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65847" w14:textId="77777777" w:rsidR="00B620F4" w:rsidRDefault="00923BD2">
      <w:pPr>
        <w:spacing w:after="80"/>
      </w:pPr>
      <w:r>
        <w:rPr>
          <w:rFonts w:ascii="Aptos" w:hAnsi="Aptos"/>
          <w:b/>
          <w:color w:val="315FD8"/>
          <w:sz w:val="17"/>
        </w:rPr>
        <w:t>2026 FINTECHATHON · SUBMISSION TEMPLATE</w:t>
      </w:r>
    </w:p>
    <w:p w14:paraId="32F5951A" w14:textId="77777777" w:rsidR="00B620F4" w:rsidRDefault="00923BD2">
      <w:pPr>
        <w:spacing w:after="60"/>
      </w:pPr>
      <w:r>
        <w:rPr>
          <w:rFonts w:eastAsia="Arial Unicode MS"/>
          <w:b/>
          <w:sz w:val="46"/>
        </w:rPr>
        <w:t>International AI Track | Technical Document</w:t>
      </w:r>
    </w:p>
    <w:p w14:paraId="1265E349" w14:textId="77777777" w:rsidR="00B620F4" w:rsidRDefault="00923BD2">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B620F4" w14:paraId="157B2D24" w14:textId="77777777">
        <w:tc>
          <w:tcPr>
            <w:tcW w:w="2088" w:type="dxa"/>
            <w:shd w:val="clear" w:color="auto" w:fill="EEF3FF"/>
          </w:tcPr>
          <w:p w14:paraId="69CD1D04" w14:textId="77777777" w:rsidR="00B620F4" w:rsidRDefault="00923BD2">
            <w:pPr>
              <w:spacing w:after="0"/>
            </w:pPr>
            <w:r>
              <w:rPr>
                <w:b/>
                <w:sz w:val="18"/>
              </w:rPr>
              <w:t>Team name</w:t>
            </w:r>
          </w:p>
        </w:tc>
        <w:tc>
          <w:tcPr>
            <w:tcW w:w="7704" w:type="dxa"/>
          </w:tcPr>
          <w:p w14:paraId="7CDF16D0" w14:textId="77777777" w:rsidR="00B620F4" w:rsidRDefault="00923BD2">
            <w:r>
              <w:rPr>
                <w:color w:val="616C7F"/>
              </w:rPr>
              <w:t>ISMOGGER</w:t>
            </w:r>
          </w:p>
        </w:tc>
      </w:tr>
      <w:tr w:rsidR="00B620F4" w14:paraId="2B2C458E" w14:textId="77777777">
        <w:tc>
          <w:tcPr>
            <w:tcW w:w="2088" w:type="dxa"/>
            <w:shd w:val="clear" w:color="auto" w:fill="EEF3FF"/>
          </w:tcPr>
          <w:p w14:paraId="317F700E" w14:textId="77777777" w:rsidR="00B620F4" w:rsidRDefault="00923BD2">
            <w:pPr>
              <w:spacing w:after="0"/>
            </w:pPr>
            <w:r>
              <w:rPr>
                <w:b/>
                <w:sz w:val="18"/>
              </w:rPr>
              <w:t>Competition track</w:t>
            </w:r>
          </w:p>
        </w:tc>
        <w:tc>
          <w:tcPr>
            <w:tcW w:w="7704" w:type="dxa"/>
          </w:tcPr>
          <w:p w14:paraId="00FAA8D9" w14:textId="77777777" w:rsidR="00B620F4" w:rsidRDefault="00923BD2">
            <w:r>
              <w:rPr>
                <w:color w:val="616C7F"/>
              </w:rPr>
              <w:t>International AI Track — Topic E: SME Finance Copilot</w:t>
            </w:r>
          </w:p>
        </w:tc>
      </w:tr>
      <w:tr w:rsidR="00B620F4" w14:paraId="5DFC5F85" w14:textId="77777777">
        <w:tc>
          <w:tcPr>
            <w:tcW w:w="2088" w:type="dxa"/>
            <w:shd w:val="clear" w:color="auto" w:fill="EEF3FF"/>
          </w:tcPr>
          <w:p w14:paraId="5C751F51" w14:textId="77777777" w:rsidR="00B620F4" w:rsidRDefault="00923BD2">
            <w:pPr>
              <w:spacing w:after="0"/>
            </w:pPr>
            <w:r>
              <w:rPr>
                <w:b/>
                <w:sz w:val="18"/>
              </w:rPr>
              <w:t>Submission date</w:t>
            </w:r>
          </w:p>
        </w:tc>
        <w:tc>
          <w:tcPr>
            <w:tcW w:w="7704" w:type="dxa"/>
          </w:tcPr>
          <w:p w14:paraId="143F5DC1" w14:textId="77777777" w:rsidR="00B620F4" w:rsidRDefault="00923BD2">
            <w:r>
              <w:rPr>
                <w:color w:val="616C7F"/>
              </w:rPr>
              <w:t>20 October 2026</w:t>
            </w:r>
          </w:p>
        </w:tc>
      </w:tr>
    </w:tbl>
    <w:p w14:paraId="35E96A2D" w14:textId="77777777" w:rsidR="00B620F4" w:rsidRDefault="00B620F4"/>
    <w:p w14:paraId="569B19A9" w14:textId="77777777" w:rsidR="00B620F4" w:rsidRDefault="00923BD2">
      <w:pPr>
        <w:keepNext/>
        <w:spacing w:after="60" w:line="259" w:lineRule="auto"/>
      </w:pPr>
      <w:r>
        <w:rPr>
          <w:b/>
          <w:sz w:val="20"/>
        </w:rPr>
        <w:t>FLOW: an AI agent that negotiates payment terms and funding for a small supplier, inside limits the owner signs.</w:t>
      </w:r>
    </w:p>
    <w:p w14:paraId="17345604" w14:textId="77777777" w:rsidR="00B620F4" w:rsidRDefault="00923BD2">
      <w:pPr>
        <w:keepNext/>
        <w:spacing w:after="60" w:line="259" w:lineRule="auto"/>
      </w:pPr>
      <w:r>
        <w:rPr>
          <w:b/>
          <w:sz w:val="20"/>
        </w:rPr>
        <w:t>Contents</w:t>
      </w:r>
    </w:p>
    <w:p w14:paraId="560B4902" w14:textId="171B396E" w:rsidR="009C5F86" w:rsidRDefault="00923BD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0829" w:history="1">
        <w:r w:rsidR="009C5F86" w:rsidRPr="0050781A">
          <w:rPr>
            <w:rStyle w:val="Hyperlink"/>
            <w:noProof/>
          </w:rPr>
          <w:t>01 Project Overview</w:t>
        </w:r>
        <w:r w:rsidR="009C5F86">
          <w:rPr>
            <w:noProof/>
            <w:webHidden/>
          </w:rPr>
          <w:tab/>
        </w:r>
        <w:r w:rsidR="009C5F86">
          <w:rPr>
            <w:noProof/>
            <w:webHidden/>
          </w:rPr>
          <w:fldChar w:fldCharType="begin"/>
        </w:r>
        <w:r w:rsidR="009C5F86">
          <w:rPr>
            <w:noProof/>
            <w:webHidden/>
          </w:rPr>
          <w:instrText xml:space="preserve"> PAGEREF _Toc243230829 \h </w:instrText>
        </w:r>
        <w:r w:rsidR="009C5F86">
          <w:rPr>
            <w:noProof/>
            <w:webHidden/>
          </w:rPr>
        </w:r>
        <w:r w:rsidR="009C5F86">
          <w:rPr>
            <w:noProof/>
            <w:webHidden/>
          </w:rPr>
          <w:fldChar w:fldCharType="separate"/>
        </w:r>
        <w:r w:rsidR="009C5F86">
          <w:rPr>
            <w:noProof/>
            <w:webHidden/>
          </w:rPr>
          <w:t>4</w:t>
        </w:r>
        <w:r w:rsidR="009C5F86">
          <w:rPr>
            <w:noProof/>
            <w:webHidden/>
          </w:rPr>
          <w:fldChar w:fldCharType="end"/>
        </w:r>
      </w:hyperlink>
    </w:p>
    <w:p w14:paraId="09FCA98C" w14:textId="0D06FB4C"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0" w:history="1">
        <w:r w:rsidRPr="0050781A">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_Toc243230830 \h </w:instrText>
        </w:r>
        <w:r>
          <w:rPr>
            <w:noProof/>
            <w:webHidden/>
          </w:rPr>
        </w:r>
        <w:r>
          <w:rPr>
            <w:noProof/>
            <w:webHidden/>
          </w:rPr>
          <w:fldChar w:fldCharType="separate"/>
        </w:r>
        <w:r>
          <w:rPr>
            <w:noProof/>
            <w:webHidden/>
          </w:rPr>
          <w:t>4</w:t>
        </w:r>
        <w:r>
          <w:rPr>
            <w:noProof/>
            <w:webHidden/>
          </w:rPr>
          <w:fldChar w:fldCharType="end"/>
        </w:r>
      </w:hyperlink>
    </w:p>
    <w:p w14:paraId="3D010ED7" w14:textId="2B77DD83"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1" w:history="1">
        <w:r w:rsidRPr="0050781A">
          <w:rPr>
            <w:rStyle w:val="Hyperlink"/>
            <w:noProof/>
          </w:rPr>
          <w:t>02 System Architecture</w:t>
        </w:r>
        <w:r>
          <w:rPr>
            <w:noProof/>
            <w:webHidden/>
          </w:rPr>
          <w:tab/>
        </w:r>
        <w:r>
          <w:rPr>
            <w:noProof/>
            <w:webHidden/>
          </w:rPr>
          <w:fldChar w:fldCharType="begin"/>
        </w:r>
        <w:r>
          <w:rPr>
            <w:noProof/>
            <w:webHidden/>
          </w:rPr>
          <w:instrText xml:space="preserve"> PAGEREF _Toc243230831 \h </w:instrText>
        </w:r>
        <w:r>
          <w:rPr>
            <w:noProof/>
            <w:webHidden/>
          </w:rPr>
        </w:r>
        <w:r>
          <w:rPr>
            <w:noProof/>
            <w:webHidden/>
          </w:rPr>
          <w:fldChar w:fldCharType="separate"/>
        </w:r>
        <w:r>
          <w:rPr>
            <w:noProof/>
            <w:webHidden/>
          </w:rPr>
          <w:t>7</w:t>
        </w:r>
        <w:r>
          <w:rPr>
            <w:noProof/>
            <w:webHidden/>
          </w:rPr>
          <w:fldChar w:fldCharType="end"/>
        </w:r>
      </w:hyperlink>
    </w:p>
    <w:p w14:paraId="6CA323AC" w14:textId="495D8E0C"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2" w:history="1">
        <w:r w:rsidRPr="0050781A">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_Toc243230832 \h </w:instrText>
        </w:r>
        <w:r>
          <w:rPr>
            <w:noProof/>
            <w:webHidden/>
          </w:rPr>
        </w:r>
        <w:r>
          <w:rPr>
            <w:noProof/>
            <w:webHidden/>
          </w:rPr>
          <w:fldChar w:fldCharType="separate"/>
        </w:r>
        <w:r>
          <w:rPr>
            <w:noProof/>
            <w:webHidden/>
          </w:rPr>
          <w:t>8</w:t>
        </w:r>
        <w:r>
          <w:rPr>
            <w:noProof/>
            <w:webHidden/>
          </w:rPr>
          <w:fldChar w:fldCharType="end"/>
        </w:r>
      </w:hyperlink>
    </w:p>
    <w:p w14:paraId="499C67F5" w14:textId="3C0FEE49"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3" w:history="1">
        <w:r w:rsidRPr="0050781A">
          <w:rPr>
            <w:rStyle w:val="Hyperlink"/>
            <w:noProof/>
          </w:rPr>
          <w:t>03 Agent Design</w:t>
        </w:r>
        <w:r>
          <w:rPr>
            <w:noProof/>
            <w:webHidden/>
          </w:rPr>
          <w:tab/>
        </w:r>
        <w:r>
          <w:rPr>
            <w:noProof/>
            <w:webHidden/>
          </w:rPr>
          <w:fldChar w:fldCharType="begin"/>
        </w:r>
        <w:r>
          <w:rPr>
            <w:noProof/>
            <w:webHidden/>
          </w:rPr>
          <w:instrText xml:space="preserve"> PAGEREF _Toc243230833 \h </w:instrText>
        </w:r>
        <w:r>
          <w:rPr>
            <w:noProof/>
            <w:webHidden/>
          </w:rPr>
        </w:r>
        <w:r>
          <w:rPr>
            <w:noProof/>
            <w:webHidden/>
          </w:rPr>
          <w:fldChar w:fldCharType="separate"/>
        </w:r>
        <w:r>
          <w:rPr>
            <w:noProof/>
            <w:webHidden/>
          </w:rPr>
          <w:t>13</w:t>
        </w:r>
        <w:r>
          <w:rPr>
            <w:noProof/>
            <w:webHidden/>
          </w:rPr>
          <w:fldChar w:fldCharType="end"/>
        </w:r>
      </w:hyperlink>
    </w:p>
    <w:p w14:paraId="104D0031" w14:textId="74C27FD2"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4" w:history="1">
        <w:r w:rsidRPr="0050781A">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_Toc243230834 \h </w:instrText>
        </w:r>
        <w:r>
          <w:rPr>
            <w:noProof/>
            <w:webHidden/>
          </w:rPr>
        </w:r>
        <w:r>
          <w:rPr>
            <w:noProof/>
            <w:webHidden/>
          </w:rPr>
          <w:fldChar w:fldCharType="separate"/>
        </w:r>
        <w:r>
          <w:rPr>
            <w:noProof/>
            <w:webHidden/>
          </w:rPr>
          <w:t>13</w:t>
        </w:r>
        <w:r>
          <w:rPr>
            <w:noProof/>
            <w:webHidden/>
          </w:rPr>
          <w:fldChar w:fldCharType="end"/>
        </w:r>
      </w:hyperlink>
    </w:p>
    <w:p w14:paraId="750D17A3" w14:textId="16AA63E4"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5" w:history="1">
        <w:r w:rsidRPr="0050781A">
          <w:rPr>
            <w:rStyle w:val="Hyperlink"/>
            <w:noProof/>
          </w:rPr>
          <w:t>Evaluation approach: how to read our numbers</w:t>
        </w:r>
        <w:r>
          <w:rPr>
            <w:noProof/>
            <w:webHidden/>
          </w:rPr>
          <w:tab/>
        </w:r>
        <w:r>
          <w:rPr>
            <w:noProof/>
            <w:webHidden/>
          </w:rPr>
          <w:fldChar w:fldCharType="begin"/>
        </w:r>
        <w:r>
          <w:rPr>
            <w:noProof/>
            <w:webHidden/>
          </w:rPr>
          <w:instrText xml:space="preserve"> PAGEREF _Toc243230835 \h </w:instrText>
        </w:r>
        <w:r>
          <w:rPr>
            <w:noProof/>
            <w:webHidden/>
          </w:rPr>
        </w:r>
        <w:r>
          <w:rPr>
            <w:noProof/>
            <w:webHidden/>
          </w:rPr>
          <w:fldChar w:fldCharType="separate"/>
        </w:r>
        <w:r>
          <w:rPr>
            <w:noProof/>
            <w:webHidden/>
          </w:rPr>
          <w:t>15</w:t>
        </w:r>
        <w:r>
          <w:rPr>
            <w:noProof/>
            <w:webHidden/>
          </w:rPr>
          <w:fldChar w:fldCharType="end"/>
        </w:r>
      </w:hyperlink>
    </w:p>
    <w:p w14:paraId="1250BF21" w14:textId="63484AA3"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6" w:history="1">
        <w:r w:rsidRPr="0050781A">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_Toc243230836 \h </w:instrText>
        </w:r>
        <w:r>
          <w:rPr>
            <w:noProof/>
            <w:webHidden/>
          </w:rPr>
        </w:r>
        <w:r>
          <w:rPr>
            <w:noProof/>
            <w:webHidden/>
          </w:rPr>
          <w:fldChar w:fldCharType="separate"/>
        </w:r>
        <w:r>
          <w:rPr>
            <w:noProof/>
            <w:webHidden/>
          </w:rPr>
          <w:t>16</w:t>
        </w:r>
        <w:r>
          <w:rPr>
            <w:noProof/>
            <w:webHidden/>
          </w:rPr>
          <w:fldChar w:fldCharType="end"/>
        </w:r>
      </w:hyperlink>
    </w:p>
    <w:p w14:paraId="3EC112A8" w14:textId="0A67DA2A" w:rsidR="009C5F86" w:rsidRDefault="009C5F8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7" w:history="1">
        <w:r w:rsidRPr="0050781A">
          <w:rPr>
            <w:rStyle w:val="Hyperlink"/>
            <w:noProof/>
          </w:rPr>
          <w:t>Reading buyer messages: safety beside usefulness</w:t>
        </w:r>
        <w:r>
          <w:rPr>
            <w:noProof/>
            <w:webHidden/>
          </w:rPr>
          <w:tab/>
        </w:r>
        <w:r>
          <w:rPr>
            <w:noProof/>
            <w:webHidden/>
          </w:rPr>
          <w:fldChar w:fldCharType="begin"/>
        </w:r>
        <w:r>
          <w:rPr>
            <w:noProof/>
            <w:webHidden/>
          </w:rPr>
          <w:instrText xml:space="preserve"> PAGEREF _Toc243230837 \h </w:instrText>
        </w:r>
        <w:r>
          <w:rPr>
            <w:noProof/>
            <w:webHidden/>
          </w:rPr>
        </w:r>
        <w:r>
          <w:rPr>
            <w:noProof/>
            <w:webHidden/>
          </w:rPr>
          <w:fldChar w:fldCharType="separate"/>
        </w:r>
        <w:r>
          <w:rPr>
            <w:noProof/>
            <w:webHidden/>
          </w:rPr>
          <w:t>17</w:t>
        </w:r>
        <w:r>
          <w:rPr>
            <w:noProof/>
            <w:webHidden/>
          </w:rPr>
          <w:fldChar w:fldCharType="end"/>
        </w:r>
      </w:hyperlink>
    </w:p>
    <w:p w14:paraId="0FF57D51" w14:textId="40874ABC"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8" w:history="1">
        <w:r w:rsidRPr="0050781A">
          <w:rPr>
            <w:rStyle w:val="Hyperlink"/>
            <w:noProof/>
          </w:rPr>
          <w:t>04 Security Design</w:t>
        </w:r>
        <w:r>
          <w:rPr>
            <w:noProof/>
            <w:webHidden/>
          </w:rPr>
          <w:tab/>
        </w:r>
        <w:r>
          <w:rPr>
            <w:noProof/>
            <w:webHidden/>
          </w:rPr>
          <w:fldChar w:fldCharType="begin"/>
        </w:r>
        <w:r>
          <w:rPr>
            <w:noProof/>
            <w:webHidden/>
          </w:rPr>
          <w:instrText xml:space="preserve"> PAGEREF _Toc243230838 \h </w:instrText>
        </w:r>
        <w:r>
          <w:rPr>
            <w:noProof/>
            <w:webHidden/>
          </w:rPr>
        </w:r>
        <w:r>
          <w:rPr>
            <w:noProof/>
            <w:webHidden/>
          </w:rPr>
          <w:fldChar w:fldCharType="separate"/>
        </w:r>
        <w:r>
          <w:rPr>
            <w:noProof/>
            <w:webHidden/>
          </w:rPr>
          <w:t>17</w:t>
        </w:r>
        <w:r>
          <w:rPr>
            <w:noProof/>
            <w:webHidden/>
          </w:rPr>
          <w:fldChar w:fldCharType="end"/>
        </w:r>
      </w:hyperlink>
    </w:p>
    <w:p w14:paraId="57D54E70" w14:textId="5375E457"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39" w:history="1">
        <w:r w:rsidRPr="0050781A">
          <w:rPr>
            <w:rStyle w:val="Hyperlink"/>
            <w:noProof/>
          </w:rPr>
          <w:t>05 Deployment and Testing</w:t>
        </w:r>
        <w:r>
          <w:rPr>
            <w:noProof/>
            <w:webHidden/>
          </w:rPr>
          <w:tab/>
        </w:r>
        <w:r>
          <w:rPr>
            <w:noProof/>
            <w:webHidden/>
          </w:rPr>
          <w:fldChar w:fldCharType="begin"/>
        </w:r>
        <w:r>
          <w:rPr>
            <w:noProof/>
            <w:webHidden/>
          </w:rPr>
          <w:instrText xml:space="preserve"> PAGEREF _Toc243230839 \h </w:instrText>
        </w:r>
        <w:r>
          <w:rPr>
            <w:noProof/>
            <w:webHidden/>
          </w:rPr>
        </w:r>
        <w:r>
          <w:rPr>
            <w:noProof/>
            <w:webHidden/>
          </w:rPr>
          <w:fldChar w:fldCharType="separate"/>
        </w:r>
        <w:r>
          <w:rPr>
            <w:noProof/>
            <w:webHidden/>
          </w:rPr>
          <w:t>22</w:t>
        </w:r>
        <w:r>
          <w:rPr>
            <w:noProof/>
            <w:webHidden/>
          </w:rPr>
          <w:fldChar w:fldCharType="end"/>
        </w:r>
      </w:hyperlink>
    </w:p>
    <w:p w14:paraId="2D2EF981" w14:textId="7A0CABB6"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0" w:history="1">
        <w:r w:rsidRPr="0050781A">
          <w:rPr>
            <w:rStyle w:val="Hyperlink"/>
            <w:noProof/>
          </w:rPr>
          <w:t>Appendix A. Criterion-to-evidence index</w:t>
        </w:r>
        <w:r>
          <w:rPr>
            <w:noProof/>
            <w:webHidden/>
          </w:rPr>
          <w:tab/>
        </w:r>
        <w:r>
          <w:rPr>
            <w:noProof/>
            <w:webHidden/>
          </w:rPr>
          <w:fldChar w:fldCharType="begin"/>
        </w:r>
        <w:r>
          <w:rPr>
            <w:noProof/>
            <w:webHidden/>
          </w:rPr>
          <w:instrText xml:space="preserve"> PAGEREF _Toc243230840 \h </w:instrText>
        </w:r>
        <w:r>
          <w:rPr>
            <w:noProof/>
            <w:webHidden/>
          </w:rPr>
        </w:r>
        <w:r>
          <w:rPr>
            <w:noProof/>
            <w:webHidden/>
          </w:rPr>
          <w:fldChar w:fldCharType="separate"/>
        </w:r>
        <w:r>
          <w:rPr>
            <w:noProof/>
            <w:webHidden/>
          </w:rPr>
          <w:t>24</w:t>
        </w:r>
        <w:r>
          <w:rPr>
            <w:noProof/>
            <w:webHidden/>
          </w:rPr>
          <w:fldChar w:fldCharType="end"/>
        </w:r>
      </w:hyperlink>
    </w:p>
    <w:p w14:paraId="7E268308" w14:textId="32E5F3DA"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1" w:history="1">
        <w:r w:rsidRPr="0050781A">
          <w:rPr>
            <w:rStyle w:val="Hyperlink"/>
            <w:noProof/>
          </w:rPr>
          <w:t>Appendix B. Verification manifest</w:t>
        </w:r>
        <w:r>
          <w:rPr>
            <w:noProof/>
            <w:webHidden/>
          </w:rPr>
          <w:tab/>
        </w:r>
        <w:r>
          <w:rPr>
            <w:noProof/>
            <w:webHidden/>
          </w:rPr>
          <w:fldChar w:fldCharType="begin"/>
        </w:r>
        <w:r>
          <w:rPr>
            <w:noProof/>
            <w:webHidden/>
          </w:rPr>
          <w:instrText xml:space="preserve"> PAGEREF _Toc243230841 \h </w:instrText>
        </w:r>
        <w:r>
          <w:rPr>
            <w:noProof/>
            <w:webHidden/>
          </w:rPr>
        </w:r>
        <w:r>
          <w:rPr>
            <w:noProof/>
            <w:webHidden/>
          </w:rPr>
          <w:fldChar w:fldCharType="separate"/>
        </w:r>
        <w:r>
          <w:rPr>
            <w:noProof/>
            <w:webHidden/>
          </w:rPr>
          <w:t>25</w:t>
        </w:r>
        <w:r>
          <w:rPr>
            <w:noProof/>
            <w:webHidden/>
          </w:rPr>
          <w:fldChar w:fldCharType="end"/>
        </w:r>
      </w:hyperlink>
    </w:p>
    <w:p w14:paraId="267DBA73" w14:textId="43487274"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2" w:history="1">
        <w:r w:rsidRPr="0050781A">
          <w:rPr>
            <w:rStyle w:val="Hyperlink"/>
            <w:noProof/>
          </w:rPr>
          <w:t>Appendix C. Evidence commands and results</w:t>
        </w:r>
        <w:r>
          <w:rPr>
            <w:noProof/>
            <w:webHidden/>
          </w:rPr>
          <w:tab/>
        </w:r>
        <w:r>
          <w:rPr>
            <w:noProof/>
            <w:webHidden/>
          </w:rPr>
          <w:fldChar w:fldCharType="begin"/>
        </w:r>
        <w:r>
          <w:rPr>
            <w:noProof/>
            <w:webHidden/>
          </w:rPr>
          <w:instrText xml:space="preserve"> PAGEREF _Toc243230842 \h </w:instrText>
        </w:r>
        <w:r>
          <w:rPr>
            <w:noProof/>
            <w:webHidden/>
          </w:rPr>
        </w:r>
        <w:r>
          <w:rPr>
            <w:noProof/>
            <w:webHidden/>
          </w:rPr>
          <w:fldChar w:fldCharType="separate"/>
        </w:r>
        <w:r>
          <w:rPr>
            <w:noProof/>
            <w:webHidden/>
          </w:rPr>
          <w:t>25</w:t>
        </w:r>
        <w:r>
          <w:rPr>
            <w:noProof/>
            <w:webHidden/>
          </w:rPr>
          <w:fldChar w:fldCharType="end"/>
        </w:r>
      </w:hyperlink>
    </w:p>
    <w:p w14:paraId="4066A106" w14:textId="4D635DBB"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3" w:history="1">
        <w:r w:rsidRPr="0050781A">
          <w:rPr>
            <w:rStyle w:val="Hyperlink"/>
            <w:noProof/>
          </w:rPr>
          <w:t>Appendix D. Representative test cases</w:t>
        </w:r>
        <w:r>
          <w:rPr>
            <w:noProof/>
            <w:webHidden/>
          </w:rPr>
          <w:tab/>
        </w:r>
        <w:r>
          <w:rPr>
            <w:noProof/>
            <w:webHidden/>
          </w:rPr>
          <w:fldChar w:fldCharType="begin"/>
        </w:r>
        <w:r>
          <w:rPr>
            <w:noProof/>
            <w:webHidden/>
          </w:rPr>
          <w:instrText xml:space="preserve"> PAGEREF _Toc243230843 \h </w:instrText>
        </w:r>
        <w:r>
          <w:rPr>
            <w:noProof/>
            <w:webHidden/>
          </w:rPr>
        </w:r>
        <w:r>
          <w:rPr>
            <w:noProof/>
            <w:webHidden/>
          </w:rPr>
          <w:fldChar w:fldCharType="separate"/>
        </w:r>
        <w:r>
          <w:rPr>
            <w:noProof/>
            <w:webHidden/>
          </w:rPr>
          <w:t>27</w:t>
        </w:r>
        <w:r>
          <w:rPr>
            <w:noProof/>
            <w:webHidden/>
          </w:rPr>
          <w:fldChar w:fldCharType="end"/>
        </w:r>
      </w:hyperlink>
    </w:p>
    <w:p w14:paraId="3C3C3574" w14:textId="0AA832AB"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4" w:history="1">
        <w:r w:rsidRPr="0050781A">
          <w:rPr>
            <w:rStyle w:val="Hyperlink"/>
            <w:noProof/>
          </w:rPr>
          <w:t>Appendix E. Evaluation detail</w:t>
        </w:r>
        <w:r>
          <w:rPr>
            <w:noProof/>
            <w:webHidden/>
          </w:rPr>
          <w:tab/>
        </w:r>
        <w:r>
          <w:rPr>
            <w:noProof/>
            <w:webHidden/>
          </w:rPr>
          <w:fldChar w:fldCharType="begin"/>
        </w:r>
        <w:r>
          <w:rPr>
            <w:noProof/>
            <w:webHidden/>
          </w:rPr>
          <w:instrText xml:space="preserve"> PAGEREF _Toc243230844 \h </w:instrText>
        </w:r>
        <w:r>
          <w:rPr>
            <w:noProof/>
            <w:webHidden/>
          </w:rPr>
        </w:r>
        <w:r>
          <w:rPr>
            <w:noProof/>
            <w:webHidden/>
          </w:rPr>
          <w:fldChar w:fldCharType="separate"/>
        </w:r>
        <w:r>
          <w:rPr>
            <w:noProof/>
            <w:webHidden/>
          </w:rPr>
          <w:t>29</w:t>
        </w:r>
        <w:r>
          <w:rPr>
            <w:noProof/>
            <w:webHidden/>
          </w:rPr>
          <w:fldChar w:fldCharType="end"/>
        </w:r>
      </w:hyperlink>
    </w:p>
    <w:p w14:paraId="6CDB678C" w14:textId="006F72DD"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5" w:history="1">
        <w:r w:rsidRPr="0050781A">
          <w:rPr>
            <w:rStyle w:val="Hyperlink"/>
            <w:noProof/>
          </w:rPr>
          <w:t>Appendix F. The worked example, reconciled</w:t>
        </w:r>
        <w:r>
          <w:rPr>
            <w:noProof/>
            <w:webHidden/>
          </w:rPr>
          <w:tab/>
        </w:r>
        <w:r>
          <w:rPr>
            <w:noProof/>
            <w:webHidden/>
          </w:rPr>
          <w:fldChar w:fldCharType="begin"/>
        </w:r>
        <w:r>
          <w:rPr>
            <w:noProof/>
            <w:webHidden/>
          </w:rPr>
          <w:instrText xml:space="preserve"> PAGEREF _Toc243230845 \h </w:instrText>
        </w:r>
        <w:r>
          <w:rPr>
            <w:noProof/>
            <w:webHidden/>
          </w:rPr>
        </w:r>
        <w:r>
          <w:rPr>
            <w:noProof/>
            <w:webHidden/>
          </w:rPr>
          <w:fldChar w:fldCharType="separate"/>
        </w:r>
        <w:r>
          <w:rPr>
            <w:noProof/>
            <w:webHidden/>
          </w:rPr>
          <w:t>31</w:t>
        </w:r>
        <w:r>
          <w:rPr>
            <w:noProof/>
            <w:webHidden/>
          </w:rPr>
          <w:fldChar w:fldCharType="end"/>
        </w:r>
      </w:hyperlink>
    </w:p>
    <w:p w14:paraId="38205FD8" w14:textId="735486F6"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6" w:history="1">
        <w:r w:rsidRPr="0050781A">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_Toc243230846 \h </w:instrText>
        </w:r>
        <w:r>
          <w:rPr>
            <w:noProof/>
            <w:webHidden/>
          </w:rPr>
        </w:r>
        <w:r>
          <w:rPr>
            <w:noProof/>
            <w:webHidden/>
          </w:rPr>
          <w:fldChar w:fldCharType="separate"/>
        </w:r>
        <w:r>
          <w:rPr>
            <w:noProof/>
            <w:webHidden/>
          </w:rPr>
          <w:t>33</w:t>
        </w:r>
        <w:r>
          <w:rPr>
            <w:noProof/>
            <w:webHidden/>
          </w:rPr>
          <w:fldChar w:fldCharType="end"/>
        </w:r>
      </w:hyperlink>
    </w:p>
    <w:p w14:paraId="4D09B038" w14:textId="4E3CF5AF"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7" w:history="1">
        <w:r w:rsidRPr="0050781A">
          <w:rPr>
            <w:rStyle w:val="Hyperlink"/>
            <w:noProof/>
          </w:rPr>
          <w:t>Appendix H. Roles and components</w:t>
        </w:r>
        <w:r>
          <w:rPr>
            <w:noProof/>
            <w:webHidden/>
          </w:rPr>
          <w:tab/>
        </w:r>
        <w:r>
          <w:rPr>
            <w:noProof/>
            <w:webHidden/>
          </w:rPr>
          <w:fldChar w:fldCharType="begin"/>
        </w:r>
        <w:r>
          <w:rPr>
            <w:noProof/>
            <w:webHidden/>
          </w:rPr>
          <w:instrText xml:space="preserve"> PAGEREF _Toc243230847 \h </w:instrText>
        </w:r>
        <w:r>
          <w:rPr>
            <w:noProof/>
            <w:webHidden/>
          </w:rPr>
        </w:r>
        <w:r>
          <w:rPr>
            <w:noProof/>
            <w:webHidden/>
          </w:rPr>
          <w:fldChar w:fldCharType="separate"/>
        </w:r>
        <w:r>
          <w:rPr>
            <w:noProof/>
            <w:webHidden/>
          </w:rPr>
          <w:t>34</w:t>
        </w:r>
        <w:r>
          <w:rPr>
            <w:noProof/>
            <w:webHidden/>
          </w:rPr>
          <w:fldChar w:fldCharType="end"/>
        </w:r>
      </w:hyperlink>
    </w:p>
    <w:p w14:paraId="07BA2A84" w14:textId="7F7C1110"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8" w:history="1">
        <w:r w:rsidRPr="0050781A">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_Toc243230848 \h </w:instrText>
        </w:r>
        <w:r>
          <w:rPr>
            <w:noProof/>
            <w:webHidden/>
          </w:rPr>
        </w:r>
        <w:r>
          <w:rPr>
            <w:noProof/>
            <w:webHidden/>
          </w:rPr>
          <w:fldChar w:fldCharType="separate"/>
        </w:r>
        <w:r>
          <w:rPr>
            <w:noProof/>
            <w:webHidden/>
          </w:rPr>
          <w:t>35</w:t>
        </w:r>
        <w:r>
          <w:rPr>
            <w:noProof/>
            <w:webHidden/>
          </w:rPr>
          <w:fldChar w:fldCharType="end"/>
        </w:r>
      </w:hyperlink>
    </w:p>
    <w:p w14:paraId="0BFDB916" w14:textId="1935ACD3"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49" w:history="1">
        <w:r w:rsidRPr="0050781A">
          <w:rPr>
            <w:rStyle w:val="Hyperlink"/>
            <w:noProof/>
          </w:rPr>
          <w:t>Appendix J. Security controls and their evidence</w:t>
        </w:r>
        <w:r>
          <w:rPr>
            <w:noProof/>
            <w:webHidden/>
          </w:rPr>
          <w:tab/>
        </w:r>
        <w:r>
          <w:rPr>
            <w:noProof/>
            <w:webHidden/>
          </w:rPr>
          <w:fldChar w:fldCharType="begin"/>
        </w:r>
        <w:r>
          <w:rPr>
            <w:noProof/>
            <w:webHidden/>
          </w:rPr>
          <w:instrText xml:space="preserve"> PAGEREF _Toc243230849 \h </w:instrText>
        </w:r>
        <w:r>
          <w:rPr>
            <w:noProof/>
            <w:webHidden/>
          </w:rPr>
        </w:r>
        <w:r>
          <w:rPr>
            <w:noProof/>
            <w:webHidden/>
          </w:rPr>
          <w:fldChar w:fldCharType="separate"/>
        </w:r>
        <w:r>
          <w:rPr>
            <w:noProof/>
            <w:webHidden/>
          </w:rPr>
          <w:t>36</w:t>
        </w:r>
        <w:r>
          <w:rPr>
            <w:noProof/>
            <w:webHidden/>
          </w:rPr>
          <w:fldChar w:fldCharType="end"/>
        </w:r>
      </w:hyperlink>
    </w:p>
    <w:p w14:paraId="1FB23E23" w14:textId="50D312FE"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50" w:history="1">
        <w:r w:rsidRPr="0050781A">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_Toc243230850 \h </w:instrText>
        </w:r>
        <w:r>
          <w:rPr>
            <w:noProof/>
            <w:webHidden/>
          </w:rPr>
        </w:r>
        <w:r>
          <w:rPr>
            <w:noProof/>
            <w:webHidden/>
          </w:rPr>
          <w:fldChar w:fldCharType="separate"/>
        </w:r>
        <w:r>
          <w:rPr>
            <w:noProof/>
            <w:webHidden/>
          </w:rPr>
          <w:t>39</w:t>
        </w:r>
        <w:r>
          <w:rPr>
            <w:noProof/>
            <w:webHidden/>
          </w:rPr>
          <w:fldChar w:fldCharType="end"/>
        </w:r>
      </w:hyperlink>
    </w:p>
    <w:p w14:paraId="14068096" w14:textId="428EB6DF"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51" w:history="1">
        <w:r w:rsidRPr="0050781A">
          <w:rPr>
            <w:rStyle w:val="Hyperlink"/>
            <w:noProof/>
          </w:rPr>
          <w:t>Appendix L. Products in the same space</w:t>
        </w:r>
        <w:r>
          <w:rPr>
            <w:noProof/>
            <w:webHidden/>
          </w:rPr>
          <w:tab/>
        </w:r>
        <w:r>
          <w:rPr>
            <w:noProof/>
            <w:webHidden/>
          </w:rPr>
          <w:fldChar w:fldCharType="begin"/>
        </w:r>
        <w:r>
          <w:rPr>
            <w:noProof/>
            <w:webHidden/>
          </w:rPr>
          <w:instrText xml:space="preserve"> PAGEREF _Toc243230851 \h </w:instrText>
        </w:r>
        <w:r>
          <w:rPr>
            <w:noProof/>
            <w:webHidden/>
          </w:rPr>
        </w:r>
        <w:r>
          <w:rPr>
            <w:noProof/>
            <w:webHidden/>
          </w:rPr>
          <w:fldChar w:fldCharType="separate"/>
        </w:r>
        <w:r>
          <w:rPr>
            <w:noProof/>
            <w:webHidden/>
          </w:rPr>
          <w:t>44</w:t>
        </w:r>
        <w:r>
          <w:rPr>
            <w:noProof/>
            <w:webHidden/>
          </w:rPr>
          <w:fldChar w:fldCharType="end"/>
        </w:r>
      </w:hyperlink>
    </w:p>
    <w:p w14:paraId="587FB2FD" w14:textId="42902A95" w:rsidR="009C5F86" w:rsidRDefault="009C5F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852" w:history="1">
        <w:r w:rsidRPr="0050781A">
          <w:rPr>
            <w:rStyle w:val="Hyperlink"/>
            <w:noProof/>
          </w:rPr>
          <w:t>Appendix M. Terms and codes</w:t>
        </w:r>
        <w:r>
          <w:rPr>
            <w:noProof/>
            <w:webHidden/>
          </w:rPr>
          <w:tab/>
        </w:r>
        <w:r>
          <w:rPr>
            <w:noProof/>
            <w:webHidden/>
          </w:rPr>
          <w:fldChar w:fldCharType="begin"/>
        </w:r>
        <w:r>
          <w:rPr>
            <w:noProof/>
            <w:webHidden/>
          </w:rPr>
          <w:instrText xml:space="preserve"> PAGEREF _Toc243230852 \h </w:instrText>
        </w:r>
        <w:r>
          <w:rPr>
            <w:noProof/>
            <w:webHidden/>
          </w:rPr>
        </w:r>
        <w:r>
          <w:rPr>
            <w:noProof/>
            <w:webHidden/>
          </w:rPr>
          <w:fldChar w:fldCharType="separate"/>
        </w:r>
        <w:r>
          <w:rPr>
            <w:noProof/>
            <w:webHidden/>
          </w:rPr>
          <w:t>44</w:t>
        </w:r>
        <w:r>
          <w:rPr>
            <w:noProof/>
            <w:webHidden/>
          </w:rPr>
          <w:fldChar w:fldCharType="end"/>
        </w:r>
      </w:hyperlink>
    </w:p>
    <w:p w14:paraId="4DD4A753" w14:textId="36026C1A" w:rsidR="00B620F4" w:rsidRDefault="00923BD2">
      <w:r>
        <w:fldChar w:fldCharType="end"/>
      </w:r>
    </w:p>
    <w:p w14:paraId="72240D1E" w14:textId="77777777" w:rsidR="00B620F4" w:rsidRDefault="00923BD2">
      <w:r>
        <w:br w:type="page"/>
      </w:r>
    </w:p>
    <w:p w14:paraId="6C181C4D" w14:textId="77777777" w:rsidR="00B620F4" w:rsidRDefault="00923BD2">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74029F18" w14:textId="77777777" w:rsidR="00B620F4" w:rsidRDefault="00923BD2">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239E55EE" w14:textId="77777777" w:rsidR="00B620F4" w:rsidRDefault="00923BD2">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0C5348D5" w14:textId="77777777" w:rsidR="00B620F4" w:rsidRDefault="00923BD2">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w:t>
      </w:r>
    </w:p>
    <w:p w14:paraId="721DBDC9" w14:textId="77777777" w:rsidR="00B620F4" w:rsidRDefault="00923BD2">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7A06C0E0" w14:textId="77777777" w:rsidR="00B620F4" w:rsidRDefault="00923BD2">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No operation has a payee or account field.</w:t>
      </w:r>
    </w:p>
    <w:p w14:paraId="70225120" w14:textId="77777777" w:rsidR="00B620F4" w:rsidRDefault="00923BD2">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B620F4" w14:paraId="62C942AD" w14:textId="77777777">
        <w:trPr>
          <w:cantSplit/>
          <w:tblHeader/>
        </w:trPr>
        <w:tc>
          <w:tcPr>
            <w:tcW w:w="9360" w:type="dxa"/>
            <w:shd w:val="clear" w:color="auto" w:fill="E8EEFB"/>
          </w:tcPr>
          <w:p w14:paraId="6F8F2D49" w14:textId="77777777" w:rsidR="00B620F4" w:rsidRDefault="00923BD2">
            <w:pPr>
              <w:keepNext/>
              <w:spacing w:before="20" w:after="20" w:line="240" w:lineRule="auto"/>
            </w:pPr>
            <w:r>
              <w:rPr>
                <w:b/>
                <w:sz w:val="18"/>
              </w:rPr>
              <w:t>Build and verification</w:t>
            </w:r>
          </w:p>
        </w:tc>
      </w:tr>
      <w:tr w:rsidR="00B620F4" w14:paraId="217C0247" w14:textId="77777777">
        <w:trPr>
          <w:cantSplit/>
        </w:trPr>
        <w:tc>
          <w:tcPr>
            <w:tcW w:w="9360" w:type="dxa"/>
          </w:tcPr>
          <w:p w14:paraId="5E0FDC1C" w14:textId="77777777" w:rsidR="00B620F4" w:rsidRDefault="00923BD2">
            <w:pPr>
              <w:keepNext/>
              <w:spacing w:before="20" w:after="20" w:line="240" w:lineRule="auto"/>
            </w:pPr>
            <w:r>
              <w:rPr>
                <w:sz w:val="18"/>
              </w:rPr>
              <w:t>Submission commit: {SUBMISSION_COMMIT}</w:t>
            </w:r>
          </w:p>
        </w:tc>
      </w:tr>
      <w:tr w:rsidR="00B620F4" w14:paraId="43302940" w14:textId="77777777">
        <w:trPr>
          <w:cantSplit/>
        </w:trPr>
        <w:tc>
          <w:tcPr>
            <w:tcW w:w="9360" w:type="dxa"/>
          </w:tcPr>
          <w:p w14:paraId="2D702B0C" w14:textId="369E1CFE" w:rsidR="00B620F4" w:rsidRDefault="00923BD2">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B620F4" w14:paraId="2D463FB3" w14:textId="77777777">
        <w:trPr>
          <w:cantSplit/>
        </w:trPr>
        <w:tc>
          <w:tcPr>
            <w:tcW w:w="9360" w:type="dxa"/>
          </w:tcPr>
          <w:p w14:paraId="29AB5770" w14:textId="77777777" w:rsidR="00B620F4" w:rsidRDefault="00923BD2">
            <w:pPr>
              <w:keepNext/>
              <w:spacing w:before="20" w:after="20" w:line="240" w:lineRule="auto"/>
            </w:pPr>
            <w:r>
              <w:rPr>
                <w:sz w:val="18"/>
              </w:rPr>
              <w:t>Demo video: International-AI-Track-ISMOGGER-DemoVideo.mp4, submitted alongside this document</w:t>
            </w:r>
          </w:p>
        </w:tc>
      </w:tr>
      <w:tr w:rsidR="00B620F4" w14:paraId="461A85B3" w14:textId="77777777">
        <w:trPr>
          <w:cantSplit/>
        </w:trPr>
        <w:tc>
          <w:tcPr>
            <w:tcW w:w="9360" w:type="dxa"/>
          </w:tcPr>
          <w:p w14:paraId="7B0691F6" w14:textId="77777777" w:rsidR="00B620F4" w:rsidRDefault="00923BD2">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B620F4" w14:paraId="360C005B" w14:textId="77777777">
        <w:trPr>
          <w:cantSplit/>
        </w:trPr>
        <w:tc>
          <w:tcPr>
            <w:tcW w:w="9360" w:type="dxa"/>
          </w:tcPr>
          <w:p w14:paraId="0287FD45" w14:textId="77777777" w:rsidR="00B620F4" w:rsidRDefault="00923BD2">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0576770F" w14:textId="77777777" w:rsidR="00B620F4" w:rsidRDefault="00B620F4">
      <w:pPr>
        <w:spacing w:after="40"/>
      </w:pPr>
    </w:p>
    <w:p w14:paraId="2CC23652" w14:textId="77777777" w:rsidR="00B620F4" w:rsidRDefault="00923BD2">
      <w:pPr>
        <w:keepNext/>
        <w:spacing w:after="60" w:line="259" w:lineRule="auto"/>
      </w:pPr>
      <w:r>
        <w:rPr>
          <w:b/>
          <w:sz w:val="20"/>
        </w:rPr>
        <w:lastRenderedPageBreak/>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B620F4" w14:paraId="51935FF0" w14:textId="77777777">
        <w:trPr>
          <w:cantSplit/>
          <w:tblHeader/>
        </w:trPr>
        <w:tc>
          <w:tcPr>
            <w:tcW w:w="2908" w:type="dxa"/>
            <w:shd w:val="clear" w:color="auto" w:fill="E8EEFB"/>
          </w:tcPr>
          <w:p w14:paraId="31AAA049" w14:textId="77777777" w:rsidR="00B620F4" w:rsidRDefault="00923BD2">
            <w:pPr>
              <w:keepNext/>
              <w:spacing w:before="20" w:after="20" w:line="240" w:lineRule="auto"/>
            </w:pPr>
            <w:r>
              <w:rPr>
                <w:b/>
                <w:sz w:val="18"/>
              </w:rPr>
              <w:t>Criterion</w:t>
            </w:r>
          </w:p>
        </w:tc>
        <w:tc>
          <w:tcPr>
            <w:tcW w:w="6452" w:type="dxa"/>
            <w:shd w:val="clear" w:color="auto" w:fill="E8EEFB"/>
          </w:tcPr>
          <w:p w14:paraId="79D3E8B5" w14:textId="77777777" w:rsidR="00B620F4" w:rsidRDefault="00923BD2">
            <w:pPr>
              <w:keepNext/>
              <w:spacing w:before="20" w:after="20" w:line="240" w:lineRule="auto"/>
            </w:pPr>
            <w:r>
              <w:rPr>
                <w:b/>
                <w:sz w:val="18"/>
              </w:rPr>
              <w:t>Where to look first</w:t>
            </w:r>
          </w:p>
        </w:tc>
      </w:tr>
      <w:tr w:rsidR="00B620F4" w14:paraId="614F25B0" w14:textId="77777777">
        <w:trPr>
          <w:cantSplit/>
        </w:trPr>
        <w:tc>
          <w:tcPr>
            <w:tcW w:w="2908" w:type="dxa"/>
          </w:tcPr>
          <w:p w14:paraId="1DD46184" w14:textId="77777777" w:rsidR="00B620F4" w:rsidRDefault="00923BD2">
            <w:pPr>
              <w:keepNext/>
              <w:spacing w:before="20" w:after="20" w:line="240" w:lineRule="auto"/>
            </w:pPr>
            <w:r>
              <w:rPr>
                <w:b/>
                <w:sz w:val="18"/>
              </w:rPr>
              <w:t>Task Completion (40%)</w:t>
            </w:r>
          </w:p>
        </w:tc>
        <w:tc>
          <w:tcPr>
            <w:tcW w:w="6452" w:type="dxa"/>
          </w:tcPr>
          <w:p w14:paraId="77ADCAEF" w14:textId="77777777" w:rsidR="00B620F4" w:rsidRDefault="00923BD2">
            <w:pPr>
              <w:keepNext/>
              <w:spacing w:before="20" w:after="20" w:line="240" w:lineRule="auto"/>
            </w:pPr>
            <w:r>
              <w:rPr>
                <w:sz w:val="18"/>
              </w:rPr>
              <w:t>The supplier's journey and Table 2 (01); Table 1; "Task completion" and Table 4 (03); Appendices C and D</w:t>
            </w:r>
          </w:p>
        </w:tc>
      </w:tr>
      <w:tr w:rsidR="00B620F4" w14:paraId="2292588A" w14:textId="77777777">
        <w:trPr>
          <w:cantSplit/>
        </w:trPr>
        <w:tc>
          <w:tcPr>
            <w:tcW w:w="2908" w:type="dxa"/>
          </w:tcPr>
          <w:p w14:paraId="3465BC50" w14:textId="77777777" w:rsidR="00B620F4" w:rsidRDefault="00923BD2">
            <w:pPr>
              <w:keepNext/>
              <w:spacing w:before="20" w:after="20" w:line="240" w:lineRule="auto"/>
            </w:pPr>
            <w:r>
              <w:rPr>
                <w:b/>
                <w:sz w:val="18"/>
              </w:rPr>
              <w:t>Security &amp; Compliance (30%)</w:t>
            </w:r>
          </w:p>
        </w:tc>
        <w:tc>
          <w:tcPr>
            <w:tcW w:w="6452" w:type="dxa"/>
          </w:tcPr>
          <w:p w14:paraId="3DF607B4" w14:textId="77777777" w:rsidR="00B620F4" w:rsidRDefault="00923BD2">
            <w:pPr>
              <w:keepNext/>
              <w:spacing w:before="20" w:after="20" w:line="240" w:lineRule="auto"/>
            </w:pPr>
            <w:r>
              <w:rPr>
                <w:sz w:val="18"/>
              </w:rPr>
              <w:t>Table 5, the four threats and their controls; Figure 5, the tiers; Table 6, attack results; Table 7, readiness (all 04)</w:t>
            </w:r>
          </w:p>
        </w:tc>
      </w:tr>
      <w:tr w:rsidR="00B620F4" w14:paraId="50A05B57" w14:textId="77777777">
        <w:trPr>
          <w:cantSplit/>
        </w:trPr>
        <w:tc>
          <w:tcPr>
            <w:tcW w:w="2908" w:type="dxa"/>
          </w:tcPr>
          <w:p w14:paraId="635B58EF" w14:textId="77777777" w:rsidR="00B620F4" w:rsidRDefault="00923BD2">
            <w:pPr>
              <w:keepNext/>
              <w:spacing w:before="20" w:after="20" w:line="240" w:lineRule="auto"/>
            </w:pPr>
            <w:r>
              <w:rPr>
                <w:b/>
                <w:sz w:val="18"/>
              </w:rPr>
              <w:t>Innovation &amp; Interaction (30%)</w:t>
            </w:r>
          </w:p>
        </w:tc>
        <w:tc>
          <w:tcPr>
            <w:tcW w:w="6452" w:type="dxa"/>
          </w:tcPr>
          <w:p w14:paraId="426FA882" w14:textId="77777777" w:rsidR="00B620F4" w:rsidRDefault="00923BD2">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B620F4" w14:paraId="672C2044" w14:textId="77777777">
        <w:trPr>
          <w:cantSplit/>
        </w:trPr>
        <w:tc>
          <w:tcPr>
            <w:tcW w:w="2908" w:type="dxa"/>
          </w:tcPr>
          <w:p w14:paraId="32DD09D3" w14:textId="77777777" w:rsidR="00B620F4" w:rsidRDefault="00923BD2">
            <w:pPr>
              <w:spacing w:before="20" w:after="20" w:line="240" w:lineRule="auto"/>
            </w:pPr>
            <w:r>
              <w:rPr>
                <w:b/>
                <w:sz w:val="18"/>
              </w:rPr>
              <w:t>Bonus (0–5)</w:t>
            </w:r>
          </w:p>
        </w:tc>
        <w:tc>
          <w:tcPr>
            <w:tcW w:w="6452" w:type="dxa"/>
          </w:tcPr>
          <w:p w14:paraId="64CEA8BC" w14:textId="77777777" w:rsidR="00B620F4" w:rsidRDefault="00923BD2">
            <w:pPr>
              <w:spacing w:before="20" w:after="20" w:line="240" w:lineRule="auto"/>
            </w:pPr>
            <w:r>
              <w:rPr>
                <w:sz w:val="18"/>
              </w:rPr>
              <w:t>Not claimed: FLOW is a local simulation (Table 7)</w:t>
            </w:r>
          </w:p>
        </w:tc>
      </w:tr>
    </w:tbl>
    <w:p w14:paraId="22DEC718" w14:textId="77777777" w:rsidR="00B620F4" w:rsidRDefault="00B620F4">
      <w:pPr>
        <w:spacing w:after="40"/>
      </w:pPr>
    </w:p>
    <w:p w14:paraId="578896E5" w14:textId="77777777" w:rsidR="00B620F4" w:rsidRDefault="00923BD2">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B620F4" w14:paraId="20697F0B" w14:textId="77777777">
        <w:trPr>
          <w:cantSplit/>
          <w:tblHeader/>
        </w:trPr>
        <w:tc>
          <w:tcPr>
            <w:tcW w:w="1831" w:type="dxa"/>
            <w:shd w:val="clear" w:color="auto" w:fill="E8EEFB"/>
          </w:tcPr>
          <w:p w14:paraId="2E11AB5B" w14:textId="77777777" w:rsidR="00B620F4" w:rsidRDefault="00923BD2">
            <w:pPr>
              <w:keepNext/>
              <w:spacing w:before="20" w:after="20" w:line="240" w:lineRule="auto"/>
            </w:pPr>
            <w:r>
              <w:rPr>
                <w:b/>
                <w:sz w:val="18"/>
              </w:rPr>
              <w:t>What</w:t>
            </w:r>
          </w:p>
        </w:tc>
        <w:tc>
          <w:tcPr>
            <w:tcW w:w="5081" w:type="dxa"/>
            <w:shd w:val="clear" w:color="auto" w:fill="E8EEFB"/>
          </w:tcPr>
          <w:p w14:paraId="76E78591" w14:textId="77777777" w:rsidR="00B620F4" w:rsidRDefault="00923BD2">
            <w:pPr>
              <w:keepNext/>
              <w:spacing w:before="20" w:after="20" w:line="240" w:lineRule="auto"/>
            </w:pPr>
            <w:r>
              <w:rPr>
                <w:b/>
                <w:sz w:val="18"/>
              </w:rPr>
              <w:t>Result</w:t>
            </w:r>
          </w:p>
        </w:tc>
        <w:tc>
          <w:tcPr>
            <w:tcW w:w="2448" w:type="dxa"/>
            <w:shd w:val="clear" w:color="auto" w:fill="E8EEFB"/>
          </w:tcPr>
          <w:p w14:paraId="2AFBFEC4" w14:textId="77777777" w:rsidR="00B620F4" w:rsidRDefault="00923BD2">
            <w:pPr>
              <w:keepNext/>
              <w:spacing w:before="20" w:after="20" w:line="240" w:lineRule="auto"/>
            </w:pPr>
            <w:r>
              <w:rPr>
                <w:b/>
                <w:sz w:val="18"/>
              </w:rPr>
              <w:t>Evidence class</w:t>
            </w:r>
          </w:p>
        </w:tc>
      </w:tr>
      <w:tr w:rsidR="00B620F4" w14:paraId="777273AD" w14:textId="77777777">
        <w:trPr>
          <w:cantSplit/>
        </w:trPr>
        <w:tc>
          <w:tcPr>
            <w:tcW w:w="1831" w:type="dxa"/>
          </w:tcPr>
          <w:p w14:paraId="0A3B9AAC" w14:textId="77777777" w:rsidR="00B620F4" w:rsidRDefault="00923BD2">
            <w:pPr>
              <w:spacing w:before="20" w:after="20" w:line="240" w:lineRule="auto"/>
            </w:pPr>
            <w:r>
              <w:rPr>
                <w:sz w:val="18"/>
              </w:rPr>
              <w:t>Engine correctness</w:t>
            </w:r>
          </w:p>
        </w:tc>
        <w:tc>
          <w:tcPr>
            <w:tcW w:w="5081" w:type="dxa"/>
          </w:tcPr>
          <w:p w14:paraId="2BA96B83" w14:textId="77777777" w:rsidR="00B620F4" w:rsidRDefault="00923BD2">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1D8E4ED1" w14:textId="77777777" w:rsidR="00B620F4" w:rsidRDefault="00923BD2">
            <w:pPr>
              <w:spacing w:before="20" w:after="20" w:line="240" w:lineRule="auto"/>
            </w:pPr>
            <w:r>
              <w:rPr>
                <w:sz w:val="18"/>
              </w:rPr>
              <w:t>Tests</w:t>
            </w:r>
          </w:p>
        </w:tc>
      </w:tr>
      <w:tr w:rsidR="00B620F4" w14:paraId="2FF7A5FF" w14:textId="77777777">
        <w:trPr>
          <w:cantSplit/>
        </w:trPr>
        <w:tc>
          <w:tcPr>
            <w:tcW w:w="1831" w:type="dxa"/>
          </w:tcPr>
          <w:p w14:paraId="7CCCA62F" w14:textId="77777777" w:rsidR="00B620F4" w:rsidRDefault="00923BD2">
            <w:pPr>
              <w:spacing w:before="20" w:after="20" w:line="240" w:lineRule="auto"/>
            </w:pPr>
            <w:r>
              <w:rPr>
                <w:sz w:val="18"/>
              </w:rPr>
              <w:t>Funding router</w:t>
            </w:r>
          </w:p>
        </w:tc>
        <w:tc>
          <w:tcPr>
            <w:tcW w:w="5081" w:type="dxa"/>
          </w:tcPr>
          <w:p w14:paraId="52106078" w14:textId="77777777" w:rsidR="00B620F4" w:rsidRDefault="00923BD2">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5951BE20" w14:textId="77777777" w:rsidR="00B620F4" w:rsidRDefault="00923BD2">
            <w:pPr>
              <w:spacing w:before="20" w:after="20" w:line="240" w:lineRule="auto"/>
            </w:pPr>
            <w:r>
              <w:rPr>
                <w:sz w:val="18"/>
              </w:rPr>
              <w:t>Tests</w:t>
            </w:r>
          </w:p>
        </w:tc>
      </w:tr>
      <w:tr w:rsidR="00B620F4" w14:paraId="5E06C1E9" w14:textId="77777777">
        <w:trPr>
          <w:cantSplit/>
        </w:trPr>
        <w:tc>
          <w:tcPr>
            <w:tcW w:w="1831" w:type="dxa"/>
          </w:tcPr>
          <w:p w14:paraId="4AA7EF58" w14:textId="77777777" w:rsidR="00B620F4" w:rsidRDefault="00923BD2">
            <w:pPr>
              <w:spacing w:before="20" w:after="20" w:line="240" w:lineRule="auto"/>
            </w:pPr>
            <w:r>
              <w:rPr>
                <w:sz w:val="18"/>
              </w:rPr>
              <w:t>Safety of autonomy</w:t>
            </w:r>
          </w:p>
        </w:tc>
        <w:tc>
          <w:tcPr>
            <w:tcW w:w="5081" w:type="dxa"/>
          </w:tcPr>
          <w:p w14:paraId="2795D64A" w14:textId="77777777" w:rsidR="00B620F4" w:rsidRDefault="00923BD2">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3A4AAE20" w14:textId="77777777" w:rsidR="00B620F4" w:rsidRDefault="00923BD2">
            <w:pPr>
              <w:spacing w:before="20" w:after="20" w:line="240" w:lineRule="auto"/>
            </w:pPr>
            <w:r>
              <w:rPr>
                <w:sz w:val="18"/>
              </w:rPr>
              <w:t>Unseen first runs, then tuned</w:t>
            </w:r>
          </w:p>
        </w:tc>
      </w:tr>
      <w:tr w:rsidR="00B620F4" w14:paraId="245B7B06" w14:textId="77777777">
        <w:trPr>
          <w:cantSplit/>
        </w:trPr>
        <w:tc>
          <w:tcPr>
            <w:tcW w:w="1831" w:type="dxa"/>
          </w:tcPr>
          <w:p w14:paraId="444A0201" w14:textId="77777777" w:rsidR="00B620F4" w:rsidRDefault="00923BD2">
            <w:pPr>
              <w:spacing w:before="20" w:after="20" w:line="240" w:lineRule="auto"/>
            </w:pPr>
            <w:r>
              <w:rPr>
                <w:sz w:val="18"/>
              </w:rPr>
              <w:t>Usefulness</w:t>
            </w:r>
          </w:p>
        </w:tc>
        <w:tc>
          <w:tcPr>
            <w:tcW w:w="5081" w:type="dxa"/>
          </w:tcPr>
          <w:p w14:paraId="663BAB97" w14:textId="77777777" w:rsidR="00B620F4" w:rsidRDefault="00923BD2">
            <w:pPr>
              <w:spacing w:before="20" w:after="20" w:line="240" w:lineRule="auto"/>
            </w:pPr>
            <w:r>
              <w:rPr>
                <w:sz w:val="18"/>
              </w:rPr>
              <w:t>About half of messages need no owner review (57 of 115); only 3 of the 14 genuinely acceptable offers are accepted alone (Table 4)</w:t>
            </w:r>
          </w:p>
        </w:tc>
        <w:tc>
          <w:tcPr>
            <w:tcW w:w="2448" w:type="dxa"/>
          </w:tcPr>
          <w:p w14:paraId="1A32A7C9" w14:textId="77777777" w:rsidR="00B620F4" w:rsidRDefault="00923BD2">
            <w:pPr>
              <w:spacing w:before="20" w:after="20" w:line="240" w:lineRule="auto"/>
            </w:pPr>
            <w:r>
              <w:rPr>
                <w:sz w:val="18"/>
              </w:rPr>
              <w:t>Tuned</w:t>
            </w:r>
          </w:p>
        </w:tc>
      </w:tr>
      <w:tr w:rsidR="00B620F4" w14:paraId="1B281935" w14:textId="77777777">
        <w:trPr>
          <w:cantSplit/>
        </w:trPr>
        <w:tc>
          <w:tcPr>
            <w:tcW w:w="1831" w:type="dxa"/>
          </w:tcPr>
          <w:p w14:paraId="648B6713" w14:textId="77777777" w:rsidR="00B620F4" w:rsidRDefault="00923BD2">
            <w:pPr>
              <w:spacing w:before="20" w:after="20" w:line="240" w:lineRule="auto"/>
            </w:pPr>
            <w:r>
              <w:rPr>
                <w:sz w:val="18"/>
              </w:rPr>
              <w:t>Reading contracts</w:t>
            </w:r>
          </w:p>
        </w:tc>
        <w:tc>
          <w:tcPr>
            <w:tcW w:w="5081" w:type="dxa"/>
          </w:tcPr>
          <w:p w14:paraId="52FE3232" w14:textId="77777777" w:rsidR="00B620F4" w:rsidRDefault="00923BD2">
            <w:pPr>
              <w:spacing w:before="20" w:after="20" w:line="240" w:lineRule="auto"/>
            </w:pPr>
            <w:r>
              <w:rPr>
                <w:sz w:val="18"/>
              </w:rPr>
              <w:t>75% of key fields on 17 unseen Chinese contracts with a text layer (45% over all 30: 13 scans and photos are refused)</w:t>
            </w:r>
          </w:p>
        </w:tc>
        <w:tc>
          <w:tcPr>
            <w:tcW w:w="2448" w:type="dxa"/>
          </w:tcPr>
          <w:p w14:paraId="7CD89063" w14:textId="77777777" w:rsidR="00B620F4" w:rsidRDefault="00923BD2">
            <w:pPr>
              <w:spacing w:before="20" w:after="20" w:line="240" w:lineRule="auto"/>
            </w:pPr>
            <w:r>
              <w:rPr>
                <w:sz w:val="18"/>
              </w:rPr>
              <w:t>Unseen, recorded model replay</w:t>
            </w:r>
          </w:p>
        </w:tc>
      </w:tr>
      <w:tr w:rsidR="00B620F4" w14:paraId="62439A1D" w14:textId="77777777">
        <w:trPr>
          <w:cantSplit/>
        </w:trPr>
        <w:tc>
          <w:tcPr>
            <w:tcW w:w="1831" w:type="dxa"/>
          </w:tcPr>
          <w:p w14:paraId="6C5BC7D0" w14:textId="77777777" w:rsidR="00B620F4" w:rsidRDefault="00923BD2">
            <w:pPr>
              <w:spacing w:before="20" w:after="20" w:line="240" w:lineRule="auto"/>
            </w:pPr>
            <w:r>
              <w:rPr>
                <w:sz w:val="18"/>
              </w:rPr>
              <w:t>Owner questions</w:t>
            </w:r>
          </w:p>
        </w:tc>
        <w:tc>
          <w:tcPr>
            <w:tcW w:w="5081" w:type="dxa"/>
          </w:tcPr>
          <w:p w14:paraId="180D744C" w14:textId="77777777" w:rsidR="00B620F4" w:rsidRDefault="00923BD2">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5733334B" w14:textId="77777777" w:rsidR="00B620F4" w:rsidRDefault="00923BD2">
            <w:pPr>
              <w:spacing w:before="20" w:after="20" w:line="240" w:lineRule="auto"/>
            </w:pPr>
            <w:r>
              <w:rPr>
                <w:sz w:val="18"/>
              </w:rPr>
              <w:t>Tuned; held-out</w:t>
            </w:r>
          </w:p>
        </w:tc>
      </w:tr>
      <w:tr w:rsidR="00B620F4" w14:paraId="0C96A22E" w14:textId="77777777">
        <w:trPr>
          <w:cantSplit/>
        </w:trPr>
        <w:tc>
          <w:tcPr>
            <w:tcW w:w="1831" w:type="dxa"/>
          </w:tcPr>
          <w:p w14:paraId="567C2A84" w14:textId="77777777" w:rsidR="00B620F4" w:rsidRDefault="00923BD2">
            <w:pPr>
              <w:spacing w:before="20" w:after="20" w:line="240" w:lineRule="auto"/>
            </w:pPr>
            <w:r>
              <w:rPr>
                <w:sz w:val="18"/>
              </w:rPr>
              <w:t>Live model</w:t>
            </w:r>
          </w:p>
        </w:tc>
        <w:tc>
          <w:tcPr>
            <w:tcW w:w="5081" w:type="dxa"/>
          </w:tcPr>
          <w:p w14:paraId="7477FDF0" w14:textId="77777777" w:rsidR="00B620F4" w:rsidRDefault="00923BD2">
            <w:pPr>
              <w:spacing w:before="20" w:after="20" w:line="240" w:lineRule="auto"/>
            </w:pPr>
            <w:r>
              <w:rPr>
                <w:sz w:val="18"/>
              </w:rPr>
              <w:t>One live DeepSeek run per component: buyer messages 42 of 63 verdicts, no wrong accept (1 Oct); the question router was fully correct on 22 of the 63 questions that reached it (22 of 33 when it answered), by one reviewer (18 Oct)</w:t>
            </w:r>
          </w:p>
        </w:tc>
        <w:tc>
          <w:tcPr>
            <w:tcW w:w="2448" w:type="dxa"/>
          </w:tcPr>
          <w:p w14:paraId="3A55E749" w14:textId="77777777" w:rsidR="00B620F4" w:rsidRDefault="00923BD2">
            <w:pPr>
              <w:spacing w:before="20" w:after="20" w:line="240" w:lineRule="auto"/>
            </w:pPr>
            <w:r>
              <w:rPr>
                <w:sz w:val="18"/>
              </w:rPr>
              <w:t>Live, single runs</w:t>
            </w:r>
          </w:p>
        </w:tc>
      </w:tr>
      <w:tr w:rsidR="00B620F4" w14:paraId="62FF0458" w14:textId="77777777">
        <w:trPr>
          <w:cantSplit/>
        </w:trPr>
        <w:tc>
          <w:tcPr>
            <w:tcW w:w="1831" w:type="dxa"/>
          </w:tcPr>
          <w:p w14:paraId="09D87D34" w14:textId="77777777" w:rsidR="00B620F4" w:rsidRDefault="00923BD2">
            <w:pPr>
              <w:spacing w:before="20" w:after="20" w:line="240" w:lineRule="auto"/>
            </w:pPr>
            <w:r>
              <w:rPr>
                <w:sz w:val="18"/>
              </w:rPr>
              <w:t>Security</w:t>
            </w:r>
          </w:p>
        </w:tc>
        <w:tc>
          <w:tcPr>
            <w:tcW w:w="5081" w:type="dxa"/>
          </w:tcPr>
          <w:p w14:paraId="5147FA19" w14:textId="77777777" w:rsidR="00B620F4" w:rsidRDefault="00923BD2">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5152727D" w14:textId="77777777" w:rsidR="00B620F4" w:rsidRDefault="00923BD2">
            <w:pPr>
              <w:spacing w:before="20" w:after="20" w:line="240" w:lineRule="auto"/>
            </w:pPr>
            <w:r>
              <w:rPr>
                <w:sz w:val="18"/>
              </w:rPr>
              <w:t>Tests</w:t>
            </w:r>
          </w:p>
        </w:tc>
      </w:tr>
      <w:tr w:rsidR="00B620F4" w14:paraId="55F186E9" w14:textId="77777777">
        <w:trPr>
          <w:cantSplit/>
        </w:trPr>
        <w:tc>
          <w:tcPr>
            <w:tcW w:w="1831" w:type="dxa"/>
          </w:tcPr>
          <w:p w14:paraId="6C568320" w14:textId="77777777" w:rsidR="00B620F4" w:rsidRDefault="00923BD2">
            <w:pPr>
              <w:spacing w:before="20" w:after="20" w:line="240" w:lineRule="auto"/>
            </w:pPr>
            <w:r>
              <w:rPr>
                <w:sz w:val="18"/>
              </w:rPr>
              <w:t>Task completion</w:t>
            </w:r>
          </w:p>
        </w:tc>
        <w:tc>
          <w:tcPr>
            <w:tcW w:w="5081" w:type="dxa"/>
          </w:tcPr>
          <w:p w14:paraId="4DF156B0" w14:textId="77777777" w:rsidR="00B620F4" w:rsidRDefault="00923BD2">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3E9785B7" w14:textId="77777777" w:rsidR="00B620F4" w:rsidRDefault="00923BD2">
            <w:pPr>
              <w:spacing w:before="20" w:after="20" w:line="240" w:lineRule="auto"/>
            </w:pPr>
            <w:r>
              <w:rPr>
                <w:sz w:val="18"/>
              </w:rPr>
              <w:t>Scripted tasks, simulated environment</w:t>
            </w:r>
          </w:p>
        </w:tc>
      </w:tr>
      <w:tr w:rsidR="00B620F4" w14:paraId="161A98D6" w14:textId="77777777">
        <w:trPr>
          <w:cantSplit/>
        </w:trPr>
        <w:tc>
          <w:tcPr>
            <w:tcW w:w="1831" w:type="dxa"/>
          </w:tcPr>
          <w:p w14:paraId="2DD172C9" w14:textId="77777777" w:rsidR="00B620F4" w:rsidRDefault="00923BD2">
            <w:pPr>
              <w:spacing w:before="20" w:after="20" w:line="240" w:lineRule="auto"/>
            </w:pPr>
            <w:r>
              <w:rPr>
                <w:sz w:val="18"/>
              </w:rPr>
              <w:t>Tests</w:t>
            </w:r>
          </w:p>
        </w:tc>
        <w:tc>
          <w:tcPr>
            <w:tcW w:w="5081" w:type="dxa"/>
          </w:tcPr>
          <w:p w14:paraId="572D5033" w14:textId="77777777" w:rsidR="00B620F4" w:rsidRDefault="00923BD2">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006AA3CD" w14:textId="77777777" w:rsidR="00B620F4" w:rsidRDefault="00923BD2">
            <w:pPr>
              <w:spacing w:before="20" w:after="20" w:line="240" w:lineRule="auto"/>
            </w:pPr>
            <w:r>
              <w:rPr>
                <w:sz w:val="18"/>
              </w:rPr>
              <w:t>Tests</w:t>
            </w:r>
          </w:p>
        </w:tc>
      </w:tr>
    </w:tbl>
    <w:p w14:paraId="1566076A" w14:textId="77777777" w:rsidR="00B620F4" w:rsidRDefault="00B620F4">
      <w:pPr>
        <w:spacing w:after="40"/>
      </w:pPr>
    </w:p>
    <w:p w14:paraId="063718EF" w14:textId="77777777" w:rsidR="00B620F4" w:rsidRDefault="00923BD2">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w:t>
      </w:r>
      <w:r>
        <w:rPr>
          <w:sz w:val="20"/>
        </w:rPr>
        <w:lastRenderedPageBreak/>
        <w:t>measured on the build named beside it. Amounts are Chinese yuan (CNY, ¥) on synthetic books; "day 0" is 1 October 2026.</w:t>
      </w:r>
    </w:p>
    <w:p w14:paraId="0AC43320" w14:textId="77777777" w:rsidR="00B620F4" w:rsidRDefault="00923BD2">
      <w:pPr>
        <w:pStyle w:val="Heading1"/>
      </w:pPr>
      <w:bookmarkStart w:id="0" w:name="_Toc243230829"/>
      <w:r>
        <w:t>01 Project Overview</w:t>
      </w:r>
      <w:bookmarkEnd w:id="0"/>
    </w:p>
    <w:p w14:paraId="23EA077D" w14:textId="77777777" w:rsidR="00B620F4" w:rsidRDefault="00923BD2">
      <w:pPr>
        <w:pStyle w:val="ListBullet"/>
        <w:spacing w:after="100"/>
      </w:pPr>
      <w:r>
        <w:t>Problem, target users and selected topic</w:t>
      </w:r>
    </w:p>
    <w:p w14:paraId="642E12B9" w14:textId="77777777" w:rsidR="00B620F4" w:rsidRDefault="00923BD2">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56913044" w14:textId="77777777" w:rsidR="00B620F4" w:rsidRDefault="00923BD2">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approve small-business credit by model in seconds (MYbank, WeBank). The supplier in the middle has neither: an owner reads a WeChat message at night and decides alone whether to accept 60-day terms, and separately, often later, whether to borrow to survive them.</w:t>
      </w:r>
    </w:p>
    <w:p w14:paraId="1AF575D3" w14:textId="77777777" w:rsidR="00B620F4" w:rsidRDefault="00923BD2">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55B5E051" w14:textId="77777777" w:rsidR="00B620F4" w:rsidRDefault="00923BD2">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3D6B53E6" w14:textId="77777777" w:rsidR="00B620F4" w:rsidRDefault="00923BD2">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597E7B8A" w14:textId="77777777" w:rsidR="00B620F4" w:rsidRDefault="00923BD2">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645646EE" w14:textId="77777777" w:rsidR="00B620F4" w:rsidRDefault="00923BD2">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5CEC0495" w14:textId="77777777" w:rsidR="00B620F4" w:rsidRDefault="00923BD2">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6578A616" w14:textId="77777777" w:rsidR="00B620F4" w:rsidRDefault="00923BD2">
      <w:pPr>
        <w:pStyle w:val="ListBullet"/>
        <w:spacing w:after="100"/>
      </w:pPr>
      <w:r>
        <w:t>Core value and innovation</w:t>
      </w:r>
    </w:p>
    <w:p w14:paraId="608891A7" w14:textId="77777777" w:rsidR="00B620F4" w:rsidRDefault="00923BD2">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72489094" w14:textId="77777777" w:rsidR="00B620F4" w:rsidRDefault="00923BD2">
      <w:pPr>
        <w:pStyle w:val="Heading3"/>
      </w:pPr>
      <w:bookmarkStart w:id="1" w:name="_Toc243230830"/>
      <w:r>
        <w:t>One supplier's journey, from documents to reconciliation</w:t>
      </w:r>
      <w:bookmarkEnd w:id="1"/>
    </w:p>
    <w:p w14:paraId="64DF6098" w14:textId="0AFCB525" w:rsidR="00B620F4" w:rsidRDefault="00923BD2">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9">
        <w:r>
          <w:rPr>
            <w:color w:val="315FD8"/>
            <w:u w:val="single"/>
          </w:rPr>
          <w:t>scripts/demo_run.py</w:t>
        </w:r>
      </w:hyperlink>
      <w:r>
        <w:rPr>
          <w:sz w:val="20"/>
        </w:rPr>
        <w:t xml:space="preserve">, 17 steps). </w:t>
      </w:r>
      <w:r>
        <w:rPr>
          <w:b/>
          <w:sz w:val="20"/>
        </w:rPr>
        <w:lastRenderedPageBreak/>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68899789" w14:textId="77777777" w:rsidR="00B620F4" w:rsidRDefault="00923BD2">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01874754" w14:textId="77777777" w:rsidR="00B620F4" w:rsidRDefault="00923BD2">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3DC80BDA" w14:textId="77777777" w:rsidR="00B620F4" w:rsidRDefault="00923BD2">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10, Appendix K).</w:t>
      </w:r>
    </w:p>
    <w:p w14:paraId="3E7B75BA" w14:textId="77777777" w:rsidR="00B620F4" w:rsidRDefault="00923BD2">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2160231C" w14:textId="77777777" w:rsidR="00B620F4" w:rsidRDefault="00923BD2">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002FA80A" w14:textId="77777777" w:rsidR="00B620F4" w:rsidRDefault="00923BD2">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3F4E4A52" w14:textId="77777777" w:rsidR="00B620F4" w:rsidRDefault="00923BD2">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3985F898" w14:textId="77777777" w:rsidR="00B620F4" w:rsidRDefault="00923BD2">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639EA80C" w14:textId="77777777" w:rsidR="00B620F4" w:rsidRDefault="00923BD2">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B620F4" w14:paraId="021F7430" w14:textId="77777777">
        <w:trPr>
          <w:cantSplit/>
          <w:tblHeader/>
        </w:trPr>
        <w:tc>
          <w:tcPr>
            <w:tcW w:w="3960" w:type="dxa"/>
            <w:shd w:val="clear" w:color="auto" w:fill="E8EEFB"/>
          </w:tcPr>
          <w:p w14:paraId="58A1C37A" w14:textId="77777777" w:rsidR="00B620F4" w:rsidRDefault="00923BD2">
            <w:pPr>
              <w:keepNext/>
              <w:spacing w:before="20" w:after="20" w:line="240" w:lineRule="auto"/>
            </w:pPr>
            <w:r>
              <w:rPr>
                <w:b/>
                <w:sz w:val="18"/>
              </w:rPr>
              <w:t>Cost item</w:t>
            </w:r>
          </w:p>
        </w:tc>
        <w:tc>
          <w:tcPr>
            <w:tcW w:w="2700" w:type="dxa"/>
            <w:shd w:val="clear" w:color="auto" w:fill="E8EEFB"/>
          </w:tcPr>
          <w:p w14:paraId="50D50778" w14:textId="77777777" w:rsidR="00B620F4" w:rsidRDefault="00923BD2">
            <w:pPr>
              <w:keepNext/>
              <w:spacing w:before="20" w:after="20" w:line="240" w:lineRule="auto"/>
            </w:pPr>
            <w:r>
              <w:rPr>
                <w:b/>
                <w:sz w:val="18"/>
              </w:rPr>
              <w:t>Quoted on day 0</w:t>
            </w:r>
          </w:p>
        </w:tc>
        <w:tc>
          <w:tcPr>
            <w:tcW w:w="2700" w:type="dxa"/>
            <w:shd w:val="clear" w:color="auto" w:fill="E8EEFB"/>
          </w:tcPr>
          <w:p w14:paraId="178C72DE" w14:textId="77777777" w:rsidR="00B620F4" w:rsidRDefault="00923BD2">
            <w:pPr>
              <w:keepNext/>
              <w:spacing w:before="20" w:after="20" w:line="240" w:lineRule="auto"/>
            </w:pPr>
            <w:r>
              <w:rPr>
                <w:b/>
                <w:sz w:val="18"/>
              </w:rPr>
              <w:t>Actually posted</w:t>
            </w:r>
          </w:p>
        </w:tc>
      </w:tr>
      <w:tr w:rsidR="00B620F4" w14:paraId="114B270A" w14:textId="77777777">
        <w:trPr>
          <w:cantSplit/>
        </w:trPr>
        <w:tc>
          <w:tcPr>
            <w:tcW w:w="3960" w:type="dxa"/>
          </w:tcPr>
          <w:p w14:paraId="0BB8F822" w14:textId="77777777" w:rsidR="00B620F4" w:rsidRDefault="00923BD2">
            <w:pPr>
              <w:keepNext/>
              <w:spacing w:before="20" w:after="20" w:line="240" w:lineRule="auto"/>
            </w:pPr>
            <w:r>
              <w:rPr>
                <w:sz w:val="18"/>
              </w:rPr>
              <w:t>Early-payment discount</w:t>
            </w:r>
          </w:p>
        </w:tc>
        <w:tc>
          <w:tcPr>
            <w:tcW w:w="2700" w:type="dxa"/>
          </w:tcPr>
          <w:p w14:paraId="5213E7A6" w14:textId="77777777" w:rsidR="00B620F4" w:rsidRDefault="00923BD2">
            <w:pPr>
              <w:keepNext/>
              <w:spacing w:before="20" w:after="20" w:line="240" w:lineRule="auto"/>
            </w:pPr>
            <w:r>
              <w:rPr>
                <w:sz w:val="18"/>
              </w:rPr>
              <w:t>¥2,210.00</w:t>
            </w:r>
          </w:p>
        </w:tc>
        <w:tc>
          <w:tcPr>
            <w:tcW w:w="2700" w:type="dxa"/>
          </w:tcPr>
          <w:p w14:paraId="60AABE15" w14:textId="77777777" w:rsidR="00B620F4" w:rsidRDefault="00923BD2">
            <w:pPr>
              <w:keepNext/>
              <w:spacing w:before="20" w:after="20" w:line="240" w:lineRule="auto"/>
            </w:pPr>
            <w:r>
              <w:rPr>
                <w:sz w:val="18"/>
              </w:rPr>
              <w:t>¥2,210.00</w:t>
            </w:r>
          </w:p>
        </w:tc>
      </w:tr>
      <w:tr w:rsidR="00B620F4" w14:paraId="323FF2FA" w14:textId="77777777">
        <w:trPr>
          <w:cantSplit/>
        </w:trPr>
        <w:tc>
          <w:tcPr>
            <w:tcW w:w="3960" w:type="dxa"/>
          </w:tcPr>
          <w:p w14:paraId="0B256455" w14:textId="77777777" w:rsidR="00B620F4" w:rsidRDefault="00923BD2">
            <w:pPr>
              <w:keepNext/>
              <w:spacing w:before="20" w:after="20" w:line="240" w:lineRule="auto"/>
            </w:pPr>
            <w:r>
              <w:rPr>
                <w:sz w:val="18"/>
              </w:rPr>
              <w:t>Credit-line interest</w:t>
            </w:r>
          </w:p>
        </w:tc>
        <w:tc>
          <w:tcPr>
            <w:tcW w:w="2700" w:type="dxa"/>
          </w:tcPr>
          <w:p w14:paraId="3486BF1C" w14:textId="77777777" w:rsidR="00B620F4" w:rsidRDefault="00923BD2">
            <w:pPr>
              <w:keepNext/>
              <w:spacing w:before="20" w:after="20" w:line="240" w:lineRule="auto"/>
            </w:pPr>
            <w:r>
              <w:rPr>
                <w:sz w:val="18"/>
              </w:rPr>
              <w:t>¥825.99 (32 days)</w:t>
            </w:r>
          </w:p>
        </w:tc>
        <w:tc>
          <w:tcPr>
            <w:tcW w:w="2700" w:type="dxa"/>
          </w:tcPr>
          <w:p w14:paraId="305E71C9" w14:textId="77777777" w:rsidR="00B620F4" w:rsidRDefault="00923BD2">
            <w:pPr>
              <w:keepNext/>
              <w:spacing w:before="20" w:after="20" w:line="240" w:lineRule="auto"/>
            </w:pPr>
            <w:r>
              <w:rPr>
                <w:sz w:val="18"/>
              </w:rPr>
              <w:t>¥1,213.17 (47 days, ¥160,000 paid late)</w:t>
            </w:r>
          </w:p>
        </w:tc>
      </w:tr>
      <w:tr w:rsidR="00B620F4" w14:paraId="2C209A52" w14:textId="77777777">
        <w:trPr>
          <w:cantSplit/>
        </w:trPr>
        <w:tc>
          <w:tcPr>
            <w:tcW w:w="3960" w:type="dxa"/>
          </w:tcPr>
          <w:p w14:paraId="5A593B2F" w14:textId="77777777" w:rsidR="00B620F4" w:rsidRDefault="00923BD2">
            <w:pPr>
              <w:keepNext/>
              <w:spacing w:before="20" w:after="20" w:line="240" w:lineRule="auto"/>
            </w:pPr>
            <w:r>
              <w:rPr>
                <w:sz w:val="18"/>
              </w:rPr>
              <w:t>Advance to cover the new payroll</w:t>
            </w:r>
          </w:p>
        </w:tc>
        <w:tc>
          <w:tcPr>
            <w:tcW w:w="2700" w:type="dxa"/>
          </w:tcPr>
          <w:p w14:paraId="2C40562A" w14:textId="77777777" w:rsidR="00B620F4" w:rsidRDefault="00923BD2">
            <w:pPr>
              <w:keepNext/>
              <w:spacing w:before="20" w:after="20" w:line="240" w:lineRule="auto"/>
            </w:pPr>
            <w:r>
              <w:rPr>
                <w:sz w:val="18"/>
              </w:rPr>
              <w:t>—</w:t>
            </w:r>
          </w:p>
        </w:tc>
        <w:tc>
          <w:tcPr>
            <w:tcW w:w="2700" w:type="dxa"/>
          </w:tcPr>
          <w:p w14:paraId="3B3645CD" w14:textId="77777777" w:rsidR="00B620F4" w:rsidRDefault="00923BD2">
            <w:pPr>
              <w:keepNext/>
              <w:spacing w:before="20" w:after="20" w:line="240" w:lineRule="auto"/>
            </w:pPr>
            <w:r>
              <w:rPr>
                <w:sz w:val="18"/>
              </w:rPr>
              <w:t>¥1,782.19</w:t>
            </w:r>
          </w:p>
        </w:tc>
      </w:tr>
      <w:tr w:rsidR="00B620F4" w14:paraId="3F4CBE9A" w14:textId="77777777">
        <w:trPr>
          <w:cantSplit/>
        </w:trPr>
        <w:tc>
          <w:tcPr>
            <w:tcW w:w="3960" w:type="dxa"/>
          </w:tcPr>
          <w:p w14:paraId="79CD1540" w14:textId="77777777" w:rsidR="00B620F4" w:rsidRDefault="00923BD2">
            <w:pPr>
              <w:spacing w:before="20" w:after="20" w:line="240" w:lineRule="auto"/>
            </w:pPr>
            <w:r>
              <w:rPr>
                <w:b/>
                <w:sz w:val="18"/>
              </w:rPr>
              <w:t>Total</w:t>
            </w:r>
          </w:p>
        </w:tc>
        <w:tc>
          <w:tcPr>
            <w:tcW w:w="2700" w:type="dxa"/>
          </w:tcPr>
          <w:p w14:paraId="4BB533CE" w14:textId="77777777" w:rsidR="00B620F4" w:rsidRDefault="00923BD2">
            <w:pPr>
              <w:spacing w:before="20" w:after="20" w:line="240" w:lineRule="auto"/>
            </w:pPr>
            <w:r>
              <w:rPr>
                <w:b/>
                <w:sz w:val="18"/>
              </w:rPr>
              <w:t>¥3,035.99</w:t>
            </w:r>
          </w:p>
        </w:tc>
        <w:tc>
          <w:tcPr>
            <w:tcW w:w="2700" w:type="dxa"/>
          </w:tcPr>
          <w:p w14:paraId="019153E9" w14:textId="77777777" w:rsidR="00B620F4" w:rsidRDefault="00923BD2">
            <w:pPr>
              <w:spacing w:before="20" w:after="20" w:line="240" w:lineRule="auto"/>
            </w:pPr>
            <w:r>
              <w:rPr>
                <w:b/>
                <w:sz w:val="18"/>
              </w:rPr>
              <w:t>¥5,205.36</w:t>
            </w:r>
          </w:p>
        </w:tc>
      </w:tr>
    </w:tbl>
    <w:p w14:paraId="7E38F32F" w14:textId="77777777" w:rsidR="00B620F4" w:rsidRDefault="00B620F4">
      <w:pPr>
        <w:spacing w:after="40"/>
      </w:pPr>
    </w:p>
    <w:p w14:paraId="69D64430" w14:textId="77777777" w:rsidR="00B620F4" w:rsidRDefault="00923BD2">
      <w:pPr>
        <w:spacing w:after="60" w:line="259" w:lineRule="auto"/>
      </w:pPr>
      <w:r>
        <w:rPr>
          <w:sz w:val="20"/>
        </w:rPr>
        <w:t xml:space="preserve">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w:t>
      </w:r>
      <w:r>
        <w:rPr>
          <w:sz w:val="20"/>
        </w:rPr>
        <w:lastRenderedPageBreak/>
        <w:t>¥160,000 is paid on day 36 and the next invoice on its due day 47; the owner approves on day 34; no other cash flow is added.</w:t>
      </w:r>
    </w:p>
    <w:p w14:paraId="5C02D7DA" w14:textId="77777777" w:rsidR="00B620F4" w:rsidRDefault="00923BD2">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Codat and Lendio match firms to lenders (vendor descriptions; Appendix L compares them). What FLOW adds is the combination, on the supplier's side:</w:t>
      </w:r>
    </w:p>
    <w:p w14:paraId="741FAE0B" w14:textId="77777777" w:rsidR="00B620F4" w:rsidRDefault="00923BD2">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7E64D2C1" w14:textId="77777777" w:rsidR="00B620F4" w:rsidRDefault="00923BD2">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7CF63291" w14:textId="77777777" w:rsidR="00B620F4" w:rsidRDefault="00923BD2">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0BFED9A4" w14:textId="77777777" w:rsidR="00B620F4" w:rsidRDefault="00923BD2">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4AF030E2" w14:textId="77777777" w:rsidR="00B620F4" w:rsidRDefault="00923BD2">
      <w:pPr>
        <w:keepNext/>
        <w:jc w:val="center"/>
      </w:pPr>
      <w:r>
        <w:rPr>
          <w:noProof/>
        </w:rPr>
        <w:drawing>
          <wp:inline distT="0" distB="0" distL="0" distR="0" wp14:anchorId="6BF2D041" wp14:editId="5D2C2EB8">
            <wp:extent cx="3153103" cy="4571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0"/>
                    <a:stretch>
                      <a:fillRect/>
                    </a:stretch>
                  </pic:blipFill>
                  <pic:spPr>
                    <a:xfrm>
                      <a:off x="0" y="0"/>
                      <a:ext cx="3153103" cy="4571999"/>
                    </a:xfrm>
                    <a:prstGeom prst="rect">
                      <a:avLst/>
                    </a:prstGeom>
                  </pic:spPr>
                </pic:pic>
              </a:graphicData>
            </a:graphic>
          </wp:inline>
        </w:drawing>
      </w:r>
    </w:p>
    <w:p w14:paraId="7B9032CD" w14:textId="77777777" w:rsidR="00B620F4" w:rsidRDefault="00923BD2">
      <w:pPr>
        <w:pStyle w:val="Caption"/>
      </w:pPr>
      <w:r>
        <w:t xml:space="preserve">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w:t>
      </w:r>
      <w:r>
        <w:lastRenderedPageBreak/>
        <w:t>¥3,706.46 less a ¥1,260 price rise, ¥2,446.46 net) touch the reserve exactly on days 30–31. Data: the financial audit's recomputation, equal to the engine to the fen (synthetic golden books, mandate v1).</w:t>
      </w:r>
    </w:p>
    <w:p w14:paraId="65F9E778" w14:textId="77777777" w:rsidR="00B620F4" w:rsidRDefault="00923BD2">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3F31D051" w14:textId="77777777" w:rsidR="00B620F4" w:rsidRDefault="00923BD2">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75119893" w14:textId="77777777" w:rsidR="00B620F4" w:rsidRDefault="00923BD2">
      <w:pPr>
        <w:keepNext/>
        <w:jc w:val="center"/>
      </w:pPr>
      <w:r>
        <w:rPr>
          <w:noProof/>
        </w:rPr>
        <w:drawing>
          <wp:inline distT="0" distB="0" distL="0" distR="0" wp14:anchorId="03093246" wp14:editId="12DA4A59">
            <wp:extent cx="3099661" cy="457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1"/>
                    <a:stretch>
                      <a:fillRect/>
                    </a:stretch>
                  </pic:blipFill>
                  <pic:spPr>
                    <a:xfrm>
                      <a:off x="0" y="0"/>
                      <a:ext cx="3099661" cy="4572000"/>
                    </a:xfrm>
                    <a:prstGeom prst="rect">
                      <a:avLst/>
                    </a:prstGeom>
                  </pic:spPr>
                </pic:pic>
              </a:graphicData>
            </a:graphic>
          </wp:inline>
        </w:drawing>
      </w:r>
    </w:p>
    <w:p w14:paraId="3F1747D9" w14:textId="77777777" w:rsidR="00B620F4" w:rsidRDefault="00923BD2">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7B2C20D4" w14:textId="77777777" w:rsidR="00B620F4" w:rsidRDefault="00923BD2">
      <w:pPr>
        <w:pStyle w:val="Heading1"/>
      </w:pPr>
      <w:bookmarkStart w:id="2" w:name="_Toc243230831"/>
      <w:r>
        <w:t>02 System Architecture</w:t>
      </w:r>
      <w:bookmarkEnd w:id="2"/>
    </w:p>
    <w:p w14:paraId="66F44C6A" w14:textId="77777777" w:rsidR="00B620F4" w:rsidRDefault="00923BD2">
      <w:pPr>
        <w:pStyle w:val="ListBullet"/>
        <w:spacing w:after="100"/>
      </w:pPr>
      <w:r>
        <w:t>Architecture diagram and component responsibilities</w:t>
      </w:r>
    </w:p>
    <w:p w14:paraId="452471D3" w14:textId="02F9379E" w:rsidR="00B620F4" w:rsidRDefault="00923BD2">
      <w:pPr>
        <w:spacing w:after="60" w:line="259" w:lineRule="auto"/>
      </w:pPr>
      <w:r>
        <w:rPr>
          <w:sz w:val="20"/>
        </w:rPr>
        <w:t>FLOW is a modular monolith: one FastAPI service (</w:t>
      </w:r>
      <w:hyperlink r:id="rId12">
        <w:r>
          <w:rPr>
            <w:color w:val="315FD8"/>
            <w:u w:val="single"/>
          </w:rPr>
          <w:t>services/api</w:t>
        </w:r>
      </w:hyperlink>
      <w:r>
        <w:rPr>
          <w:sz w:val="20"/>
        </w:rPr>
        <w:t>), one Next.js web app (</w:t>
      </w:r>
      <w:hyperlink r:id="rId13">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w:t>
      </w:r>
      <w:r>
        <w:rPr>
          <w:sz w:val="20"/>
        </w:rPr>
        <w:lastRenderedPageBreak/>
        <w:t xml:space="preserve">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222F7409" w14:textId="77777777" w:rsidR="00B620F4" w:rsidRDefault="00923BD2">
      <w:pPr>
        <w:pStyle w:val="Heading3"/>
      </w:pPr>
      <w:bookmarkStart w:id="3" w:name="_Toc243230832"/>
      <w:r>
        <w:t>The AI at work: a live run on the real model backend</w:t>
      </w:r>
      <w:bookmarkEnd w:id="3"/>
    </w:p>
    <w:p w14:paraId="11834295" w14:textId="77777777" w:rsidR="00B620F4" w:rsidRDefault="00923BD2">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739E0247" w14:textId="77777777" w:rsidR="00B620F4" w:rsidRDefault="00923BD2">
      <w:pPr>
        <w:pStyle w:val="ListBullet2"/>
        <w:tabs>
          <w:tab w:val="left" w:pos="792"/>
        </w:tabs>
        <w:spacing w:after="60" w:line="259" w:lineRule="auto"/>
        <w:ind w:left="792" w:hanging="288"/>
      </w:pPr>
      <w:r>
        <w:rPr>
          <w:b/>
          <w:sz w:val="20"/>
        </w:rPr>
        <w:t>Execution mode.</w:t>
      </w:r>
      <w:r>
        <w:rPr>
          <w:sz w:val="20"/>
        </w:rPr>
        <w:t xml:space="preserve"> </w:t>
      </w:r>
      <w:r>
        <w:rPr>
          <w:rFonts w:ascii="Courier New" w:hAnsi="Courier New"/>
          <w:sz w:val="18"/>
        </w:rPr>
        <w:t>pnpm demo --live-llm</w:t>
      </w:r>
      <w:r>
        <w:rPr>
          <w:sz w:val="20"/>
        </w:rPr>
        <w:t xml:space="preserve"> on loopback: the real engine with a live model, redaction forced on, on the demo books. Live mode is outside every security certification.</w:t>
      </w:r>
    </w:p>
    <w:p w14:paraId="0FCA47D2" w14:textId="77777777" w:rsidR="00B620F4" w:rsidRDefault="00923BD2">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5E31F7AA" w14:textId="77777777" w:rsidR="00B620F4" w:rsidRDefault="00923BD2">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3DF70D53" w14:textId="77777777" w:rsidR="00B620F4" w:rsidRDefault="00923BD2">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49C6F774" w14:textId="77777777" w:rsidR="00B620F4" w:rsidRDefault="00923BD2">
      <w:pPr>
        <w:pStyle w:val="ListBullet2"/>
        <w:tabs>
          <w:tab w:val="left" w:pos="792"/>
        </w:tabs>
        <w:spacing w:after="60" w:line="259" w:lineRule="auto"/>
        <w:ind w:left="792" w:hanging="288"/>
      </w:pPr>
      <w:r>
        <w:rPr>
          <w:b/>
          <w:sz w:val="20"/>
        </w:rPr>
        <w:t>Date and outcome.</w:t>
      </w:r>
      <w:r>
        <w:rPr>
          <w:sz w:val="20"/>
        </w:rPr>
        <w:t xml:space="preserve"> {LIVE_DEMO_RESULT}</w:t>
      </w:r>
    </w:p>
    <w:p w14:paraId="710FEFDC" w14:textId="77777777" w:rsidR="00B620F4" w:rsidRDefault="00923BD2">
      <w:pPr>
        <w:spacing w:after="60" w:line="259" w:lineRule="auto"/>
      </w:pPr>
      <w:r>
        <w:rPr>
          <w:sz w:val="20"/>
        </w:rPr>
        <w:t>The existing live evidence stays as it was: the 18 Oct stress test of the question router and the 1 Oct buyer-message run (section 03), each a single run.</w:t>
      </w:r>
    </w:p>
    <w:p w14:paraId="0B71B925" w14:textId="77777777" w:rsidR="00B620F4" w:rsidRDefault="00923BD2">
      <w:pPr>
        <w:keepNext/>
        <w:pageBreakBefore/>
        <w:jc w:val="center"/>
      </w:pPr>
      <w:r>
        <w:rPr>
          <w:noProof/>
        </w:rPr>
        <w:lastRenderedPageBreak/>
        <w:drawing>
          <wp:inline distT="0" distB="0" distL="0" distR="0" wp14:anchorId="5B630489" wp14:editId="00B1E233">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4"/>
                    <a:stretch>
                      <a:fillRect/>
                    </a:stretch>
                  </pic:blipFill>
                  <pic:spPr>
                    <a:xfrm>
                      <a:off x="0" y="0"/>
                      <a:ext cx="4955458" cy="7680960"/>
                    </a:xfrm>
                    <a:prstGeom prst="rect">
                      <a:avLst/>
                    </a:prstGeom>
                  </pic:spPr>
                </pic:pic>
              </a:graphicData>
            </a:graphic>
          </wp:inline>
        </w:drawing>
      </w:r>
    </w:p>
    <w:p w14:paraId="24D87B69" w14:textId="77777777" w:rsidR="00B620F4" w:rsidRDefault="00923BD2">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2003431D" w14:textId="77777777" w:rsidR="00B620F4" w:rsidRDefault="00923BD2">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38326C74" w14:textId="77777777" w:rsidR="00B620F4" w:rsidRDefault="00923BD2">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01776B79" w14:textId="77777777" w:rsidR="00B620F4" w:rsidRDefault="00923BD2">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5D629F74" w14:textId="77777777" w:rsidR="00B620F4" w:rsidRDefault="00923BD2">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2B8BFC36" w14:textId="77777777" w:rsidR="00B620F4" w:rsidRDefault="00923BD2">
      <w:pPr>
        <w:keepNext/>
        <w:pageBreakBefore/>
        <w:jc w:val="center"/>
      </w:pPr>
      <w:r>
        <w:rPr>
          <w:noProof/>
        </w:rPr>
        <w:lastRenderedPageBreak/>
        <w:drawing>
          <wp:inline distT="0" distB="0" distL="0" distR="0" wp14:anchorId="433F7D9E" wp14:editId="75C2EDFD">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5"/>
                    <a:stretch>
                      <a:fillRect/>
                    </a:stretch>
                  </pic:blipFill>
                  <pic:spPr>
                    <a:xfrm>
                      <a:off x="0" y="0"/>
                      <a:ext cx="4137890" cy="7680958"/>
                    </a:xfrm>
                    <a:prstGeom prst="rect">
                      <a:avLst/>
                    </a:prstGeom>
                  </pic:spPr>
                </pic:pic>
              </a:graphicData>
            </a:graphic>
          </wp:inline>
        </w:drawing>
      </w:r>
    </w:p>
    <w:p w14:paraId="3457651B" w14:textId="77777777" w:rsidR="00B620F4" w:rsidRDefault="00923BD2">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17CE8D36" w14:textId="77777777" w:rsidR="00B620F4" w:rsidRDefault="00923BD2">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6A0C0045" w14:textId="77777777" w:rsidR="00B620F4" w:rsidRDefault="00923BD2">
      <w:pPr>
        <w:pStyle w:val="ListBullet"/>
        <w:spacing w:after="100"/>
      </w:pPr>
      <w:r>
        <w:t>Models, tools, data sources and external services</w:t>
      </w:r>
    </w:p>
    <w:p w14:paraId="697344FC" w14:textId="77777777" w:rsidR="00B620F4" w:rsidRDefault="00923BD2">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62A634C" w14:textId="77777777" w:rsidR="00B620F4" w:rsidRDefault="00923BD2">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233015BB" w14:textId="77777777" w:rsidR="00B620F4" w:rsidRDefault="00923BD2">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06BE667A" w14:textId="77777777" w:rsidR="00B620F4" w:rsidRDefault="00923BD2">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516E0AFF" w14:textId="77777777" w:rsidR="00B620F4" w:rsidRDefault="00923BD2">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05A8A6B7" w14:textId="77777777" w:rsidR="00B620F4" w:rsidRDefault="00923BD2">
      <w:pPr>
        <w:pStyle w:val="Heading1"/>
      </w:pPr>
      <w:bookmarkStart w:id="4" w:name="_Toc243230833"/>
      <w:r>
        <w:lastRenderedPageBreak/>
        <w:t>03 Agent Design</w:t>
      </w:r>
      <w:bookmarkEnd w:id="4"/>
    </w:p>
    <w:p w14:paraId="3210784C" w14:textId="77777777" w:rsidR="00B620F4" w:rsidRDefault="00923BD2">
      <w:pPr>
        <w:pStyle w:val="ListBullet"/>
        <w:spacing w:after="100"/>
      </w:pPr>
      <w:r>
        <w:t>Intent understanding, planning, tool use and state management</w:t>
      </w:r>
    </w:p>
    <w:p w14:paraId="3CE3CFD4" w14:textId="77777777" w:rsidR="00B620F4" w:rsidRDefault="00923BD2">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0AA8D827" w14:textId="77777777" w:rsidR="00B620F4" w:rsidRDefault="00923BD2">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B620F4" w14:paraId="4E67839B" w14:textId="77777777">
        <w:trPr>
          <w:cantSplit/>
          <w:tblHeader/>
        </w:trPr>
        <w:tc>
          <w:tcPr>
            <w:tcW w:w="1754" w:type="dxa"/>
            <w:shd w:val="clear" w:color="auto" w:fill="E8EEFB"/>
          </w:tcPr>
          <w:p w14:paraId="0A79055F" w14:textId="77777777" w:rsidR="00B620F4" w:rsidRDefault="00923BD2">
            <w:pPr>
              <w:keepNext/>
              <w:spacing w:before="20" w:after="20" w:line="240" w:lineRule="auto"/>
            </w:pPr>
            <w:r>
              <w:rPr>
                <w:b/>
                <w:sz w:val="16"/>
              </w:rPr>
              <w:t>Capability</w:t>
            </w:r>
          </w:p>
        </w:tc>
        <w:tc>
          <w:tcPr>
            <w:tcW w:w="1950" w:type="dxa"/>
            <w:shd w:val="clear" w:color="auto" w:fill="E8EEFB"/>
          </w:tcPr>
          <w:p w14:paraId="5FCFBFA3" w14:textId="77777777" w:rsidR="00B620F4" w:rsidRDefault="00923BD2">
            <w:pPr>
              <w:keepNext/>
              <w:spacing w:before="20" w:after="20" w:line="240" w:lineRule="auto"/>
            </w:pPr>
            <w:r>
              <w:rPr>
                <w:b/>
                <w:sz w:val="16"/>
              </w:rPr>
              <w:t>The model sees</w:t>
            </w:r>
          </w:p>
        </w:tc>
        <w:tc>
          <w:tcPr>
            <w:tcW w:w="1950" w:type="dxa"/>
            <w:shd w:val="clear" w:color="auto" w:fill="E8EEFB"/>
          </w:tcPr>
          <w:p w14:paraId="3FF7BDE9" w14:textId="77777777" w:rsidR="00B620F4" w:rsidRDefault="00923BD2">
            <w:pPr>
              <w:keepNext/>
              <w:spacing w:before="20" w:after="20" w:line="240" w:lineRule="auto"/>
            </w:pPr>
            <w:r>
              <w:rPr>
                <w:b/>
                <w:sz w:val="16"/>
              </w:rPr>
              <w:t>It returns</w:t>
            </w:r>
          </w:p>
        </w:tc>
        <w:tc>
          <w:tcPr>
            <w:tcW w:w="1852" w:type="dxa"/>
            <w:shd w:val="clear" w:color="auto" w:fill="E8EEFB"/>
          </w:tcPr>
          <w:p w14:paraId="1E3D6A7D" w14:textId="77777777" w:rsidR="00B620F4" w:rsidRDefault="00923BD2">
            <w:pPr>
              <w:keepNext/>
              <w:spacing w:before="20" w:after="20" w:line="240" w:lineRule="auto"/>
            </w:pPr>
            <w:r>
              <w:rPr>
                <w:b/>
                <w:sz w:val="16"/>
              </w:rPr>
              <w:t>Code then</w:t>
            </w:r>
          </w:p>
        </w:tc>
        <w:tc>
          <w:tcPr>
            <w:tcW w:w="1852" w:type="dxa"/>
            <w:shd w:val="clear" w:color="auto" w:fill="E8EEFB"/>
          </w:tcPr>
          <w:p w14:paraId="352B04E5" w14:textId="77777777" w:rsidR="00B620F4" w:rsidRDefault="00923BD2">
            <w:pPr>
              <w:keepNext/>
              <w:spacing w:before="20" w:after="20" w:line="240" w:lineRule="auto"/>
            </w:pPr>
            <w:r>
              <w:rPr>
                <w:b/>
                <w:sz w:val="16"/>
              </w:rPr>
              <w:t>Evidence class and result</w:t>
            </w:r>
          </w:p>
        </w:tc>
      </w:tr>
      <w:tr w:rsidR="00B620F4" w14:paraId="0FF1A7C7" w14:textId="77777777">
        <w:trPr>
          <w:cantSplit/>
        </w:trPr>
        <w:tc>
          <w:tcPr>
            <w:tcW w:w="1754" w:type="dxa"/>
          </w:tcPr>
          <w:p w14:paraId="7430B6E9" w14:textId="77777777" w:rsidR="00B620F4" w:rsidRDefault="00923BD2">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0BE5EE2D" w14:textId="77777777" w:rsidR="00B620F4" w:rsidRDefault="00923BD2">
            <w:pPr>
              <w:keepNext/>
              <w:spacing w:before="20" w:after="20" w:line="240" w:lineRule="auto"/>
            </w:pPr>
            <w:r>
              <w:rPr>
                <w:sz w:val="16"/>
              </w:rPr>
              <w:t>The document (redacted in live mode) and the output schema; never the books or the mandate</w:t>
            </w:r>
          </w:p>
        </w:tc>
        <w:tc>
          <w:tcPr>
            <w:tcW w:w="1950" w:type="dxa"/>
          </w:tcPr>
          <w:p w14:paraId="0EEEEC9F" w14:textId="77777777" w:rsidR="00B620F4" w:rsidRDefault="00923BD2">
            <w:pPr>
              <w:keepNext/>
              <w:spacing w:before="20" w:after="20" w:line="240" w:lineRule="auto"/>
            </w:pPr>
            <w:r>
              <w:rPr>
                <w:sz w:val="16"/>
              </w:rPr>
              <w:t>Typed terms, each with the exact quoted source span</w:t>
            </w:r>
          </w:p>
        </w:tc>
        <w:tc>
          <w:tcPr>
            <w:tcW w:w="1852" w:type="dxa"/>
          </w:tcPr>
          <w:p w14:paraId="7EF8530B" w14:textId="77777777" w:rsidR="00B620F4" w:rsidRDefault="00923BD2">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1796D18C" w14:textId="77777777" w:rsidR="00B620F4" w:rsidRDefault="00923BD2">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B620F4" w14:paraId="13C3AD49" w14:textId="77777777">
        <w:trPr>
          <w:cantSplit/>
        </w:trPr>
        <w:tc>
          <w:tcPr>
            <w:tcW w:w="1754" w:type="dxa"/>
          </w:tcPr>
          <w:p w14:paraId="44BE2E72" w14:textId="77777777" w:rsidR="00B620F4" w:rsidRDefault="00923BD2">
            <w:pPr>
              <w:keepNext/>
              <w:spacing w:before="20" w:after="20" w:line="240" w:lineRule="auto"/>
            </w:pPr>
            <w:r>
              <w:rPr>
                <w:b/>
                <w:sz w:val="16"/>
              </w:rPr>
              <w:t>Reading buyer messages; classifying owner requests</w:t>
            </w:r>
          </w:p>
        </w:tc>
        <w:tc>
          <w:tcPr>
            <w:tcW w:w="1950" w:type="dxa"/>
          </w:tcPr>
          <w:p w14:paraId="4F08AB3F" w14:textId="77777777" w:rsidR="00B620F4" w:rsidRDefault="00923BD2">
            <w:pPr>
              <w:keepNext/>
              <w:spacing w:before="20" w:after="20" w:line="240" w:lineRule="auto"/>
            </w:pPr>
            <w:r>
              <w:rPr>
                <w:sz w:val="16"/>
              </w:rPr>
              <w:t>A buyer's message (redacted); or an owner's request the deterministic parser could not read</w:t>
            </w:r>
          </w:p>
        </w:tc>
        <w:tc>
          <w:tcPr>
            <w:tcW w:w="1950" w:type="dxa"/>
          </w:tcPr>
          <w:p w14:paraId="1A9E75F1" w14:textId="77777777" w:rsidR="00B620F4" w:rsidRDefault="00923BD2">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4C1F6129" w14:textId="77777777" w:rsidR="00B620F4" w:rsidRDefault="00923BD2">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6ADF4E17" w14:textId="77777777" w:rsidR="00B620F4" w:rsidRDefault="00923BD2">
            <w:pPr>
              <w:keepNext/>
              <w:spacing w:before="20" w:after="20" w:line="240" w:lineRule="auto"/>
            </w:pPr>
            <w:r>
              <w:rPr>
                <w:sz w:val="16"/>
              </w:rPr>
              <w:t>Unseen first runs 33/63 and 28/47 verdicts (rules path), then tuned; one live DeepSeek run 42/63, no wrong accept (1 Oct)</w:t>
            </w:r>
          </w:p>
        </w:tc>
      </w:tr>
      <w:tr w:rsidR="00B620F4" w14:paraId="1A15D8E6" w14:textId="77777777">
        <w:trPr>
          <w:cantSplit/>
        </w:trPr>
        <w:tc>
          <w:tcPr>
            <w:tcW w:w="1754" w:type="dxa"/>
          </w:tcPr>
          <w:p w14:paraId="54DB96C5" w14:textId="77777777" w:rsidR="00B620F4" w:rsidRDefault="00923BD2">
            <w:pPr>
              <w:spacing w:before="20" w:after="20" w:line="240" w:lineRule="auto"/>
            </w:pPr>
            <w:r>
              <w:rPr>
                <w:b/>
                <w:sz w:val="16"/>
              </w:rPr>
              <w:t>Routing owner questions</w:t>
            </w:r>
            <w:r>
              <w:rPr>
                <w:sz w:val="16"/>
              </w:rPr>
              <w:t xml:space="preserve"> (Ask FLOW, ADR-0015, live mode only)</w:t>
            </w:r>
          </w:p>
        </w:tc>
        <w:tc>
          <w:tcPr>
            <w:tcW w:w="1950" w:type="dxa"/>
          </w:tcPr>
          <w:p w14:paraId="0733E7D3" w14:textId="77777777" w:rsidR="00B620F4" w:rsidRDefault="00923BD2">
            <w:pPr>
              <w:spacing w:before="20" w:after="20" w:line="240" w:lineRule="auto"/>
            </w:pPr>
            <w:r>
              <w:rPr>
                <w:sz w:val="16"/>
              </w:rPr>
              <w:t>The redacted question, fenced as data, and the menu of 40 read-only tools; never the books</w:t>
            </w:r>
          </w:p>
        </w:tc>
        <w:tc>
          <w:tcPr>
            <w:tcW w:w="1950" w:type="dxa"/>
          </w:tcPr>
          <w:p w14:paraId="6D513E79" w14:textId="77777777" w:rsidR="00B620F4" w:rsidRDefault="00923BD2">
            <w:pPr>
              <w:spacing w:before="20" w:after="20" w:line="240" w:lineRule="auto"/>
            </w:pPr>
            <w:r>
              <w:rPr>
                <w:sz w:val="16"/>
              </w:rPr>
              <w:t>Up to three tool calls with typed slots</w:t>
            </w:r>
          </w:p>
        </w:tc>
        <w:tc>
          <w:tcPr>
            <w:tcW w:w="1852" w:type="dxa"/>
          </w:tcPr>
          <w:p w14:paraId="60D6AA55" w14:textId="77777777" w:rsidR="00B620F4" w:rsidRDefault="00923BD2">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26515AD1" w14:textId="77777777" w:rsidR="00B620F4" w:rsidRDefault="00923BD2">
            <w:pPr>
              <w:spacing w:before="20" w:after="20" w:line="240" w:lineRule="auto"/>
            </w:pPr>
            <w:r>
              <w:rPr>
                <w:sz w:val="16"/>
              </w:rPr>
              <w:t>Live, single run (18 Oct): 22 fully correct of the 63 questions that reached it (22 of 33 when it answered), by one reviewer</w:t>
            </w:r>
          </w:p>
        </w:tc>
      </w:tr>
    </w:tbl>
    <w:p w14:paraId="532EA248" w14:textId="77777777" w:rsidR="00B620F4" w:rsidRDefault="00B620F4">
      <w:pPr>
        <w:spacing w:after="40"/>
      </w:pPr>
    </w:p>
    <w:p w14:paraId="3F147CDF" w14:textId="77777777" w:rsidR="00B620F4" w:rsidRDefault="00923BD2">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10075340" w14:textId="77777777" w:rsidR="00B620F4" w:rsidRDefault="00923BD2">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041188BC" w14:textId="77777777" w:rsidR="00B620F4" w:rsidRDefault="00923BD2">
      <w:pPr>
        <w:pStyle w:val="Heading3"/>
      </w:pPr>
      <w:bookmarkStart w:id="5" w:name="_Toc243230834"/>
      <w:r>
        <w:t>Innovation &amp; Interaction: dialogue efficiency, clarification, correction and fallback</w:t>
      </w:r>
      <w:bookmarkEnd w:id="5"/>
    </w:p>
    <w:p w14:paraId="2FB7368A" w14:textId="77777777" w:rsidR="00B620F4" w:rsidRDefault="00923BD2">
      <w:pPr>
        <w:pStyle w:val="ListBullet2"/>
        <w:tabs>
          <w:tab w:val="left" w:pos="792"/>
        </w:tabs>
        <w:spacing w:after="60" w:line="259" w:lineRule="auto"/>
        <w:ind w:left="792" w:hanging="288"/>
      </w:pPr>
      <w:r>
        <w:rPr>
          <w:b/>
          <w:sz w:val="20"/>
        </w:rPr>
        <w:t>Efficiency.</w:t>
      </w:r>
      <w:r>
        <w:rPr>
          <w:sz w:val="20"/>
        </w:rPr>
        <w:t xml:space="preserve"> The 49 scripted tasks take 88 turns (1.8 per task): most requests are answered or planned in one turn and "go ahead" is the second. FLOW speaks first after time moves or money lands.</w:t>
      </w:r>
    </w:p>
    <w:p w14:paraId="22B42659" w14:textId="77777777" w:rsidR="00B620F4" w:rsidRDefault="00923BD2">
      <w:pPr>
        <w:pStyle w:val="ListBullet2"/>
        <w:tabs>
          <w:tab w:val="left" w:pos="792"/>
        </w:tabs>
        <w:spacing w:after="60" w:line="259" w:lineRule="auto"/>
        <w:ind w:left="792" w:hanging="288"/>
      </w:pPr>
      <w:r>
        <w:rPr>
          <w:b/>
          <w:sz w:val="20"/>
        </w:rPr>
        <w:t>Clarification.</w:t>
      </w:r>
      <w:r>
        <w:rPr>
          <w:sz w:val="20"/>
        </w:rPr>
        <w:t xml:space="preserve"> "Fund it" with two open gaps asks which one; a question that needs a customer asks which, and finishes on the next turn. </w:t>
      </w:r>
      <w:r>
        <w:rPr>
          <w:b/>
          <w:sz w:val="20"/>
        </w:rPr>
        <w:t>Correction.</w:t>
      </w:r>
      <w:r>
        <w:rPr>
          <w:sz w:val="20"/>
        </w:rPr>
        <w:t xml:space="preserve"> "Make it 0.8%" amends the plan; "1%" is refused as above the 0.88% break-even.</w:t>
      </w:r>
    </w:p>
    <w:p w14:paraId="742FF27B" w14:textId="77777777" w:rsidR="00B620F4" w:rsidRDefault="00923BD2">
      <w:pPr>
        <w:pStyle w:val="ListBullet2"/>
        <w:tabs>
          <w:tab w:val="left" w:pos="792"/>
        </w:tabs>
        <w:spacing w:after="60" w:line="259" w:lineRule="auto"/>
        <w:ind w:left="792" w:hanging="288"/>
      </w:pPr>
      <w:r>
        <w:rPr>
          <w:b/>
          <w:sz w:val="20"/>
        </w:rPr>
        <w:lastRenderedPageBreak/>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w:t>
      </w:r>
    </w:p>
    <w:p w14:paraId="6E7643D4" w14:textId="77777777" w:rsidR="00B620F4" w:rsidRDefault="00923BD2">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4A1512A0" w14:textId="77777777" w:rsidR="00B620F4" w:rsidRDefault="00923BD2">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257872A5" w14:textId="77777777" w:rsidR="00B620F4" w:rsidRDefault="00923BD2">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18D2FAB6" w14:textId="77777777" w:rsidR="00B620F4" w:rsidRDefault="00923BD2">
      <w:pPr>
        <w:pStyle w:val="ListBullet"/>
        <w:spacing w:after="100"/>
      </w:pPr>
      <w:r>
        <w:t>Core algorithms and evaluation approach</w:t>
      </w:r>
    </w:p>
    <w:p w14:paraId="70E8D8A1" w14:textId="77777777" w:rsidR="00B620F4" w:rsidRDefault="00923BD2">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2FCB8164" w14:textId="77777777" w:rsidR="00B620F4" w:rsidRDefault="00923BD2">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2D2F9832" w14:textId="77777777" w:rsidR="00B620F4" w:rsidRDefault="00923BD2">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15EE78DA" w14:textId="77777777" w:rsidR="00B620F4" w:rsidRDefault="00923BD2">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789F0FFE" w14:textId="77777777" w:rsidR="00B620F4" w:rsidRDefault="00923BD2">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09358A73" w14:textId="77777777" w:rsidR="00B620F4" w:rsidRDefault="00923BD2">
      <w:pPr>
        <w:pStyle w:val="Heading3"/>
      </w:pPr>
      <w:bookmarkStart w:id="6" w:name="_Toc243230835"/>
      <w:r>
        <w:t>Evaluation approach: how to read our numbers</w:t>
      </w:r>
      <w:bookmarkEnd w:id="6"/>
    </w:p>
    <w:p w14:paraId="660D04F6" w14:textId="77777777" w:rsidR="00B620F4" w:rsidRDefault="00923BD2">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1C84517F" w14:textId="77777777" w:rsidR="00B620F4" w:rsidRDefault="00923BD2">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1B373FD8" w14:textId="77777777" w:rsidR="00B620F4" w:rsidRDefault="00923BD2">
      <w:pPr>
        <w:keepNext/>
        <w:jc w:val="center"/>
      </w:pPr>
      <w:r>
        <w:rPr>
          <w:noProof/>
        </w:rPr>
        <w:drawing>
          <wp:inline distT="0" distB="0" distL="0" distR="0" wp14:anchorId="5230F52D" wp14:editId="3B3A9956">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16"/>
                    <a:stretch>
                      <a:fillRect/>
                    </a:stretch>
                  </pic:blipFill>
                  <pic:spPr>
                    <a:xfrm>
                      <a:off x="0" y="0"/>
                      <a:ext cx="2547257" cy="3566160"/>
                    </a:xfrm>
                    <a:prstGeom prst="rect">
                      <a:avLst/>
                    </a:prstGeom>
                  </pic:spPr>
                </pic:pic>
              </a:graphicData>
            </a:graphic>
          </wp:inline>
        </w:drawing>
      </w:r>
    </w:p>
    <w:p w14:paraId="3198F89E" w14:textId="77777777" w:rsidR="00B620F4" w:rsidRDefault="00923BD2">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5486933F" w14:textId="77777777" w:rsidR="00B620F4" w:rsidRDefault="00923BD2">
      <w:pPr>
        <w:keepNext/>
        <w:jc w:val="center"/>
      </w:pPr>
      <w:r>
        <w:rPr>
          <w:noProof/>
        </w:rPr>
        <w:lastRenderedPageBreak/>
        <w:drawing>
          <wp:inline distT="0" distB="0" distL="0" distR="0" wp14:anchorId="521957DA" wp14:editId="314C1758">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17"/>
                    <a:stretch>
                      <a:fillRect/>
                    </a:stretch>
                  </pic:blipFill>
                  <pic:spPr>
                    <a:xfrm>
                      <a:off x="0" y="0"/>
                      <a:ext cx="2628758" cy="2651760"/>
                    </a:xfrm>
                    <a:prstGeom prst="rect">
                      <a:avLst/>
                    </a:prstGeom>
                  </pic:spPr>
                </pic:pic>
              </a:graphicData>
            </a:graphic>
          </wp:inline>
        </w:drawing>
      </w:r>
    </w:p>
    <w:p w14:paraId="49CBCD86" w14:textId="77777777" w:rsidR="00B620F4" w:rsidRDefault="00923BD2">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2A986E44" w14:textId="77777777" w:rsidR="00B620F4" w:rsidRDefault="00923BD2">
      <w:pPr>
        <w:keepNext/>
        <w:jc w:val="center"/>
      </w:pPr>
      <w:r>
        <w:rPr>
          <w:noProof/>
        </w:rPr>
        <w:drawing>
          <wp:inline distT="0" distB="0" distL="0" distR="0" wp14:anchorId="4F2859F1" wp14:editId="5A0F5D9F">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18"/>
                    <a:stretch>
                      <a:fillRect/>
                    </a:stretch>
                  </pic:blipFill>
                  <pic:spPr>
                    <a:xfrm>
                      <a:off x="0" y="0"/>
                      <a:ext cx="2628758" cy="2651760"/>
                    </a:xfrm>
                    <a:prstGeom prst="rect">
                      <a:avLst/>
                    </a:prstGeom>
                  </pic:spPr>
                </pic:pic>
              </a:graphicData>
            </a:graphic>
          </wp:inline>
        </w:drawing>
      </w:r>
    </w:p>
    <w:p w14:paraId="34CADF5A" w14:textId="77777777" w:rsidR="00B620F4" w:rsidRDefault="00923BD2">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65E73F75" w14:textId="77777777" w:rsidR="00B620F4" w:rsidRDefault="00923BD2">
      <w:pPr>
        <w:pStyle w:val="Heading3"/>
      </w:pPr>
      <w:bookmarkStart w:id="7" w:name="_Toc243230836"/>
      <w:r>
        <w:t>Task Completion: scripted tasks in a simulated environment</w:t>
      </w:r>
      <w:bookmarkEnd w:id="7"/>
    </w:p>
    <w:p w14:paraId="737A5B72" w14:textId="77777777" w:rsidR="00B620F4" w:rsidRDefault="00923BD2">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38130C7E" w14:textId="77777777" w:rsidR="00B620F4" w:rsidRDefault="00923BD2">
      <w:pPr>
        <w:pStyle w:val="Heading3"/>
      </w:pPr>
      <w:bookmarkStart w:id="8" w:name="_Toc243230837"/>
      <w:r>
        <w:lastRenderedPageBreak/>
        <w:t>Reading buyer messages: safety beside usefulness</w:t>
      </w:r>
      <w:bookmarkEnd w:id="8"/>
    </w:p>
    <w:p w14:paraId="4DD2FCCA" w14:textId="77777777" w:rsidR="00B620F4" w:rsidRDefault="00923BD2">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3238A202" w14:textId="77777777" w:rsidR="00B620F4" w:rsidRDefault="00923BD2">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B620F4" w14:paraId="0A2F0F28" w14:textId="77777777">
        <w:trPr>
          <w:cantSplit/>
          <w:tblHeader/>
        </w:trPr>
        <w:tc>
          <w:tcPr>
            <w:tcW w:w="6344" w:type="dxa"/>
            <w:shd w:val="clear" w:color="auto" w:fill="E8EEFB"/>
          </w:tcPr>
          <w:p w14:paraId="41ABEB49" w14:textId="77777777" w:rsidR="00B620F4" w:rsidRDefault="00923BD2">
            <w:pPr>
              <w:keepNext/>
              <w:spacing w:before="20" w:after="20" w:line="240" w:lineRule="auto"/>
            </w:pPr>
            <w:r>
              <w:rPr>
                <w:b/>
                <w:sz w:val="18"/>
              </w:rPr>
              <w:t>Step</w:t>
            </w:r>
          </w:p>
        </w:tc>
        <w:tc>
          <w:tcPr>
            <w:tcW w:w="1077" w:type="dxa"/>
            <w:shd w:val="clear" w:color="auto" w:fill="E8EEFB"/>
          </w:tcPr>
          <w:p w14:paraId="7B6E3113" w14:textId="77777777" w:rsidR="00B620F4" w:rsidRDefault="00923BD2">
            <w:pPr>
              <w:keepNext/>
              <w:spacing w:before="20" w:after="20" w:line="240" w:lineRule="auto"/>
            </w:pPr>
            <w:r>
              <w:rPr>
                <w:b/>
                <w:sz w:val="18"/>
              </w:rPr>
              <w:t>Held-out 3</w:t>
            </w:r>
          </w:p>
        </w:tc>
        <w:tc>
          <w:tcPr>
            <w:tcW w:w="1077" w:type="dxa"/>
            <w:shd w:val="clear" w:color="auto" w:fill="E8EEFB"/>
          </w:tcPr>
          <w:p w14:paraId="4D5D92C6" w14:textId="77777777" w:rsidR="00B620F4" w:rsidRDefault="00923BD2">
            <w:pPr>
              <w:keepNext/>
              <w:spacing w:before="20" w:after="20" w:line="240" w:lineRule="auto"/>
            </w:pPr>
            <w:r>
              <w:rPr>
                <w:b/>
                <w:sz w:val="18"/>
              </w:rPr>
              <w:t>Held-out 2</w:t>
            </w:r>
          </w:p>
        </w:tc>
        <w:tc>
          <w:tcPr>
            <w:tcW w:w="862" w:type="dxa"/>
            <w:shd w:val="clear" w:color="auto" w:fill="E8EEFB"/>
          </w:tcPr>
          <w:p w14:paraId="19D48CED" w14:textId="77777777" w:rsidR="00B620F4" w:rsidRDefault="00923BD2">
            <w:pPr>
              <w:keepNext/>
              <w:spacing w:before="20" w:after="20" w:line="240" w:lineRule="auto"/>
            </w:pPr>
            <w:r>
              <w:rPr>
                <w:b/>
                <w:sz w:val="18"/>
              </w:rPr>
              <w:t>Both</w:t>
            </w:r>
          </w:p>
        </w:tc>
      </w:tr>
      <w:tr w:rsidR="00B620F4" w14:paraId="4EA99C9D" w14:textId="77777777">
        <w:trPr>
          <w:cantSplit/>
        </w:trPr>
        <w:tc>
          <w:tcPr>
            <w:tcW w:w="6344" w:type="dxa"/>
          </w:tcPr>
          <w:p w14:paraId="4A6527B4" w14:textId="77777777" w:rsidR="00B620F4" w:rsidRDefault="00923BD2">
            <w:pPr>
              <w:spacing w:before="20" w:after="20" w:line="240" w:lineRule="auto"/>
            </w:pPr>
            <w:r>
              <w:rPr>
                <w:sz w:val="18"/>
              </w:rPr>
              <w:t>Genuinely acceptable as asked (plain early payment, cheaper than the plan)</w:t>
            </w:r>
          </w:p>
        </w:tc>
        <w:tc>
          <w:tcPr>
            <w:tcW w:w="1077" w:type="dxa"/>
          </w:tcPr>
          <w:p w14:paraId="25B10ABF" w14:textId="77777777" w:rsidR="00B620F4" w:rsidRDefault="00923BD2">
            <w:pPr>
              <w:spacing w:before="20" w:after="20" w:line="240" w:lineRule="auto"/>
            </w:pPr>
            <w:r>
              <w:rPr>
                <w:sz w:val="18"/>
              </w:rPr>
              <w:t>10</w:t>
            </w:r>
          </w:p>
        </w:tc>
        <w:tc>
          <w:tcPr>
            <w:tcW w:w="1077" w:type="dxa"/>
          </w:tcPr>
          <w:p w14:paraId="13F5F983" w14:textId="77777777" w:rsidR="00B620F4" w:rsidRDefault="00923BD2">
            <w:pPr>
              <w:spacing w:before="20" w:after="20" w:line="240" w:lineRule="auto"/>
            </w:pPr>
            <w:r>
              <w:rPr>
                <w:sz w:val="18"/>
              </w:rPr>
              <w:t>4</w:t>
            </w:r>
          </w:p>
        </w:tc>
        <w:tc>
          <w:tcPr>
            <w:tcW w:w="862" w:type="dxa"/>
          </w:tcPr>
          <w:p w14:paraId="5E71CBF0" w14:textId="77777777" w:rsidR="00B620F4" w:rsidRDefault="00923BD2">
            <w:pPr>
              <w:spacing w:before="20" w:after="20" w:line="240" w:lineRule="auto"/>
            </w:pPr>
            <w:r>
              <w:rPr>
                <w:b/>
                <w:sz w:val="18"/>
              </w:rPr>
              <w:t>14</w:t>
            </w:r>
          </w:p>
        </w:tc>
      </w:tr>
      <w:tr w:rsidR="00B620F4" w14:paraId="64F957C4" w14:textId="77777777">
        <w:trPr>
          <w:cantSplit/>
        </w:trPr>
        <w:tc>
          <w:tcPr>
            <w:tcW w:w="6344" w:type="dxa"/>
          </w:tcPr>
          <w:p w14:paraId="5BEA187D" w14:textId="77777777" w:rsidR="00B620F4" w:rsidRDefault="00923BD2">
            <w:pPr>
              <w:spacing w:before="20" w:after="20" w:line="240" w:lineRule="auto"/>
            </w:pPr>
            <w:r>
              <w:rPr>
                <w:sz w:val="18"/>
              </w:rPr>
              <w:t>… accepted by FLOW alone / sent to the owner unnecessarily</w:t>
            </w:r>
          </w:p>
        </w:tc>
        <w:tc>
          <w:tcPr>
            <w:tcW w:w="1077" w:type="dxa"/>
          </w:tcPr>
          <w:p w14:paraId="3EBA4B00" w14:textId="77777777" w:rsidR="00B620F4" w:rsidRDefault="00923BD2">
            <w:pPr>
              <w:spacing w:before="20" w:after="20" w:line="240" w:lineRule="auto"/>
            </w:pPr>
            <w:r>
              <w:rPr>
                <w:sz w:val="18"/>
              </w:rPr>
              <w:t>1 / 9</w:t>
            </w:r>
          </w:p>
        </w:tc>
        <w:tc>
          <w:tcPr>
            <w:tcW w:w="1077" w:type="dxa"/>
          </w:tcPr>
          <w:p w14:paraId="0BDC25CE" w14:textId="77777777" w:rsidR="00B620F4" w:rsidRDefault="00923BD2">
            <w:pPr>
              <w:spacing w:before="20" w:after="20" w:line="240" w:lineRule="auto"/>
            </w:pPr>
            <w:r>
              <w:rPr>
                <w:sz w:val="18"/>
              </w:rPr>
              <w:t>2 / 2</w:t>
            </w:r>
          </w:p>
        </w:tc>
        <w:tc>
          <w:tcPr>
            <w:tcW w:w="862" w:type="dxa"/>
          </w:tcPr>
          <w:p w14:paraId="17A30B68" w14:textId="77777777" w:rsidR="00B620F4" w:rsidRDefault="00923BD2">
            <w:pPr>
              <w:spacing w:before="20" w:after="20" w:line="240" w:lineRule="auto"/>
            </w:pPr>
            <w:r>
              <w:rPr>
                <w:b/>
                <w:sz w:val="18"/>
              </w:rPr>
              <w:t>3 / 11</w:t>
            </w:r>
          </w:p>
        </w:tc>
      </w:tr>
      <w:tr w:rsidR="00B620F4" w14:paraId="52C06BBD" w14:textId="77777777">
        <w:trPr>
          <w:cantSplit/>
        </w:trPr>
        <w:tc>
          <w:tcPr>
            <w:tcW w:w="6344" w:type="dxa"/>
          </w:tcPr>
          <w:p w14:paraId="4CA8E2E1" w14:textId="77777777" w:rsidR="00B620F4" w:rsidRDefault="00923BD2">
            <w:pPr>
              <w:spacing w:before="20" w:after="20" w:line="240" w:lineRule="auto"/>
            </w:pPr>
            <w:r>
              <w:rPr>
                <w:sz w:val="18"/>
              </w:rPr>
              <w:t>Not acceptable: FLOW answered alone (Tier 1) / asked the owner</w:t>
            </w:r>
          </w:p>
        </w:tc>
        <w:tc>
          <w:tcPr>
            <w:tcW w:w="1077" w:type="dxa"/>
          </w:tcPr>
          <w:p w14:paraId="0614A211" w14:textId="77777777" w:rsidR="00B620F4" w:rsidRDefault="00923BD2">
            <w:pPr>
              <w:spacing w:before="20" w:after="20" w:line="240" w:lineRule="auto"/>
            </w:pPr>
            <w:r>
              <w:rPr>
                <w:sz w:val="18"/>
              </w:rPr>
              <w:t>29 / 27</w:t>
            </w:r>
          </w:p>
        </w:tc>
        <w:tc>
          <w:tcPr>
            <w:tcW w:w="1077" w:type="dxa"/>
          </w:tcPr>
          <w:p w14:paraId="609A0EDC" w14:textId="77777777" w:rsidR="00B620F4" w:rsidRDefault="00923BD2">
            <w:pPr>
              <w:spacing w:before="20" w:after="20" w:line="240" w:lineRule="auto"/>
            </w:pPr>
            <w:r>
              <w:rPr>
                <w:sz w:val="18"/>
              </w:rPr>
              <w:t>25 / 20</w:t>
            </w:r>
          </w:p>
        </w:tc>
        <w:tc>
          <w:tcPr>
            <w:tcW w:w="862" w:type="dxa"/>
          </w:tcPr>
          <w:p w14:paraId="1138FFF7" w14:textId="77777777" w:rsidR="00B620F4" w:rsidRDefault="00923BD2">
            <w:pPr>
              <w:spacing w:before="20" w:after="20" w:line="240" w:lineRule="auto"/>
            </w:pPr>
            <w:r>
              <w:rPr>
                <w:sz w:val="18"/>
              </w:rPr>
              <w:t>54 / 47</w:t>
            </w:r>
          </w:p>
        </w:tc>
      </w:tr>
      <w:tr w:rsidR="00B620F4" w14:paraId="2E334BEC" w14:textId="77777777">
        <w:trPr>
          <w:cantSplit/>
        </w:trPr>
        <w:tc>
          <w:tcPr>
            <w:tcW w:w="6344" w:type="dxa"/>
          </w:tcPr>
          <w:p w14:paraId="3AF216AA" w14:textId="77777777" w:rsidR="00B620F4" w:rsidRDefault="00923BD2">
            <w:pPr>
              <w:spacing w:before="20" w:after="20" w:line="240" w:lineRule="auto"/>
            </w:pPr>
            <w:r>
              <w:rPr>
                <w:sz w:val="18"/>
              </w:rPr>
              <w:t>Refusals to read (NO_VERDICT)</w:t>
            </w:r>
          </w:p>
        </w:tc>
        <w:tc>
          <w:tcPr>
            <w:tcW w:w="1077" w:type="dxa"/>
          </w:tcPr>
          <w:p w14:paraId="745C4BE6" w14:textId="77777777" w:rsidR="00B620F4" w:rsidRDefault="00923BD2">
            <w:pPr>
              <w:spacing w:before="20" w:after="20" w:line="240" w:lineRule="auto"/>
            </w:pPr>
            <w:r>
              <w:rPr>
                <w:sz w:val="18"/>
              </w:rPr>
              <w:t>16</w:t>
            </w:r>
          </w:p>
        </w:tc>
        <w:tc>
          <w:tcPr>
            <w:tcW w:w="1077" w:type="dxa"/>
          </w:tcPr>
          <w:p w14:paraId="13D8B616" w14:textId="77777777" w:rsidR="00B620F4" w:rsidRDefault="00923BD2">
            <w:pPr>
              <w:spacing w:before="20" w:after="20" w:line="240" w:lineRule="auto"/>
            </w:pPr>
            <w:r>
              <w:rPr>
                <w:sz w:val="18"/>
              </w:rPr>
              <w:t>14</w:t>
            </w:r>
          </w:p>
        </w:tc>
        <w:tc>
          <w:tcPr>
            <w:tcW w:w="862" w:type="dxa"/>
          </w:tcPr>
          <w:p w14:paraId="7BCE2375" w14:textId="77777777" w:rsidR="00B620F4" w:rsidRDefault="00923BD2">
            <w:pPr>
              <w:spacing w:before="20" w:after="20" w:line="240" w:lineRule="auto"/>
            </w:pPr>
            <w:r>
              <w:rPr>
                <w:sz w:val="18"/>
              </w:rPr>
              <w:t>30 (26%)</w:t>
            </w:r>
          </w:p>
        </w:tc>
      </w:tr>
      <w:tr w:rsidR="00B620F4" w14:paraId="2FB2F046" w14:textId="77777777">
        <w:trPr>
          <w:cantSplit/>
        </w:trPr>
        <w:tc>
          <w:tcPr>
            <w:tcW w:w="6344" w:type="dxa"/>
          </w:tcPr>
          <w:p w14:paraId="00F45F80" w14:textId="77777777" w:rsidR="00B620F4" w:rsidRDefault="00923BD2">
            <w:pPr>
              <w:spacing w:before="20" w:after="20" w:line="240" w:lineRule="auto"/>
            </w:pPr>
            <w:r>
              <w:rPr>
                <w:sz w:val="18"/>
              </w:rPr>
              <w:t>Owner reviews needed</w:t>
            </w:r>
          </w:p>
        </w:tc>
        <w:tc>
          <w:tcPr>
            <w:tcW w:w="1077" w:type="dxa"/>
          </w:tcPr>
          <w:p w14:paraId="3A005EE8" w14:textId="77777777" w:rsidR="00B620F4" w:rsidRDefault="00923BD2">
            <w:pPr>
              <w:spacing w:before="20" w:after="20" w:line="240" w:lineRule="auto"/>
            </w:pPr>
            <w:r>
              <w:rPr>
                <w:sz w:val="18"/>
              </w:rPr>
              <w:t>36</w:t>
            </w:r>
          </w:p>
        </w:tc>
        <w:tc>
          <w:tcPr>
            <w:tcW w:w="1077" w:type="dxa"/>
          </w:tcPr>
          <w:p w14:paraId="3B45C6F8" w14:textId="77777777" w:rsidR="00B620F4" w:rsidRDefault="00923BD2">
            <w:pPr>
              <w:spacing w:before="20" w:after="20" w:line="240" w:lineRule="auto"/>
            </w:pPr>
            <w:r>
              <w:rPr>
                <w:sz w:val="18"/>
              </w:rPr>
              <w:t>22</w:t>
            </w:r>
          </w:p>
        </w:tc>
        <w:tc>
          <w:tcPr>
            <w:tcW w:w="862" w:type="dxa"/>
          </w:tcPr>
          <w:p w14:paraId="7EEEF17B" w14:textId="77777777" w:rsidR="00B620F4" w:rsidRDefault="00923BD2">
            <w:pPr>
              <w:spacing w:before="20" w:after="20" w:line="240" w:lineRule="auto"/>
            </w:pPr>
            <w:r>
              <w:rPr>
                <w:sz w:val="18"/>
              </w:rPr>
              <w:t>58 (50%)</w:t>
            </w:r>
          </w:p>
        </w:tc>
      </w:tr>
      <w:tr w:rsidR="00B620F4" w14:paraId="54F62B70" w14:textId="77777777">
        <w:trPr>
          <w:cantSplit/>
        </w:trPr>
        <w:tc>
          <w:tcPr>
            <w:tcW w:w="6344" w:type="dxa"/>
          </w:tcPr>
          <w:p w14:paraId="7EB8792E" w14:textId="77777777" w:rsidR="00B620F4" w:rsidRDefault="00923BD2">
            <w:pPr>
              <w:spacing w:before="20" w:after="20" w:line="240" w:lineRule="auto"/>
            </w:pPr>
            <w:r>
              <w:rPr>
                <w:b/>
                <w:sz w:val="18"/>
              </w:rPr>
              <w:t>Wrong autonomous accepts</w:t>
            </w:r>
            <w:r>
              <w:rPr>
                <w:sz w:val="18"/>
              </w:rPr>
              <w:t xml:space="preserve"> (first run, 1 Oct, before ADR-0005)</w:t>
            </w:r>
          </w:p>
        </w:tc>
        <w:tc>
          <w:tcPr>
            <w:tcW w:w="1077" w:type="dxa"/>
          </w:tcPr>
          <w:p w14:paraId="060DCC0E" w14:textId="77777777" w:rsidR="00B620F4" w:rsidRDefault="00923BD2">
            <w:pPr>
              <w:spacing w:before="20" w:after="20" w:line="240" w:lineRule="auto"/>
            </w:pPr>
            <w:r>
              <w:rPr>
                <w:b/>
                <w:sz w:val="18"/>
              </w:rPr>
              <w:t>0 of 1</w:t>
            </w:r>
            <w:r>
              <w:rPr>
                <w:sz w:val="18"/>
              </w:rPr>
              <w:t xml:space="preserve"> (4 of 8)</w:t>
            </w:r>
          </w:p>
        </w:tc>
        <w:tc>
          <w:tcPr>
            <w:tcW w:w="1077" w:type="dxa"/>
          </w:tcPr>
          <w:p w14:paraId="5A59EFC1" w14:textId="77777777" w:rsidR="00B620F4" w:rsidRDefault="00923BD2">
            <w:pPr>
              <w:spacing w:before="20" w:after="20" w:line="240" w:lineRule="auto"/>
            </w:pPr>
            <w:r>
              <w:rPr>
                <w:b/>
                <w:sz w:val="18"/>
              </w:rPr>
              <w:t>0 of 2</w:t>
            </w:r>
            <w:r>
              <w:rPr>
                <w:sz w:val="18"/>
              </w:rPr>
              <w:t xml:space="preserve"> (2)</w:t>
            </w:r>
          </w:p>
        </w:tc>
        <w:tc>
          <w:tcPr>
            <w:tcW w:w="862" w:type="dxa"/>
          </w:tcPr>
          <w:p w14:paraId="474FA192" w14:textId="77777777" w:rsidR="00B620F4" w:rsidRDefault="00923BD2">
            <w:pPr>
              <w:spacing w:before="20" w:after="20" w:line="240" w:lineRule="auto"/>
            </w:pPr>
            <w:r>
              <w:rPr>
                <w:b/>
                <w:sz w:val="18"/>
              </w:rPr>
              <w:t>0 of 3</w:t>
            </w:r>
            <w:r>
              <w:rPr>
                <w:sz w:val="18"/>
              </w:rPr>
              <w:t xml:space="preserve"> (6)</w:t>
            </w:r>
          </w:p>
        </w:tc>
      </w:tr>
    </w:tbl>
    <w:p w14:paraId="02ED59E2" w14:textId="77777777" w:rsidR="00B620F4" w:rsidRDefault="00B620F4">
      <w:pPr>
        <w:spacing w:after="40"/>
      </w:pPr>
    </w:p>
    <w:p w14:paraId="669DDFAF" w14:textId="77777777" w:rsidR="00B620F4" w:rsidRDefault="00923BD2">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519B1956" w14:textId="77777777" w:rsidR="00B620F4" w:rsidRDefault="00923BD2">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4627E424" w14:textId="77777777" w:rsidR="00B620F4" w:rsidRDefault="00923BD2">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3680223" w14:textId="77777777" w:rsidR="00B620F4" w:rsidRDefault="00923BD2">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4826B003" w14:textId="77777777" w:rsidR="00B620F4" w:rsidRDefault="00923BD2">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0F3B3EE1" w14:textId="77777777" w:rsidR="00B620F4" w:rsidRDefault="00923BD2">
      <w:pPr>
        <w:pStyle w:val="Heading1"/>
      </w:pPr>
      <w:bookmarkStart w:id="9" w:name="_Toc243230838"/>
      <w:r>
        <w:t>04 Security Design</w:t>
      </w:r>
      <w:bookmarkEnd w:id="9"/>
    </w:p>
    <w:p w14:paraId="6EE804C5" w14:textId="77777777" w:rsidR="00B620F4" w:rsidRDefault="00923BD2">
      <w:pPr>
        <w:pStyle w:val="ListBullet"/>
        <w:spacing w:after="100"/>
      </w:pPr>
      <w:r>
        <w:t>Tiered permissions and confirmation for sensitive actions</w:t>
      </w:r>
    </w:p>
    <w:p w14:paraId="560BDAE6" w14:textId="77777777" w:rsidR="00B620F4" w:rsidRDefault="00923BD2">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1FD98199" w14:textId="77777777" w:rsidR="00B620F4" w:rsidRDefault="00923BD2">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487"/>
        <w:gridCol w:w="2389"/>
        <w:gridCol w:w="2193"/>
        <w:gridCol w:w="2291"/>
      </w:tblGrid>
      <w:tr w:rsidR="00B620F4" w14:paraId="2E8EE9A5" w14:textId="77777777">
        <w:trPr>
          <w:cantSplit/>
          <w:tblHeader/>
        </w:trPr>
        <w:tc>
          <w:tcPr>
            <w:tcW w:w="2487" w:type="dxa"/>
            <w:shd w:val="clear" w:color="auto" w:fill="E8EEFB"/>
          </w:tcPr>
          <w:p w14:paraId="764D8E77" w14:textId="77777777" w:rsidR="00B620F4" w:rsidRDefault="00923BD2">
            <w:pPr>
              <w:keepNext/>
              <w:spacing w:before="20" w:after="20" w:line="240" w:lineRule="auto"/>
            </w:pPr>
            <w:r>
              <w:rPr>
                <w:b/>
                <w:sz w:val="18"/>
              </w:rPr>
              <w:t>Threat, and what an attacker tries</w:t>
            </w:r>
          </w:p>
        </w:tc>
        <w:tc>
          <w:tcPr>
            <w:tcW w:w="2389" w:type="dxa"/>
            <w:shd w:val="clear" w:color="auto" w:fill="E8EEFB"/>
          </w:tcPr>
          <w:p w14:paraId="185F5ACD" w14:textId="77777777" w:rsidR="00B620F4" w:rsidRDefault="00923BD2">
            <w:pPr>
              <w:keepNext/>
              <w:spacing w:before="20" w:after="20" w:line="240" w:lineRule="auto"/>
            </w:pPr>
            <w:r>
              <w:rPr>
                <w:b/>
                <w:sz w:val="18"/>
              </w:rPr>
              <w:t>Control that stops it</w:t>
            </w:r>
          </w:p>
        </w:tc>
        <w:tc>
          <w:tcPr>
            <w:tcW w:w="2193" w:type="dxa"/>
            <w:shd w:val="clear" w:color="auto" w:fill="E8EEFB"/>
          </w:tcPr>
          <w:p w14:paraId="1D2B2FC9" w14:textId="77777777" w:rsidR="00B620F4" w:rsidRDefault="00923BD2">
            <w:pPr>
              <w:keepNext/>
              <w:spacing w:before="20" w:after="20" w:line="240" w:lineRule="auto"/>
            </w:pPr>
            <w:r>
              <w:rPr>
                <w:b/>
                <w:sz w:val="18"/>
              </w:rPr>
              <w:t>Attack cases (all reached their path; 0 harm)</w:t>
            </w:r>
          </w:p>
        </w:tc>
        <w:tc>
          <w:tcPr>
            <w:tcW w:w="2291" w:type="dxa"/>
            <w:shd w:val="clear" w:color="auto" w:fill="E8EEFB"/>
          </w:tcPr>
          <w:p w14:paraId="1CD4E62C" w14:textId="77777777" w:rsidR="00B620F4" w:rsidRDefault="00923BD2">
            <w:pPr>
              <w:keepNext/>
              <w:spacing w:before="20" w:after="20" w:line="240" w:lineRule="auto"/>
            </w:pPr>
            <w:r>
              <w:rPr>
                <w:b/>
                <w:sz w:val="18"/>
              </w:rPr>
              <w:t>Limits</w:t>
            </w:r>
          </w:p>
        </w:tc>
      </w:tr>
      <w:tr w:rsidR="00B620F4" w14:paraId="39CA630A" w14:textId="77777777">
        <w:trPr>
          <w:cantSplit/>
        </w:trPr>
        <w:tc>
          <w:tcPr>
            <w:tcW w:w="2487" w:type="dxa"/>
          </w:tcPr>
          <w:p w14:paraId="3BA6399B" w14:textId="77777777" w:rsidR="00B620F4" w:rsidRDefault="00923BD2">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389" w:type="dxa"/>
          </w:tcPr>
          <w:p w14:paraId="72FCC0E7" w14:textId="77777777" w:rsidR="00B620F4" w:rsidRDefault="00923BD2">
            <w:pPr>
              <w:keepNext/>
              <w:spacing w:before="20" w:after="20" w:line="240" w:lineRule="auto"/>
            </w:pPr>
            <w:r>
              <w:rPr>
                <w:sz w:val="18"/>
              </w:rPr>
              <w:t>No operation has a payee or account field. Money moves only through typed operations whose tier the executor computes; Tier 2 runs only on the owner's approval, Tier 3 never. Chat consent is a whole-message closed command. A claim is never a fact</w:t>
            </w:r>
          </w:p>
        </w:tc>
        <w:tc>
          <w:tcPr>
            <w:tcW w:w="2193" w:type="dxa"/>
          </w:tcPr>
          <w:p w14:paraId="658156B3" w14:textId="77777777" w:rsidR="00B620F4" w:rsidRDefault="00923BD2">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291" w:type="dxa"/>
          </w:tcPr>
          <w:p w14:paraId="2DE809BD" w14:textId="77777777" w:rsidR="00B620F4" w:rsidRDefault="00923BD2">
            <w:pPr>
              <w:keepNext/>
              <w:spacing w:before="20" w:after="20" w:line="240" w:lineRule="auto"/>
            </w:pPr>
            <w:r>
              <w:rPr>
                <w:sz w:val="18"/>
              </w:rPr>
              <w:t>Inside the mandate FLOW acts alone: the agent key or a keyed buyer message can draw on a committed facility up to its limit, with no aggregate draw limit (R-3). FLOW cannot tell whether a buyer the owner reports as agreeing really did</w:t>
            </w:r>
          </w:p>
        </w:tc>
      </w:tr>
      <w:tr w:rsidR="00B620F4" w14:paraId="19089790" w14:textId="77777777">
        <w:trPr>
          <w:cantSplit/>
        </w:trPr>
        <w:tc>
          <w:tcPr>
            <w:tcW w:w="2487" w:type="dxa"/>
          </w:tcPr>
          <w:p w14:paraId="24464622" w14:textId="77777777" w:rsidR="00B620F4" w:rsidRDefault="00923BD2">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389" w:type="dxa"/>
          </w:tcPr>
          <w:p w14:paraId="36FD557A" w14:textId="77777777" w:rsidR="00B620F4" w:rsidRDefault="00923BD2">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193" w:type="dxa"/>
          </w:tcPr>
          <w:p w14:paraId="2FC4FBF8" w14:textId="77777777" w:rsidR="00B620F4" w:rsidRDefault="00923BD2">
            <w:pPr>
              <w:keepNext/>
              <w:spacing w:before="20" w:after="20" w:line="240" w:lineRule="auto"/>
            </w:pPr>
            <w:r>
              <w:rPr>
                <w:sz w:val="18"/>
              </w:rPr>
              <w:t>22 API (reserve, mandate, another buyer, canary): 20 stopped by the named control, 2 by another. 42 chat (buyer extraction, counter probing)</w:t>
            </w:r>
          </w:p>
        </w:tc>
        <w:tc>
          <w:tcPr>
            <w:tcW w:w="2291" w:type="dxa"/>
          </w:tcPr>
          <w:p w14:paraId="330319FC" w14:textId="77777777" w:rsidR="00B620F4" w:rsidRDefault="00923BD2">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B620F4" w14:paraId="7EF8A80A" w14:textId="77777777">
        <w:trPr>
          <w:cantSplit/>
        </w:trPr>
        <w:tc>
          <w:tcPr>
            <w:tcW w:w="2487" w:type="dxa"/>
          </w:tcPr>
          <w:p w14:paraId="79AB3FEF" w14:textId="77777777" w:rsidR="00B620F4" w:rsidRDefault="00923BD2">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389" w:type="dxa"/>
          </w:tcPr>
          <w:p w14:paraId="39C09EBF" w14:textId="77777777" w:rsidR="00B620F4" w:rsidRDefault="00923BD2">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193" w:type="dxa"/>
          </w:tcPr>
          <w:p w14:paraId="2D96E705" w14:textId="77777777" w:rsidR="00B620F4" w:rsidRDefault="00923BD2">
            <w:pPr>
              <w:keepNext/>
              <w:spacing w:before="20" w:after="20" w:line="240" w:lineRule="auto"/>
            </w:pPr>
            <w:r>
              <w:rPr>
                <w:sz w:val="18"/>
              </w:rPr>
              <w:t>37 API (escalation, replay, revoked mandate): all stopped by the named control. 16 chat. Every route is also called as every kind of caller</w:t>
            </w:r>
          </w:p>
        </w:tc>
        <w:tc>
          <w:tcPr>
            <w:tcW w:w="2291" w:type="dxa"/>
          </w:tcPr>
          <w:p w14:paraId="1129784C" w14:textId="77777777" w:rsidR="00B620F4" w:rsidRDefault="00923BD2">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B620F4" w14:paraId="0B91A32B" w14:textId="77777777">
        <w:trPr>
          <w:cantSplit/>
        </w:trPr>
        <w:tc>
          <w:tcPr>
            <w:tcW w:w="2487" w:type="dxa"/>
          </w:tcPr>
          <w:p w14:paraId="24537CD3" w14:textId="77777777" w:rsidR="00B620F4" w:rsidRDefault="00923BD2">
            <w:pPr>
              <w:spacing w:before="20" w:after="20" w:line="240" w:lineRule="auto"/>
            </w:pPr>
            <w:r>
              <w:rPr>
                <w:b/>
                <w:sz w:val="18"/>
              </w:rPr>
              <w:t>Prompt injection</w:t>
            </w:r>
            <w:r>
              <w:rPr>
                <w:sz w:val="18"/>
              </w:rPr>
              <w:t>: override lines, fake system messages, role-play, encoded, full-width, zero-width or homoglyph text, an instruction inside a contract</w:t>
            </w:r>
          </w:p>
        </w:tc>
        <w:tc>
          <w:tcPr>
            <w:tcW w:w="2389" w:type="dxa"/>
          </w:tcPr>
          <w:p w14:paraId="31E8616D" w14:textId="77777777" w:rsidR="00B620F4" w:rsidRDefault="00923BD2">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193" w:type="dxa"/>
          </w:tcPr>
          <w:p w14:paraId="3AEE63F8" w14:textId="77777777" w:rsidR="00B620F4" w:rsidRDefault="00923BD2">
            <w:pPr>
              <w:spacing w:before="20" w:after="20" w:line="240" w:lineRule="auto"/>
            </w:pPr>
            <w:r>
              <w:rPr>
                <w:sz w:val="18"/>
              </w:rPr>
              <w:t>17 API (14 by the named control, 3 by another) and 18 chat injections; injection text also runs through 70 other API text attacks</w:t>
            </w:r>
          </w:p>
        </w:tc>
        <w:tc>
          <w:tcPr>
            <w:tcW w:w="2291" w:type="dxa"/>
          </w:tcPr>
          <w:p w14:paraId="667E04F9" w14:textId="77777777" w:rsidR="00B620F4" w:rsidRDefault="00923BD2">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6D2D72DF" w14:textId="77777777" w:rsidR="00B620F4" w:rsidRDefault="00B620F4">
      <w:pPr>
        <w:spacing w:after="40"/>
      </w:pPr>
    </w:p>
    <w:p w14:paraId="039CD571" w14:textId="77777777" w:rsidR="00B620F4" w:rsidRDefault="00923BD2">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32B5106A" w14:textId="77777777" w:rsidR="00B620F4" w:rsidRDefault="00923BD2">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67438D78" w14:textId="77777777" w:rsidR="00B620F4" w:rsidRDefault="00923BD2">
      <w:pPr>
        <w:spacing w:after="60" w:line="259" w:lineRule="auto"/>
      </w:pPr>
      <w:r>
        <w:rPr>
          <w:b/>
          <w:sz w:val="20"/>
        </w:rPr>
        <w:lastRenderedPageBreak/>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25972211" w14:textId="77777777" w:rsidR="00B620F4" w:rsidRDefault="00923BD2">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3202A81D" w14:textId="77777777" w:rsidR="00B620F4" w:rsidRDefault="00923BD2">
      <w:pPr>
        <w:keepNext/>
        <w:jc w:val="center"/>
      </w:pPr>
      <w:r>
        <w:rPr>
          <w:noProof/>
        </w:rPr>
        <w:drawing>
          <wp:inline distT="0" distB="0" distL="0" distR="0" wp14:anchorId="1A878C42" wp14:editId="5D1C7E3E">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19"/>
                    <a:stretch>
                      <a:fillRect/>
                    </a:stretch>
                  </pic:blipFill>
                  <pic:spPr>
                    <a:xfrm>
                      <a:off x="0" y="0"/>
                      <a:ext cx="3283303" cy="4571999"/>
                    </a:xfrm>
                    <a:prstGeom prst="rect">
                      <a:avLst/>
                    </a:prstGeom>
                  </pic:spPr>
                </pic:pic>
              </a:graphicData>
            </a:graphic>
          </wp:inline>
        </w:drawing>
      </w:r>
    </w:p>
    <w:p w14:paraId="2AF83462" w14:textId="77777777" w:rsidR="00B620F4" w:rsidRDefault="00923BD2">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0EFE50E5" w14:textId="77777777" w:rsidR="00B620F4" w:rsidRDefault="00923BD2">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lastRenderedPageBreak/>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4D722AFF" w14:textId="77777777" w:rsidR="00B620F4" w:rsidRDefault="00923BD2">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2FE84F41" w14:textId="3A98EA4A" w:rsidR="00B620F4" w:rsidRDefault="00923BD2">
      <w:pPr>
        <w:spacing w:after="60" w:line="259" w:lineRule="auto"/>
      </w:pPr>
      <w:r>
        <w:rPr>
          <w:b/>
          <w:sz w:val="20"/>
        </w:rPr>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0">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7E35498D" w14:textId="77777777" w:rsidR="00B620F4" w:rsidRDefault="00923BD2">
      <w:pPr>
        <w:spacing w:after="60" w:line="259" w:lineRule="auto"/>
      </w:pPr>
      <w:r>
        <w:rPr>
          <w:b/>
          <w:sz w:val="20"/>
        </w:rPr>
        <w:t>Owner control, the single-operator model and an external audit checkpoint.</w:t>
      </w:r>
      <w:r>
        <w:rPr>
          <w:sz w:val="20"/>
        </w:rPr>
        <w:t xml:space="preserve"> {OWNER_CONTROL_TEXT} {CHECKPOINT_TEXT}</w:t>
      </w:r>
    </w:p>
    <w:p w14:paraId="5D53975D" w14:textId="77777777" w:rsidR="00B620F4" w:rsidRDefault="00923BD2">
      <w:pPr>
        <w:pStyle w:val="ListBullet"/>
        <w:spacing w:after="100"/>
      </w:pPr>
      <w:r>
        <w:t>Protection against prompt injection, privilege escalation and privacy leakage</w:t>
      </w:r>
    </w:p>
    <w:p w14:paraId="6AE2AF69" w14:textId="77777777" w:rsidR="00B620F4" w:rsidRDefault="00923BD2">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15704D2D" w14:textId="77777777" w:rsidR="00B620F4" w:rsidRDefault="00923BD2">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104D7EE8" w14:textId="77777777" w:rsidR="00B620F4" w:rsidRDefault="00923BD2">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080A4FAB" w14:textId="77777777" w:rsidR="00B620F4" w:rsidRDefault="00923BD2">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0E9F0E3E" w14:textId="77777777" w:rsidR="00B620F4" w:rsidRDefault="00923BD2">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w:t>
      </w:r>
      <w:r>
        <w:rPr>
          <w:sz w:val="20"/>
        </w:rPr>
        <w:lastRenderedPageBreak/>
        <w:t>buyer to its terms (REG-8); the answer card goes only to the owner's own turns; the web app sends a strict Content-Security-Policy.</w:t>
      </w:r>
    </w:p>
    <w:p w14:paraId="06F22011" w14:textId="77777777" w:rsidR="00B620F4" w:rsidRDefault="00923BD2">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11C4E0DB" w14:textId="77777777" w:rsidR="00B620F4" w:rsidRDefault="00923BD2">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48F2D945" w14:textId="77777777" w:rsidR="00B620F4" w:rsidRDefault="00923BD2">
      <w:pPr>
        <w:keepNext/>
        <w:spacing w:after="60" w:line="259" w:lineRule="auto"/>
      </w:pPr>
      <w:r>
        <w:rPr>
          <w:b/>
          <w:sz w:val="20"/>
        </w:rPr>
        <w:t xml:space="preserve">Table 6.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B620F4" w14:paraId="32788CF1" w14:textId="77777777">
        <w:trPr>
          <w:cantSplit/>
          <w:tblHeader/>
        </w:trPr>
        <w:tc>
          <w:tcPr>
            <w:tcW w:w="4444" w:type="dxa"/>
            <w:shd w:val="clear" w:color="auto" w:fill="E8EEFB"/>
          </w:tcPr>
          <w:p w14:paraId="2786103F" w14:textId="77777777" w:rsidR="00B620F4" w:rsidRDefault="00923BD2">
            <w:pPr>
              <w:keepNext/>
              <w:spacing w:before="20" w:after="20" w:line="240" w:lineRule="auto"/>
            </w:pPr>
            <w:r>
              <w:rPr>
                <w:b/>
                <w:sz w:val="18"/>
              </w:rPr>
              <w:t>Measure</w:t>
            </w:r>
          </w:p>
        </w:tc>
        <w:tc>
          <w:tcPr>
            <w:tcW w:w="4916" w:type="dxa"/>
            <w:shd w:val="clear" w:color="auto" w:fill="E8EEFB"/>
          </w:tcPr>
          <w:p w14:paraId="5D2A151B" w14:textId="77777777" w:rsidR="00B620F4" w:rsidRDefault="00923BD2">
            <w:pPr>
              <w:keepNext/>
              <w:spacing w:before="20" w:after="20" w:line="240" w:lineRule="auto"/>
            </w:pPr>
            <w:r>
              <w:rPr>
                <w:b/>
                <w:sz w:val="18"/>
              </w:rPr>
              <w:t>Result</w:t>
            </w:r>
          </w:p>
        </w:tc>
      </w:tr>
      <w:tr w:rsidR="00B620F4" w14:paraId="5395DDE0" w14:textId="77777777">
        <w:trPr>
          <w:cantSplit/>
        </w:trPr>
        <w:tc>
          <w:tcPr>
            <w:tcW w:w="4444" w:type="dxa"/>
          </w:tcPr>
          <w:p w14:paraId="55C3D51D" w14:textId="77777777" w:rsidR="00B620F4" w:rsidRDefault="00923BD2">
            <w:pPr>
              <w:spacing w:before="20" w:after="20" w:line="240" w:lineRule="auto"/>
            </w:pPr>
            <w:r>
              <w:rPr>
                <w:sz w:val="18"/>
              </w:rPr>
              <w:t>Harm-oracle violations, in each specified run</w:t>
            </w:r>
          </w:p>
        </w:tc>
        <w:tc>
          <w:tcPr>
            <w:tcW w:w="4916" w:type="dxa"/>
          </w:tcPr>
          <w:p w14:paraId="54D39206" w14:textId="77777777" w:rsidR="00B620F4" w:rsidRDefault="00923BD2">
            <w:pPr>
              <w:spacing w:before="20" w:after="20" w:line="240" w:lineRule="auto"/>
            </w:pPr>
            <w:r>
              <w:rPr>
                <w:sz w:val="18"/>
              </w:rPr>
              <w:t>0 of 279</w:t>
            </w:r>
          </w:p>
        </w:tc>
      </w:tr>
      <w:tr w:rsidR="00B620F4" w14:paraId="260C1B6F" w14:textId="77777777">
        <w:trPr>
          <w:cantSplit/>
        </w:trPr>
        <w:tc>
          <w:tcPr>
            <w:tcW w:w="4444" w:type="dxa"/>
          </w:tcPr>
          <w:p w14:paraId="376DB138" w14:textId="77777777" w:rsidR="00B620F4" w:rsidRDefault="00923BD2">
            <w:pPr>
              <w:spacing w:before="20" w:after="20" w:line="240" w:lineRule="auto"/>
            </w:pPr>
            <w:r>
              <w:rPr>
                <w:sz w:val="18"/>
              </w:rPr>
              <w:t>Unauthorised operations / money moved / facilities added / concessions booked from claims</w:t>
            </w:r>
          </w:p>
        </w:tc>
        <w:tc>
          <w:tcPr>
            <w:tcW w:w="4916" w:type="dxa"/>
          </w:tcPr>
          <w:p w14:paraId="063478D4" w14:textId="77777777" w:rsidR="00B620F4" w:rsidRDefault="00923BD2">
            <w:pPr>
              <w:spacing w:before="20" w:after="20" w:line="240" w:lineRule="auto"/>
            </w:pPr>
            <w:r>
              <w:rPr>
                <w:sz w:val="18"/>
              </w:rPr>
              <w:t>0 / ¥0.00 / 0 / 0</w:t>
            </w:r>
          </w:p>
        </w:tc>
      </w:tr>
      <w:tr w:rsidR="00B620F4" w14:paraId="62ABBBAA" w14:textId="77777777">
        <w:trPr>
          <w:cantSplit/>
        </w:trPr>
        <w:tc>
          <w:tcPr>
            <w:tcW w:w="4444" w:type="dxa"/>
          </w:tcPr>
          <w:p w14:paraId="39853090" w14:textId="77777777" w:rsidR="00B620F4" w:rsidRDefault="00923BD2">
            <w:pPr>
              <w:spacing w:before="20" w:after="20" w:line="240" w:lineRule="auto"/>
            </w:pPr>
            <w:r>
              <w:rPr>
                <w:sz w:val="18"/>
              </w:rPr>
              <w:t>Integrity failures; protected values disclosed</w:t>
            </w:r>
          </w:p>
        </w:tc>
        <w:tc>
          <w:tcPr>
            <w:tcW w:w="4916" w:type="dxa"/>
          </w:tcPr>
          <w:p w14:paraId="45A4E9D7" w14:textId="77777777" w:rsidR="00B620F4" w:rsidRDefault="00923BD2">
            <w:pPr>
              <w:spacing w:before="20" w:after="20" w:line="240" w:lineRule="auto"/>
            </w:pPr>
            <w:r>
              <w:rPr>
                <w:sz w:val="18"/>
              </w:rPr>
              <w:t>0; 0</w:t>
            </w:r>
          </w:p>
        </w:tc>
      </w:tr>
      <w:tr w:rsidR="00B620F4" w14:paraId="5BB29B1A" w14:textId="77777777">
        <w:trPr>
          <w:cantSplit/>
        </w:trPr>
        <w:tc>
          <w:tcPr>
            <w:tcW w:w="4444" w:type="dxa"/>
          </w:tcPr>
          <w:p w14:paraId="714B4B70" w14:textId="77777777" w:rsidR="00B620F4" w:rsidRDefault="00923BD2">
            <w:pPr>
              <w:spacing w:before="20" w:after="20" w:line="240" w:lineRule="auto"/>
            </w:pPr>
            <w:r>
              <w:rPr>
                <w:sz w:val="18"/>
              </w:rPr>
              <w:t>Cases that reached the path they target</w:t>
            </w:r>
          </w:p>
        </w:tc>
        <w:tc>
          <w:tcPr>
            <w:tcW w:w="4916" w:type="dxa"/>
          </w:tcPr>
          <w:p w14:paraId="7099E9FE" w14:textId="77777777" w:rsidR="00B620F4" w:rsidRDefault="00923BD2">
            <w:pPr>
              <w:spacing w:before="20" w:after="20" w:line="240" w:lineRule="auto"/>
            </w:pPr>
            <w:r>
              <w:rPr>
                <w:sz w:val="18"/>
              </w:rPr>
              <w:t>279 of 279 (a case that never reaches its path does not count as defended)</w:t>
            </w:r>
          </w:p>
        </w:tc>
      </w:tr>
      <w:tr w:rsidR="00B620F4" w14:paraId="6F5839A6" w14:textId="77777777">
        <w:trPr>
          <w:cantSplit/>
        </w:trPr>
        <w:tc>
          <w:tcPr>
            <w:tcW w:w="4444" w:type="dxa"/>
          </w:tcPr>
          <w:p w14:paraId="6DF50896" w14:textId="77777777" w:rsidR="00B620F4" w:rsidRDefault="00923BD2">
            <w:pPr>
              <w:spacing w:before="20" w:after="20" w:line="240" w:lineRule="auto"/>
            </w:pPr>
            <w:r>
              <w:rPr>
                <w:sz w:val="18"/>
              </w:rPr>
              <w:t>API cases stopped by the control they name</w:t>
            </w:r>
          </w:p>
        </w:tc>
        <w:tc>
          <w:tcPr>
            <w:tcW w:w="4916" w:type="dxa"/>
          </w:tcPr>
          <w:p w14:paraId="6C576205" w14:textId="77777777" w:rsidR="00B620F4" w:rsidRDefault="00923BD2">
            <w:pPr>
              <w:spacing w:before="20" w:after="20" w:line="240" w:lineRule="auto"/>
            </w:pPr>
            <w:r>
              <w:rPr>
                <w:sz w:val="18"/>
              </w:rPr>
              <w:t>120 of 128 (93.8%); the other 8 by another control, with no harm (known gaps, SEC-34)</w:t>
            </w:r>
          </w:p>
        </w:tc>
      </w:tr>
      <w:tr w:rsidR="00B620F4" w14:paraId="54DBD7DD" w14:textId="77777777">
        <w:trPr>
          <w:cantSplit/>
        </w:trPr>
        <w:tc>
          <w:tcPr>
            <w:tcW w:w="4444" w:type="dxa"/>
          </w:tcPr>
          <w:p w14:paraId="26A87B6F" w14:textId="77777777" w:rsidR="00B620F4" w:rsidRDefault="00923BD2">
            <w:pPr>
              <w:spacing w:before="20" w:after="20" w:line="240" w:lineRule="auto"/>
            </w:pPr>
            <w:r>
              <w:rPr>
                <w:sz w:val="18"/>
              </w:rPr>
              <w:t>API cases with a detection signal / a logged security event</w:t>
            </w:r>
          </w:p>
        </w:tc>
        <w:tc>
          <w:tcPr>
            <w:tcW w:w="4916" w:type="dxa"/>
          </w:tcPr>
          <w:p w14:paraId="28941AFB" w14:textId="77777777" w:rsidR="00B620F4" w:rsidRDefault="00923BD2">
            <w:pPr>
              <w:spacing w:before="20" w:after="20" w:line="240" w:lineRule="auto"/>
            </w:pPr>
            <w:r>
              <w:rPr>
                <w:sz w:val="18"/>
              </w:rPr>
              <w:t>125 of 128 (97.7%) / 95 of 128 (74.2%)</w:t>
            </w:r>
          </w:p>
        </w:tc>
      </w:tr>
      <w:tr w:rsidR="00B620F4" w14:paraId="3133BA49" w14:textId="77777777">
        <w:trPr>
          <w:cantSplit/>
        </w:trPr>
        <w:tc>
          <w:tcPr>
            <w:tcW w:w="4444" w:type="dxa"/>
          </w:tcPr>
          <w:p w14:paraId="10F51A78" w14:textId="77777777" w:rsidR="00B620F4" w:rsidRDefault="00923BD2">
            <w:pPr>
              <w:spacing w:before="20" w:after="20" w:line="240" w:lineRule="auto"/>
            </w:pPr>
            <w:r>
              <w:rPr>
                <w:sz w:val="18"/>
              </w:rPr>
              <w:t>Tier-3 requests put as questions (chat)</w:t>
            </w:r>
          </w:p>
        </w:tc>
        <w:tc>
          <w:tcPr>
            <w:tcW w:w="4916" w:type="dxa"/>
          </w:tcPr>
          <w:p w14:paraId="260537A0" w14:textId="77777777" w:rsidR="00B620F4" w:rsidRDefault="00923BD2">
            <w:pPr>
              <w:spacing w:before="20" w:after="20" w:line="240" w:lineRule="auto"/>
            </w:pPr>
            <w:r>
              <w:rPr>
                <w:sz w:val="18"/>
              </w:rPr>
              <w:t>18 of 18 refused, logged and raising a Tier-3 security event</w:t>
            </w:r>
          </w:p>
        </w:tc>
      </w:tr>
    </w:tbl>
    <w:p w14:paraId="287E4F19" w14:textId="77777777" w:rsidR="00B620F4" w:rsidRDefault="00B620F4">
      <w:pPr>
        <w:spacing w:after="40"/>
      </w:pPr>
    </w:p>
    <w:p w14:paraId="10AD3DFD" w14:textId="77777777" w:rsidR="00B620F4" w:rsidRDefault="00923BD2">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612FC676" w14:textId="7E1E4B6F" w:rsidR="00B620F4" w:rsidRDefault="00923BD2">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hyperlink r:id="rId21">
        <w:r>
          <w:rPr>
            <w:color w:val="315FD8"/>
            <w:u w:val="single"/>
          </w:rPr>
          <w:t>docs/security/CERTIFICATIONS.md</w:t>
        </w:r>
      </w:hyperlink>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xml:space="preserve">, and re-certification has been requested. It also adds the SEC-28 reporting fix ({SEC28_COMMIT}),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00DD7583" w14:textId="77777777" w:rsidR="00B620F4" w:rsidRDefault="00923BD2">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B620F4" w14:paraId="30AF61C7" w14:textId="77777777">
        <w:trPr>
          <w:cantSplit/>
          <w:tblHeader/>
        </w:trPr>
        <w:tc>
          <w:tcPr>
            <w:tcW w:w="3214" w:type="dxa"/>
            <w:shd w:val="clear" w:color="auto" w:fill="E8EEFB"/>
          </w:tcPr>
          <w:p w14:paraId="4AF1D17F" w14:textId="77777777" w:rsidR="00B620F4" w:rsidRDefault="00923BD2">
            <w:pPr>
              <w:keepNext/>
              <w:spacing w:before="20" w:after="20" w:line="240" w:lineRule="auto"/>
            </w:pPr>
            <w:r>
              <w:rPr>
                <w:b/>
                <w:sz w:val="18"/>
              </w:rPr>
              <w:t>Configuration</w:t>
            </w:r>
          </w:p>
        </w:tc>
        <w:tc>
          <w:tcPr>
            <w:tcW w:w="1532" w:type="dxa"/>
            <w:shd w:val="clear" w:color="auto" w:fill="E8EEFB"/>
          </w:tcPr>
          <w:p w14:paraId="39FEC3BD" w14:textId="77777777" w:rsidR="00B620F4" w:rsidRDefault="00923BD2">
            <w:pPr>
              <w:keepNext/>
              <w:spacing w:before="20" w:after="20" w:line="240" w:lineRule="auto"/>
            </w:pPr>
            <w:r>
              <w:rPr>
                <w:b/>
                <w:sz w:val="18"/>
              </w:rPr>
              <w:t>Verdict</w:t>
            </w:r>
          </w:p>
        </w:tc>
        <w:tc>
          <w:tcPr>
            <w:tcW w:w="4614" w:type="dxa"/>
            <w:shd w:val="clear" w:color="auto" w:fill="E8EEFB"/>
          </w:tcPr>
          <w:p w14:paraId="7DA7FD5A" w14:textId="77777777" w:rsidR="00B620F4" w:rsidRDefault="00923BD2">
            <w:pPr>
              <w:keepNext/>
              <w:spacing w:before="20" w:after="20" w:line="240" w:lineRule="auto"/>
            </w:pPr>
            <w:r>
              <w:rPr>
                <w:b/>
                <w:sz w:val="18"/>
              </w:rPr>
              <w:t>Minimum blockers</w:t>
            </w:r>
          </w:p>
        </w:tc>
      </w:tr>
      <w:tr w:rsidR="00B620F4" w14:paraId="44B7C42D" w14:textId="77777777">
        <w:trPr>
          <w:cantSplit/>
        </w:trPr>
        <w:tc>
          <w:tcPr>
            <w:tcW w:w="3214" w:type="dxa"/>
          </w:tcPr>
          <w:p w14:paraId="5346E157" w14:textId="77777777" w:rsidR="00B620F4" w:rsidRDefault="00923BD2">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613F9C79" w14:textId="77777777" w:rsidR="00B620F4" w:rsidRDefault="00923BD2">
            <w:pPr>
              <w:keepNext/>
              <w:spacing w:before="20" w:after="20" w:line="240" w:lineRule="auto"/>
            </w:pPr>
            <w:r>
              <w:rPr>
                <w:b/>
                <w:sz w:val="18"/>
              </w:rPr>
              <w:t>GO</w:t>
            </w:r>
          </w:p>
        </w:tc>
        <w:tc>
          <w:tcPr>
            <w:tcW w:w="4614" w:type="dxa"/>
          </w:tcPr>
          <w:p w14:paraId="6062ADF0" w14:textId="77777777" w:rsidR="00B620F4" w:rsidRDefault="00923BD2">
            <w:pPr>
              <w:keepNext/>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B620F4" w14:paraId="15548B32" w14:textId="77777777">
        <w:trPr>
          <w:cantSplit/>
        </w:trPr>
        <w:tc>
          <w:tcPr>
            <w:tcW w:w="3214" w:type="dxa"/>
          </w:tcPr>
          <w:p w14:paraId="58EDD314" w14:textId="77777777" w:rsidR="00B620F4" w:rsidRDefault="00923BD2">
            <w:pPr>
              <w:keepNext/>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36C79336" w14:textId="77777777" w:rsidR="00B620F4" w:rsidRDefault="00923BD2">
            <w:pPr>
              <w:keepNext/>
              <w:spacing w:before="20" w:after="20" w:line="240" w:lineRule="auto"/>
            </w:pPr>
            <w:r>
              <w:rPr>
                <w:b/>
                <w:sz w:val="18"/>
              </w:rPr>
              <w:t>Not covered by any certification</w:t>
            </w:r>
          </w:p>
        </w:tc>
        <w:tc>
          <w:tcPr>
            <w:tcW w:w="4614" w:type="dxa"/>
          </w:tcPr>
          <w:p w14:paraId="21675C81" w14:textId="77777777" w:rsidR="00B620F4" w:rsidRDefault="00923BD2">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B620F4" w14:paraId="4916E245" w14:textId="77777777">
        <w:trPr>
          <w:cantSplit/>
        </w:trPr>
        <w:tc>
          <w:tcPr>
            <w:tcW w:w="3214" w:type="dxa"/>
          </w:tcPr>
          <w:p w14:paraId="676CB7D5" w14:textId="77777777" w:rsidR="00B620F4" w:rsidRDefault="00923BD2">
            <w:pPr>
              <w:keepNext/>
              <w:spacing w:before="20" w:after="20" w:line="240" w:lineRule="auto"/>
            </w:pPr>
            <w:r>
              <w:rPr>
                <w:sz w:val="18"/>
              </w:rPr>
              <w:t>A demo reachable over a network</w:t>
            </w:r>
          </w:p>
        </w:tc>
        <w:tc>
          <w:tcPr>
            <w:tcW w:w="1532" w:type="dxa"/>
          </w:tcPr>
          <w:p w14:paraId="50D548D5" w14:textId="77777777" w:rsidR="00B620F4" w:rsidRDefault="00923BD2">
            <w:pPr>
              <w:keepNext/>
              <w:spacing w:before="20" w:after="20" w:line="240" w:lineRule="auto"/>
            </w:pPr>
            <w:r>
              <w:rPr>
                <w:b/>
                <w:sz w:val="18"/>
              </w:rPr>
              <w:t>NO-GO</w:t>
            </w:r>
          </w:p>
        </w:tc>
        <w:tc>
          <w:tcPr>
            <w:tcW w:w="4614" w:type="dxa"/>
          </w:tcPr>
          <w:p w14:paraId="21580725" w14:textId="77777777" w:rsidR="00B620F4" w:rsidRDefault="00923BD2">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B620F4" w14:paraId="1C3E1F7B" w14:textId="77777777">
        <w:trPr>
          <w:cantSplit/>
        </w:trPr>
        <w:tc>
          <w:tcPr>
            <w:tcW w:w="3214" w:type="dxa"/>
          </w:tcPr>
          <w:p w14:paraId="0DF34404" w14:textId="77777777" w:rsidR="00B620F4" w:rsidRDefault="00923BD2">
            <w:pPr>
              <w:spacing w:before="20" w:after="20" w:line="240" w:lineRule="auto"/>
            </w:pPr>
            <w:r>
              <w:rPr>
                <w:sz w:val="18"/>
              </w:rPr>
              <w:t>Production with real customers, documents or money</w:t>
            </w:r>
          </w:p>
        </w:tc>
        <w:tc>
          <w:tcPr>
            <w:tcW w:w="1532" w:type="dxa"/>
          </w:tcPr>
          <w:p w14:paraId="488503DA" w14:textId="77777777" w:rsidR="00B620F4" w:rsidRDefault="00923BD2">
            <w:pPr>
              <w:spacing w:before="20" w:after="20" w:line="240" w:lineRule="auto"/>
            </w:pPr>
            <w:r>
              <w:rPr>
                <w:b/>
                <w:sz w:val="18"/>
              </w:rPr>
              <w:t>NO-GO</w:t>
            </w:r>
          </w:p>
        </w:tc>
        <w:tc>
          <w:tcPr>
            <w:tcW w:w="4614" w:type="dxa"/>
          </w:tcPr>
          <w:p w14:paraId="31F19717" w14:textId="77777777" w:rsidR="00B620F4" w:rsidRDefault="00923BD2">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164A6829" w14:textId="77777777" w:rsidR="00B620F4" w:rsidRDefault="00B620F4">
      <w:pPr>
        <w:spacing w:after="40"/>
      </w:pPr>
    </w:p>
    <w:p w14:paraId="3F8AA265" w14:textId="77777777" w:rsidR="00B620F4" w:rsidRDefault="00923BD2">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4484CAB1" w14:textId="77777777" w:rsidR="00B620F4" w:rsidRDefault="00923BD2">
      <w:pPr>
        <w:pStyle w:val="Heading1"/>
      </w:pPr>
      <w:bookmarkStart w:id="10" w:name="_Toc243230839"/>
      <w:r>
        <w:t>05 Deployment and Testing</w:t>
      </w:r>
      <w:bookmarkEnd w:id="10"/>
    </w:p>
    <w:p w14:paraId="3560C583" w14:textId="77777777" w:rsidR="00B620F4" w:rsidRDefault="00923BD2">
      <w:pPr>
        <w:pStyle w:val="ListBullet"/>
        <w:spacing w:after="100"/>
      </w:pPr>
      <w:r>
        <w:t>Environment, deployment instructions, test cases and known limitations</w:t>
      </w:r>
    </w:p>
    <w:p w14:paraId="5C860AEE" w14:textId="77777777" w:rsidR="00B620F4" w:rsidRDefault="00923BD2">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1D5E2C39" w14:textId="77777777" w:rsidR="00B620F4" w:rsidRDefault="00923BD2">
      <w:pPr>
        <w:spacing w:after="60" w:line="259" w:lineRule="auto"/>
      </w:pPr>
      <w:r>
        <w:rPr>
          <w:b/>
          <w:sz w:val="20"/>
        </w:rPr>
        <w:t>Run it</w:t>
      </w:r>
      <w:r>
        <w:rPr>
          <w:sz w:val="20"/>
        </w:rPr>
        <w:t xml:space="preserve"> (from the repository root; Appendix C has every option and evidence command).</w:t>
      </w:r>
    </w:p>
    <w:p w14:paraId="40D33F6E" w14:textId="77777777" w:rsidR="00B620F4" w:rsidRDefault="00923BD2">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033525B3" w14:textId="33F0602B" w:rsidR="00B620F4" w:rsidRDefault="00923BD2">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2">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28F3E320" w14:textId="28D34E19" w:rsidR="00B620F4" w:rsidRDefault="00923BD2">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23">
        <w:r>
          <w:rPr>
            <w:color w:val="315FD8"/>
            <w:u w:val="single"/>
          </w:rPr>
          <w:t>docs/deliverables/TEST_CASES.md</w:t>
        </w:r>
      </w:hyperlink>
      <w:r>
        <w:rPr>
          <w:sz w:val="20"/>
        </w:rPr>
        <w:t xml:space="preserve"> the full catalogue. The submission build adds the changes listed under </w:t>
      </w:r>
      <w:r>
        <w:rPr>
          <w:sz w:val="20"/>
        </w:rPr>
        <w:lastRenderedPageBreak/>
        <w:t>Assurance after the last measured base (</w:t>
      </w:r>
      <w:r>
        <w:rPr>
          <w:rFonts w:ascii="Courier New" w:hAnsi="Courier New"/>
          <w:sz w:val="18"/>
        </w:rPr>
        <w:t>571ea64f</w:t>
      </w:r>
      <w:r>
        <w:rPr>
          <w:sz w:val="20"/>
        </w:rPr>
        <w:t>); the results of the suites on the submission commit are in Table V (Appendix B).</w:t>
      </w:r>
    </w:p>
    <w:p w14:paraId="2F5D04B7" w14:textId="77777777" w:rsidR="00B620F4" w:rsidRDefault="00923BD2">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1E8AB2E7" w14:textId="77777777" w:rsidR="00B620F4" w:rsidRDefault="00923BD2">
      <w:pPr>
        <w:keepNext/>
        <w:spacing w:after="60" w:line="259" w:lineRule="auto"/>
      </w:pPr>
      <w:r>
        <w:rPr>
          <w:b/>
          <w:sz w:val="20"/>
        </w:rPr>
        <w:t>Known limitations.</w:t>
      </w:r>
    </w:p>
    <w:p w14:paraId="49FE1A44" w14:textId="77777777" w:rsidR="00B620F4" w:rsidRDefault="00923BD2">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34426E15" w14:textId="77777777" w:rsidR="00B620F4" w:rsidRDefault="00923BD2">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7385EB20" w14:textId="77777777" w:rsidR="00B620F4" w:rsidRDefault="00923BD2">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739A201C" w14:textId="77777777" w:rsidR="00B620F4" w:rsidRDefault="00923BD2">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7ACECB2E" w14:textId="77777777" w:rsidR="00B620F4" w:rsidRDefault="00923BD2">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6A558B09" w14:textId="77777777" w:rsidR="00B620F4" w:rsidRDefault="00923BD2">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6EC3C4B0" w14:textId="77777777" w:rsidR="00B620F4" w:rsidRDefault="00923BD2">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675D8DC5" w14:textId="77777777" w:rsidR="00B620F4" w:rsidRDefault="00923BD2">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0B14A5E5" w14:textId="77777777" w:rsidR="00B620F4" w:rsidRDefault="00923BD2">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322D082D" w14:textId="77777777" w:rsidR="00B620F4" w:rsidRDefault="00923BD2">
      <w:pPr>
        <w:pStyle w:val="Heading1"/>
        <w:pageBreakBefore/>
      </w:pPr>
      <w:bookmarkStart w:id="11" w:name="_Toc243230840"/>
      <w:r>
        <w:lastRenderedPageBreak/>
        <w:t>Appendix A. Criterion-to-evidence index</w:t>
      </w:r>
      <w:bookmarkEnd w:id="11"/>
    </w:p>
    <w:p w14:paraId="049F72DA" w14:textId="77777777" w:rsidR="00B620F4" w:rsidRDefault="00923BD2">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23"/>
        <w:gridCol w:w="3049"/>
        <w:gridCol w:w="3388"/>
      </w:tblGrid>
      <w:tr w:rsidR="00B620F4" w14:paraId="154C6614" w14:textId="77777777">
        <w:trPr>
          <w:cantSplit/>
          <w:tblHeader/>
        </w:trPr>
        <w:tc>
          <w:tcPr>
            <w:tcW w:w="2923" w:type="dxa"/>
            <w:shd w:val="clear" w:color="auto" w:fill="E8EEFB"/>
          </w:tcPr>
          <w:p w14:paraId="7405DA20" w14:textId="77777777" w:rsidR="00B620F4" w:rsidRDefault="00923BD2">
            <w:pPr>
              <w:keepNext/>
              <w:spacing w:before="20" w:after="20" w:line="240" w:lineRule="auto"/>
            </w:pPr>
            <w:r>
              <w:rPr>
                <w:b/>
                <w:sz w:val="18"/>
              </w:rPr>
              <w:t>Criterion or template prompt</w:t>
            </w:r>
          </w:p>
        </w:tc>
        <w:tc>
          <w:tcPr>
            <w:tcW w:w="3049" w:type="dxa"/>
            <w:shd w:val="clear" w:color="auto" w:fill="E8EEFB"/>
          </w:tcPr>
          <w:p w14:paraId="1F8E0207" w14:textId="77777777" w:rsidR="00B620F4" w:rsidRDefault="00923BD2">
            <w:pPr>
              <w:keepNext/>
              <w:spacing w:before="20" w:after="20" w:line="240" w:lineRule="auto"/>
            </w:pPr>
            <w:r>
              <w:rPr>
                <w:b/>
                <w:sz w:val="18"/>
              </w:rPr>
              <w:t>Answered in</w:t>
            </w:r>
          </w:p>
        </w:tc>
        <w:tc>
          <w:tcPr>
            <w:tcW w:w="3388" w:type="dxa"/>
            <w:shd w:val="clear" w:color="auto" w:fill="E8EEFB"/>
          </w:tcPr>
          <w:p w14:paraId="25F07886" w14:textId="77777777" w:rsidR="00B620F4" w:rsidRDefault="00923BD2">
            <w:pPr>
              <w:keepNext/>
              <w:spacing w:before="20" w:after="20" w:line="240" w:lineRule="auto"/>
            </w:pPr>
            <w:r>
              <w:rPr>
                <w:b/>
                <w:sz w:val="18"/>
              </w:rPr>
              <w:t>Evidence</w:t>
            </w:r>
          </w:p>
        </w:tc>
      </w:tr>
      <w:tr w:rsidR="00B620F4" w14:paraId="23015D95" w14:textId="77777777">
        <w:trPr>
          <w:cantSplit/>
        </w:trPr>
        <w:tc>
          <w:tcPr>
            <w:tcW w:w="2923" w:type="dxa"/>
          </w:tcPr>
          <w:p w14:paraId="2EF4C5FD" w14:textId="77777777" w:rsidR="00B620F4" w:rsidRDefault="00923BD2">
            <w:pPr>
              <w:spacing w:before="20" w:after="20" w:line="240" w:lineRule="auto"/>
            </w:pPr>
            <w:r>
              <w:rPr>
                <w:b/>
                <w:sz w:val="18"/>
              </w:rPr>
              <w:t>Task Completion (40%)</w:t>
            </w:r>
            <w:r>
              <w:rPr>
                <w:sz w:val="18"/>
              </w:rPr>
              <w:t>: scripted tasks in a simulated environment</w:t>
            </w:r>
          </w:p>
        </w:tc>
        <w:tc>
          <w:tcPr>
            <w:tcW w:w="3049" w:type="dxa"/>
          </w:tcPr>
          <w:p w14:paraId="7F5C41A4" w14:textId="77777777" w:rsidR="00B620F4" w:rsidRDefault="00923BD2">
            <w:pPr>
              <w:spacing w:before="20" w:after="20" w:line="240" w:lineRule="auto"/>
            </w:pPr>
            <w:r>
              <w:rPr>
                <w:sz w:val="18"/>
              </w:rPr>
              <w:t>Table 1; the journey and Table 2 (01); 03 "Task completion"; Appendices C, D and K</w:t>
            </w:r>
          </w:p>
        </w:tc>
        <w:tc>
          <w:tcPr>
            <w:tcW w:w="3388" w:type="dxa"/>
          </w:tcPr>
          <w:p w14:paraId="114F1C67" w14:textId="038A1239" w:rsidR="00B620F4" w:rsidRDefault="00923BD2">
            <w:pPr>
              <w:spacing w:before="20" w:after="20" w:line="240" w:lineRule="auto"/>
            </w:pPr>
            <w:hyperlink r:id="rId24">
              <w:r>
                <w:rPr>
                  <w:color w:val="315FD8"/>
                  <w:sz w:val="18"/>
                  <w:u w:val="single"/>
                </w:rPr>
                <w:t>scripts/judge_eval.py</w:t>
              </w:r>
            </w:hyperlink>
            <w:r>
              <w:rPr>
                <w:sz w:val="18"/>
              </w:rPr>
              <w:t xml:space="preserve"> (49 tasks in </w:t>
            </w:r>
            <w:hyperlink r:id="rId25">
              <w:r>
                <w:rPr>
                  <w:color w:val="315FD8"/>
                  <w:sz w:val="18"/>
                  <w:u w:val="single"/>
                </w:rPr>
                <w:t>services/api/evals/e2e/scenarios.yaml</w:t>
              </w:r>
            </w:hyperlink>
            <w:r>
              <w:rPr>
                <w:sz w:val="18"/>
              </w:rPr>
              <w:t xml:space="preserve">); </w:t>
            </w:r>
            <w:hyperlink r:id="rId26">
              <w:r>
                <w:rPr>
                  <w:color w:val="315FD8"/>
                  <w:sz w:val="18"/>
                  <w:u w:val="single"/>
                </w:rPr>
                <w:t>docs/deliverables/execution_evidence.md</w:t>
              </w:r>
            </w:hyperlink>
            <w:r>
              <w:rPr>
                <w:sz w:val="18"/>
              </w:rPr>
              <w:t xml:space="preserve">; </w:t>
            </w:r>
            <w:hyperlink r:id="rId27">
              <w:r>
                <w:rPr>
                  <w:color w:val="315FD8"/>
                  <w:sz w:val="18"/>
                  <w:u w:val="single"/>
                </w:rPr>
                <w:t>docs/deliverables/evidence/EVIDENCE_PACK.md</w:t>
              </w:r>
            </w:hyperlink>
            <w:r>
              <w:rPr>
                <w:sz w:val="18"/>
              </w:rPr>
              <w:t>; the demo video, International-AI-Track-ISMOGGER-DemoVideo.mp4</w:t>
            </w:r>
          </w:p>
        </w:tc>
      </w:tr>
      <w:tr w:rsidR="00B620F4" w14:paraId="1568BEFB" w14:textId="77777777">
        <w:trPr>
          <w:cantSplit/>
        </w:trPr>
        <w:tc>
          <w:tcPr>
            <w:tcW w:w="2923" w:type="dxa"/>
          </w:tcPr>
          <w:p w14:paraId="066FDF85" w14:textId="77777777" w:rsidR="00B620F4" w:rsidRDefault="00923BD2">
            <w:pPr>
              <w:spacing w:before="20" w:after="20" w:line="240" w:lineRule="auto"/>
            </w:pPr>
            <w:r>
              <w:rPr>
                <w:b/>
                <w:sz w:val="18"/>
              </w:rPr>
              <w:t>Security &amp; Compliance (30%)</w:t>
            </w:r>
            <w:r>
              <w:rPr>
                <w:sz w:val="18"/>
              </w:rPr>
              <w:t>: induced transfers</w:t>
            </w:r>
          </w:p>
        </w:tc>
        <w:tc>
          <w:tcPr>
            <w:tcW w:w="3049" w:type="dxa"/>
          </w:tcPr>
          <w:p w14:paraId="0CDEA23F" w14:textId="77777777" w:rsidR="00B620F4" w:rsidRDefault="00923BD2">
            <w:pPr>
              <w:spacing w:before="20" w:after="20" w:line="240" w:lineRule="auto"/>
            </w:pPr>
            <w:r>
              <w:rPr>
                <w:sz w:val="18"/>
              </w:rPr>
              <w:t>Table 5, first row; Figure 5; 04 "What approval can and cannot do", "Binding an acceptance", "Owner-reported acceptance"</w:t>
            </w:r>
          </w:p>
        </w:tc>
        <w:tc>
          <w:tcPr>
            <w:tcW w:w="3388" w:type="dxa"/>
          </w:tcPr>
          <w:p w14:paraId="540315D0" w14:textId="776D319F" w:rsidR="00B620F4" w:rsidRDefault="00923BD2">
            <w:pPr>
              <w:spacing w:before="20" w:after="20" w:line="240" w:lineRule="auto"/>
            </w:pPr>
            <w:hyperlink r:id="rId28">
              <w:r>
                <w:rPr>
                  <w:color w:val="315FD8"/>
                  <w:sz w:val="18"/>
                  <w:u w:val="single"/>
                </w:rPr>
                <w:t>services/api/evals/security/latest_report.json</w:t>
              </w:r>
            </w:hyperlink>
            <w:r>
              <w:rPr>
                <w:sz w:val="18"/>
              </w:rPr>
              <w:t xml:space="preserve">; </w:t>
            </w:r>
            <w:hyperlink r:id="rId29">
              <w:r>
                <w:rPr>
                  <w:color w:val="315FD8"/>
                  <w:sz w:val="18"/>
                  <w:u w:val="single"/>
                </w:rPr>
                <w:t>docs/SECURITY_SELF_ASSESSMENT.md</w:t>
              </w:r>
            </w:hyperlink>
          </w:p>
        </w:tc>
      </w:tr>
      <w:tr w:rsidR="00B620F4" w14:paraId="5C2E6AB0" w14:textId="77777777">
        <w:trPr>
          <w:cantSplit/>
        </w:trPr>
        <w:tc>
          <w:tcPr>
            <w:tcW w:w="2923" w:type="dxa"/>
          </w:tcPr>
          <w:p w14:paraId="6E7364AB" w14:textId="77777777" w:rsidR="00B620F4" w:rsidRDefault="00923BD2">
            <w:pPr>
              <w:spacing w:before="20" w:after="20" w:line="240" w:lineRule="auto"/>
            </w:pPr>
            <w:r>
              <w:rPr>
                <w:sz w:val="18"/>
              </w:rPr>
              <w:t>Data extraction</w:t>
            </w:r>
          </w:p>
        </w:tc>
        <w:tc>
          <w:tcPr>
            <w:tcW w:w="3049" w:type="dxa"/>
          </w:tcPr>
          <w:p w14:paraId="5BE9EAE2" w14:textId="77777777" w:rsidR="00B620F4" w:rsidRDefault="00923BD2">
            <w:pPr>
              <w:spacing w:before="20" w:after="20" w:line="240" w:lineRule="auto"/>
            </w:pPr>
            <w:r>
              <w:rPr>
                <w:sz w:val="18"/>
              </w:rPr>
              <w:t>Table 5, second row; 04 "Privacy leakage and data extraction"</w:t>
            </w:r>
          </w:p>
        </w:tc>
        <w:tc>
          <w:tcPr>
            <w:tcW w:w="3388" w:type="dxa"/>
          </w:tcPr>
          <w:p w14:paraId="37E4B632" w14:textId="5ED8A08B" w:rsidR="00B620F4" w:rsidRDefault="00923BD2">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0">
              <w:r>
                <w:rPr>
                  <w:color w:val="315FD8"/>
                  <w:sz w:val="18"/>
                  <w:u w:val="single"/>
                </w:rPr>
                <w:t>services/api/tests/egress/</w:t>
              </w:r>
            </w:hyperlink>
          </w:p>
        </w:tc>
      </w:tr>
      <w:tr w:rsidR="00B620F4" w14:paraId="0383C38B" w14:textId="77777777">
        <w:trPr>
          <w:cantSplit/>
        </w:trPr>
        <w:tc>
          <w:tcPr>
            <w:tcW w:w="2923" w:type="dxa"/>
          </w:tcPr>
          <w:p w14:paraId="7BBFC98F" w14:textId="77777777" w:rsidR="00B620F4" w:rsidRDefault="00923BD2">
            <w:pPr>
              <w:spacing w:before="20" w:after="20" w:line="240" w:lineRule="auto"/>
            </w:pPr>
            <w:r>
              <w:rPr>
                <w:sz w:val="18"/>
              </w:rPr>
              <w:t>Privilege escalation</w:t>
            </w:r>
          </w:p>
        </w:tc>
        <w:tc>
          <w:tcPr>
            <w:tcW w:w="3049" w:type="dxa"/>
          </w:tcPr>
          <w:p w14:paraId="07A47B2C" w14:textId="77777777" w:rsidR="00B620F4" w:rsidRDefault="00923BD2">
            <w:pPr>
              <w:spacing w:before="20" w:after="20" w:line="240" w:lineRule="auto"/>
            </w:pPr>
            <w:r>
              <w:rPr>
                <w:sz w:val="18"/>
              </w:rPr>
              <w:t>Table 5, third row; Table J1; 04 "Privilege escalation"</w:t>
            </w:r>
          </w:p>
        </w:tc>
        <w:tc>
          <w:tcPr>
            <w:tcW w:w="3388" w:type="dxa"/>
          </w:tcPr>
          <w:p w14:paraId="4C160327" w14:textId="3F258AF9" w:rsidR="00B620F4" w:rsidRDefault="00923BD2">
            <w:pPr>
              <w:spacing w:before="20" w:after="20" w:line="240" w:lineRule="auto"/>
            </w:pPr>
            <w:r>
              <w:rPr>
                <w:rFonts w:ascii="Courier New" w:hAnsi="Courier New"/>
                <w:sz w:val="18"/>
              </w:rPr>
              <w:t>latest_report.json</w:t>
            </w:r>
            <w:r>
              <w:rPr>
                <w:sz w:val="18"/>
              </w:rPr>
              <w:t xml:space="preserve">; </w:t>
            </w:r>
            <w:hyperlink r:id="rId31">
              <w:r>
                <w:rPr>
                  <w:color w:val="315FD8"/>
                  <w:sz w:val="18"/>
                  <w:u w:val="single"/>
                </w:rPr>
                <w:t>services/api/tests/security/test_route_policy.py</w:t>
              </w:r>
            </w:hyperlink>
          </w:p>
        </w:tc>
      </w:tr>
      <w:tr w:rsidR="00B620F4" w14:paraId="722DCD77" w14:textId="77777777">
        <w:trPr>
          <w:cantSplit/>
        </w:trPr>
        <w:tc>
          <w:tcPr>
            <w:tcW w:w="2923" w:type="dxa"/>
          </w:tcPr>
          <w:p w14:paraId="70F14CD6" w14:textId="77777777" w:rsidR="00B620F4" w:rsidRDefault="00923BD2">
            <w:pPr>
              <w:spacing w:before="20" w:after="20" w:line="240" w:lineRule="auto"/>
            </w:pPr>
            <w:r>
              <w:rPr>
                <w:sz w:val="18"/>
              </w:rPr>
              <w:t>Prompt injection</w:t>
            </w:r>
          </w:p>
        </w:tc>
        <w:tc>
          <w:tcPr>
            <w:tcW w:w="3049" w:type="dxa"/>
          </w:tcPr>
          <w:p w14:paraId="741DA76C" w14:textId="77777777" w:rsidR="00B620F4" w:rsidRDefault="00923BD2">
            <w:pPr>
              <w:spacing w:before="20" w:after="20" w:line="240" w:lineRule="auto"/>
            </w:pPr>
            <w:r>
              <w:rPr>
                <w:sz w:val="18"/>
              </w:rPr>
              <w:t>Table 5, fourth row; 04 "Prompt injection: architecture first, detection second"</w:t>
            </w:r>
          </w:p>
        </w:tc>
        <w:tc>
          <w:tcPr>
            <w:tcW w:w="3388" w:type="dxa"/>
          </w:tcPr>
          <w:p w14:paraId="30ACD9D7" w14:textId="62DC7C77" w:rsidR="00B620F4" w:rsidRDefault="00923BD2">
            <w:pPr>
              <w:spacing w:before="20" w:after="20" w:line="240" w:lineRule="auto"/>
            </w:pPr>
            <w:hyperlink r:id="rId32">
              <w:r>
                <w:rPr>
                  <w:color w:val="315FD8"/>
                  <w:sz w:val="18"/>
                  <w:u w:val="single"/>
                </w:rPr>
                <w:t>services/api/evals/security/attacks.yaml</w:t>
              </w:r>
            </w:hyperlink>
            <w:r>
              <w:rPr>
                <w:sz w:val="18"/>
              </w:rPr>
              <w:t xml:space="preserve">; </w:t>
            </w:r>
            <w:hyperlink r:id="rId33">
              <w:r>
                <w:rPr>
                  <w:color w:val="315FD8"/>
                  <w:sz w:val="18"/>
                  <w:u w:val="single"/>
                </w:rPr>
                <w:t>services/api/app/security/attacks.py</w:t>
              </w:r>
            </w:hyperlink>
            <w:r>
              <w:rPr>
                <w:sz w:val="18"/>
              </w:rPr>
              <w:t xml:space="preserve">; </w:t>
            </w:r>
            <w:hyperlink r:id="rId34">
              <w:r>
                <w:rPr>
                  <w:color w:val="315FD8"/>
                  <w:sz w:val="18"/>
                  <w:u w:val="single"/>
                </w:rPr>
                <w:t>services/api/tests/verifier/test_invariants.py</w:t>
              </w:r>
            </w:hyperlink>
          </w:p>
        </w:tc>
      </w:tr>
      <w:tr w:rsidR="00B620F4" w14:paraId="65E802BD" w14:textId="77777777">
        <w:trPr>
          <w:cantSplit/>
        </w:trPr>
        <w:tc>
          <w:tcPr>
            <w:tcW w:w="2923" w:type="dxa"/>
          </w:tcPr>
          <w:p w14:paraId="62304F8E" w14:textId="77777777" w:rsidR="00B620F4" w:rsidRDefault="00923BD2">
            <w:pPr>
              <w:spacing w:before="20" w:after="20" w:line="240" w:lineRule="auto"/>
            </w:pPr>
            <w:r>
              <w:rPr>
                <w:sz w:val="18"/>
              </w:rPr>
              <w:t>Serious security failures; assurance and readiness</w:t>
            </w:r>
          </w:p>
        </w:tc>
        <w:tc>
          <w:tcPr>
            <w:tcW w:w="3049" w:type="dxa"/>
          </w:tcPr>
          <w:p w14:paraId="7268E834" w14:textId="77777777" w:rsidR="00B620F4" w:rsidRDefault="00923BD2">
            <w:pPr>
              <w:spacing w:before="20" w:after="20" w:line="240" w:lineRule="auto"/>
            </w:pPr>
            <w:r>
              <w:rPr>
                <w:sz w:val="18"/>
              </w:rPr>
              <w:t>Table 6, Figure 7; 04 "Assurance and certification"; Table 7</w:t>
            </w:r>
          </w:p>
        </w:tc>
        <w:tc>
          <w:tcPr>
            <w:tcW w:w="3388" w:type="dxa"/>
          </w:tcPr>
          <w:p w14:paraId="3DA10921" w14:textId="747E5ED0" w:rsidR="00B620F4" w:rsidRDefault="00923BD2">
            <w:pPr>
              <w:spacing w:before="20" w:after="20" w:line="240" w:lineRule="auto"/>
            </w:pPr>
            <w:hyperlink r:id="rId35">
              <w:r>
                <w:rPr>
                  <w:color w:val="315FD8"/>
                  <w:sz w:val="18"/>
                  <w:u w:val="single"/>
                </w:rPr>
                <w:t>docs/security/CERTIFICATIONS.md</w:t>
              </w:r>
            </w:hyperlink>
            <w:r>
              <w:rPr>
                <w:sz w:val="18"/>
              </w:rPr>
              <w:t xml:space="preserve">; </w:t>
            </w:r>
            <w:hyperlink r:id="rId36">
              <w:r>
                <w:rPr>
                  <w:color w:val="315FD8"/>
                  <w:sz w:val="18"/>
                  <w:u w:val="single"/>
                </w:rPr>
                <w:t>docs/security/FINDINGS_REGISTER.md</w:t>
              </w:r>
            </w:hyperlink>
            <w:r>
              <w:rPr>
                <w:sz w:val="18"/>
              </w:rPr>
              <w:t xml:space="preserve">; </w:t>
            </w:r>
            <w:hyperlink r:id="rId37">
              <w:r>
                <w:rPr>
                  <w:color w:val="315FD8"/>
                  <w:sz w:val="18"/>
                  <w:u w:val="single"/>
                </w:rPr>
                <w:t>docs/security/RELEASE_GATE.md</w:t>
              </w:r>
            </w:hyperlink>
          </w:p>
        </w:tc>
      </w:tr>
      <w:tr w:rsidR="00B620F4" w14:paraId="37F12E68" w14:textId="77777777">
        <w:trPr>
          <w:cantSplit/>
        </w:trPr>
        <w:tc>
          <w:tcPr>
            <w:tcW w:w="2923" w:type="dxa"/>
          </w:tcPr>
          <w:p w14:paraId="10BDFF01" w14:textId="77777777" w:rsidR="00B620F4" w:rsidRDefault="00923BD2">
            <w:pPr>
              <w:spacing w:before="20" w:after="20" w:line="240" w:lineRule="auto"/>
            </w:pPr>
            <w:r>
              <w:rPr>
                <w:b/>
                <w:sz w:val="18"/>
              </w:rPr>
              <w:t>Innovation &amp; Interaction (30%)</w:t>
            </w:r>
            <w:r>
              <w:rPr>
                <w:sz w:val="18"/>
              </w:rPr>
              <w:t>: scenario novelty and real-world value</w:t>
            </w:r>
          </w:p>
        </w:tc>
        <w:tc>
          <w:tcPr>
            <w:tcW w:w="3049" w:type="dxa"/>
          </w:tcPr>
          <w:p w14:paraId="63EC83E1" w14:textId="77777777" w:rsidR="00B620F4" w:rsidRDefault="00923BD2">
            <w:pPr>
              <w:spacing w:before="20" w:after="20" w:line="240" w:lineRule="auto"/>
            </w:pPr>
            <w:r>
              <w:rPr>
                <w:sz w:val="18"/>
              </w:rPr>
              <w:t>Opening; 01 "Core value and innovation", "What is new"</w:t>
            </w:r>
          </w:p>
        </w:tc>
        <w:tc>
          <w:tcPr>
            <w:tcW w:w="3388" w:type="dxa"/>
          </w:tcPr>
          <w:p w14:paraId="038C49A0" w14:textId="77777777" w:rsidR="00B620F4" w:rsidRDefault="00923BD2">
            <w:pPr>
              <w:spacing w:before="20" w:after="20" w:line="240" w:lineRule="auto"/>
            </w:pPr>
            <w:r>
              <w:rPr>
                <w:sz w:val="18"/>
              </w:rPr>
              <w:t>Table L1; the demo video, International-AI-Track-ISMOGGER-DemoVideo.mp4</w:t>
            </w:r>
          </w:p>
        </w:tc>
      </w:tr>
      <w:tr w:rsidR="00B620F4" w14:paraId="74AB77C2" w14:textId="77777777">
        <w:trPr>
          <w:cantSplit/>
        </w:trPr>
        <w:tc>
          <w:tcPr>
            <w:tcW w:w="2923" w:type="dxa"/>
          </w:tcPr>
          <w:p w14:paraId="3A8E16DC" w14:textId="77777777" w:rsidR="00B620F4" w:rsidRDefault="00923BD2">
            <w:pPr>
              <w:spacing w:before="20" w:after="20" w:line="240" w:lineRule="auto"/>
            </w:pPr>
            <w:r>
              <w:rPr>
                <w:sz w:val="18"/>
              </w:rPr>
              <w:t>AI contribution</w:t>
            </w:r>
          </w:p>
        </w:tc>
        <w:tc>
          <w:tcPr>
            <w:tcW w:w="3049" w:type="dxa"/>
          </w:tcPr>
          <w:p w14:paraId="780FCFE8" w14:textId="77777777" w:rsidR="00B620F4" w:rsidRDefault="00923BD2">
            <w:pPr>
              <w:spacing w:before="20" w:after="20" w:line="240" w:lineRule="auto"/>
            </w:pPr>
            <w:r>
              <w:rPr>
                <w:sz w:val="18"/>
              </w:rPr>
              <w:t>Opening; 02 "The AI at work: a live run on the real model backend"; Table 3 (03); Figure 2</w:t>
            </w:r>
          </w:p>
        </w:tc>
        <w:tc>
          <w:tcPr>
            <w:tcW w:w="3388" w:type="dxa"/>
          </w:tcPr>
          <w:p w14:paraId="11A7FD42" w14:textId="22DF990F" w:rsidR="00B620F4" w:rsidRDefault="00923BD2">
            <w:pPr>
              <w:spacing w:before="20" w:after="20" w:line="240" w:lineRule="auto"/>
            </w:pPr>
            <w:hyperlink r:id="rId38">
              <w:r>
                <w:rPr>
                  <w:color w:val="315FD8"/>
                  <w:sz w:val="18"/>
                  <w:u w:val="single"/>
                </w:rPr>
                <w:t>services/api/app/compiler/</w:t>
              </w:r>
            </w:hyperlink>
            <w:r>
              <w:rPr>
                <w:sz w:val="18"/>
              </w:rPr>
              <w:t xml:space="preserve">; </w:t>
            </w:r>
            <w:hyperlink r:id="rId39">
              <w:r>
                <w:rPr>
                  <w:color w:val="315FD8"/>
                  <w:sz w:val="18"/>
                  <w:u w:val="single"/>
                </w:rPr>
                <w:t>services/api/app/nl/router/</w:t>
              </w:r>
            </w:hyperlink>
          </w:p>
        </w:tc>
      </w:tr>
      <w:tr w:rsidR="00B620F4" w14:paraId="6534F63F" w14:textId="77777777">
        <w:trPr>
          <w:cantSplit/>
        </w:trPr>
        <w:tc>
          <w:tcPr>
            <w:tcW w:w="2923" w:type="dxa"/>
          </w:tcPr>
          <w:p w14:paraId="711E42D0" w14:textId="77777777" w:rsidR="00B620F4" w:rsidRDefault="00923BD2">
            <w:pPr>
              <w:spacing w:before="20" w:after="20" w:line="240" w:lineRule="auto"/>
            </w:pPr>
            <w:r>
              <w:rPr>
                <w:sz w:val="18"/>
              </w:rPr>
              <w:t>Dialogue efficiency, clarification, correction, fallback</w:t>
            </w:r>
          </w:p>
        </w:tc>
        <w:tc>
          <w:tcPr>
            <w:tcW w:w="3049" w:type="dxa"/>
          </w:tcPr>
          <w:p w14:paraId="30F610C9" w14:textId="77777777" w:rsidR="00B620F4" w:rsidRDefault="00923BD2">
            <w:pPr>
              <w:spacing w:before="20" w:after="20" w:line="240" w:lineRule="auto"/>
            </w:pPr>
            <w:r>
              <w:rPr>
                <w:sz w:val="18"/>
              </w:rPr>
              <w:t>03 "Innovation &amp; Interaction"; Appendix G</w:t>
            </w:r>
          </w:p>
        </w:tc>
        <w:tc>
          <w:tcPr>
            <w:tcW w:w="3388" w:type="dxa"/>
          </w:tcPr>
          <w:p w14:paraId="6AEEC629" w14:textId="374E2654" w:rsidR="00B620F4" w:rsidRDefault="00923BD2">
            <w:pPr>
              <w:spacing w:before="20" w:after="20" w:line="240" w:lineRule="auto"/>
            </w:pPr>
            <w:hyperlink r:id="rId40">
              <w:r>
                <w:rPr>
                  <w:color w:val="315FD8"/>
                  <w:sz w:val="18"/>
                  <w:u w:val="single"/>
                </w:rPr>
                <w:t>services/api/tests/nl/</w:t>
              </w:r>
            </w:hyperlink>
            <w:r>
              <w:rPr>
                <w:sz w:val="18"/>
              </w:rPr>
              <w:t xml:space="preserve">; </w:t>
            </w:r>
            <w:hyperlink r:id="rId41">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B620F4" w14:paraId="71ACB073" w14:textId="77777777">
        <w:trPr>
          <w:cantSplit/>
        </w:trPr>
        <w:tc>
          <w:tcPr>
            <w:tcW w:w="2923" w:type="dxa"/>
          </w:tcPr>
          <w:p w14:paraId="3BD7C9B2" w14:textId="77777777" w:rsidR="00B620F4" w:rsidRDefault="00923BD2">
            <w:pPr>
              <w:spacing w:before="20" w:after="20" w:line="240" w:lineRule="auto"/>
            </w:pPr>
            <w:r>
              <w:rPr>
                <w:b/>
                <w:sz w:val="18"/>
              </w:rPr>
              <w:t>Bonus (0–5)</w:t>
            </w:r>
            <w:r>
              <w:rPr>
                <w:sz w:val="18"/>
              </w:rPr>
              <w:t>: advanced topic or real-world deployment</w:t>
            </w:r>
          </w:p>
        </w:tc>
        <w:tc>
          <w:tcPr>
            <w:tcW w:w="3049" w:type="dxa"/>
          </w:tcPr>
          <w:p w14:paraId="60618056" w14:textId="77777777" w:rsidR="00B620F4" w:rsidRDefault="00923BD2">
            <w:pPr>
              <w:spacing w:before="20" w:after="20" w:line="240" w:lineRule="auto"/>
            </w:pPr>
            <w:r>
              <w:rPr>
                <w:sz w:val="18"/>
              </w:rPr>
              <w:t>Not claimed: FLOW is a local simulation (05 "Production deployment"; Table 7)</w:t>
            </w:r>
          </w:p>
        </w:tc>
        <w:tc>
          <w:tcPr>
            <w:tcW w:w="3388" w:type="dxa"/>
          </w:tcPr>
          <w:p w14:paraId="178558CF" w14:textId="77777777" w:rsidR="00B620F4" w:rsidRDefault="00923BD2">
            <w:pPr>
              <w:spacing w:before="20" w:after="20" w:line="240" w:lineRule="auto"/>
            </w:pPr>
            <w:r>
              <w:rPr>
                <w:sz w:val="18"/>
              </w:rPr>
              <w:t>—</w:t>
            </w:r>
          </w:p>
        </w:tc>
      </w:tr>
      <w:tr w:rsidR="00B620F4" w14:paraId="67EA0ADE" w14:textId="77777777">
        <w:trPr>
          <w:cantSplit/>
        </w:trPr>
        <w:tc>
          <w:tcPr>
            <w:tcW w:w="2923" w:type="dxa"/>
          </w:tcPr>
          <w:p w14:paraId="08FA0EE9" w14:textId="77777777" w:rsidR="00B620F4" w:rsidRDefault="00923BD2">
            <w:pPr>
              <w:spacing w:before="20" w:after="20" w:line="240" w:lineRule="auto"/>
            </w:pPr>
            <w:r>
              <w:rPr>
                <w:sz w:val="18"/>
              </w:rPr>
              <w:t>01 Problem, target users and selected topic</w:t>
            </w:r>
          </w:p>
        </w:tc>
        <w:tc>
          <w:tcPr>
            <w:tcW w:w="3049" w:type="dxa"/>
          </w:tcPr>
          <w:p w14:paraId="7C1AC01B" w14:textId="77777777" w:rsidR="00B620F4" w:rsidRDefault="00923BD2">
            <w:pPr>
              <w:spacing w:before="20" w:after="20" w:line="240" w:lineRule="auto"/>
            </w:pPr>
            <w:r>
              <w:rPr>
                <w:sz w:val="18"/>
              </w:rPr>
              <w:t>Section 01, first prompt</w:t>
            </w:r>
          </w:p>
        </w:tc>
        <w:tc>
          <w:tcPr>
            <w:tcW w:w="3388" w:type="dxa"/>
          </w:tcPr>
          <w:p w14:paraId="2948C63E" w14:textId="77777777" w:rsidR="00B620F4" w:rsidRDefault="00923BD2">
            <w:pPr>
              <w:spacing w:before="20" w:after="20" w:line="240" w:lineRule="auto"/>
            </w:pPr>
            <w:r>
              <w:rPr>
                <w:sz w:val="18"/>
              </w:rPr>
              <w:t>Section 01's tables</w:t>
            </w:r>
          </w:p>
        </w:tc>
      </w:tr>
      <w:tr w:rsidR="00B620F4" w14:paraId="3F1C96B9" w14:textId="77777777">
        <w:trPr>
          <w:cantSplit/>
        </w:trPr>
        <w:tc>
          <w:tcPr>
            <w:tcW w:w="2923" w:type="dxa"/>
          </w:tcPr>
          <w:p w14:paraId="18AFD864" w14:textId="77777777" w:rsidR="00B620F4" w:rsidRDefault="00923BD2">
            <w:pPr>
              <w:spacing w:before="20" w:after="20" w:line="240" w:lineRule="auto"/>
            </w:pPr>
            <w:r>
              <w:rPr>
                <w:sz w:val="18"/>
              </w:rPr>
              <w:t>01 Core value and innovation</w:t>
            </w:r>
          </w:p>
        </w:tc>
        <w:tc>
          <w:tcPr>
            <w:tcW w:w="3049" w:type="dxa"/>
          </w:tcPr>
          <w:p w14:paraId="2D0D43D4" w14:textId="77777777" w:rsidR="00B620F4" w:rsidRDefault="00923BD2">
            <w:pPr>
              <w:spacing w:before="20" w:after="20" w:line="240" w:lineRule="auto"/>
            </w:pPr>
            <w:r>
              <w:rPr>
                <w:sz w:val="18"/>
              </w:rPr>
              <w:t>Section 01, second prompt; Figures 1a and 1b</w:t>
            </w:r>
          </w:p>
        </w:tc>
        <w:tc>
          <w:tcPr>
            <w:tcW w:w="3388" w:type="dxa"/>
          </w:tcPr>
          <w:p w14:paraId="70EFEB23" w14:textId="2F541DE9" w:rsidR="00B620F4" w:rsidRDefault="00923BD2">
            <w:pPr>
              <w:spacing w:before="20" w:after="20" w:line="240" w:lineRule="auto"/>
            </w:pPr>
            <w:hyperlink r:id="rId42">
              <w:r>
                <w:rPr>
                  <w:color w:val="315FD8"/>
                  <w:sz w:val="18"/>
                  <w:u w:val="single"/>
                </w:rPr>
                <w:t>docs/deliverables/evidence/EVIDENCE_PACK.md</w:t>
              </w:r>
            </w:hyperlink>
            <w:r>
              <w:rPr>
                <w:sz w:val="18"/>
              </w:rPr>
              <w:t xml:space="preserve"> (the worked example); Appendix F</w:t>
            </w:r>
          </w:p>
        </w:tc>
      </w:tr>
      <w:tr w:rsidR="00B620F4" w14:paraId="6C165555" w14:textId="77777777">
        <w:trPr>
          <w:cantSplit/>
        </w:trPr>
        <w:tc>
          <w:tcPr>
            <w:tcW w:w="2923" w:type="dxa"/>
          </w:tcPr>
          <w:p w14:paraId="46CF1E88" w14:textId="77777777" w:rsidR="00B620F4" w:rsidRDefault="00923BD2">
            <w:pPr>
              <w:spacing w:before="20" w:after="20" w:line="240" w:lineRule="auto"/>
            </w:pPr>
            <w:r>
              <w:rPr>
                <w:sz w:val="18"/>
              </w:rPr>
              <w:t>02 Architecture diagram and component responsibilities</w:t>
            </w:r>
          </w:p>
        </w:tc>
        <w:tc>
          <w:tcPr>
            <w:tcW w:w="3049" w:type="dxa"/>
          </w:tcPr>
          <w:p w14:paraId="12D333C1" w14:textId="77777777" w:rsidR="00B620F4" w:rsidRDefault="00923BD2">
            <w:pPr>
              <w:spacing w:before="20" w:after="20" w:line="240" w:lineRule="auto"/>
            </w:pPr>
            <w:r>
              <w:rPr>
                <w:sz w:val="18"/>
              </w:rPr>
              <w:t>Section 02, first prompt; Figures 2 and 3; Appendix H</w:t>
            </w:r>
          </w:p>
        </w:tc>
        <w:tc>
          <w:tcPr>
            <w:tcW w:w="3388" w:type="dxa"/>
          </w:tcPr>
          <w:p w14:paraId="4B753F9D" w14:textId="52206CC6" w:rsidR="00B620F4" w:rsidRDefault="00923BD2">
            <w:pPr>
              <w:spacing w:before="20" w:after="20" w:line="240" w:lineRule="auto"/>
            </w:pPr>
            <w:hyperlink r:id="rId43">
              <w:r>
                <w:rPr>
                  <w:color w:val="315FD8"/>
                  <w:sz w:val="18"/>
                  <w:u w:val="single"/>
                </w:rPr>
                <w:t>docs/deliverables/figures/</w:t>
              </w:r>
            </w:hyperlink>
            <w:r>
              <w:rPr>
                <w:sz w:val="18"/>
              </w:rPr>
              <w:t xml:space="preserve">; </w:t>
            </w:r>
            <w:hyperlink r:id="rId44">
              <w:r>
                <w:rPr>
                  <w:color w:val="315FD8"/>
                  <w:sz w:val="18"/>
                  <w:u w:val="single"/>
                </w:rPr>
                <w:t>docs/adr/</w:t>
              </w:r>
            </w:hyperlink>
          </w:p>
        </w:tc>
      </w:tr>
      <w:tr w:rsidR="00B620F4" w14:paraId="367B4771" w14:textId="77777777">
        <w:trPr>
          <w:cantSplit/>
        </w:trPr>
        <w:tc>
          <w:tcPr>
            <w:tcW w:w="2923" w:type="dxa"/>
          </w:tcPr>
          <w:p w14:paraId="2FD47BEA" w14:textId="77777777" w:rsidR="00B620F4" w:rsidRDefault="00923BD2">
            <w:pPr>
              <w:spacing w:before="20" w:after="20" w:line="240" w:lineRule="auto"/>
            </w:pPr>
            <w:r>
              <w:rPr>
                <w:sz w:val="18"/>
              </w:rPr>
              <w:t>02 Models, tools, data sources and external services</w:t>
            </w:r>
          </w:p>
        </w:tc>
        <w:tc>
          <w:tcPr>
            <w:tcW w:w="3049" w:type="dxa"/>
          </w:tcPr>
          <w:p w14:paraId="05A2985A" w14:textId="77777777" w:rsidR="00B620F4" w:rsidRDefault="00923BD2">
            <w:pPr>
              <w:spacing w:before="20" w:after="20" w:line="240" w:lineRule="auto"/>
            </w:pPr>
            <w:r>
              <w:rPr>
                <w:sz w:val="18"/>
              </w:rPr>
              <w:t>Section 02, second prompt; Appendix I</w:t>
            </w:r>
          </w:p>
        </w:tc>
        <w:tc>
          <w:tcPr>
            <w:tcW w:w="3388" w:type="dxa"/>
          </w:tcPr>
          <w:p w14:paraId="49BB6E17" w14:textId="50F4415C" w:rsidR="00B620F4" w:rsidRDefault="00923BD2">
            <w:pPr>
              <w:spacing w:before="20" w:after="20" w:line="240" w:lineRule="auto"/>
            </w:pPr>
            <w:hyperlink r:id="rId45">
              <w:r>
                <w:rPr>
                  <w:color w:val="315FD8"/>
                  <w:sz w:val="18"/>
                  <w:u w:val="single"/>
                </w:rPr>
                <w:t>services/api/app/compiler/</w:t>
              </w:r>
            </w:hyperlink>
            <w:r>
              <w:rPr>
                <w:sz w:val="18"/>
              </w:rPr>
              <w:t xml:space="preserve">; </w:t>
            </w:r>
            <w:hyperlink r:id="rId46">
              <w:r>
                <w:rPr>
                  <w:color w:val="315FD8"/>
                  <w:sz w:val="18"/>
                  <w:u w:val="single"/>
                </w:rPr>
                <w:t>services/api/app/nl/router/</w:t>
              </w:r>
            </w:hyperlink>
            <w:r>
              <w:rPr>
                <w:sz w:val="18"/>
              </w:rPr>
              <w:t xml:space="preserve">; </w:t>
            </w:r>
            <w:hyperlink r:id="rId47">
              <w:r>
                <w:rPr>
                  <w:color w:val="315FD8"/>
                  <w:sz w:val="18"/>
                  <w:u w:val="single"/>
                </w:rPr>
                <w:t>fixtures/</w:t>
              </w:r>
            </w:hyperlink>
          </w:p>
        </w:tc>
      </w:tr>
      <w:tr w:rsidR="00B620F4" w14:paraId="11D25B5A" w14:textId="77777777">
        <w:trPr>
          <w:cantSplit/>
        </w:trPr>
        <w:tc>
          <w:tcPr>
            <w:tcW w:w="2923" w:type="dxa"/>
          </w:tcPr>
          <w:p w14:paraId="327080C9" w14:textId="77777777" w:rsidR="00B620F4" w:rsidRDefault="00923BD2">
            <w:pPr>
              <w:spacing w:before="20" w:after="20" w:line="240" w:lineRule="auto"/>
            </w:pPr>
            <w:r>
              <w:rPr>
                <w:sz w:val="18"/>
              </w:rPr>
              <w:t>03 Intent understanding, planning, tool use and state management</w:t>
            </w:r>
          </w:p>
        </w:tc>
        <w:tc>
          <w:tcPr>
            <w:tcW w:w="3049" w:type="dxa"/>
          </w:tcPr>
          <w:p w14:paraId="2109647B" w14:textId="77777777" w:rsidR="00B620F4" w:rsidRDefault="00923BD2">
            <w:pPr>
              <w:spacing w:before="20" w:after="20" w:line="240" w:lineRule="auto"/>
            </w:pPr>
            <w:r>
              <w:rPr>
                <w:sz w:val="18"/>
              </w:rPr>
              <w:t>Section 03, first prompt; Table 3; Appendix G</w:t>
            </w:r>
          </w:p>
        </w:tc>
        <w:tc>
          <w:tcPr>
            <w:tcW w:w="3388" w:type="dxa"/>
          </w:tcPr>
          <w:p w14:paraId="006084C6" w14:textId="3D41424F" w:rsidR="00B620F4" w:rsidRDefault="00923BD2">
            <w:pPr>
              <w:spacing w:before="20" w:after="20" w:line="240" w:lineRule="auto"/>
            </w:pPr>
            <w:hyperlink r:id="rId48">
              <w:r>
                <w:rPr>
                  <w:color w:val="315FD8"/>
                  <w:sz w:val="18"/>
                  <w:u w:val="single"/>
                </w:rPr>
                <w:t>services/api/app/nl/</w:t>
              </w:r>
            </w:hyperlink>
            <w:r>
              <w:rPr>
                <w:sz w:val="18"/>
              </w:rPr>
              <w:t xml:space="preserve">; </w:t>
            </w:r>
            <w:hyperlink r:id="rId49">
              <w:r>
                <w:rPr>
                  <w:color w:val="315FD8"/>
                  <w:sz w:val="18"/>
                  <w:u w:val="single"/>
                </w:rPr>
                <w:t>services/api/tests/nl/</w:t>
              </w:r>
            </w:hyperlink>
          </w:p>
        </w:tc>
      </w:tr>
      <w:tr w:rsidR="00B620F4" w14:paraId="0570F439" w14:textId="77777777">
        <w:trPr>
          <w:cantSplit/>
        </w:trPr>
        <w:tc>
          <w:tcPr>
            <w:tcW w:w="2923" w:type="dxa"/>
          </w:tcPr>
          <w:p w14:paraId="4E0740BF" w14:textId="77777777" w:rsidR="00B620F4" w:rsidRDefault="00923BD2">
            <w:pPr>
              <w:spacing w:before="20" w:after="20" w:line="240" w:lineRule="auto"/>
            </w:pPr>
            <w:r>
              <w:rPr>
                <w:sz w:val="18"/>
              </w:rPr>
              <w:t>03 Core algorithms and evaluation approach</w:t>
            </w:r>
          </w:p>
        </w:tc>
        <w:tc>
          <w:tcPr>
            <w:tcW w:w="3049" w:type="dxa"/>
          </w:tcPr>
          <w:p w14:paraId="074BB850" w14:textId="77777777" w:rsidR="00B620F4" w:rsidRDefault="00923BD2">
            <w:pPr>
              <w:spacing w:before="20" w:after="20" w:line="240" w:lineRule="auto"/>
            </w:pPr>
            <w:r>
              <w:rPr>
                <w:sz w:val="18"/>
              </w:rPr>
              <w:t>Section 03, second prompt; Appendices E and F</w:t>
            </w:r>
          </w:p>
        </w:tc>
        <w:tc>
          <w:tcPr>
            <w:tcW w:w="3388" w:type="dxa"/>
          </w:tcPr>
          <w:p w14:paraId="7EEA8157" w14:textId="11914E54" w:rsidR="00B620F4" w:rsidRDefault="00923BD2">
            <w:pPr>
              <w:spacing w:before="20" w:after="20" w:line="240" w:lineRule="auto"/>
            </w:pPr>
            <w:hyperlink r:id="rId50">
              <w:r>
                <w:rPr>
                  <w:color w:val="315FD8"/>
                  <w:sz w:val="18"/>
                  <w:u w:val="single"/>
                </w:rPr>
                <w:t>scripts/evaluate.py</w:t>
              </w:r>
            </w:hyperlink>
            <w:r>
              <w:rPr>
                <w:sz w:val="18"/>
              </w:rPr>
              <w:t xml:space="preserve">; </w:t>
            </w:r>
            <w:hyperlink r:id="rId51">
              <w:r>
                <w:rPr>
                  <w:color w:val="315FD8"/>
                  <w:sz w:val="18"/>
                  <w:u w:val="single"/>
                </w:rPr>
                <w:t>services/api/evals/</w:t>
              </w:r>
            </w:hyperlink>
            <w:r>
              <w:rPr>
                <w:sz w:val="18"/>
              </w:rPr>
              <w:t xml:space="preserve">; </w:t>
            </w:r>
            <w:hyperlink r:id="rId52">
              <w:r>
                <w:rPr>
                  <w:color w:val="315FD8"/>
                  <w:sz w:val="18"/>
                  <w:u w:val="single"/>
                </w:rPr>
                <w:t>fixtures/golden/</w:t>
              </w:r>
            </w:hyperlink>
          </w:p>
        </w:tc>
      </w:tr>
      <w:tr w:rsidR="00B620F4" w14:paraId="50CD3E26" w14:textId="77777777">
        <w:trPr>
          <w:cantSplit/>
        </w:trPr>
        <w:tc>
          <w:tcPr>
            <w:tcW w:w="2923" w:type="dxa"/>
          </w:tcPr>
          <w:p w14:paraId="5955EDDF" w14:textId="77777777" w:rsidR="00B620F4" w:rsidRDefault="00923BD2">
            <w:pPr>
              <w:spacing w:before="20" w:after="20" w:line="240" w:lineRule="auto"/>
            </w:pPr>
            <w:r>
              <w:rPr>
                <w:sz w:val="18"/>
              </w:rPr>
              <w:lastRenderedPageBreak/>
              <w:t>04 Tiered permissions and confirmation for sensitive actions</w:t>
            </w:r>
          </w:p>
        </w:tc>
        <w:tc>
          <w:tcPr>
            <w:tcW w:w="3049" w:type="dxa"/>
          </w:tcPr>
          <w:p w14:paraId="50936292" w14:textId="77777777" w:rsidR="00B620F4" w:rsidRDefault="00923BD2">
            <w:pPr>
              <w:spacing w:before="20" w:after="20" w:line="240" w:lineRule="auto"/>
            </w:pPr>
            <w:r>
              <w:rPr>
                <w:sz w:val="18"/>
              </w:rPr>
              <w:t>Table 5; Figure 5; Appendix J (Tables J1, J2)</w:t>
            </w:r>
          </w:p>
        </w:tc>
        <w:tc>
          <w:tcPr>
            <w:tcW w:w="3388" w:type="dxa"/>
          </w:tcPr>
          <w:p w14:paraId="41395DB8" w14:textId="27815481" w:rsidR="00B620F4" w:rsidRDefault="00923BD2">
            <w:pPr>
              <w:spacing w:before="20" w:after="20" w:line="240" w:lineRule="auto"/>
            </w:pPr>
            <w:hyperlink r:id="rId53">
              <w:r>
                <w:rPr>
                  <w:color w:val="315FD8"/>
                  <w:sz w:val="18"/>
                  <w:u w:val="single"/>
                </w:rPr>
                <w:t>services/api/app/mandate/tiers.py</w:t>
              </w:r>
            </w:hyperlink>
            <w:r>
              <w:rPr>
                <w:sz w:val="18"/>
              </w:rPr>
              <w:t xml:space="preserve">; </w:t>
            </w:r>
            <w:hyperlink r:id="rId54">
              <w:r>
                <w:rPr>
                  <w:color w:val="315FD8"/>
                  <w:sz w:val="18"/>
                  <w:u w:val="single"/>
                </w:rPr>
                <w:t>services/api/app/operations/executor.py</w:t>
              </w:r>
            </w:hyperlink>
          </w:p>
        </w:tc>
      </w:tr>
      <w:tr w:rsidR="00B620F4" w14:paraId="0ADB5C16" w14:textId="77777777">
        <w:trPr>
          <w:cantSplit/>
        </w:trPr>
        <w:tc>
          <w:tcPr>
            <w:tcW w:w="2923" w:type="dxa"/>
          </w:tcPr>
          <w:p w14:paraId="6CD61DA1" w14:textId="77777777" w:rsidR="00B620F4" w:rsidRDefault="00923BD2">
            <w:pPr>
              <w:spacing w:before="20" w:after="20" w:line="240" w:lineRule="auto"/>
            </w:pPr>
            <w:r>
              <w:rPr>
                <w:sz w:val="18"/>
              </w:rPr>
              <w:t>04 Protection against prompt injection, privilege escalation and privacy leakage</w:t>
            </w:r>
          </w:p>
        </w:tc>
        <w:tc>
          <w:tcPr>
            <w:tcW w:w="3049" w:type="dxa"/>
          </w:tcPr>
          <w:p w14:paraId="6D3BA3EB" w14:textId="77777777" w:rsidR="00B620F4" w:rsidRDefault="00923BD2">
            <w:pPr>
              <w:spacing w:before="20" w:after="20" w:line="240" w:lineRule="auto"/>
            </w:pPr>
            <w:r>
              <w:rPr>
                <w:sz w:val="18"/>
              </w:rPr>
              <w:t>Tables 6 and 7; Figure 7 (Appendix J)</w:t>
            </w:r>
          </w:p>
        </w:tc>
        <w:tc>
          <w:tcPr>
            <w:tcW w:w="3388" w:type="dxa"/>
          </w:tcPr>
          <w:p w14:paraId="240C6715" w14:textId="6292C4C8" w:rsidR="00B620F4" w:rsidRDefault="00923BD2">
            <w:pPr>
              <w:spacing w:before="20" w:after="20" w:line="240" w:lineRule="auto"/>
            </w:pPr>
            <w:hyperlink r:id="rId55">
              <w:r>
                <w:rPr>
                  <w:color w:val="315FD8"/>
                  <w:sz w:val="18"/>
                  <w:u w:val="single"/>
                </w:rPr>
                <w:t>services/api/evals/security/latest_report.json</w:t>
              </w:r>
            </w:hyperlink>
            <w:r>
              <w:rPr>
                <w:sz w:val="18"/>
              </w:rPr>
              <w:t xml:space="preserve">; </w:t>
            </w:r>
            <w:hyperlink r:id="rId56">
              <w:r>
                <w:rPr>
                  <w:color w:val="315FD8"/>
                  <w:sz w:val="18"/>
                  <w:u w:val="single"/>
                </w:rPr>
                <w:t>docs/SECURITY_SELF_ASSESSMENT.md</w:t>
              </w:r>
            </w:hyperlink>
          </w:p>
        </w:tc>
      </w:tr>
      <w:tr w:rsidR="00B620F4" w14:paraId="17AAFBD2" w14:textId="77777777">
        <w:trPr>
          <w:cantSplit/>
        </w:trPr>
        <w:tc>
          <w:tcPr>
            <w:tcW w:w="2923" w:type="dxa"/>
          </w:tcPr>
          <w:p w14:paraId="1C686819" w14:textId="77777777" w:rsidR="00B620F4" w:rsidRDefault="00923BD2">
            <w:pPr>
              <w:spacing w:before="20" w:after="20" w:line="240" w:lineRule="auto"/>
            </w:pPr>
            <w:r>
              <w:rPr>
                <w:sz w:val="18"/>
              </w:rPr>
              <w:t>05 Environment, deployment instructions, test cases and known limitations</w:t>
            </w:r>
          </w:p>
        </w:tc>
        <w:tc>
          <w:tcPr>
            <w:tcW w:w="3049" w:type="dxa"/>
          </w:tcPr>
          <w:p w14:paraId="6C6E5215" w14:textId="77777777" w:rsidR="00B620F4" w:rsidRDefault="00923BD2">
            <w:pPr>
              <w:spacing w:before="20" w:after="20" w:line="240" w:lineRule="auto"/>
            </w:pPr>
            <w:r>
              <w:rPr>
                <w:sz w:val="18"/>
              </w:rPr>
              <w:t>Table D1; Appendices C and D</w:t>
            </w:r>
          </w:p>
        </w:tc>
        <w:tc>
          <w:tcPr>
            <w:tcW w:w="3388" w:type="dxa"/>
          </w:tcPr>
          <w:p w14:paraId="5F4FE903" w14:textId="2C677773" w:rsidR="00B620F4" w:rsidRDefault="00923BD2">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docs/deliverables/TEST_CASES.md</w:t>
              </w:r>
            </w:hyperlink>
            <w:r>
              <w:rPr>
                <w:sz w:val="18"/>
              </w:rPr>
              <w:t xml:space="preserve">; </w:t>
            </w:r>
            <w:hyperlink r:id="rId59">
              <w:r>
                <w:rPr>
                  <w:color w:val="315FD8"/>
                  <w:sz w:val="18"/>
                  <w:u w:val="single"/>
                </w:rPr>
                <w:t>scripts/demo.mjs</w:t>
              </w:r>
            </w:hyperlink>
            <w:r>
              <w:rPr>
                <w:sz w:val="18"/>
              </w:rPr>
              <w:t xml:space="preserve">; </w:t>
            </w:r>
            <w:hyperlink r:id="rId60">
              <w:r>
                <w:rPr>
                  <w:color w:val="315FD8"/>
                  <w:sz w:val="18"/>
                  <w:u w:val="single"/>
                </w:rPr>
                <w:t>scripts/verify_evidence.py</w:t>
              </w:r>
            </w:hyperlink>
          </w:p>
        </w:tc>
      </w:tr>
    </w:tbl>
    <w:p w14:paraId="158B7811" w14:textId="77777777" w:rsidR="00B620F4" w:rsidRDefault="00B620F4">
      <w:pPr>
        <w:spacing w:after="40"/>
      </w:pPr>
    </w:p>
    <w:p w14:paraId="2289D050" w14:textId="77777777" w:rsidR="00B620F4" w:rsidRDefault="00923BD2">
      <w:pPr>
        <w:pStyle w:val="Heading1"/>
      </w:pPr>
      <w:bookmarkStart w:id="12" w:name="_Toc243230841"/>
      <w:r>
        <w:t>Appendix B. Verification manifest</w:t>
      </w:r>
      <w:bookmarkEnd w:id="12"/>
    </w:p>
    <w:p w14:paraId="1C094004" w14:textId="77777777" w:rsidR="00B620F4" w:rsidRDefault="00923BD2">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29E9A0B6" w14:textId="77777777" w:rsidR="00B620F4" w:rsidRDefault="00923BD2">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B620F4" w14:paraId="5CDC8EAC" w14:textId="77777777">
        <w:trPr>
          <w:cantSplit/>
          <w:tblHeader/>
        </w:trPr>
        <w:tc>
          <w:tcPr>
            <w:tcW w:w="887" w:type="dxa"/>
            <w:shd w:val="clear" w:color="auto" w:fill="E8EEFB"/>
          </w:tcPr>
          <w:p w14:paraId="02C735FF" w14:textId="77777777" w:rsidR="00B620F4" w:rsidRDefault="00923BD2">
            <w:pPr>
              <w:keepNext/>
              <w:spacing w:before="20" w:after="20" w:line="240" w:lineRule="auto"/>
            </w:pPr>
            <w:r>
              <w:rPr>
                <w:b/>
                <w:sz w:val="16"/>
              </w:rPr>
              <w:t>Check</w:t>
            </w:r>
          </w:p>
        </w:tc>
        <w:tc>
          <w:tcPr>
            <w:tcW w:w="2706" w:type="dxa"/>
            <w:shd w:val="clear" w:color="auto" w:fill="E8EEFB"/>
          </w:tcPr>
          <w:p w14:paraId="2F6F1CE1" w14:textId="77777777" w:rsidR="00B620F4" w:rsidRDefault="00923BD2">
            <w:pPr>
              <w:keepNext/>
              <w:spacing w:before="20" w:after="20" w:line="240" w:lineRule="auto"/>
            </w:pPr>
            <w:r>
              <w:rPr>
                <w:b/>
                <w:sz w:val="16"/>
              </w:rPr>
              <w:t>Command (Appendix C)</w:t>
            </w:r>
          </w:p>
        </w:tc>
        <w:tc>
          <w:tcPr>
            <w:tcW w:w="887" w:type="dxa"/>
            <w:shd w:val="clear" w:color="auto" w:fill="E8EEFB"/>
          </w:tcPr>
          <w:p w14:paraId="54B3A1C8" w14:textId="77777777" w:rsidR="00B620F4" w:rsidRDefault="00923BD2">
            <w:pPr>
              <w:keepNext/>
              <w:spacing w:before="20" w:after="20" w:line="240" w:lineRule="auto"/>
            </w:pPr>
            <w:r>
              <w:rPr>
                <w:b/>
                <w:sz w:val="16"/>
              </w:rPr>
              <w:t>Build</w:t>
            </w:r>
          </w:p>
        </w:tc>
        <w:tc>
          <w:tcPr>
            <w:tcW w:w="830" w:type="dxa"/>
            <w:shd w:val="clear" w:color="auto" w:fill="E8EEFB"/>
          </w:tcPr>
          <w:p w14:paraId="0A524F6D" w14:textId="77777777" w:rsidR="00B620F4" w:rsidRDefault="00923BD2">
            <w:pPr>
              <w:keepNext/>
              <w:spacing w:before="20" w:after="20" w:line="240" w:lineRule="auto"/>
            </w:pPr>
            <w:r>
              <w:rPr>
                <w:b/>
                <w:sz w:val="16"/>
              </w:rPr>
              <w:t>Date</w:t>
            </w:r>
          </w:p>
        </w:tc>
        <w:tc>
          <w:tcPr>
            <w:tcW w:w="1012" w:type="dxa"/>
            <w:shd w:val="clear" w:color="auto" w:fill="E8EEFB"/>
          </w:tcPr>
          <w:p w14:paraId="12BDACF1" w14:textId="77777777" w:rsidR="00B620F4" w:rsidRDefault="00923BD2">
            <w:pPr>
              <w:keepNext/>
              <w:spacing w:before="20" w:after="20" w:line="240" w:lineRule="auto"/>
            </w:pPr>
            <w:r>
              <w:rPr>
                <w:b/>
                <w:sz w:val="16"/>
              </w:rPr>
              <w:t>Passed</w:t>
            </w:r>
          </w:p>
        </w:tc>
        <w:tc>
          <w:tcPr>
            <w:tcW w:w="1012" w:type="dxa"/>
            <w:shd w:val="clear" w:color="auto" w:fill="E8EEFB"/>
          </w:tcPr>
          <w:p w14:paraId="11A050B3" w14:textId="77777777" w:rsidR="00B620F4" w:rsidRDefault="00923BD2">
            <w:pPr>
              <w:keepNext/>
              <w:spacing w:before="20" w:after="20" w:line="240" w:lineRule="auto"/>
            </w:pPr>
            <w:r>
              <w:rPr>
                <w:b/>
                <w:sz w:val="16"/>
              </w:rPr>
              <w:t>Failed</w:t>
            </w:r>
          </w:p>
        </w:tc>
        <w:tc>
          <w:tcPr>
            <w:tcW w:w="1138" w:type="dxa"/>
            <w:shd w:val="clear" w:color="auto" w:fill="E8EEFB"/>
          </w:tcPr>
          <w:p w14:paraId="4E44B0E1" w14:textId="77777777" w:rsidR="00B620F4" w:rsidRDefault="00923BD2">
            <w:pPr>
              <w:keepNext/>
              <w:spacing w:before="20" w:after="20" w:line="240" w:lineRule="auto"/>
            </w:pPr>
            <w:r>
              <w:rPr>
                <w:b/>
                <w:sz w:val="16"/>
              </w:rPr>
              <w:t>Skipped</w:t>
            </w:r>
          </w:p>
        </w:tc>
        <w:tc>
          <w:tcPr>
            <w:tcW w:w="887" w:type="dxa"/>
            <w:shd w:val="clear" w:color="auto" w:fill="E8EEFB"/>
          </w:tcPr>
          <w:p w14:paraId="3C427703" w14:textId="77777777" w:rsidR="00B620F4" w:rsidRDefault="00923BD2">
            <w:pPr>
              <w:keepNext/>
              <w:spacing w:before="20" w:after="20" w:line="240" w:lineRule="auto"/>
            </w:pPr>
            <w:r>
              <w:rPr>
                <w:b/>
                <w:sz w:val="16"/>
              </w:rPr>
              <w:t>Notes</w:t>
            </w:r>
          </w:p>
        </w:tc>
      </w:tr>
    </w:tbl>
    <w:p w14:paraId="145A3B7F" w14:textId="77777777" w:rsidR="00B620F4" w:rsidRDefault="00B620F4">
      <w:pPr>
        <w:spacing w:after="40"/>
      </w:pPr>
    </w:p>
    <w:p w14:paraId="64A936E6" w14:textId="77777777" w:rsidR="00B620F4" w:rsidRDefault="00923BD2">
      <w:pPr>
        <w:spacing w:after="60" w:line="259" w:lineRule="auto"/>
      </w:pPr>
      <w:r>
        <w:rPr>
          <w:sz w:val="20"/>
        </w:rPr>
        <w:t>{VERIFICATION_TABLE_ROWS}</w:t>
      </w:r>
    </w:p>
    <w:p w14:paraId="4AAC057F" w14:textId="77777777" w:rsidR="00B620F4" w:rsidRDefault="00923BD2">
      <w:pPr>
        <w:pStyle w:val="Heading1"/>
      </w:pPr>
      <w:bookmarkStart w:id="13" w:name="_Toc243230842"/>
      <w:r>
        <w:t>Appendix C. Evidence commands and results</w:t>
      </w:r>
      <w:bookmarkEnd w:id="13"/>
    </w:p>
    <w:p w14:paraId="445BC136" w14:textId="77777777" w:rsidR="00B620F4" w:rsidRDefault="00923BD2">
      <w:pPr>
        <w:spacing w:after="60" w:line="259" w:lineRule="auto"/>
      </w:pPr>
      <w:r>
        <w:rPr>
          <w:b/>
          <w:sz w:val="20"/>
        </w:rPr>
        <w:t>Run options</w:t>
      </w:r>
      <w:r>
        <w:rPr>
          <w:sz w:val="20"/>
        </w:rPr>
        <w:t xml:space="preserve"> (from the repository root).</w:t>
      </w:r>
    </w:p>
    <w:p w14:paraId="0F1019EC" w14:textId="77777777" w:rsidR="00B620F4" w:rsidRDefault="00923BD2">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r>
      <w:r>
        <w:rPr>
          <w:rFonts w:ascii="Courier New" w:eastAsia="Courier New" w:hAnsi="Courier New"/>
          <w:sz w:val="14"/>
        </w:rPr>
        <w:t>pnpm demo --live-llm                      # live model calls for one run (key from the shell)</w:t>
      </w:r>
    </w:p>
    <w:p w14:paraId="77BF3C63" w14:textId="77777777" w:rsidR="00B620F4" w:rsidRDefault="00923BD2">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7E7C9101" w14:textId="77777777" w:rsidR="00B620F4" w:rsidRDefault="00923BD2">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0BD3DB10" w14:textId="77777777" w:rsidR="00B620F4" w:rsidRDefault="00923BD2">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5987A67D" w14:textId="71D236E6" w:rsidR="00B620F4" w:rsidRDefault="00923BD2">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1">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440AF3A9" w14:textId="6169C04F" w:rsidR="00B620F4" w:rsidRDefault="00923BD2">
      <w:pPr>
        <w:keepNext/>
        <w:spacing w:after="60" w:line="259" w:lineRule="auto"/>
      </w:pPr>
      <w:r>
        <w:rPr>
          <w:b/>
          <w:sz w:val="20"/>
        </w:rPr>
        <w:t xml:space="preserve">Table C1. Evidence for every headline figure (offline, cache mode, unless noted; commands from </w:t>
      </w:r>
      <w:hyperlink r:id="rId62">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B620F4" w14:paraId="423ED3D5" w14:textId="77777777">
        <w:trPr>
          <w:cantSplit/>
          <w:tblHeader/>
        </w:trPr>
        <w:tc>
          <w:tcPr>
            <w:tcW w:w="1740" w:type="dxa"/>
            <w:shd w:val="clear" w:color="auto" w:fill="E8EEFB"/>
          </w:tcPr>
          <w:p w14:paraId="73326399" w14:textId="77777777" w:rsidR="00B620F4" w:rsidRDefault="00923BD2">
            <w:pPr>
              <w:keepNext/>
              <w:spacing w:before="20" w:after="20" w:line="240" w:lineRule="auto"/>
            </w:pPr>
            <w:r>
              <w:rPr>
                <w:b/>
                <w:sz w:val="18"/>
              </w:rPr>
              <w:t>Claim</w:t>
            </w:r>
          </w:p>
        </w:tc>
        <w:tc>
          <w:tcPr>
            <w:tcW w:w="3810" w:type="dxa"/>
            <w:shd w:val="clear" w:color="auto" w:fill="E8EEFB"/>
          </w:tcPr>
          <w:p w14:paraId="6F23D02D" w14:textId="77777777" w:rsidR="00B620F4" w:rsidRDefault="00923BD2">
            <w:pPr>
              <w:keepNext/>
              <w:spacing w:before="20" w:after="20" w:line="240" w:lineRule="auto"/>
            </w:pPr>
            <w:r>
              <w:rPr>
                <w:b/>
                <w:sz w:val="18"/>
              </w:rPr>
              <w:t>Command</w:t>
            </w:r>
          </w:p>
        </w:tc>
        <w:tc>
          <w:tcPr>
            <w:tcW w:w="3810" w:type="dxa"/>
            <w:shd w:val="clear" w:color="auto" w:fill="E8EEFB"/>
          </w:tcPr>
          <w:p w14:paraId="4BF64841" w14:textId="77777777" w:rsidR="00B620F4" w:rsidRDefault="00923BD2">
            <w:pPr>
              <w:keepNext/>
              <w:spacing w:before="20" w:after="20" w:line="240" w:lineRule="auto"/>
            </w:pPr>
            <w:r>
              <w:rPr>
                <w:b/>
                <w:sz w:val="18"/>
              </w:rPr>
              <w:t>Result</w:t>
            </w:r>
          </w:p>
        </w:tc>
      </w:tr>
      <w:tr w:rsidR="00B620F4" w14:paraId="07FDFCB8" w14:textId="77777777">
        <w:trPr>
          <w:cantSplit/>
        </w:trPr>
        <w:tc>
          <w:tcPr>
            <w:tcW w:w="1740" w:type="dxa"/>
          </w:tcPr>
          <w:p w14:paraId="7F5173A2" w14:textId="77777777" w:rsidR="00B620F4" w:rsidRDefault="00923BD2">
            <w:pPr>
              <w:spacing w:before="20" w:after="20" w:line="240" w:lineRule="auto"/>
            </w:pPr>
            <w:r>
              <w:rPr>
                <w:sz w:val="18"/>
              </w:rPr>
              <w:t>API tests</w:t>
            </w:r>
          </w:p>
        </w:tc>
        <w:tc>
          <w:tcPr>
            <w:tcW w:w="3810" w:type="dxa"/>
          </w:tcPr>
          <w:p w14:paraId="72CE0536" w14:textId="77777777" w:rsidR="00B620F4" w:rsidRDefault="00923BD2">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64AAD017" w14:textId="77777777" w:rsidR="00B620F4" w:rsidRDefault="00923BD2">
            <w:pPr>
              <w:spacing w:before="20" w:after="20" w:line="240" w:lineRule="auto"/>
            </w:pPr>
            <w:r>
              <w:rPr>
                <w:sz w:val="18"/>
              </w:rPr>
              <w:t xml:space="preserve">10,674 passed, 0 failed, 47 skipped on </w:t>
            </w:r>
            <w:r>
              <w:rPr>
                <w:rFonts w:ascii="Courier New" w:hAnsi="Courier New"/>
                <w:sz w:val="18"/>
              </w:rPr>
              <w:t>70f23ac5</w:t>
            </w:r>
          </w:p>
        </w:tc>
      </w:tr>
      <w:tr w:rsidR="00B620F4" w14:paraId="561A4FA9" w14:textId="77777777">
        <w:trPr>
          <w:cantSplit/>
        </w:trPr>
        <w:tc>
          <w:tcPr>
            <w:tcW w:w="1740" w:type="dxa"/>
          </w:tcPr>
          <w:p w14:paraId="35D4C3B6" w14:textId="77777777" w:rsidR="00B620F4" w:rsidRDefault="00923BD2">
            <w:pPr>
              <w:spacing w:before="20" w:after="20" w:line="240" w:lineRule="auto"/>
            </w:pPr>
            <w:r>
              <w:rPr>
                <w:sz w:val="18"/>
              </w:rPr>
              <w:lastRenderedPageBreak/>
              <w:t>Web tests</w:t>
            </w:r>
          </w:p>
        </w:tc>
        <w:tc>
          <w:tcPr>
            <w:tcW w:w="3810" w:type="dxa"/>
          </w:tcPr>
          <w:p w14:paraId="3E64DEAE" w14:textId="77777777" w:rsidR="00B620F4" w:rsidRDefault="00923BD2">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3EBF9094" w14:textId="77777777" w:rsidR="00B620F4" w:rsidRDefault="00923BD2">
            <w:pPr>
              <w:spacing w:before="20" w:after="20" w:line="240" w:lineRule="auto"/>
            </w:pPr>
            <w:r>
              <w:rPr>
                <w:sz w:val="18"/>
              </w:rPr>
              <w:t>Clean; 169 passed (</w:t>
            </w:r>
            <w:r>
              <w:rPr>
                <w:rFonts w:ascii="Courier New" w:hAnsi="Courier New"/>
                <w:sz w:val="18"/>
              </w:rPr>
              <w:t>975e082f</w:t>
            </w:r>
            <w:r>
              <w:rPr>
                <w:sz w:val="18"/>
              </w:rPr>
              <w:t>)</w:t>
            </w:r>
          </w:p>
        </w:tc>
      </w:tr>
      <w:tr w:rsidR="00B620F4" w14:paraId="0F5C0421" w14:textId="77777777">
        <w:trPr>
          <w:cantSplit/>
        </w:trPr>
        <w:tc>
          <w:tcPr>
            <w:tcW w:w="1740" w:type="dxa"/>
          </w:tcPr>
          <w:p w14:paraId="4A6EF4B0" w14:textId="77777777" w:rsidR="00B620F4" w:rsidRDefault="00923BD2">
            <w:pPr>
              <w:spacing w:before="20" w:after="20" w:line="240" w:lineRule="auto"/>
            </w:pPr>
            <w:r>
              <w:rPr>
                <w:sz w:val="18"/>
              </w:rPr>
              <w:t>Browser tests</w:t>
            </w:r>
          </w:p>
        </w:tc>
        <w:tc>
          <w:tcPr>
            <w:tcW w:w="3810" w:type="dxa"/>
          </w:tcPr>
          <w:p w14:paraId="1DADEC2A" w14:textId="77777777" w:rsidR="00B620F4" w:rsidRDefault="00923BD2">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3449D423" w14:textId="77777777" w:rsidR="00B620F4" w:rsidRDefault="00923BD2">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B620F4" w14:paraId="71F27E55" w14:textId="77777777">
        <w:trPr>
          <w:cantSplit/>
        </w:trPr>
        <w:tc>
          <w:tcPr>
            <w:tcW w:w="1740" w:type="dxa"/>
          </w:tcPr>
          <w:p w14:paraId="58172F6B" w14:textId="77777777" w:rsidR="00B620F4" w:rsidRDefault="00923BD2">
            <w:pPr>
              <w:spacing w:before="20" w:after="20" w:line="240" w:lineRule="auto"/>
            </w:pPr>
            <w:r>
              <w:rPr>
                <w:sz w:val="18"/>
              </w:rPr>
              <w:t>Attacks</w:t>
            </w:r>
          </w:p>
        </w:tc>
        <w:tc>
          <w:tcPr>
            <w:tcW w:w="3810" w:type="dxa"/>
          </w:tcPr>
          <w:p w14:paraId="0C82F603" w14:textId="77777777" w:rsidR="00B620F4" w:rsidRDefault="00923BD2">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17249846" w14:textId="77777777" w:rsidR="00B620F4" w:rsidRDefault="00923BD2">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B620F4" w14:paraId="6824C781" w14:textId="77777777">
        <w:trPr>
          <w:cantSplit/>
        </w:trPr>
        <w:tc>
          <w:tcPr>
            <w:tcW w:w="1740" w:type="dxa"/>
          </w:tcPr>
          <w:p w14:paraId="7EE578F6" w14:textId="77777777" w:rsidR="00B620F4" w:rsidRDefault="00923BD2">
            <w:pPr>
              <w:spacing w:before="20" w:after="20" w:line="240" w:lineRule="auto"/>
            </w:pPr>
            <w:r>
              <w:rPr>
                <w:sz w:val="18"/>
              </w:rPr>
              <w:t>Agent tasks</w:t>
            </w:r>
          </w:p>
        </w:tc>
        <w:tc>
          <w:tcPr>
            <w:tcW w:w="3810" w:type="dxa"/>
          </w:tcPr>
          <w:p w14:paraId="445E7FC3" w14:textId="77777777" w:rsidR="00B620F4" w:rsidRDefault="00923BD2">
            <w:pPr>
              <w:spacing w:before="20" w:after="20" w:line="240" w:lineRule="auto"/>
            </w:pPr>
            <w:r>
              <w:rPr>
                <w:rFonts w:ascii="Courier New" w:hAnsi="Courier New"/>
                <w:sz w:val="18"/>
              </w:rPr>
              <w:t>uv run --project services/api python scripts/run_scenarios.py --inproc</w:t>
            </w:r>
          </w:p>
        </w:tc>
        <w:tc>
          <w:tcPr>
            <w:tcW w:w="3810" w:type="dxa"/>
          </w:tcPr>
          <w:p w14:paraId="78582232" w14:textId="77777777" w:rsidR="00B620F4" w:rsidRDefault="00923BD2">
            <w:pPr>
              <w:spacing w:before="20" w:after="20" w:line="240" w:lineRule="auto"/>
            </w:pPr>
            <w:r>
              <w:rPr>
                <w:sz w:val="18"/>
              </w:rPr>
              <w:t>49/49 (88 turns); every evidence chain verifies (</w:t>
            </w:r>
            <w:r>
              <w:rPr>
                <w:rFonts w:ascii="Courier New" w:hAnsi="Courier New"/>
                <w:sz w:val="18"/>
              </w:rPr>
              <w:t>571ea64f</w:t>
            </w:r>
            <w:r>
              <w:rPr>
                <w:sz w:val="18"/>
              </w:rPr>
              <w:t>)</w:t>
            </w:r>
          </w:p>
        </w:tc>
      </w:tr>
      <w:tr w:rsidR="00B620F4" w14:paraId="37721BD3" w14:textId="77777777">
        <w:trPr>
          <w:cantSplit/>
        </w:trPr>
        <w:tc>
          <w:tcPr>
            <w:tcW w:w="1740" w:type="dxa"/>
          </w:tcPr>
          <w:p w14:paraId="66069D11" w14:textId="77777777" w:rsidR="00B620F4" w:rsidRDefault="00923BD2">
            <w:pPr>
              <w:spacing w:before="20" w:after="20" w:line="240" w:lineRule="auto"/>
            </w:pPr>
            <w:r>
              <w:rPr>
                <w:sz w:val="18"/>
              </w:rPr>
              <w:t>Judge pack</w:t>
            </w:r>
          </w:p>
        </w:tc>
        <w:tc>
          <w:tcPr>
            <w:tcW w:w="3810" w:type="dxa"/>
          </w:tcPr>
          <w:p w14:paraId="26C48306" w14:textId="77777777" w:rsidR="00B620F4" w:rsidRDefault="00923BD2">
            <w:pPr>
              <w:spacing w:before="20" w:after="20" w:line="240" w:lineRule="auto"/>
            </w:pPr>
            <w:r>
              <w:rPr>
                <w:rFonts w:ascii="Courier New" w:hAnsi="Courier New"/>
                <w:sz w:val="18"/>
              </w:rPr>
              <w:t>uv run --project services/api python scripts/judge_eval.py --out &lt;folder&gt;/judge-report.md</w:t>
            </w:r>
          </w:p>
        </w:tc>
        <w:tc>
          <w:tcPr>
            <w:tcW w:w="3810" w:type="dxa"/>
          </w:tcPr>
          <w:p w14:paraId="5BE33B98" w14:textId="77777777" w:rsidR="00B620F4" w:rsidRDefault="00923BD2">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B620F4" w14:paraId="4AED88F3" w14:textId="77777777">
        <w:trPr>
          <w:cantSplit/>
        </w:trPr>
        <w:tc>
          <w:tcPr>
            <w:tcW w:w="1740" w:type="dxa"/>
          </w:tcPr>
          <w:p w14:paraId="2FA22CD1" w14:textId="77777777" w:rsidR="00B620F4" w:rsidRDefault="00923BD2">
            <w:pPr>
              <w:spacing w:before="20" w:after="20" w:line="240" w:lineRule="auto"/>
            </w:pPr>
            <w:r>
              <w:rPr>
                <w:sz w:val="18"/>
              </w:rPr>
              <w:t>Owner questions</w:t>
            </w:r>
          </w:p>
        </w:tc>
        <w:tc>
          <w:tcPr>
            <w:tcW w:w="3810" w:type="dxa"/>
          </w:tcPr>
          <w:p w14:paraId="7B9E2C7B" w14:textId="77777777" w:rsidR="00B620F4" w:rsidRDefault="00923BD2">
            <w:pPr>
              <w:spacing w:before="20" w:after="20" w:line="240" w:lineRule="auto"/>
            </w:pPr>
            <w:r>
              <w:rPr>
                <w:rFonts w:ascii="Courier New" w:hAnsi="Courier New"/>
                <w:sz w:val="18"/>
              </w:rPr>
              <w:t>uv run python scripts/owner_questions_baseline.py</w:t>
            </w:r>
          </w:p>
        </w:tc>
        <w:tc>
          <w:tcPr>
            <w:tcW w:w="3810" w:type="dxa"/>
          </w:tcPr>
          <w:p w14:paraId="7E1D73B9" w14:textId="77777777" w:rsidR="00B620F4" w:rsidRDefault="00923BD2">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B620F4" w14:paraId="6B709BC3" w14:textId="77777777">
        <w:trPr>
          <w:cantSplit/>
        </w:trPr>
        <w:tc>
          <w:tcPr>
            <w:tcW w:w="1740" w:type="dxa"/>
          </w:tcPr>
          <w:p w14:paraId="15ABBF27" w14:textId="77777777" w:rsidR="00B620F4" w:rsidRDefault="00923BD2">
            <w:pPr>
              <w:spacing w:before="20" w:after="20" w:line="240" w:lineRule="auto"/>
            </w:pPr>
            <w:r>
              <w:rPr>
                <w:sz w:val="18"/>
              </w:rPr>
              <w:t>Everyday wording</w:t>
            </w:r>
          </w:p>
        </w:tc>
        <w:tc>
          <w:tcPr>
            <w:tcW w:w="3810" w:type="dxa"/>
          </w:tcPr>
          <w:p w14:paraId="78D0EBB8" w14:textId="77777777" w:rsidR="00B620F4" w:rsidRDefault="00923BD2">
            <w:pPr>
              <w:spacing w:before="20" w:after="20" w:line="240" w:lineRule="auto"/>
            </w:pPr>
            <w:r>
              <w:rPr>
                <w:rFonts w:ascii="Courier New" w:hAnsi="Courier New"/>
                <w:sz w:val="18"/>
              </w:rPr>
              <w:t>uv run python scripts/owner_questions_general.py --part all</w:t>
            </w:r>
          </w:p>
        </w:tc>
        <w:tc>
          <w:tcPr>
            <w:tcW w:w="3810" w:type="dxa"/>
          </w:tcPr>
          <w:p w14:paraId="01EFE6A9" w14:textId="77777777" w:rsidR="00B620F4" w:rsidRDefault="00923BD2">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B620F4" w14:paraId="25085E08" w14:textId="77777777">
        <w:trPr>
          <w:cantSplit/>
        </w:trPr>
        <w:tc>
          <w:tcPr>
            <w:tcW w:w="1740" w:type="dxa"/>
          </w:tcPr>
          <w:p w14:paraId="5A1474C9" w14:textId="77777777" w:rsidR="00B620F4" w:rsidRDefault="00923BD2">
            <w:pPr>
              <w:spacing w:before="20" w:after="20" w:line="240" w:lineRule="auto"/>
            </w:pPr>
            <w:r>
              <w:rPr>
                <w:sz w:val="18"/>
              </w:rPr>
              <w:t>Router and answer cards</w:t>
            </w:r>
          </w:p>
        </w:tc>
        <w:tc>
          <w:tcPr>
            <w:tcW w:w="3810" w:type="dxa"/>
          </w:tcPr>
          <w:p w14:paraId="5DD137FB" w14:textId="77777777" w:rsidR="00B620F4" w:rsidRDefault="00923BD2">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3E5D86C7" w14:textId="77777777" w:rsidR="00B620F4" w:rsidRDefault="00923BD2">
            <w:pPr>
              <w:spacing w:before="20" w:after="20" w:line="240" w:lineRule="auto"/>
            </w:pPr>
            <w:r>
              <w:rPr>
                <w:sz w:val="18"/>
              </w:rPr>
              <w:t>452 passed, 1 skipped (</w:t>
            </w:r>
            <w:r>
              <w:rPr>
                <w:rFonts w:ascii="Courier New" w:hAnsi="Courier New"/>
                <w:sz w:val="18"/>
              </w:rPr>
              <w:t>571ea64f</w:t>
            </w:r>
            <w:r>
              <w:rPr>
                <w:sz w:val="18"/>
              </w:rPr>
              <w:t>)</w:t>
            </w:r>
          </w:p>
        </w:tc>
      </w:tr>
      <w:tr w:rsidR="00B620F4" w14:paraId="165551A5" w14:textId="77777777">
        <w:trPr>
          <w:cantSplit/>
        </w:trPr>
        <w:tc>
          <w:tcPr>
            <w:tcW w:w="1740" w:type="dxa"/>
          </w:tcPr>
          <w:p w14:paraId="4D0C154C" w14:textId="77777777" w:rsidR="00B620F4" w:rsidRDefault="00923BD2">
            <w:pPr>
              <w:spacing w:before="20" w:after="20" w:line="240" w:lineRule="auto"/>
            </w:pPr>
            <w:r>
              <w:rPr>
                <w:sz w:val="18"/>
              </w:rPr>
              <w:t>Offline evaluation</w:t>
            </w:r>
          </w:p>
        </w:tc>
        <w:tc>
          <w:tcPr>
            <w:tcW w:w="3810" w:type="dxa"/>
          </w:tcPr>
          <w:p w14:paraId="6399EDE2" w14:textId="77777777" w:rsidR="00B620F4" w:rsidRDefault="00923BD2">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2347D8CF" w14:textId="6C8289FC" w:rsidR="00B620F4" w:rsidRDefault="00923BD2">
            <w:pPr>
              <w:spacing w:before="20" w:after="20" w:line="240" w:lineRule="auto"/>
            </w:pPr>
            <w:r>
              <w:rPr>
                <w:sz w:val="18"/>
              </w:rPr>
              <w:t>Every target in its own gate met, on its default offers set (</w:t>
            </w:r>
            <w:hyperlink r:id="rId63">
              <w:r>
                <w:rPr>
                  <w:color w:val="315FD8"/>
                  <w:sz w:val="18"/>
                  <w:u w:val="single"/>
                </w:rPr>
                <w:t>fixtures/heldout</w:t>
              </w:r>
            </w:hyperlink>
            <w:r>
              <w:rPr>
                <w:sz w:val="18"/>
              </w:rPr>
              <w:t>, used in tuning). On held-out 3, scored separately, the material-error and silent-error targets are not met</w:t>
            </w:r>
          </w:p>
        </w:tc>
      </w:tr>
      <w:tr w:rsidR="00B620F4" w14:paraId="2B08D14C" w14:textId="77777777">
        <w:trPr>
          <w:cantSplit/>
        </w:trPr>
        <w:tc>
          <w:tcPr>
            <w:tcW w:w="1740" w:type="dxa"/>
          </w:tcPr>
          <w:p w14:paraId="6229F59D" w14:textId="77777777" w:rsidR="00B620F4" w:rsidRDefault="00923BD2">
            <w:pPr>
              <w:spacing w:before="20" w:after="20" w:line="240" w:lineRule="auto"/>
            </w:pPr>
            <w:r>
              <w:rPr>
                <w:sz w:val="18"/>
              </w:rPr>
              <w:t>Autonomy funnel</w:t>
            </w:r>
          </w:p>
        </w:tc>
        <w:tc>
          <w:tcPr>
            <w:tcW w:w="3810" w:type="dxa"/>
          </w:tcPr>
          <w:p w14:paraId="7EC07D98" w14:textId="77777777" w:rsidR="00B620F4" w:rsidRDefault="00923BD2">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399F3032" w14:textId="77777777" w:rsidR="00B620F4" w:rsidRDefault="00923BD2">
            <w:pPr>
              <w:spacing w:before="20" w:after="20" w:line="240" w:lineRule="auto"/>
            </w:pPr>
            <w:r>
              <w:rPr>
                <w:sz w:val="18"/>
              </w:rPr>
              <w:t>Table 4</w:t>
            </w:r>
          </w:p>
        </w:tc>
      </w:tr>
      <w:tr w:rsidR="00B620F4" w14:paraId="19805046" w14:textId="77777777">
        <w:trPr>
          <w:cantSplit/>
        </w:trPr>
        <w:tc>
          <w:tcPr>
            <w:tcW w:w="1740" w:type="dxa"/>
          </w:tcPr>
          <w:p w14:paraId="0C521001" w14:textId="77777777" w:rsidR="00B620F4" w:rsidRDefault="00923BD2">
            <w:pPr>
              <w:spacing w:before="20" w:after="20" w:line="240" w:lineRule="auto"/>
            </w:pPr>
            <w:r>
              <w:rPr>
                <w:sz w:val="18"/>
              </w:rPr>
              <w:t>Contract reading</w:t>
            </w:r>
          </w:p>
        </w:tc>
        <w:tc>
          <w:tcPr>
            <w:tcW w:w="3810" w:type="dxa"/>
          </w:tcPr>
          <w:p w14:paraId="433C9D1A" w14:textId="62831355" w:rsidR="00B620F4" w:rsidRDefault="00923BD2">
            <w:pPr>
              <w:spacing w:before="20" w:after="20" w:line="240" w:lineRule="auto"/>
            </w:pPr>
            <w:hyperlink r:id="rId64">
              <w:r>
                <w:rPr>
                  <w:color w:val="315FD8"/>
                  <w:sz w:val="18"/>
                  <w:u w:val="single"/>
                </w:rPr>
                <w:t>scripts/evaluate_contracts.py</w:t>
              </w:r>
            </w:hyperlink>
            <w:r>
              <w:rPr>
                <w:sz w:val="18"/>
              </w:rPr>
              <w:t xml:space="preserve"> (live readings) and the scorer </w:t>
            </w:r>
            <w:hyperlink r:id="rId65">
              <w:r>
                <w:rPr>
                  <w:color w:val="315FD8"/>
                  <w:sz w:val="18"/>
                  <w:u w:val="single"/>
                </w:rPr>
                <w:t>services/api/scripts/eval_contracts.py</w:t>
              </w:r>
            </w:hyperlink>
            <w:r>
              <w:rPr>
                <w:sz w:val="18"/>
              </w:rPr>
              <w:t>, on 70 synthetic contracts kept outside the repository</w:t>
            </w:r>
          </w:p>
        </w:tc>
        <w:tc>
          <w:tcPr>
            <w:tcW w:w="3810" w:type="dxa"/>
          </w:tcPr>
          <w:p w14:paraId="0763C4C4" w14:textId="77777777" w:rsidR="00B620F4" w:rsidRDefault="00923BD2">
            <w:pPr>
              <w:spacing w:before="20" w:after="20" w:line="240" w:lineRule="auto"/>
            </w:pPr>
            <w:r>
              <w:rPr>
                <w:sz w:val="18"/>
              </w:rPr>
              <w:t>75% of fields on unseen text-layer contracts, 86% after fixes, 98% tuned (recorded DeepSeek readings, 17 Oct). Not reproducible from the repository</w:t>
            </w:r>
          </w:p>
        </w:tc>
      </w:tr>
      <w:tr w:rsidR="00B620F4" w14:paraId="5BA9B3FC" w14:textId="77777777">
        <w:trPr>
          <w:cantSplit/>
        </w:trPr>
        <w:tc>
          <w:tcPr>
            <w:tcW w:w="1740" w:type="dxa"/>
          </w:tcPr>
          <w:p w14:paraId="6A944254" w14:textId="77777777" w:rsidR="00B620F4" w:rsidRDefault="00923BD2">
            <w:pPr>
              <w:spacing w:before="20" w:after="20" w:line="240" w:lineRule="auto"/>
            </w:pPr>
            <w:r>
              <w:rPr>
                <w:sz w:val="18"/>
              </w:rPr>
              <w:t>Evidence chain</w:t>
            </w:r>
          </w:p>
        </w:tc>
        <w:tc>
          <w:tcPr>
            <w:tcW w:w="3810" w:type="dxa"/>
          </w:tcPr>
          <w:p w14:paraId="54C1737F" w14:textId="77777777" w:rsidR="00B620F4" w:rsidRDefault="00923BD2">
            <w:pPr>
              <w:spacing w:before="20" w:after="20" w:line="240" w:lineRule="auto"/>
            </w:pPr>
            <w:r>
              <w:rPr>
                <w:rFonts w:ascii="Courier New" w:hAnsi="Courier New"/>
                <w:sz w:val="18"/>
              </w:rPr>
              <w:t>uv run --project services/api python scripts/verify_evidence.py &lt;exported.jsonl&gt;</w:t>
            </w:r>
          </w:p>
        </w:tc>
        <w:tc>
          <w:tcPr>
            <w:tcW w:w="3810" w:type="dxa"/>
          </w:tcPr>
          <w:p w14:paraId="1C78A6F5" w14:textId="77777777" w:rsidR="00B620F4" w:rsidRDefault="00923BD2">
            <w:pPr>
              <w:spacing w:before="20" w:after="20" w:line="240" w:lineRule="auto"/>
            </w:pPr>
            <w:r>
              <w:rPr>
                <w:sz w:val="18"/>
              </w:rPr>
              <w:t>VALID; an edited copy is rejected</w:t>
            </w:r>
          </w:p>
        </w:tc>
      </w:tr>
      <w:tr w:rsidR="00B620F4" w14:paraId="064AEDFB" w14:textId="77777777">
        <w:trPr>
          <w:cantSplit/>
        </w:trPr>
        <w:tc>
          <w:tcPr>
            <w:tcW w:w="1740" w:type="dxa"/>
          </w:tcPr>
          <w:p w14:paraId="186AA01E" w14:textId="77777777" w:rsidR="00B620F4" w:rsidRDefault="00923BD2">
            <w:pPr>
              <w:spacing w:before="20" w:after="20" w:line="240" w:lineRule="auto"/>
            </w:pPr>
            <w:r>
              <w:rPr>
                <w:sz w:val="18"/>
              </w:rPr>
              <w:t>Concurrency on PostgreSQL</w:t>
            </w:r>
          </w:p>
        </w:tc>
        <w:tc>
          <w:tcPr>
            <w:tcW w:w="3810" w:type="dxa"/>
          </w:tcPr>
          <w:p w14:paraId="4D8D6302" w14:textId="77777777" w:rsidR="00B620F4" w:rsidRDefault="00923BD2">
            <w:pPr>
              <w:spacing w:before="20" w:after="20" w:line="240" w:lineRule="auto"/>
            </w:pPr>
            <w:r>
              <w:rPr>
                <w:rFonts w:ascii="Courier New" w:hAnsi="Courier New"/>
                <w:sz w:val="18"/>
              </w:rPr>
              <w:t>TERMSLEDGER_TEST_DATABASE_URL=&lt;empty local database&gt; uv run pytest tests/concurrency</w:t>
            </w:r>
          </w:p>
        </w:tc>
        <w:tc>
          <w:tcPr>
            <w:tcW w:w="3810" w:type="dxa"/>
          </w:tcPr>
          <w:p w14:paraId="441C21D6" w14:textId="77777777" w:rsidR="00B620F4" w:rsidRDefault="00923BD2">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B620F4" w14:paraId="196CB5EA" w14:textId="77777777">
        <w:trPr>
          <w:cantSplit/>
        </w:trPr>
        <w:tc>
          <w:tcPr>
            <w:tcW w:w="1740" w:type="dxa"/>
          </w:tcPr>
          <w:p w14:paraId="0398647E" w14:textId="77777777" w:rsidR="00B620F4" w:rsidRDefault="00923BD2">
            <w:pPr>
              <w:spacing w:before="20" w:after="20" w:line="240" w:lineRule="auto"/>
            </w:pPr>
            <w:r>
              <w:rPr>
                <w:sz w:val="18"/>
              </w:rPr>
              <w:lastRenderedPageBreak/>
              <w:t>Routes and migrations</w:t>
            </w:r>
          </w:p>
        </w:tc>
        <w:tc>
          <w:tcPr>
            <w:tcW w:w="3810" w:type="dxa"/>
          </w:tcPr>
          <w:p w14:paraId="0853F2FE" w14:textId="77777777" w:rsidR="00B620F4" w:rsidRDefault="00923BD2">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179DBD1D" w14:textId="77777777" w:rsidR="00B620F4" w:rsidRDefault="00923BD2">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7A8B8435" w14:textId="77777777" w:rsidR="00B620F4" w:rsidRDefault="00B620F4">
      <w:pPr>
        <w:spacing w:after="40"/>
      </w:pPr>
    </w:p>
    <w:p w14:paraId="555BD9EB" w14:textId="77777777" w:rsidR="00B620F4" w:rsidRDefault="00923BD2">
      <w:pPr>
        <w:pStyle w:val="Heading1"/>
      </w:pPr>
      <w:bookmarkStart w:id="14" w:name="_Toc243230843"/>
      <w:r>
        <w:t>Appendix D. Representative test cases</w:t>
      </w:r>
      <w:bookmarkEnd w:id="14"/>
    </w:p>
    <w:p w14:paraId="3FC3DF2B" w14:textId="77777777" w:rsidR="00B620F4" w:rsidRDefault="00923BD2">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B620F4" w14:paraId="0393E61A" w14:textId="77777777">
        <w:trPr>
          <w:cantSplit/>
          <w:tblHeader/>
        </w:trPr>
        <w:tc>
          <w:tcPr>
            <w:tcW w:w="2399" w:type="dxa"/>
            <w:shd w:val="clear" w:color="auto" w:fill="E8EEFB"/>
          </w:tcPr>
          <w:p w14:paraId="58554372" w14:textId="77777777" w:rsidR="00B620F4" w:rsidRDefault="00923BD2">
            <w:pPr>
              <w:keepNext/>
              <w:spacing w:before="20" w:after="20" w:line="240" w:lineRule="auto"/>
            </w:pPr>
            <w:r>
              <w:rPr>
                <w:b/>
                <w:sz w:val="18"/>
              </w:rPr>
              <w:t>Class</w:t>
            </w:r>
          </w:p>
        </w:tc>
        <w:tc>
          <w:tcPr>
            <w:tcW w:w="2967" w:type="dxa"/>
            <w:shd w:val="clear" w:color="auto" w:fill="E8EEFB"/>
          </w:tcPr>
          <w:p w14:paraId="5A09498C" w14:textId="77777777" w:rsidR="00B620F4" w:rsidRDefault="00923BD2">
            <w:pPr>
              <w:keepNext/>
              <w:spacing w:before="20" w:after="20" w:line="240" w:lineRule="auto"/>
            </w:pPr>
            <w:r>
              <w:rPr>
                <w:b/>
                <w:sz w:val="18"/>
              </w:rPr>
              <w:t>What it covers</w:t>
            </w:r>
          </w:p>
        </w:tc>
        <w:tc>
          <w:tcPr>
            <w:tcW w:w="3994" w:type="dxa"/>
            <w:shd w:val="clear" w:color="auto" w:fill="E8EEFB"/>
          </w:tcPr>
          <w:p w14:paraId="31577799" w14:textId="77777777" w:rsidR="00B620F4" w:rsidRDefault="00923BD2">
            <w:pPr>
              <w:keepNext/>
              <w:spacing w:before="20" w:after="20" w:line="240" w:lineRule="auto"/>
            </w:pPr>
            <w:r>
              <w:rPr>
                <w:b/>
                <w:sz w:val="18"/>
              </w:rPr>
              <w:t>Latest result (build)</w:t>
            </w:r>
          </w:p>
        </w:tc>
      </w:tr>
      <w:tr w:rsidR="00B620F4" w14:paraId="7325BB63" w14:textId="77777777">
        <w:trPr>
          <w:cantSplit/>
        </w:trPr>
        <w:tc>
          <w:tcPr>
            <w:tcW w:w="2399" w:type="dxa"/>
          </w:tcPr>
          <w:p w14:paraId="5BEF2BCA" w14:textId="77777777" w:rsidR="00B620F4" w:rsidRDefault="00923BD2">
            <w:pPr>
              <w:spacing w:before="20" w:after="20" w:line="240" w:lineRule="auto"/>
            </w:pPr>
            <w:r>
              <w:rPr>
                <w:sz w:val="18"/>
              </w:rPr>
              <w:t>Unit and invariant tests (pytest, hypothesis)</w:t>
            </w:r>
          </w:p>
        </w:tc>
        <w:tc>
          <w:tcPr>
            <w:tcW w:w="2967" w:type="dxa"/>
          </w:tcPr>
          <w:p w14:paraId="016FD501" w14:textId="77777777" w:rsidR="00B620F4" w:rsidRDefault="00923BD2">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3A4B3B11" w14:textId="77777777" w:rsidR="00B620F4" w:rsidRDefault="00923BD2">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B620F4" w14:paraId="696E73AE" w14:textId="77777777">
        <w:trPr>
          <w:cantSplit/>
        </w:trPr>
        <w:tc>
          <w:tcPr>
            <w:tcW w:w="2399" w:type="dxa"/>
          </w:tcPr>
          <w:p w14:paraId="0992C3D2" w14:textId="77777777" w:rsidR="00B620F4" w:rsidRDefault="00923BD2">
            <w:pPr>
              <w:spacing w:before="20" w:after="20" w:line="240" w:lineRule="auto"/>
            </w:pPr>
            <w:r>
              <w:rPr>
                <w:sz w:val="18"/>
              </w:rPr>
              <w:t>Browser, mock (Playwright on recorded JSON)</w:t>
            </w:r>
          </w:p>
        </w:tc>
        <w:tc>
          <w:tcPr>
            <w:tcW w:w="2967" w:type="dxa"/>
          </w:tcPr>
          <w:p w14:paraId="5E6F16B2" w14:textId="77777777" w:rsidR="00B620F4" w:rsidRDefault="00923BD2">
            <w:pPr>
              <w:spacing w:before="20" w:after="20" w:line="240" w:lineRule="auto"/>
            </w:pPr>
            <w:r>
              <w:rPr>
                <w:sz w:val="18"/>
              </w:rPr>
              <w:t>Every page on recorded JSON, checked against the golden values</w:t>
            </w:r>
          </w:p>
        </w:tc>
        <w:tc>
          <w:tcPr>
            <w:tcW w:w="3994" w:type="dxa"/>
          </w:tcPr>
          <w:p w14:paraId="66C68879" w14:textId="77777777" w:rsidR="00B620F4" w:rsidRDefault="00923BD2">
            <w:pPr>
              <w:spacing w:before="20" w:after="20" w:line="240" w:lineRule="auto"/>
            </w:pPr>
            <w:r>
              <w:rPr>
                <w:sz w:val="18"/>
              </w:rPr>
              <w:t>479 passed, 77 skipped (</w:t>
            </w:r>
            <w:r>
              <w:rPr>
                <w:rFonts w:ascii="Courier New" w:hAnsi="Courier New"/>
                <w:sz w:val="18"/>
              </w:rPr>
              <w:t>70f23ac5</w:t>
            </w:r>
            <w:r>
              <w:rPr>
                <w:sz w:val="18"/>
              </w:rPr>
              <w:t>)</w:t>
            </w:r>
          </w:p>
        </w:tc>
      </w:tr>
      <w:tr w:rsidR="00B620F4" w14:paraId="1A4D3679" w14:textId="77777777">
        <w:trPr>
          <w:cantSplit/>
        </w:trPr>
        <w:tc>
          <w:tcPr>
            <w:tcW w:w="2399" w:type="dxa"/>
          </w:tcPr>
          <w:p w14:paraId="4D58BF5D" w14:textId="77777777" w:rsidR="00B620F4" w:rsidRDefault="00923BD2">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60B234DD" w14:textId="77777777" w:rsidR="00B620F4" w:rsidRDefault="00923BD2">
            <w:pPr>
              <w:spacing w:before="20" w:after="20" w:line="240" w:lineRule="auto"/>
            </w:pPr>
            <w:r>
              <w:rPr>
                <w:sz w:val="18"/>
              </w:rPr>
              <w:t>Writes through the real API on loopback</w:t>
            </w:r>
          </w:p>
        </w:tc>
        <w:tc>
          <w:tcPr>
            <w:tcW w:w="3994" w:type="dxa"/>
          </w:tcPr>
          <w:p w14:paraId="2FA2F993" w14:textId="77777777" w:rsidR="00B620F4" w:rsidRDefault="00923BD2">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B620F4" w14:paraId="7385F4DC" w14:textId="77777777">
        <w:trPr>
          <w:cantSplit/>
        </w:trPr>
        <w:tc>
          <w:tcPr>
            <w:tcW w:w="2399" w:type="dxa"/>
          </w:tcPr>
          <w:p w14:paraId="1F2F9108" w14:textId="77777777" w:rsidR="00B620F4" w:rsidRDefault="00923BD2">
            <w:pPr>
              <w:spacing w:before="20" w:after="20" w:line="240" w:lineRule="auto"/>
            </w:pPr>
            <w:r>
              <w:rPr>
                <w:sz w:val="18"/>
              </w:rPr>
              <w:t>Web unit, types and lint</w:t>
            </w:r>
          </w:p>
        </w:tc>
        <w:tc>
          <w:tcPr>
            <w:tcW w:w="2967" w:type="dxa"/>
          </w:tcPr>
          <w:p w14:paraId="7EDBA7E9" w14:textId="77777777" w:rsidR="00B620F4" w:rsidRDefault="00923BD2">
            <w:pPr>
              <w:spacing w:before="20" w:after="20" w:line="240" w:lineRule="auto"/>
            </w:pPr>
            <w:r>
              <w:rPr>
                <w:sz w:val="18"/>
              </w:rPr>
              <w:t>The web app's own logic</w:t>
            </w:r>
          </w:p>
        </w:tc>
        <w:tc>
          <w:tcPr>
            <w:tcW w:w="3994" w:type="dxa"/>
          </w:tcPr>
          <w:p w14:paraId="4BC584D6" w14:textId="77777777" w:rsidR="00B620F4" w:rsidRDefault="00923BD2">
            <w:pPr>
              <w:spacing w:before="20" w:after="20" w:line="240" w:lineRule="auto"/>
            </w:pPr>
            <w:r>
              <w:rPr>
                <w:sz w:val="18"/>
              </w:rPr>
              <w:t>169 passed; typecheck and lint clean (</w:t>
            </w:r>
            <w:r>
              <w:rPr>
                <w:rFonts w:ascii="Courier New" w:hAnsi="Courier New"/>
                <w:sz w:val="18"/>
              </w:rPr>
              <w:t>975e082f</w:t>
            </w:r>
            <w:r>
              <w:rPr>
                <w:sz w:val="18"/>
              </w:rPr>
              <w:t>)</w:t>
            </w:r>
          </w:p>
        </w:tc>
      </w:tr>
      <w:tr w:rsidR="00B620F4" w14:paraId="39B36ADD" w14:textId="77777777">
        <w:trPr>
          <w:cantSplit/>
        </w:trPr>
        <w:tc>
          <w:tcPr>
            <w:tcW w:w="2399" w:type="dxa"/>
          </w:tcPr>
          <w:p w14:paraId="750F8412" w14:textId="77777777" w:rsidR="00B620F4" w:rsidRDefault="00923BD2">
            <w:pPr>
              <w:spacing w:before="20" w:after="20" w:line="240" w:lineRule="auto"/>
            </w:pPr>
            <w:r>
              <w:rPr>
                <w:sz w:val="18"/>
              </w:rPr>
              <w:t>Scripted model</w:t>
            </w:r>
          </w:p>
        </w:tc>
        <w:tc>
          <w:tcPr>
            <w:tcW w:w="2967" w:type="dxa"/>
          </w:tcPr>
          <w:p w14:paraId="6F4A92F5" w14:textId="77777777" w:rsidR="00B620F4" w:rsidRDefault="00923BD2">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1AF4BAEA" w14:textId="77777777" w:rsidR="00B620F4" w:rsidRDefault="00923BD2">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B620F4" w14:paraId="1BEEA24D" w14:textId="77777777">
        <w:trPr>
          <w:cantSplit/>
        </w:trPr>
        <w:tc>
          <w:tcPr>
            <w:tcW w:w="2399" w:type="dxa"/>
          </w:tcPr>
          <w:p w14:paraId="3317818B" w14:textId="77777777" w:rsidR="00B620F4" w:rsidRDefault="00923BD2">
            <w:pPr>
              <w:spacing w:before="20" w:after="20" w:line="240" w:lineRule="auto"/>
            </w:pPr>
            <w:r>
              <w:rPr>
                <w:sz w:val="18"/>
              </w:rPr>
              <w:t>Recorded replay</w:t>
            </w:r>
          </w:p>
        </w:tc>
        <w:tc>
          <w:tcPr>
            <w:tcW w:w="2967" w:type="dxa"/>
          </w:tcPr>
          <w:p w14:paraId="27D1827F" w14:textId="77777777" w:rsidR="00B620F4" w:rsidRDefault="00923BD2">
            <w:pPr>
              <w:spacing w:before="20" w:after="20" w:line="240" w:lineRule="auto"/>
            </w:pPr>
            <w:r>
              <w:rPr>
                <w:sz w:val="18"/>
              </w:rPr>
              <w:t>Past readings replayed offline</w:t>
            </w:r>
          </w:p>
        </w:tc>
        <w:tc>
          <w:tcPr>
            <w:tcW w:w="3994" w:type="dxa"/>
          </w:tcPr>
          <w:p w14:paraId="2B88032D" w14:textId="77777777" w:rsidR="00B620F4" w:rsidRDefault="00923BD2">
            <w:pPr>
              <w:spacing w:before="20" w:after="20" w:line="240" w:lineRule="auto"/>
            </w:pPr>
            <w:r>
              <w:rPr>
                <w:sz w:val="18"/>
              </w:rPr>
              <w:t>The 19 shipped recordings are rules-grammar output; no model output ships. The contract figures used DeepSeek readings recorded outside the repository</w:t>
            </w:r>
          </w:p>
        </w:tc>
      </w:tr>
      <w:tr w:rsidR="00B620F4" w14:paraId="009CF16C" w14:textId="77777777">
        <w:trPr>
          <w:cantSplit/>
        </w:trPr>
        <w:tc>
          <w:tcPr>
            <w:tcW w:w="2399" w:type="dxa"/>
          </w:tcPr>
          <w:p w14:paraId="2CD52C5B" w14:textId="77777777" w:rsidR="00B620F4" w:rsidRDefault="00923BD2">
            <w:pPr>
              <w:spacing w:before="20" w:after="20" w:line="240" w:lineRule="auto"/>
            </w:pPr>
            <w:r>
              <w:rPr>
                <w:sz w:val="18"/>
              </w:rPr>
              <w:t>Live provider</w:t>
            </w:r>
          </w:p>
        </w:tc>
        <w:tc>
          <w:tcPr>
            <w:tcW w:w="2967" w:type="dxa"/>
          </w:tcPr>
          <w:p w14:paraId="0913645F" w14:textId="77777777" w:rsidR="00B620F4" w:rsidRDefault="00923BD2">
            <w:pPr>
              <w:spacing w:before="20" w:after="20" w:line="240" w:lineRule="auto"/>
            </w:pPr>
            <w:r>
              <w:rPr>
                <w:sz w:val="18"/>
              </w:rPr>
              <w:t>DeepSeek called on the day</w:t>
            </w:r>
          </w:p>
        </w:tc>
        <w:tc>
          <w:tcPr>
            <w:tcW w:w="3994" w:type="dxa"/>
          </w:tcPr>
          <w:p w14:paraId="47FE44A9" w14:textId="77777777" w:rsidR="00B620F4" w:rsidRDefault="00923BD2">
            <w:pPr>
              <w:spacing w:before="20" w:after="20" w:line="240" w:lineRule="auto"/>
            </w:pPr>
            <w:r>
              <w:rPr>
                <w:sz w:val="18"/>
              </w:rPr>
              <w:t>Buyer messages, 1 Oct (older build); the stress test, 18 Oct (section 03); the internal red-team run, 16 Oct</w:t>
            </w:r>
          </w:p>
        </w:tc>
      </w:tr>
      <w:tr w:rsidR="00B620F4" w14:paraId="3DF6487F" w14:textId="77777777">
        <w:trPr>
          <w:cantSplit/>
        </w:trPr>
        <w:tc>
          <w:tcPr>
            <w:tcW w:w="2399" w:type="dxa"/>
          </w:tcPr>
          <w:p w14:paraId="1FE67089" w14:textId="77777777" w:rsidR="00B620F4" w:rsidRDefault="00923BD2">
            <w:pPr>
              <w:spacing w:before="20" w:after="20" w:line="240" w:lineRule="auto"/>
            </w:pPr>
            <w:r>
              <w:rPr>
                <w:sz w:val="18"/>
              </w:rPr>
              <w:t>Deployed system</w:t>
            </w:r>
          </w:p>
        </w:tc>
        <w:tc>
          <w:tcPr>
            <w:tcW w:w="2967" w:type="dxa"/>
          </w:tcPr>
          <w:p w14:paraId="6678095E" w14:textId="77777777" w:rsidR="00B620F4" w:rsidRDefault="00923BD2">
            <w:pPr>
              <w:spacing w:before="20" w:after="20" w:line="240" w:lineRule="auto"/>
            </w:pPr>
            <w:r>
              <w:rPr>
                <w:sz w:val="18"/>
              </w:rPr>
              <w:t>—</w:t>
            </w:r>
          </w:p>
        </w:tc>
        <w:tc>
          <w:tcPr>
            <w:tcW w:w="3994" w:type="dxa"/>
          </w:tcPr>
          <w:p w14:paraId="260C3913" w14:textId="77777777" w:rsidR="00B620F4" w:rsidRDefault="00923BD2">
            <w:pPr>
              <w:spacing w:before="20" w:after="20" w:line="240" w:lineRule="auto"/>
            </w:pPr>
            <w:r>
              <w:rPr>
                <w:sz w:val="18"/>
              </w:rPr>
              <w:t>None</w:t>
            </w:r>
          </w:p>
        </w:tc>
      </w:tr>
    </w:tbl>
    <w:p w14:paraId="2C480BA0" w14:textId="77777777" w:rsidR="00B620F4" w:rsidRDefault="00B620F4">
      <w:pPr>
        <w:spacing w:after="40"/>
      </w:pPr>
    </w:p>
    <w:p w14:paraId="62F2CAA5" w14:textId="77777777" w:rsidR="00B620F4" w:rsidRDefault="00923BD2">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B620F4" w14:paraId="01A1A510" w14:textId="77777777">
        <w:trPr>
          <w:cantSplit/>
          <w:tblHeader/>
        </w:trPr>
        <w:tc>
          <w:tcPr>
            <w:tcW w:w="1792" w:type="dxa"/>
            <w:shd w:val="clear" w:color="auto" w:fill="E8EEFB"/>
          </w:tcPr>
          <w:p w14:paraId="17550DC3" w14:textId="77777777" w:rsidR="00B620F4" w:rsidRDefault="00923BD2">
            <w:pPr>
              <w:keepNext/>
              <w:spacing w:before="20" w:after="20" w:line="240" w:lineRule="auto"/>
            </w:pPr>
            <w:r>
              <w:rPr>
                <w:b/>
                <w:sz w:val="18"/>
              </w:rPr>
              <w:t>Case</w:t>
            </w:r>
          </w:p>
        </w:tc>
        <w:tc>
          <w:tcPr>
            <w:tcW w:w="2595" w:type="dxa"/>
            <w:shd w:val="clear" w:color="auto" w:fill="E8EEFB"/>
          </w:tcPr>
          <w:p w14:paraId="34FDA1F2" w14:textId="77777777" w:rsidR="00B620F4" w:rsidRDefault="00923BD2">
            <w:pPr>
              <w:keepNext/>
              <w:spacing w:before="20" w:after="20" w:line="240" w:lineRule="auto"/>
            </w:pPr>
            <w:r>
              <w:rPr>
                <w:b/>
                <w:sz w:val="18"/>
              </w:rPr>
              <w:t>Input</w:t>
            </w:r>
          </w:p>
        </w:tc>
        <w:tc>
          <w:tcPr>
            <w:tcW w:w="2497" w:type="dxa"/>
            <w:shd w:val="clear" w:color="auto" w:fill="E8EEFB"/>
          </w:tcPr>
          <w:p w14:paraId="013A8BEC" w14:textId="77777777" w:rsidR="00B620F4" w:rsidRDefault="00923BD2">
            <w:pPr>
              <w:keepNext/>
              <w:spacing w:before="20" w:after="20" w:line="240" w:lineRule="auto"/>
            </w:pPr>
            <w:r>
              <w:rPr>
                <w:b/>
                <w:sz w:val="18"/>
              </w:rPr>
              <w:t>Expected result</w:t>
            </w:r>
          </w:p>
        </w:tc>
        <w:tc>
          <w:tcPr>
            <w:tcW w:w="2477" w:type="dxa"/>
            <w:shd w:val="clear" w:color="auto" w:fill="E8EEFB"/>
          </w:tcPr>
          <w:p w14:paraId="3E168964" w14:textId="77777777" w:rsidR="00B620F4" w:rsidRDefault="00923BD2">
            <w:pPr>
              <w:keepNext/>
              <w:spacing w:before="20" w:after="20" w:line="240" w:lineRule="auto"/>
            </w:pPr>
            <w:r>
              <w:rPr>
                <w:b/>
                <w:sz w:val="18"/>
              </w:rPr>
              <w:t>Checked by</w:t>
            </w:r>
          </w:p>
        </w:tc>
      </w:tr>
      <w:tr w:rsidR="00B620F4" w14:paraId="5A3B5512" w14:textId="77777777">
        <w:trPr>
          <w:cantSplit/>
        </w:trPr>
        <w:tc>
          <w:tcPr>
            <w:tcW w:w="1792" w:type="dxa"/>
          </w:tcPr>
          <w:p w14:paraId="31460CB0" w14:textId="77777777" w:rsidR="00B620F4" w:rsidRDefault="00923BD2">
            <w:pPr>
              <w:spacing w:before="20" w:after="20" w:line="240" w:lineRule="auto"/>
            </w:pPr>
            <w:r>
              <w:rPr>
                <w:sz w:val="18"/>
              </w:rPr>
              <w:t>The golden request</w:t>
            </w:r>
          </w:p>
        </w:tc>
        <w:tc>
          <w:tcPr>
            <w:tcW w:w="2595" w:type="dxa"/>
          </w:tcPr>
          <w:p w14:paraId="6761866A" w14:textId="77777777" w:rsidR="00B620F4" w:rsidRDefault="00923BD2">
            <w:pPr>
              <w:spacing w:before="20" w:after="20" w:line="240" w:lineRule="auto"/>
            </w:pPr>
            <w:r>
              <w:rPr>
                <w:sz w:val="18"/>
              </w:rPr>
              <w:t>EX01: 60-day terms, 1.2% early payment, contingent rebate</w:t>
            </w:r>
          </w:p>
        </w:tc>
        <w:tc>
          <w:tcPr>
            <w:tcW w:w="2497" w:type="dxa"/>
          </w:tcPr>
          <w:p w14:paraId="236E8AFB" w14:textId="77777777" w:rsidR="00B620F4" w:rsidRDefault="00923BD2">
            <w:pPr>
              <w:spacing w:before="20" w:after="20" w:line="240" w:lineRule="auto"/>
            </w:pPr>
            <w:r>
              <w:rPr>
                <w:sz w:val="18"/>
              </w:rPr>
              <w:t>Rejected with four reasons; Options A and B; the buyer accepts A and pays ¥257,790.00 on day 2</w:t>
            </w:r>
          </w:p>
        </w:tc>
        <w:tc>
          <w:tcPr>
            <w:tcW w:w="2477" w:type="dxa"/>
          </w:tcPr>
          <w:p w14:paraId="62D681B8" w14:textId="77777777" w:rsidR="00B620F4" w:rsidRDefault="00923BD2">
            <w:pPr>
              <w:spacing w:before="20" w:after="20" w:line="240" w:lineRule="auto"/>
            </w:pPr>
            <w:r>
              <w:rPr>
                <w:sz w:val="18"/>
              </w:rPr>
              <w:t>Scripted task S01, evidence chain verified</w:t>
            </w:r>
          </w:p>
        </w:tc>
      </w:tr>
      <w:tr w:rsidR="00B620F4" w14:paraId="710569CB" w14:textId="77777777">
        <w:trPr>
          <w:cantSplit/>
        </w:trPr>
        <w:tc>
          <w:tcPr>
            <w:tcW w:w="1792" w:type="dxa"/>
          </w:tcPr>
          <w:p w14:paraId="313B7C97" w14:textId="77777777" w:rsidR="00B620F4" w:rsidRDefault="00923BD2">
            <w:pPr>
              <w:spacing w:before="20" w:after="20" w:line="240" w:lineRule="auto"/>
            </w:pPr>
            <w:r>
              <w:rPr>
                <w:sz w:val="18"/>
              </w:rPr>
              <w:t>Honest no deal</w:t>
            </w:r>
          </w:p>
        </w:tc>
        <w:tc>
          <w:tcPr>
            <w:tcW w:w="2595" w:type="dxa"/>
          </w:tcPr>
          <w:p w14:paraId="522779A8" w14:textId="77777777" w:rsidR="00B620F4" w:rsidRDefault="00923BD2">
            <w:pPr>
              <w:spacing w:before="20" w:after="20" w:line="240" w:lineRule="auto"/>
            </w:pPr>
            <w:r>
              <w:rPr>
                <w:sz w:val="18"/>
              </w:rPr>
              <w:t>A hard-line buyer refuses every counter</w:t>
            </w:r>
          </w:p>
        </w:tc>
        <w:tc>
          <w:tcPr>
            <w:tcW w:w="2497" w:type="dxa"/>
          </w:tcPr>
          <w:p w14:paraId="4F7302D7" w14:textId="77777777" w:rsidR="00B620F4" w:rsidRDefault="00923BD2">
            <w:pPr>
              <w:spacing w:before="20" w:after="20" w:line="240" w:lineRule="auto"/>
            </w:pPr>
            <w:r>
              <w:rPr>
                <w:sz w:val="18"/>
              </w:rPr>
              <w:t>NO DEAL within 3 rounds; the gap funded for ¥3,113.93; the reserve holds</w:t>
            </w:r>
          </w:p>
        </w:tc>
        <w:tc>
          <w:tcPr>
            <w:tcW w:w="2477" w:type="dxa"/>
          </w:tcPr>
          <w:p w14:paraId="0A40BFA9" w14:textId="77777777" w:rsidR="00B620F4" w:rsidRDefault="00923BD2">
            <w:pPr>
              <w:spacing w:before="20" w:after="20" w:line="240" w:lineRule="auto"/>
            </w:pPr>
            <w:r>
              <w:rPr>
                <w:sz w:val="18"/>
              </w:rPr>
              <w:t>Evaluation gate E5 (7/7)</w:t>
            </w:r>
          </w:p>
        </w:tc>
      </w:tr>
      <w:tr w:rsidR="00B620F4" w14:paraId="36E01396" w14:textId="77777777">
        <w:trPr>
          <w:cantSplit/>
        </w:trPr>
        <w:tc>
          <w:tcPr>
            <w:tcW w:w="1792" w:type="dxa"/>
          </w:tcPr>
          <w:p w14:paraId="77B881CF" w14:textId="77777777" w:rsidR="00B620F4" w:rsidRDefault="00923BD2">
            <w:pPr>
              <w:spacing w:before="20" w:after="20" w:line="240" w:lineRule="auto"/>
            </w:pPr>
            <w:r>
              <w:rPr>
                <w:sz w:val="18"/>
              </w:rPr>
              <w:t>Early-payment boundary</w:t>
            </w:r>
          </w:p>
        </w:tc>
        <w:tc>
          <w:tcPr>
            <w:tcW w:w="2595" w:type="dxa"/>
          </w:tcPr>
          <w:p w14:paraId="7C58E625" w14:textId="77777777" w:rsidR="00B620F4" w:rsidRDefault="00923BD2">
            <w:pPr>
              <w:spacing w:before="20" w:after="20" w:line="240" w:lineRule="auto"/>
            </w:pPr>
            <w:r>
              <w:rPr>
                <w:sz w:val="18"/>
              </w:rPr>
              <w:t>Whole-invoice early payment at 0.75%, then 0.74%</w:t>
            </w:r>
          </w:p>
        </w:tc>
        <w:tc>
          <w:tcPr>
            <w:tcW w:w="2497" w:type="dxa"/>
          </w:tcPr>
          <w:p w14:paraId="798214B2" w14:textId="77777777" w:rsidR="00B620F4" w:rsidRDefault="00923BD2">
            <w:pPr>
              <w:spacing w:before="20" w:after="20" w:line="240" w:lineRule="auto"/>
            </w:pPr>
            <w:r>
              <w:rPr>
                <w:sz w:val="18"/>
              </w:rPr>
              <w:t>0.75% (¥3,150.00) countered as dearer than the plan; 0.74% (¥3,108.00) accepted at Tier 1</w:t>
            </w:r>
          </w:p>
        </w:tc>
        <w:tc>
          <w:tcPr>
            <w:tcW w:w="2477" w:type="dxa"/>
          </w:tcPr>
          <w:p w14:paraId="0E60E93A" w14:textId="77777777" w:rsidR="00B620F4" w:rsidRDefault="00923BD2">
            <w:pPr>
              <w:spacing w:before="20" w:after="20" w:line="240" w:lineRule="auto"/>
            </w:pPr>
            <w:r>
              <w:rPr>
                <w:sz w:val="18"/>
              </w:rPr>
              <w:t>Verifier hand-calculation tests</w:t>
            </w:r>
          </w:p>
        </w:tc>
      </w:tr>
      <w:tr w:rsidR="00B620F4" w14:paraId="2076A114" w14:textId="77777777">
        <w:trPr>
          <w:cantSplit/>
        </w:trPr>
        <w:tc>
          <w:tcPr>
            <w:tcW w:w="1792" w:type="dxa"/>
          </w:tcPr>
          <w:p w14:paraId="4D5C4033" w14:textId="77777777" w:rsidR="00B620F4" w:rsidRDefault="00923BD2">
            <w:pPr>
              <w:spacing w:before="20" w:after="20" w:line="240" w:lineRule="auto"/>
            </w:pPr>
            <w:r>
              <w:rPr>
                <w:sz w:val="18"/>
              </w:rPr>
              <w:lastRenderedPageBreak/>
              <w:t>Cure above the approval threshold</w:t>
            </w:r>
          </w:p>
        </w:tc>
        <w:tc>
          <w:tcPr>
            <w:tcW w:w="2595" w:type="dxa"/>
          </w:tcPr>
          <w:p w14:paraId="6717D524" w14:textId="77777777" w:rsidR="00B620F4" w:rsidRDefault="00923BD2">
            <w:pPr>
              <w:spacing w:before="20" w:after="20" w:line="240" w:lineRule="auto"/>
            </w:pPr>
            <w:r>
              <w:rPr>
                <w:sz w:val="18"/>
              </w:rPr>
              <w:t>Day 34: "go ahead" on a ¥200,000 advance at 32.5% a year</w:t>
            </w:r>
          </w:p>
        </w:tc>
        <w:tc>
          <w:tcPr>
            <w:tcW w:w="2497" w:type="dxa"/>
          </w:tcPr>
          <w:p w14:paraId="1858C682" w14:textId="77777777" w:rsidR="00B620F4" w:rsidRDefault="00923BD2">
            <w:pPr>
              <w:spacing w:before="20" w:after="20" w:line="240" w:lineRule="auto"/>
            </w:pPr>
            <w:r>
              <w:rPr>
                <w:sz w:val="18"/>
              </w:rPr>
              <w:t>Queued for approval, nothing runs (Figure 11); it runs only on the owner's approval, and the cash lands on day 37</w:t>
            </w:r>
          </w:p>
        </w:tc>
        <w:tc>
          <w:tcPr>
            <w:tcW w:w="2477" w:type="dxa"/>
          </w:tcPr>
          <w:p w14:paraId="20C42971" w14:textId="0CF8F2E1" w:rsidR="00B620F4" w:rsidRDefault="00923BD2">
            <w:pPr>
              <w:spacing w:before="20" w:after="20" w:line="240" w:lineRule="auto"/>
            </w:pPr>
            <w:hyperlink r:id="rId66">
              <w:r>
                <w:rPr>
                  <w:color w:val="315FD8"/>
                  <w:sz w:val="18"/>
                  <w:u w:val="single"/>
                </w:rPr>
                <w:t>scripts/demo_run.py</w:t>
              </w:r>
            </w:hyperlink>
          </w:p>
        </w:tc>
      </w:tr>
      <w:tr w:rsidR="00B620F4" w14:paraId="4F0A2874" w14:textId="77777777">
        <w:trPr>
          <w:cantSplit/>
        </w:trPr>
        <w:tc>
          <w:tcPr>
            <w:tcW w:w="1792" w:type="dxa"/>
          </w:tcPr>
          <w:p w14:paraId="020E4B9E" w14:textId="77777777" w:rsidR="00B620F4" w:rsidRDefault="00923BD2">
            <w:pPr>
              <w:spacing w:before="20" w:after="20" w:line="240" w:lineRule="auto"/>
            </w:pPr>
            <w:r>
              <w:rPr>
                <w:sz w:val="18"/>
              </w:rPr>
              <w:t>Consent</w:t>
            </w:r>
          </w:p>
        </w:tc>
        <w:tc>
          <w:tcPr>
            <w:tcW w:w="2595" w:type="dxa"/>
          </w:tcPr>
          <w:p w14:paraId="7977AD95" w14:textId="77777777" w:rsidR="00B620F4" w:rsidRDefault="00923BD2">
            <w:pPr>
              <w:spacing w:before="20" w:after="20" w:line="240" w:lineRule="auto"/>
            </w:pPr>
            <w:r>
              <w:rPr>
                <w:sz w:val="18"/>
              </w:rPr>
              <w:t>Negated, conditional, future-dated, foreign-currency or quoted instructions, in both languages</w:t>
            </w:r>
          </w:p>
        </w:tc>
        <w:tc>
          <w:tcPr>
            <w:tcW w:w="2497" w:type="dxa"/>
          </w:tcPr>
          <w:p w14:paraId="7F4B2E61" w14:textId="77777777" w:rsidR="00B620F4" w:rsidRDefault="00923BD2">
            <w:pPr>
              <w:spacing w:before="20" w:after="20" w:line="240" w:lineRule="auto"/>
            </w:pPr>
            <w:r>
              <w:rPr>
                <w:sz w:val="18"/>
              </w:rPr>
              <w:t>Nothing executes</w:t>
            </w:r>
          </w:p>
        </w:tc>
        <w:tc>
          <w:tcPr>
            <w:tcW w:w="2477" w:type="dxa"/>
          </w:tcPr>
          <w:p w14:paraId="023F3CBF" w14:textId="77777777" w:rsidR="00B620F4" w:rsidRDefault="00923BD2">
            <w:pPr>
              <w:spacing w:before="20" w:after="20" w:line="240" w:lineRule="auto"/>
            </w:pPr>
            <w:r>
              <w:rPr>
                <w:sz w:val="18"/>
              </w:rPr>
              <w:t>41 consent attacks</w:t>
            </w:r>
          </w:p>
        </w:tc>
      </w:tr>
      <w:tr w:rsidR="00B620F4" w14:paraId="374075E0" w14:textId="77777777">
        <w:trPr>
          <w:cantSplit/>
        </w:trPr>
        <w:tc>
          <w:tcPr>
            <w:tcW w:w="1792" w:type="dxa"/>
          </w:tcPr>
          <w:p w14:paraId="53BEC568" w14:textId="77777777" w:rsidR="00B620F4" w:rsidRDefault="00923BD2">
            <w:pPr>
              <w:spacing w:before="20" w:after="20" w:line="240" w:lineRule="auto"/>
            </w:pPr>
            <w:r>
              <w:rPr>
                <w:sz w:val="18"/>
              </w:rPr>
              <w:t>Injection in a contract</w:t>
            </w:r>
          </w:p>
        </w:tc>
        <w:tc>
          <w:tcPr>
            <w:tcW w:w="2595" w:type="dxa"/>
          </w:tcPr>
          <w:p w14:paraId="58A7FA66" w14:textId="77777777" w:rsidR="00B620F4" w:rsidRDefault="00923BD2">
            <w:pPr>
              <w:spacing w:before="20" w:after="20" w:line="240" w:lineRule="auto"/>
            </w:pPr>
            <w:r>
              <w:rPr>
                <w:sz w:val="18"/>
              </w:rPr>
              <w:t>A clause addressed to the agent</w:t>
            </w:r>
          </w:p>
        </w:tc>
        <w:tc>
          <w:tcPr>
            <w:tcW w:w="2497" w:type="dxa"/>
          </w:tcPr>
          <w:p w14:paraId="3F3E102B" w14:textId="77777777" w:rsidR="00B620F4" w:rsidRDefault="00923BD2">
            <w:pPr>
              <w:spacing w:before="20" w:after="20" w:line="240" w:lineRule="auto"/>
            </w:pPr>
            <w:r>
              <w:rPr>
                <w:sz w:val="18"/>
              </w:rPr>
              <w:t>Never read as a term; cannot be confirmed; a security event is logged</w:t>
            </w:r>
          </w:p>
        </w:tc>
        <w:tc>
          <w:tcPr>
            <w:tcW w:w="2477" w:type="dxa"/>
          </w:tcPr>
          <w:p w14:paraId="4AFF17CA" w14:textId="77777777" w:rsidR="00B620F4" w:rsidRDefault="00923BD2">
            <w:pPr>
              <w:spacing w:before="20" w:after="20" w:line="240" w:lineRule="auto"/>
            </w:pPr>
            <w:r>
              <w:rPr>
                <w:sz w:val="18"/>
              </w:rPr>
              <w:t>Contract-ingestion attacks</w:t>
            </w:r>
          </w:p>
        </w:tc>
      </w:tr>
      <w:tr w:rsidR="00B620F4" w14:paraId="0261CF48" w14:textId="77777777">
        <w:trPr>
          <w:cantSplit/>
        </w:trPr>
        <w:tc>
          <w:tcPr>
            <w:tcW w:w="1792" w:type="dxa"/>
          </w:tcPr>
          <w:p w14:paraId="3EF6F5E1" w14:textId="77777777" w:rsidR="00B620F4" w:rsidRDefault="00923BD2">
            <w:pPr>
              <w:spacing w:before="20" w:after="20" w:line="240" w:lineRule="auto"/>
            </w:pPr>
            <w:r>
              <w:rPr>
                <w:sz w:val="18"/>
              </w:rPr>
              <w:t>Wrong company or role</w:t>
            </w:r>
          </w:p>
        </w:tc>
        <w:tc>
          <w:tcPr>
            <w:tcW w:w="2595" w:type="dxa"/>
          </w:tcPr>
          <w:p w14:paraId="23439AF9" w14:textId="77777777" w:rsidR="00B620F4" w:rsidRDefault="00923BD2">
            <w:pPr>
              <w:spacing w:before="20" w:after="20" w:line="240" w:lineRule="auto"/>
            </w:pPr>
            <w:r>
              <w:rPr>
                <w:sz w:val="18"/>
              </w:rPr>
              <w:t>A contract naming two other companies, one naming Foshan only as the supplier, a reading with no parties</w:t>
            </w:r>
          </w:p>
        </w:tc>
        <w:tc>
          <w:tcPr>
            <w:tcW w:w="2497" w:type="dxa"/>
          </w:tcPr>
          <w:p w14:paraId="739CFAF3" w14:textId="77777777" w:rsidR="00B620F4" w:rsidRDefault="00923BD2">
            <w:pPr>
              <w:spacing w:before="20" w:after="20" w:line="240" w:lineRule="auto"/>
            </w:pPr>
            <w:r>
              <w:rPr>
                <w:sz w:val="18"/>
              </w:rPr>
              <w:t>Cannot be confirmed; the companies it names are shown</w:t>
            </w:r>
          </w:p>
        </w:tc>
        <w:tc>
          <w:tcPr>
            <w:tcW w:w="2477" w:type="dxa"/>
          </w:tcPr>
          <w:p w14:paraId="68543AD4" w14:textId="77777777" w:rsidR="00B620F4" w:rsidRDefault="00923BD2">
            <w:pPr>
              <w:spacing w:before="20" w:after="20" w:line="240" w:lineRule="auto"/>
            </w:pPr>
            <w:r>
              <w:rPr>
                <w:rFonts w:ascii="Courier New" w:hAnsi="Courier New"/>
                <w:sz w:val="18"/>
              </w:rPr>
              <w:t>tests/contracts/test_party_roles.py</w:t>
            </w:r>
          </w:p>
        </w:tc>
      </w:tr>
      <w:tr w:rsidR="00B620F4" w14:paraId="30297C25" w14:textId="77777777">
        <w:trPr>
          <w:cantSplit/>
        </w:trPr>
        <w:tc>
          <w:tcPr>
            <w:tcW w:w="1792" w:type="dxa"/>
          </w:tcPr>
          <w:p w14:paraId="7D599EB9" w14:textId="77777777" w:rsidR="00B620F4" w:rsidRDefault="00923BD2">
            <w:pPr>
              <w:spacing w:before="20" w:after="20" w:line="240" w:lineRule="auto"/>
            </w:pPr>
            <w:r>
              <w:rPr>
                <w:sz w:val="18"/>
              </w:rPr>
              <w:t>Blocked record</w:t>
            </w:r>
          </w:p>
        </w:tc>
        <w:tc>
          <w:tcPr>
            <w:tcW w:w="2595" w:type="dxa"/>
          </w:tcPr>
          <w:p w14:paraId="722B076F" w14:textId="77777777" w:rsidR="00B620F4" w:rsidRDefault="00923BD2">
            <w:pPr>
              <w:spacing w:before="20" w:after="20" w:line="240" w:lineRule="auto"/>
            </w:pPr>
            <w:r>
              <w:rPr>
                <w:sz w:val="18"/>
              </w:rPr>
              <w:t>A contract record blocked by the party check, then a buyer asking for its terms</w:t>
            </w:r>
          </w:p>
        </w:tc>
        <w:tc>
          <w:tcPr>
            <w:tcW w:w="2497" w:type="dxa"/>
          </w:tcPr>
          <w:p w14:paraId="77C91133" w14:textId="77777777" w:rsidR="00B620F4" w:rsidRDefault="00923BD2">
            <w:pPr>
              <w:spacing w:before="20" w:after="20" w:line="240" w:lineRule="auto"/>
            </w:pPr>
            <w:r>
              <w:rPr>
                <w:sz w:val="18"/>
              </w:rPr>
              <w:t>The record entitles no buyer to its terms (REG-8)</w:t>
            </w:r>
          </w:p>
        </w:tc>
        <w:tc>
          <w:tcPr>
            <w:tcW w:w="2477" w:type="dxa"/>
          </w:tcPr>
          <w:p w14:paraId="77A5D6AC" w14:textId="77777777" w:rsidR="00B620F4" w:rsidRDefault="00923BD2">
            <w:pPr>
              <w:spacing w:before="20" w:after="20" w:line="240" w:lineRule="auto"/>
            </w:pPr>
            <w:r>
              <w:rPr>
                <w:rFonts w:ascii="Courier New" w:hAnsi="Courier New"/>
                <w:sz w:val="18"/>
              </w:rPr>
              <w:t>tests/security/test_round_six.py</w:t>
            </w:r>
          </w:p>
        </w:tc>
      </w:tr>
      <w:tr w:rsidR="00B620F4" w14:paraId="19F417FB" w14:textId="77777777">
        <w:trPr>
          <w:cantSplit/>
        </w:trPr>
        <w:tc>
          <w:tcPr>
            <w:tcW w:w="1792" w:type="dxa"/>
          </w:tcPr>
          <w:p w14:paraId="428C746D" w14:textId="77777777" w:rsidR="00B620F4" w:rsidRDefault="00923BD2">
            <w:pPr>
              <w:spacing w:before="20" w:after="20" w:line="240" w:lineRule="auto"/>
            </w:pPr>
            <w:r>
              <w:rPr>
                <w:sz w:val="18"/>
              </w:rPr>
              <w:t>Look-alike customer</w:t>
            </w:r>
          </w:p>
        </w:tc>
        <w:tc>
          <w:tcPr>
            <w:tcW w:w="2595" w:type="dxa"/>
          </w:tcPr>
          <w:p w14:paraId="215B6366" w14:textId="77777777" w:rsidR="00B620F4" w:rsidRDefault="00923BD2">
            <w:pPr>
              <w:spacing w:before="20" w:after="20" w:line="240" w:lineRule="auto"/>
            </w:pPr>
            <w:r>
              <w:rPr>
                <w:sz w:val="18"/>
              </w:rPr>
              <w:t>"Add a customer" with a homoglyph or accented copy of a registered name, an id-like name or the business's own name</w:t>
            </w:r>
          </w:p>
        </w:tc>
        <w:tc>
          <w:tcPr>
            <w:tcW w:w="2497" w:type="dxa"/>
          </w:tcPr>
          <w:p w14:paraId="4A0105D0" w14:textId="77777777" w:rsidR="00B620F4" w:rsidRDefault="00923BD2">
            <w:pPr>
              <w:spacing w:before="20" w:after="20" w:line="240" w:lineRule="auto"/>
            </w:pPr>
            <w:r>
              <w:rPr>
                <w:sz w:val="18"/>
              </w:rPr>
              <w:t>Refused (409 or 422); nothing is added</w:t>
            </w:r>
          </w:p>
        </w:tc>
        <w:tc>
          <w:tcPr>
            <w:tcW w:w="2477" w:type="dxa"/>
          </w:tcPr>
          <w:p w14:paraId="2448DA86" w14:textId="77777777" w:rsidR="00B620F4" w:rsidRDefault="00923BD2">
            <w:pPr>
              <w:spacing w:before="20" w:after="20" w:line="240" w:lineRule="auto"/>
            </w:pPr>
            <w:r>
              <w:rPr>
                <w:rFonts w:ascii="Courier New" w:hAnsi="Courier New"/>
                <w:sz w:val="18"/>
              </w:rPr>
              <w:t>tests/api/test_customer_lookalikes.py</w:t>
            </w:r>
          </w:p>
        </w:tc>
      </w:tr>
      <w:tr w:rsidR="00B620F4" w14:paraId="4E1BF0CC" w14:textId="77777777">
        <w:trPr>
          <w:cantSplit/>
        </w:trPr>
        <w:tc>
          <w:tcPr>
            <w:tcW w:w="1792" w:type="dxa"/>
          </w:tcPr>
          <w:p w14:paraId="4448AEBB" w14:textId="77777777" w:rsidR="00B620F4" w:rsidRDefault="00923BD2">
            <w:pPr>
              <w:spacing w:before="20" w:after="20" w:line="240" w:lineRule="auto"/>
            </w:pPr>
            <w:r>
              <w:rPr>
                <w:sz w:val="18"/>
              </w:rPr>
              <w:t>Tier 3, plain or as a question</w:t>
            </w:r>
          </w:p>
        </w:tc>
        <w:tc>
          <w:tcPr>
            <w:tcW w:w="2595" w:type="dxa"/>
          </w:tcPr>
          <w:p w14:paraId="33641EC4" w14:textId="77777777" w:rsidR="00B620F4" w:rsidRDefault="00923BD2">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22FD0F16" w14:textId="77777777" w:rsidR="00B620F4" w:rsidRDefault="00923BD2">
            <w:pPr>
              <w:spacing w:before="20" w:after="20" w:line="240" w:lineRule="auto"/>
            </w:pPr>
            <w:r>
              <w:rPr>
                <w:sz w:val="18"/>
              </w:rPr>
              <w:t>Refused, logged, a Tier-3 security event; the plain information question is answered and writes nothing</w:t>
            </w:r>
          </w:p>
        </w:tc>
        <w:tc>
          <w:tcPr>
            <w:tcW w:w="2477" w:type="dxa"/>
          </w:tcPr>
          <w:p w14:paraId="61387636" w14:textId="77777777" w:rsidR="00B620F4" w:rsidRDefault="00923BD2">
            <w:pPr>
              <w:spacing w:before="20" w:after="20" w:line="240" w:lineRule="auto"/>
            </w:pPr>
            <w:r>
              <w:rPr>
                <w:sz w:val="18"/>
              </w:rPr>
              <w:t xml:space="preserve">18 chat attacks (NL-TQ01 to 18), </w:t>
            </w:r>
            <w:r>
              <w:rPr>
                <w:rFonts w:ascii="Courier New" w:hAnsi="Courier New"/>
                <w:sz w:val="18"/>
              </w:rPr>
              <w:t>tests/nl/test_tier3_questions.py</w:t>
            </w:r>
          </w:p>
        </w:tc>
      </w:tr>
      <w:tr w:rsidR="00B620F4" w14:paraId="29C01D8F" w14:textId="77777777">
        <w:trPr>
          <w:cantSplit/>
        </w:trPr>
        <w:tc>
          <w:tcPr>
            <w:tcW w:w="1792" w:type="dxa"/>
          </w:tcPr>
          <w:p w14:paraId="20F1B3A1" w14:textId="77777777" w:rsidR="00B620F4" w:rsidRDefault="00923BD2">
            <w:pPr>
              <w:spacing w:before="20" w:after="20" w:line="240" w:lineRule="auto"/>
            </w:pPr>
            <w:r>
              <w:rPr>
                <w:sz w:val="18"/>
              </w:rPr>
              <w:t>Tampered evidence</w:t>
            </w:r>
          </w:p>
        </w:tc>
        <w:tc>
          <w:tcPr>
            <w:tcW w:w="2595" w:type="dxa"/>
          </w:tcPr>
          <w:p w14:paraId="7384E214" w14:textId="77777777" w:rsidR="00B620F4" w:rsidRDefault="00923BD2">
            <w:pPr>
              <w:spacing w:before="20" w:after="20" w:line="240" w:lineRule="auto"/>
            </w:pPr>
            <w:r>
              <w:rPr>
                <w:sz w:val="18"/>
              </w:rPr>
              <w:t>One log entry edited</w:t>
            </w:r>
          </w:p>
        </w:tc>
        <w:tc>
          <w:tcPr>
            <w:tcW w:w="2497" w:type="dxa"/>
          </w:tcPr>
          <w:p w14:paraId="4BE21B1E" w14:textId="77777777" w:rsidR="00B620F4" w:rsidRDefault="00923BD2">
            <w:pPr>
              <w:spacing w:before="20" w:after="20" w:line="240" w:lineRule="auto"/>
            </w:pPr>
            <w:r>
              <w:rPr>
                <w:sz w:val="18"/>
              </w:rPr>
              <w:t>The verifier rejects the copy; untouched chains verify</w:t>
            </w:r>
          </w:p>
        </w:tc>
        <w:tc>
          <w:tcPr>
            <w:tcW w:w="2477" w:type="dxa"/>
          </w:tcPr>
          <w:p w14:paraId="3C371F7F" w14:textId="77777777" w:rsidR="00B620F4" w:rsidRDefault="00923BD2">
            <w:pPr>
              <w:spacing w:before="20" w:after="20" w:line="240" w:lineRule="auto"/>
            </w:pPr>
            <w:r>
              <w:rPr>
                <w:sz w:val="18"/>
              </w:rPr>
              <w:t>Judge pack</w:t>
            </w:r>
          </w:p>
        </w:tc>
      </w:tr>
      <w:tr w:rsidR="00B620F4" w14:paraId="3BC5E8B7" w14:textId="77777777">
        <w:trPr>
          <w:cantSplit/>
        </w:trPr>
        <w:tc>
          <w:tcPr>
            <w:tcW w:w="1792" w:type="dxa"/>
          </w:tcPr>
          <w:p w14:paraId="4A3AC94C" w14:textId="77777777" w:rsidR="00B620F4" w:rsidRDefault="00923BD2">
            <w:pPr>
              <w:spacing w:before="20" w:after="20" w:line="240" w:lineRule="auto"/>
            </w:pPr>
            <w:r>
              <w:rPr>
                <w:sz w:val="18"/>
              </w:rPr>
              <w:t>Two writers on one database</w:t>
            </w:r>
          </w:p>
        </w:tc>
        <w:tc>
          <w:tcPr>
            <w:tcW w:w="2595" w:type="dxa"/>
          </w:tcPr>
          <w:p w14:paraId="4C4933FD" w14:textId="77777777" w:rsidR="00B620F4" w:rsidRDefault="00923BD2">
            <w:pPr>
              <w:spacing w:before="20" w:after="20" w:line="240" w:lineRule="auto"/>
            </w:pPr>
            <w:r>
              <w:rPr>
                <w:sz w:val="18"/>
              </w:rPr>
              <w:t>Two worker processes call the executor on the same books at once</w:t>
            </w:r>
          </w:p>
        </w:tc>
        <w:tc>
          <w:tcPr>
            <w:tcW w:w="2497" w:type="dxa"/>
          </w:tcPr>
          <w:p w14:paraId="2F5C4069" w14:textId="77777777" w:rsidR="00B620F4" w:rsidRDefault="00923BD2">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011FCB46" w14:textId="77777777" w:rsidR="00B620F4" w:rsidRDefault="00923BD2">
            <w:pPr>
              <w:spacing w:before="20" w:after="20" w:line="240" w:lineRule="auto"/>
            </w:pPr>
            <w:r>
              <w:rPr>
                <w:rFonts w:ascii="Courier New" w:hAnsi="Courier New"/>
                <w:sz w:val="18"/>
              </w:rPr>
              <w:t>tests/concurrency/</w:t>
            </w:r>
          </w:p>
        </w:tc>
      </w:tr>
      <w:tr w:rsidR="00B620F4" w14:paraId="59BC46CA" w14:textId="77777777">
        <w:trPr>
          <w:cantSplit/>
        </w:trPr>
        <w:tc>
          <w:tcPr>
            <w:tcW w:w="1792" w:type="dxa"/>
          </w:tcPr>
          <w:p w14:paraId="327D755F" w14:textId="77777777" w:rsidR="00B620F4" w:rsidRDefault="00923BD2">
            <w:pPr>
              <w:spacing w:before="20" w:after="20" w:line="240" w:lineRule="auto"/>
            </w:pPr>
            <w:r>
              <w:rPr>
                <w:sz w:val="18"/>
              </w:rPr>
              <w:t>A question about acting</w:t>
            </w:r>
          </w:p>
        </w:tc>
        <w:tc>
          <w:tcPr>
            <w:tcW w:w="2595" w:type="dxa"/>
          </w:tcPr>
          <w:p w14:paraId="120C87FE" w14:textId="77777777" w:rsidR="00B620F4" w:rsidRDefault="00923BD2">
            <w:pPr>
              <w:spacing w:before="20" w:after="20" w:line="240" w:lineRule="auto"/>
            </w:pPr>
            <w:r>
              <w:rPr>
                <w:sz w:val="18"/>
              </w:rPr>
              <w:t xml:space="preserve">"Can we pay off all our loans?", </w:t>
            </w:r>
            <w:r>
              <w:rPr>
                <w:sz w:val="18"/>
              </w:rPr>
              <w:t>我们能还清所有贷款吗？</w:t>
            </w:r>
          </w:p>
        </w:tc>
        <w:tc>
          <w:tcPr>
            <w:tcW w:w="2497" w:type="dxa"/>
          </w:tcPr>
          <w:p w14:paraId="05C9E3E2" w14:textId="77777777" w:rsidR="00B620F4" w:rsidRDefault="00923BD2">
            <w:pPr>
              <w:spacing w:before="20" w:after="20" w:line="240" w:lineRule="auto"/>
            </w:pPr>
            <w:r>
              <w:rPr>
                <w:sz w:val="18"/>
              </w:rPr>
              <w:t>"No. Repaying all ¥1,500,000 today…", in the question's language; nothing executed or queued</w:t>
            </w:r>
          </w:p>
        </w:tc>
        <w:tc>
          <w:tcPr>
            <w:tcW w:w="2477" w:type="dxa"/>
          </w:tcPr>
          <w:p w14:paraId="2D3808F4" w14:textId="77777777" w:rsidR="00B620F4" w:rsidRDefault="00923BD2">
            <w:pPr>
              <w:spacing w:before="20" w:after="20" w:line="240" w:lineRule="auto"/>
            </w:pPr>
            <w:r>
              <w:rPr>
                <w:sz w:val="18"/>
              </w:rPr>
              <w:t xml:space="preserve">Owner-question bank, </w:t>
            </w:r>
            <w:r>
              <w:rPr>
                <w:rFonts w:ascii="Courier New" w:hAnsi="Courier New"/>
                <w:sz w:val="18"/>
              </w:rPr>
              <w:t>tests/nl/test_ask_books.py</w:t>
            </w:r>
          </w:p>
        </w:tc>
      </w:tr>
      <w:tr w:rsidR="00B620F4" w14:paraId="698FDF8B" w14:textId="77777777">
        <w:trPr>
          <w:cantSplit/>
        </w:trPr>
        <w:tc>
          <w:tcPr>
            <w:tcW w:w="1792" w:type="dxa"/>
          </w:tcPr>
          <w:p w14:paraId="26F49E88" w14:textId="77777777" w:rsidR="00B620F4" w:rsidRDefault="00923BD2">
            <w:pPr>
              <w:spacing w:before="20" w:after="20" w:line="240" w:lineRule="auto"/>
            </w:pPr>
            <w:r>
              <w:rPr>
                <w:sz w:val="18"/>
              </w:rPr>
              <w:t>Recording a payment</w:t>
            </w:r>
          </w:p>
        </w:tc>
        <w:tc>
          <w:tcPr>
            <w:tcW w:w="2595" w:type="dxa"/>
          </w:tcPr>
          <w:p w14:paraId="11729782" w14:textId="77777777" w:rsidR="00B620F4" w:rsidRDefault="00923BD2">
            <w:pPr>
              <w:spacing w:before="20" w:after="20" w:line="240" w:lineRule="auto"/>
            </w:pPr>
            <w:r>
              <w:rPr>
                <w:sz w:val="18"/>
              </w:rPr>
              <w:t>The owner records a payment, or part of one, including on a financed invoice</w:t>
            </w:r>
          </w:p>
        </w:tc>
        <w:tc>
          <w:tcPr>
            <w:tcW w:w="2497" w:type="dxa"/>
          </w:tcPr>
          <w:p w14:paraId="742B105E" w14:textId="77777777" w:rsidR="00B620F4" w:rsidRDefault="00923BD2">
            <w:pPr>
              <w:spacing w:before="20" w:after="20" w:line="240" w:lineRule="auto"/>
            </w:pPr>
            <w:r>
              <w:rPr>
                <w:sz w:val="18"/>
              </w:rPr>
              <w:t>Tier 1; a financed invoice repays its lender first; the same press twice is one payment</w:t>
            </w:r>
          </w:p>
        </w:tc>
        <w:tc>
          <w:tcPr>
            <w:tcW w:w="2477" w:type="dxa"/>
          </w:tcPr>
          <w:p w14:paraId="331FE48E" w14:textId="77777777" w:rsidR="00B620F4" w:rsidRDefault="00923BD2">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B620F4" w14:paraId="384FE64F" w14:textId="77777777">
        <w:trPr>
          <w:cantSplit/>
        </w:trPr>
        <w:tc>
          <w:tcPr>
            <w:tcW w:w="1792" w:type="dxa"/>
          </w:tcPr>
          <w:p w14:paraId="4F7FCE08" w14:textId="77777777" w:rsidR="00B620F4" w:rsidRDefault="00923BD2">
            <w:pPr>
              <w:spacing w:before="20" w:after="20" w:line="240" w:lineRule="auto"/>
            </w:pPr>
            <w:r>
              <w:rPr>
                <w:sz w:val="18"/>
              </w:rPr>
              <w:t>Contract set-up out of bounds</w:t>
            </w:r>
          </w:p>
        </w:tc>
        <w:tc>
          <w:tcPr>
            <w:tcW w:w="2595" w:type="dxa"/>
          </w:tcPr>
          <w:p w14:paraId="750FF061" w14:textId="77777777" w:rsidR="00B620F4" w:rsidRDefault="00923BD2">
            <w:pPr>
              <w:spacing w:before="20" w:after="20" w:line="240" w:lineRule="auto"/>
            </w:pPr>
            <w:r>
              <w:rPr>
                <w:sz w:val="18"/>
              </w:rPr>
              <w:t>"Set up in my books" from a contract naming another buyer; queued by the agent key; ¥90,000,000 every day; an uncertain end date</w:t>
            </w:r>
          </w:p>
        </w:tc>
        <w:tc>
          <w:tcPr>
            <w:tcW w:w="2497" w:type="dxa"/>
          </w:tcPr>
          <w:p w14:paraId="7F85B385" w14:textId="77777777" w:rsidR="00B620F4" w:rsidRDefault="00923BD2">
            <w:pPr>
              <w:spacing w:before="20" w:after="20" w:line="240" w:lineRule="auto"/>
            </w:pPr>
            <w:r>
              <w:rPr>
                <w:sz w:val="18"/>
              </w:rPr>
              <w:t>Nothing is set up; only the owner can queue it (Tier 2); OUTSIZED or END_NOT_CERTAIN</w:t>
            </w:r>
          </w:p>
        </w:tc>
        <w:tc>
          <w:tcPr>
            <w:tcW w:w="2477" w:type="dxa"/>
          </w:tcPr>
          <w:p w14:paraId="4744DFF0" w14:textId="77777777" w:rsidR="00B620F4" w:rsidRDefault="00923BD2">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B620F4" w14:paraId="727B726A" w14:textId="77777777">
        <w:trPr>
          <w:cantSplit/>
        </w:trPr>
        <w:tc>
          <w:tcPr>
            <w:tcW w:w="1792" w:type="dxa"/>
          </w:tcPr>
          <w:p w14:paraId="6C4342A8" w14:textId="77777777" w:rsidR="00B620F4" w:rsidRDefault="00923BD2">
            <w:pPr>
              <w:spacing w:before="20" w:after="20" w:line="240" w:lineRule="auto"/>
            </w:pPr>
            <w:r>
              <w:rPr>
                <w:sz w:val="18"/>
              </w:rPr>
              <w:t>A server error on Cash &amp; funding</w:t>
            </w:r>
          </w:p>
        </w:tc>
        <w:tc>
          <w:tcPr>
            <w:tcW w:w="2595" w:type="dxa"/>
          </w:tcPr>
          <w:p w14:paraId="6B611EB0" w14:textId="77777777" w:rsidR="00B620F4" w:rsidRDefault="00923BD2">
            <w:pPr>
              <w:spacing w:before="20" w:after="20" w:line="240" w:lineRule="auto"/>
            </w:pPr>
            <w:r>
              <w:rPr>
                <w:sz w:val="18"/>
              </w:rPr>
              <w:t>Books with no committed source able to carry a permanent need</w:t>
            </w:r>
          </w:p>
        </w:tc>
        <w:tc>
          <w:tcPr>
            <w:tcW w:w="2497" w:type="dxa"/>
          </w:tcPr>
          <w:p w14:paraId="07E3494A" w14:textId="77777777" w:rsidR="00B620F4" w:rsidRDefault="00923BD2">
            <w:pPr>
              <w:spacing w:before="20" w:after="20" w:line="240" w:lineRule="auto"/>
            </w:pPr>
            <w:r>
              <w:rPr>
                <w:sz w:val="18"/>
              </w:rPr>
              <w:t>The plan, menu and comparison still answer; any unhandled error is a JSON 500 with no exception text and CORS headers</w:t>
            </w:r>
          </w:p>
        </w:tc>
        <w:tc>
          <w:tcPr>
            <w:tcW w:w="2477" w:type="dxa"/>
          </w:tcPr>
          <w:p w14:paraId="357F5F65" w14:textId="77777777" w:rsidR="00B620F4" w:rsidRDefault="00923BD2">
            <w:pPr>
              <w:spacing w:before="20" w:after="20" w:line="240" w:lineRule="auto"/>
            </w:pPr>
            <w:r>
              <w:rPr>
                <w:rFonts w:ascii="Courier New" w:hAnsi="Courier New"/>
                <w:sz w:val="18"/>
              </w:rPr>
              <w:t>tests/api/test_cash_unreachable.py</w:t>
            </w:r>
          </w:p>
        </w:tc>
      </w:tr>
    </w:tbl>
    <w:p w14:paraId="04E14CB7" w14:textId="77777777" w:rsidR="00B620F4" w:rsidRDefault="00B620F4">
      <w:pPr>
        <w:spacing w:after="40"/>
      </w:pPr>
    </w:p>
    <w:p w14:paraId="5248B3DD" w14:textId="77777777" w:rsidR="00B620F4" w:rsidRDefault="00923BD2">
      <w:pPr>
        <w:pStyle w:val="Heading1"/>
      </w:pPr>
      <w:bookmarkStart w:id="15" w:name="_Toc243230844"/>
      <w:r>
        <w:lastRenderedPageBreak/>
        <w:t>Appendix E. Evaluation detail</w:t>
      </w:r>
      <w:bookmarkEnd w:id="15"/>
    </w:p>
    <w:p w14:paraId="4A2905A5" w14:textId="77777777" w:rsidR="00B620F4" w:rsidRDefault="00923BD2">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B620F4" w14:paraId="02C84FF7" w14:textId="77777777">
        <w:trPr>
          <w:cantSplit/>
          <w:tblHeader/>
        </w:trPr>
        <w:tc>
          <w:tcPr>
            <w:tcW w:w="1908" w:type="dxa"/>
            <w:shd w:val="clear" w:color="auto" w:fill="E8EEFB"/>
          </w:tcPr>
          <w:p w14:paraId="22CA550C" w14:textId="77777777" w:rsidR="00B620F4" w:rsidRDefault="00923BD2">
            <w:pPr>
              <w:keepNext/>
              <w:spacing w:before="20" w:after="20" w:line="240" w:lineRule="auto"/>
            </w:pPr>
            <w:r>
              <w:rPr>
                <w:b/>
                <w:sz w:val="16"/>
              </w:rPr>
              <w:t>Set and run</w:t>
            </w:r>
          </w:p>
        </w:tc>
        <w:tc>
          <w:tcPr>
            <w:tcW w:w="847" w:type="dxa"/>
            <w:shd w:val="clear" w:color="auto" w:fill="E8EEFB"/>
          </w:tcPr>
          <w:p w14:paraId="472D797D" w14:textId="77777777" w:rsidR="00B620F4" w:rsidRDefault="00923BD2">
            <w:pPr>
              <w:keepNext/>
              <w:spacing w:before="20" w:after="20" w:line="240" w:lineRule="auto"/>
            </w:pPr>
            <w:r>
              <w:rPr>
                <w:b/>
                <w:sz w:val="16"/>
              </w:rPr>
              <w:t>Class</w:t>
            </w:r>
          </w:p>
        </w:tc>
        <w:tc>
          <w:tcPr>
            <w:tcW w:w="1043" w:type="dxa"/>
            <w:shd w:val="clear" w:color="auto" w:fill="E8EEFB"/>
          </w:tcPr>
          <w:p w14:paraId="369A78DE" w14:textId="77777777" w:rsidR="00B620F4" w:rsidRDefault="00923BD2">
            <w:pPr>
              <w:keepNext/>
              <w:spacing w:before="20" w:after="20" w:line="240" w:lineRule="auto"/>
            </w:pPr>
            <w:r>
              <w:rPr>
                <w:b/>
                <w:sz w:val="16"/>
              </w:rPr>
              <w:t>Path</w:t>
            </w:r>
          </w:p>
        </w:tc>
        <w:tc>
          <w:tcPr>
            <w:tcW w:w="1877" w:type="dxa"/>
            <w:shd w:val="clear" w:color="auto" w:fill="E8EEFB"/>
          </w:tcPr>
          <w:p w14:paraId="5F1BA8ED" w14:textId="77777777" w:rsidR="00B620F4" w:rsidRDefault="00923BD2">
            <w:pPr>
              <w:keepNext/>
              <w:spacing w:before="20" w:after="20" w:line="240" w:lineRule="auto"/>
            </w:pPr>
            <w:r>
              <w:rPr>
                <w:b/>
                <w:sz w:val="16"/>
              </w:rPr>
              <w:t>Verdict agreement</w:t>
            </w:r>
          </w:p>
        </w:tc>
        <w:tc>
          <w:tcPr>
            <w:tcW w:w="1185" w:type="dxa"/>
            <w:shd w:val="clear" w:color="auto" w:fill="E8EEFB"/>
          </w:tcPr>
          <w:p w14:paraId="432C627D" w14:textId="77777777" w:rsidR="00B620F4" w:rsidRDefault="00923BD2">
            <w:pPr>
              <w:keepNext/>
              <w:spacing w:before="20" w:after="20" w:line="240" w:lineRule="auto"/>
            </w:pPr>
            <w:r>
              <w:rPr>
                <w:b/>
                <w:sz w:val="16"/>
              </w:rPr>
              <w:t>Material errors</w:t>
            </w:r>
          </w:p>
        </w:tc>
        <w:tc>
          <w:tcPr>
            <w:tcW w:w="1043" w:type="dxa"/>
            <w:shd w:val="clear" w:color="auto" w:fill="E8EEFB"/>
          </w:tcPr>
          <w:p w14:paraId="18CB3FD0" w14:textId="77777777" w:rsidR="00B620F4" w:rsidRDefault="00923BD2">
            <w:pPr>
              <w:keepNext/>
              <w:spacing w:before="20" w:after="20" w:line="240" w:lineRule="auto"/>
            </w:pPr>
            <w:r>
              <w:rPr>
                <w:b/>
                <w:sz w:val="16"/>
              </w:rPr>
              <w:t>Silent material errors</w:t>
            </w:r>
          </w:p>
        </w:tc>
        <w:tc>
          <w:tcPr>
            <w:tcW w:w="1458" w:type="dxa"/>
            <w:shd w:val="clear" w:color="auto" w:fill="E8EEFB"/>
          </w:tcPr>
          <w:p w14:paraId="485BBF57" w14:textId="77777777" w:rsidR="00B620F4" w:rsidRDefault="00923BD2">
            <w:pPr>
              <w:keepNext/>
              <w:spacing w:before="20" w:after="20" w:line="240" w:lineRule="auto"/>
            </w:pPr>
            <w:r>
              <w:rPr>
                <w:b/>
                <w:sz w:val="16"/>
              </w:rPr>
              <w:t>Wrong autonomous accepts</w:t>
            </w:r>
          </w:p>
        </w:tc>
      </w:tr>
      <w:tr w:rsidR="00B620F4" w14:paraId="5DC98A39" w14:textId="77777777">
        <w:trPr>
          <w:cantSplit/>
        </w:trPr>
        <w:tc>
          <w:tcPr>
            <w:tcW w:w="1908" w:type="dxa"/>
          </w:tcPr>
          <w:p w14:paraId="59B064A9" w14:textId="77777777" w:rsidR="00B620F4" w:rsidRDefault="00923BD2">
            <w:pPr>
              <w:spacing w:before="20" w:after="20" w:line="240" w:lineRule="auto"/>
            </w:pPr>
            <w:r>
              <w:rPr>
                <w:sz w:val="16"/>
              </w:rPr>
              <w:t>Held-out 3, first run (1 Oct, before ADR-0005)</w:t>
            </w:r>
          </w:p>
        </w:tc>
        <w:tc>
          <w:tcPr>
            <w:tcW w:w="847" w:type="dxa"/>
          </w:tcPr>
          <w:p w14:paraId="5F128E7F" w14:textId="77777777" w:rsidR="00B620F4" w:rsidRDefault="00923BD2">
            <w:pPr>
              <w:spacing w:before="20" w:after="20" w:line="240" w:lineRule="auto"/>
            </w:pPr>
            <w:r>
              <w:rPr>
                <w:b/>
                <w:sz w:val="16"/>
              </w:rPr>
              <w:t>unseen</w:t>
            </w:r>
          </w:p>
        </w:tc>
        <w:tc>
          <w:tcPr>
            <w:tcW w:w="1043" w:type="dxa"/>
          </w:tcPr>
          <w:p w14:paraId="65F18C94" w14:textId="77777777" w:rsidR="00B620F4" w:rsidRDefault="00923BD2">
            <w:pPr>
              <w:spacing w:before="20" w:after="20" w:line="240" w:lineRule="auto"/>
            </w:pPr>
            <w:r>
              <w:rPr>
                <w:sz w:val="16"/>
              </w:rPr>
              <w:t>rules</w:t>
            </w:r>
          </w:p>
        </w:tc>
        <w:tc>
          <w:tcPr>
            <w:tcW w:w="1877" w:type="dxa"/>
          </w:tcPr>
          <w:p w14:paraId="7EAAFFED" w14:textId="77777777" w:rsidR="00B620F4" w:rsidRDefault="00923BD2">
            <w:pPr>
              <w:spacing w:before="20" w:after="20" w:line="240" w:lineRule="auto"/>
            </w:pPr>
            <w:r>
              <w:rPr>
                <w:sz w:val="16"/>
              </w:rPr>
              <w:t>33/63 (52%)</w:t>
            </w:r>
          </w:p>
        </w:tc>
        <w:tc>
          <w:tcPr>
            <w:tcW w:w="1185" w:type="dxa"/>
          </w:tcPr>
          <w:p w14:paraId="01291219" w14:textId="77777777" w:rsidR="00B620F4" w:rsidRDefault="00923BD2">
            <w:pPr>
              <w:spacing w:before="20" w:after="20" w:line="240" w:lineRule="auto"/>
            </w:pPr>
            <w:r>
              <w:rPr>
                <w:sz w:val="16"/>
              </w:rPr>
              <w:t>4/51</w:t>
            </w:r>
          </w:p>
        </w:tc>
        <w:tc>
          <w:tcPr>
            <w:tcW w:w="1043" w:type="dxa"/>
          </w:tcPr>
          <w:p w14:paraId="1FA80B3F" w14:textId="77777777" w:rsidR="00B620F4" w:rsidRDefault="00923BD2">
            <w:pPr>
              <w:spacing w:before="20" w:after="20" w:line="240" w:lineRule="auto"/>
            </w:pPr>
            <w:r>
              <w:rPr>
                <w:sz w:val="16"/>
              </w:rPr>
              <w:t>7</w:t>
            </w:r>
          </w:p>
        </w:tc>
        <w:tc>
          <w:tcPr>
            <w:tcW w:w="1458" w:type="dxa"/>
          </w:tcPr>
          <w:p w14:paraId="0CC43247" w14:textId="77777777" w:rsidR="00B620F4" w:rsidRDefault="00923BD2">
            <w:pPr>
              <w:spacing w:before="20" w:after="20" w:line="240" w:lineRule="auto"/>
            </w:pPr>
            <w:r>
              <w:rPr>
                <w:sz w:val="16"/>
              </w:rPr>
              <w:t>4 of 8 accepts</w:t>
            </w:r>
          </w:p>
        </w:tc>
      </w:tr>
      <w:tr w:rsidR="00B620F4" w14:paraId="512B5BD5" w14:textId="77777777">
        <w:trPr>
          <w:cantSplit/>
        </w:trPr>
        <w:tc>
          <w:tcPr>
            <w:tcW w:w="1908" w:type="dxa"/>
          </w:tcPr>
          <w:p w14:paraId="17C88649" w14:textId="77777777" w:rsidR="00B620F4" w:rsidRDefault="00923BD2">
            <w:pPr>
              <w:spacing w:before="20" w:after="20" w:line="240" w:lineRule="auto"/>
            </w:pPr>
            <w:r>
              <w:rPr>
                <w:sz w:val="16"/>
              </w:rPr>
              <w:t>Held-out 2, first run (1 Oct, before ADR-0005)</w:t>
            </w:r>
          </w:p>
        </w:tc>
        <w:tc>
          <w:tcPr>
            <w:tcW w:w="847" w:type="dxa"/>
          </w:tcPr>
          <w:p w14:paraId="02D46AF3" w14:textId="77777777" w:rsidR="00B620F4" w:rsidRDefault="00923BD2">
            <w:pPr>
              <w:spacing w:before="20" w:after="20" w:line="240" w:lineRule="auto"/>
            </w:pPr>
            <w:r>
              <w:rPr>
                <w:b/>
                <w:sz w:val="16"/>
              </w:rPr>
              <w:t>unseen</w:t>
            </w:r>
          </w:p>
        </w:tc>
        <w:tc>
          <w:tcPr>
            <w:tcW w:w="1043" w:type="dxa"/>
          </w:tcPr>
          <w:p w14:paraId="2A17AA3F" w14:textId="77777777" w:rsidR="00B620F4" w:rsidRDefault="00923BD2">
            <w:pPr>
              <w:spacing w:before="20" w:after="20" w:line="240" w:lineRule="auto"/>
            </w:pPr>
            <w:r>
              <w:rPr>
                <w:sz w:val="16"/>
              </w:rPr>
              <w:t>rules</w:t>
            </w:r>
          </w:p>
        </w:tc>
        <w:tc>
          <w:tcPr>
            <w:tcW w:w="1877" w:type="dxa"/>
          </w:tcPr>
          <w:p w14:paraId="68EAEEAE" w14:textId="77777777" w:rsidR="00B620F4" w:rsidRDefault="00923BD2">
            <w:pPr>
              <w:spacing w:before="20" w:after="20" w:line="240" w:lineRule="auto"/>
            </w:pPr>
            <w:r>
              <w:rPr>
                <w:sz w:val="16"/>
              </w:rPr>
              <w:t>28/47 (60%)</w:t>
            </w:r>
          </w:p>
        </w:tc>
        <w:tc>
          <w:tcPr>
            <w:tcW w:w="1185" w:type="dxa"/>
          </w:tcPr>
          <w:p w14:paraId="17D3781C" w14:textId="77777777" w:rsidR="00B620F4" w:rsidRDefault="00923BD2">
            <w:pPr>
              <w:spacing w:before="20" w:after="20" w:line="240" w:lineRule="auto"/>
            </w:pPr>
            <w:r>
              <w:rPr>
                <w:sz w:val="16"/>
              </w:rPr>
              <w:t>3/37</w:t>
            </w:r>
          </w:p>
        </w:tc>
        <w:tc>
          <w:tcPr>
            <w:tcW w:w="1043" w:type="dxa"/>
          </w:tcPr>
          <w:p w14:paraId="26B3770E" w14:textId="77777777" w:rsidR="00B620F4" w:rsidRDefault="00923BD2">
            <w:pPr>
              <w:spacing w:before="20" w:after="20" w:line="240" w:lineRule="auto"/>
            </w:pPr>
            <w:r>
              <w:rPr>
                <w:sz w:val="16"/>
              </w:rPr>
              <w:t>5</w:t>
            </w:r>
          </w:p>
        </w:tc>
        <w:tc>
          <w:tcPr>
            <w:tcW w:w="1458" w:type="dxa"/>
          </w:tcPr>
          <w:p w14:paraId="4DEB265B" w14:textId="77777777" w:rsidR="00B620F4" w:rsidRDefault="00923BD2">
            <w:pPr>
              <w:spacing w:before="20" w:after="20" w:line="240" w:lineRule="auto"/>
            </w:pPr>
            <w:r>
              <w:rPr>
                <w:sz w:val="16"/>
              </w:rPr>
              <w:t>2</w:t>
            </w:r>
          </w:p>
        </w:tc>
      </w:tr>
      <w:tr w:rsidR="00B620F4" w14:paraId="676FCD61" w14:textId="77777777">
        <w:trPr>
          <w:cantSplit/>
        </w:trPr>
        <w:tc>
          <w:tcPr>
            <w:tcW w:w="1908" w:type="dxa"/>
          </w:tcPr>
          <w:p w14:paraId="076ECE01" w14:textId="77777777" w:rsidR="00B620F4" w:rsidRDefault="00923BD2">
            <w:pPr>
              <w:spacing w:before="20" w:after="20" w:line="240" w:lineRule="auto"/>
            </w:pPr>
            <w:r>
              <w:rPr>
                <w:sz w:val="16"/>
              </w:rPr>
              <w:t>Held-out 3, today (18 Oct)</w:t>
            </w:r>
          </w:p>
        </w:tc>
        <w:tc>
          <w:tcPr>
            <w:tcW w:w="847" w:type="dxa"/>
          </w:tcPr>
          <w:p w14:paraId="40E1A4C0" w14:textId="77777777" w:rsidR="00B620F4" w:rsidRDefault="00923BD2">
            <w:pPr>
              <w:spacing w:before="20" w:after="20" w:line="240" w:lineRule="auto"/>
            </w:pPr>
            <w:r>
              <w:rPr>
                <w:sz w:val="16"/>
              </w:rPr>
              <w:t>tuned</w:t>
            </w:r>
          </w:p>
        </w:tc>
        <w:tc>
          <w:tcPr>
            <w:tcW w:w="1043" w:type="dxa"/>
          </w:tcPr>
          <w:p w14:paraId="2B7A2FEB" w14:textId="77777777" w:rsidR="00B620F4" w:rsidRDefault="00923BD2">
            <w:pPr>
              <w:spacing w:before="20" w:after="20" w:line="240" w:lineRule="auto"/>
            </w:pPr>
            <w:r>
              <w:rPr>
                <w:sz w:val="16"/>
              </w:rPr>
              <w:t>rules</w:t>
            </w:r>
          </w:p>
        </w:tc>
        <w:tc>
          <w:tcPr>
            <w:tcW w:w="1877" w:type="dxa"/>
          </w:tcPr>
          <w:p w14:paraId="098D1FDE" w14:textId="77777777" w:rsidR="00B620F4" w:rsidRDefault="00923BD2">
            <w:pPr>
              <w:spacing w:before="20" w:after="20" w:line="240" w:lineRule="auto"/>
            </w:pPr>
            <w:r>
              <w:rPr>
                <w:sz w:val="16"/>
              </w:rPr>
              <w:t>44/63 (70%); 50/63 (79%) against today's policy</w:t>
            </w:r>
          </w:p>
        </w:tc>
        <w:tc>
          <w:tcPr>
            <w:tcW w:w="1185" w:type="dxa"/>
          </w:tcPr>
          <w:p w14:paraId="060C44CB" w14:textId="77777777" w:rsidR="00B620F4" w:rsidRDefault="00923BD2">
            <w:pPr>
              <w:spacing w:before="20" w:after="20" w:line="240" w:lineRule="auto"/>
            </w:pPr>
            <w:r>
              <w:rPr>
                <w:sz w:val="16"/>
              </w:rPr>
              <w:t>3/51 (5.9%)</w:t>
            </w:r>
          </w:p>
        </w:tc>
        <w:tc>
          <w:tcPr>
            <w:tcW w:w="1043" w:type="dxa"/>
          </w:tcPr>
          <w:p w14:paraId="1FB7DB9E" w14:textId="77777777" w:rsidR="00B620F4" w:rsidRDefault="00923BD2">
            <w:pPr>
              <w:spacing w:before="20" w:after="20" w:line="240" w:lineRule="auto"/>
            </w:pPr>
            <w:r>
              <w:rPr>
                <w:sz w:val="16"/>
              </w:rPr>
              <w:t>4</w:t>
            </w:r>
          </w:p>
        </w:tc>
        <w:tc>
          <w:tcPr>
            <w:tcW w:w="1458" w:type="dxa"/>
          </w:tcPr>
          <w:p w14:paraId="6B70F4E4" w14:textId="77777777" w:rsidR="00B620F4" w:rsidRDefault="00923BD2">
            <w:pPr>
              <w:spacing w:before="20" w:after="20" w:line="240" w:lineRule="auto"/>
            </w:pPr>
            <w:r>
              <w:rPr>
                <w:sz w:val="16"/>
              </w:rPr>
              <w:t>0 of 1</w:t>
            </w:r>
          </w:p>
        </w:tc>
      </w:tr>
      <w:tr w:rsidR="00B620F4" w14:paraId="76E6A5D3" w14:textId="77777777">
        <w:trPr>
          <w:cantSplit/>
        </w:trPr>
        <w:tc>
          <w:tcPr>
            <w:tcW w:w="1908" w:type="dxa"/>
          </w:tcPr>
          <w:p w14:paraId="4726FA80" w14:textId="77777777" w:rsidR="00B620F4" w:rsidRDefault="00923BD2">
            <w:pPr>
              <w:spacing w:before="20" w:after="20" w:line="240" w:lineRule="auto"/>
            </w:pPr>
            <w:r>
              <w:rPr>
                <w:sz w:val="16"/>
              </w:rPr>
              <w:t>Held-out 2, today (18 Oct)</w:t>
            </w:r>
          </w:p>
        </w:tc>
        <w:tc>
          <w:tcPr>
            <w:tcW w:w="847" w:type="dxa"/>
          </w:tcPr>
          <w:p w14:paraId="3D64C86F" w14:textId="77777777" w:rsidR="00B620F4" w:rsidRDefault="00923BD2">
            <w:pPr>
              <w:spacing w:before="20" w:after="20" w:line="240" w:lineRule="auto"/>
            </w:pPr>
            <w:r>
              <w:rPr>
                <w:sz w:val="16"/>
              </w:rPr>
              <w:t>tuned</w:t>
            </w:r>
          </w:p>
        </w:tc>
        <w:tc>
          <w:tcPr>
            <w:tcW w:w="1043" w:type="dxa"/>
          </w:tcPr>
          <w:p w14:paraId="5E6A0C2F" w14:textId="77777777" w:rsidR="00B620F4" w:rsidRDefault="00923BD2">
            <w:pPr>
              <w:spacing w:before="20" w:after="20" w:line="240" w:lineRule="auto"/>
            </w:pPr>
            <w:r>
              <w:rPr>
                <w:sz w:val="16"/>
              </w:rPr>
              <w:t>rules</w:t>
            </w:r>
          </w:p>
        </w:tc>
        <w:tc>
          <w:tcPr>
            <w:tcW w:w="1877" w:type="dxa"/>
          </w:tcPr>
          <w:p w14:paraId="25625A51" w14:textId="77777777" w:rsidR="00B620F4" w:rsidRDefault="00923BD2">
            <w:pPr>
              <w:spacing w:before="20" w:after="20" w:line="240" w:lineRule="auto"/>
            </w:pPr>
            <w:r>
              <w:rPr>
                <w:sz w:val="16"/>
              </w:rPr>
              <w:t>38/47 (81%); 44/47 (94%) against today's policy</w:t>
            </w:r>
          </w:p>
        </w:tc>
        <w:tc>
          <w:tcPr>
            <w:tcW w:w="1185" w:type="dxa"/>
          </w:tcPr>
          <w:p w14:paraId="492F96D7" w14:textId="77777777" w:rsidR="00B620F4" w:rsidRDefault="00923BD2">
            <w:pPr>
              <w:spacing w:before="20" w:after="20" w:line="240" w:lineRule="auto"/>
            </w:pPr>
            <w:r>
              <w:rPr>
                <w:sz w:val="16"/>
              </w:rPr>
              <w:t>0/37</w:t>
            </w:r>
          </w:p>
        </w:tc>
        <w:tc>
          <w:tcPr>
            <w:tcW w:w="1043" w:type="dxa"/>
          </w:tcPr>
          <w:p w14:paraId="41BA7F89" w14:textId="77777777" w:rsidR="00B620F4" w:rsidRDefault="00923BD2">
            <w:pPr>
              <w:spacing w:before="20" w:after="20" w:line="240" w:lineRule="auto"/>
            </w:pPr>
            <w:r>
              <w:rPr>
                <w:sz w:val="16"/>
              </w:rPr>
              <w:t>0</w:t>
            </w:r>
          </w:p>
        </w:tc>
        <w:tc>
          <w:tcPr>
            <w:tcW w:w="1458" w:type="dxa"/>
          </w:tcPr>
          <w:p w14:paraId="2ABB84E9" w14:textId="77777777" w:rsidR="00B620F4" w:rsidRDefault="00923BD2">
            <w:pPr>
              <w:spacing w:before="20" w:after="20" w:line="240" w:lineRule="auto"/>
            </w:pPr>
            <w:r>
              <w:rPr>
                <w:sz w:val="16"/>
              </w:rPr>
              <w:t>0 of 2</w:t>
            </w:r>
          </w:p>
        </w:tc>
      </w:tr>
      <w:tr w:rsidR="00B620F4" w14:paraId="2D2F7AB0" w14:textId="77777777">
        <w:trPr>
          <w:cantSplit/>
        </w:trPr>
        <w:tc>
          <w:tcPr>
            <w:tcW w:w="1908" w:type="dxa"/>
          </w:tcPr>
          <w:p w14:paraId="09747EED" w14:textId="77777777" w:rsidR="00B620F4" w:rsidRDefault="00923BD2">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5535F388" w14:textId="77777777" w:rsidR="00B620F4" w:rsidRDefault="00923BD2">
            <w:pPr>
              <w:spacing w:before="20" w:after="20" w:line="240" w:lineRule="auto"/>
            </w:pPr>
            <w:r>
              <w:rPr>
                <w:sz w:val="16"/>
              </w:rPr>
              <w:t>live; shared gates tuned, prompt not</w:t>
            </w:r>
          </w:p>
        </w:tc>
        <w:tc>
          <w:tcPr>
            <w:tcW w:w="1043" w:type="dxa"/>
          </w:tcPr>
          <w:p w14:paraId="11CC9368" w14:textId="77777777" w:rsidR="00B620F4" w:rsidRDefault="00923BD2">
            <w:pPr>
              <w:spacing w:before="20" w:after="20" w:line="240" w:lineRule="auto"/>
            </w:pPr>
            <w:r>
              <w:rPr>
                <w:sz w:val="16"/>
              </w:rPr>
              <w:t>DeepSeek</w:t>
            </w:r>
          </w:p>
        </w:tc>
        <w:tc>
          <w:tcPr>
            <w:tcW w:w="1877" w:type="dxa"/>
          </w:tcPr>
          <w:p w14:paraId="703FBEF1" w14:textId="77777777" w:rsidR="00B620F4" w:rsidRDefault="00923BD2">
            <w:pPr>
              <w:spacing w:before="20" w:after="20" w:line="240" w:lineRule="auto"/>
            </w:pPr>
            <w:r>
              <w:rPr>
                <w:sz w:val="16"/>
              </w:rPr>
              <w:t>42/63 (67%)</w:t>
            </w:r>
          </w:p>
        </w:tc>
        <w:tc>
          <w:tcPr>
            <w:tcW w:w="1185" w:type="dxa"/>
          </w:tcPr>
          <w:p w14:paraId="588D0C4D" w14:textId="77777777" w:rsidR="00B620F4" w:rsidRDefault="00923BD2">
            <w:pPr>
              <w:spacing w:before="20" w:after="20" w:line="240" w:lineRule="auto"/>
            </w:pPr>
            <w:r>
              <w:rPr>
                <w:sz w:val="16"/>
              </w:rPr>
              <w:t>3/51</w:t>
            </w:r>
          </w:p>
        </w:tc>
        <w:tc>
          <w:tcPr>
            <w:tcW w:w="1043" w:type="dxa"/>
          </w:tcPr>
          <w:p w14:paraId="361DBD6A" w14:textId="77777777" w:rsidR="00B620F4" w:rsidRDefault="00923BD2">
            <w:pPr>
              <w:spacing w:before="20" w:after="20" w:line="240" w:lineRule="auto"/>
            </w:pPr>
            <w:r>
              <w:rPr>
                <w:sz w:val="16"/>
              </w:rPr>
              <w:t>5</w:t>
            </w:r>
          </w:p>
        </w:tc>
        <w:tc>
          <w:tcPr>
            <w:tcW w:w="1458" w:type="dxa"/>
          </w:tcPr>
          <w:p w14:paraId="2DF86460" w14:textId="77777777" w:rsidR="00B620F4" w:rsidRDefault="00923BD2">
            <w:pPr>
              <w:spacing w:before="20" w:after="20" w:line="240" w:lineRule="auto"/>
            </w:pPr>
            <w:r>
              <w:rPr>
                <w:sz w:val="16"/>
              </w:rPr>
              <w:t>0</w:t>
            </w:r>
          </w:p>
        </w:tc>
      </w:tr>
      <w:tr w:rsidR="00B620F4" w14:paraId="7C4A9727" w14:textId="77777777">
        <w:trPr>
          <w:cantSplit/>
        </w:trPr>
        <w:tc>
          <w:tcPr>
            <w:tcW w:w="1908" w:type="dxa"/>
          </w:tcPr>
          <w:p w14:paraId="1182742D" w14:textId="77777777" w:rsidR="00B620F4" w:rsidRDefault="00923BD2">
            <w:pPr>
              <w:spacing w:before="20" w:after="20" w:line="240" w:lineRule="auto"/>
            </w:pPr>
            <w:r>
              <w:rPr>
                <w:sz w:val="16"/>
              </w:rPr>
              <w:t>Form baseline (labels typed into today's verifier)</w:t>
            </w:r>
          </w:p>
        </w:tc>
        <w:tc>
          <w:tcPr>
            <w:tcW w:w="847" w:type="dxa"/>
          </w:tcPr>
          <w:p w14:paraId="54AFABB4" w14:textId="77777777" w:rsidR="00B620F4" w:rsidRDefault="00923BD2">
            <w:pPr>
              <w:spacing w:before="20" w:after="20" w:line="240" w:lineRule="auto"/>
            </w:pPr>
            <w:r>
              <w:rPr>
                <w:sz w:val="16"/>
              </w:rPr>
              <w:t>tests</w:t>
            </w:r>
          </w:p>
        </w:tc>
        <w:tc>
          <w:tcPr>
            <w:tcW w:w="1043" w:type="dxa"/>
          </w:tcPr>
          <w:p w14:paraId="725AEB8F" w14:textId="77777777" w:rsidR="00B620F4" w:rsidRDefault="00923BD2">
            <w:pPr>
              <w:spacing w:before="20" w:after="20" w:line="240" w:lineRule="auto"/>
            </w:pPr>
            <w:r>
              <w:rPr>
                <w:sz w:val="16"/>
              </w:rPr>
              <w:t>no reader</w:t>
            </w:r>
          </w:p>
        </w:tc>
        <w:tc>
          <w:tcPr>
            <w:tcW w:w="1877" w:type="dxa"/>
          </w:tcPr>
          <w:p w14:paraId="250BBE9E" w14:textId="77777777" w:rsidR="00B620F4" w:rsidRDefault="00923BD2">
            <w:pPr>
              <w:spacing w:before="20" w:after="20" w:line="240" w:lineRule="auto"/>
            </w:pPr>
            <w:r>
              <w:rPr>
                <w:sz w:val="16"/>
              </w:rPr>
              <w:t>56/63 (89%)</w:t>
            </w:r>
          </w:p>
        </w:tc>
        <w:tc>
          <w:tcPr>
            <w:tcW w:w="1185" w:type="dxa"/>
          </w:tcPr>
          <w:p w14:paraId="4E9C7C01" w14:textId="77777777" w:rsidR="00B620F4" w:rsidRDefault="00923BD2">
            <w:pPr>
              <w:spacing w:before="20" w:after="20" w:line="240" w:lineRule="auto"/>
            </w:pPr>
            <w:r>
              <w:rPr>
                <w:sz w:val="16"/>
              </w:rPr>
              <w:t>—</w:t>
            </w:r>
          </w:p>
        </w:tc>
        <w:tc>
          <w:tcPr>
            <w:tcW w:w="1043" w:type="dxa"/>
          </w:tcPr>
          <w:p w14:paraId="644E0C93" w14:textId="77777777" w:rsidR="00B620F4" w:rsidRDefault="00923BD2">
            <w:pPr>
              <w:spacing w:before="20" w:after="20" w:line="240" w:lineRule="auto"/>
            </w:pPr>
            <w:r>
              <w:rPr>
                <w:sz w:val="16"/>
              </w:rPr>
              <w:t>—</w:t>
            </w:r>
          </w:p>
        </w:tc>
        <w:tc>
          <w:tcPr>
            <w:tcW w:w="1458" w:type="dxa"/>
          </w:tcPr>
          <w:p w14:paraId="214557EB" w14:textId="77777777" w:rsidR="00B620F4" w:rsidRDefault="00923BD2">
            <w:pPr>
              <w:spacing w:before="20" w:after="20" w:line="240" w:lineRule="auto"/>
            </w:pPr>
            <w:r>
              <w:rPr>
                <w:sz w:val="16"/>
              </w:rPr>
              <w:t>—</w:t>
            </w:r>
          </w:p>
        </w:tc>
      </w:tr>
    </w:tbl>
    <w:p w14:paraId="5495A9A1" w14:textId="77777777" w:rsidR="00B620F4" w:rsidRDefault="00B620F4">
      <w:pPr>
        <w:spacing w:after="40"/>
      </w:pPr>
    </w:p>
    <w:p w14:paraId="0C996613" w14:textId="77777777" w:rsidR="00B620F4" w:rsidRDefault="00923BD2">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73ED9F8C" w14:textId="77777777" w:rsidR="00B620F4" w:rsidRDefault="00923BD2">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7E0EA3FC" w14:textId="77777777" w:rsidR="00B620F4" w:rsidRDefault="00923BD2">
      <w:pPr>
        <w:keepNext/>
        <w:jc w:val="center"/>
      </w:pPr>
      <w:r>
        <w:rPr>
          <w:noProof/>
        </w:rPr>
        <w:lastRenderedPageBreak/>
        <w:drawing>
          <wp:inline distT="0" distB="0" distL="0" distR="0" wp14:anchorId="2923E831" wp14:editId="618F6735">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67"/>
                    <a:stretch>
                      <a:fillRect/>
                    </a:stretch>
                  </pic:blipFill>
                  <pic:spPr>
                    <a:xfrm>
                      <a:off x="0" y="0"/>
                      <a:ext cx="5320145" cy="4389120"/>
                    </a:xfrm>
                    <a:prstGeom prst="rect">
                      <a:avLst/>
                    </a:prstGeom>
                  </pic:spPr>
                </pic:pic>
              </a:graphicData>
            </a:graphic>
          </wp:inline>
        </w:drawing>
      </w:r>
    </w:p>
    <w:p w14:paraId="12B5EA91" w14:textId="77777777" w:rsidR="00B620F4" w:rsidRDefault="00923BD2">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67F4856E" w14:textId="77777777" w:rsidR="00B620F4" w:rsidRDefault="00923BD2">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B620F4" w14:paraId="72D27C54" w14:textId="77777777">
        <w:trPr>
          <w:cantSplit/>
          <w:tblHeader/>
        </w:trPr>
        <w:tc>
          <w:tcPr>
            <w:tcW w:w="2888" w:type="dxa"/>
            <w:shd w:val="clear" w:color="auto" w:fill="E8EEFB"/>
          </w:tcPr>
          <w:p w14:paraId="2AAFB51D" w14:textId="77777777" w:rsidR="00B620F4" w:rsidRDefault="00923BD2">
            <w:pPr>
              <w:keepNext/>
              <w:spacing w:before="20" w:after="20" w:line="240" w:lineRule="auto"/>
            </w:pPr>
            <w:r>
              <w:rPr>
                <w:b/>
                <w:sz w:val="18"/>
              </w:rPr>
              <w:t>Question</w:t>
            </w:r>
          </w:p>
        </w:tc>
        <w:tc>
          <w:tcPr>
            <w:tcW w:w="5331" w:type="dxa"/>
            <w:shd w:val="clear" w:color="auto" w:fill="E8EEFB"/>
          </w:tcPr>
          <w:p w14:paraId="31C3DF72" w14:textId="77777777" w:rsidR="00B620F4" w:rsidRDefault="00923BD2">
            <w:pPr>
              <w:keepNext/>
              <w:spacing w:before="20" w:after="20" w:line="240" w:lineRule="auto"/>
            </w:pPr>
            <w:r>
              <w:rPr>
                <w:b/>
                <w:sz w:val="18"/>
              </w:rPr>
              <w:t>Result</w:t>
            </w:r>
          </w:p>
        </w:tc>
        <w:tc>
          <w:tcPr>
            <w:tcW w:w="1140" w:type="dxa"/>
            <w:shd w:val="clear" w:color="auto" w:fill="E8EEFB"/>
          </w:tcPr>
          <w:p w14:paraId="425FDDF3" w14:textId="77777777" w:rsidR="00B620F4" w:rsidRDefault="00923BD2">
            <w:pPr>
              <w:keepNext/>
              <w:spacing w:before="20" w:after="20" w:line="240" w:lineRule="auto"/>
            </w:pPr>
            <w:r>
              <w:rPr>
                <w:b/>
                <w:sz w:val="18"/>
              </w:rPr>
              <w:t>Class</w:t>
            </w:r>
          </w:p>
        </w:tc>
      </w:tr>
      <w:tr w:rsidR="00B620F4" w14:paraId="2790F751" w14:textId="77777777">
        <w:trPr>
          <w:cantSplit/>
        </w:trPr>
        <w:tc>
          <w:tcPr>
            <w:tcW w:w="2888" w:type="dxa"/>
          </w:tcPr>
          <w:p w14:paraId="0FF8A68B" w14:textId="77777777" w:rsidR="00B620F4" w:rsidRDefault="00923BD2">
            <w:pPr>
              <w:spacing w:before="20" w:after="20" w:line="240" w:lineRule="auto"/>
            </w:pPr>
            <w:r>
              <w:rPr>
                <w:sz w:val="18"/>
              </w:rPr>
              <w:t>Is the engine exact?</w:t>
            </w:r>
          </w:p>
        </w:tc>
        <w:tc>
          <w:tcPr>
            <w:tcW w:w="5331" w:type="dxa"/>
          </w:tcPr>
          <w:p w14:paraId="5119D812" w14:textId="77777777" w:rsidR="00B620F4" w:rsidRDefault="00923BD2">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6782FF81" w14:textId="77777777" w:rsidR="00B620F4" w:rsidRDefault="00923BD2">
            <w:pPr>
              <w:spacing w:before="20" w:after="20" w:line="240" w:lineRule="auto"/>
            </w:pPr>
            <w:r>
              <w:rPr>
                <w:sz w:val="18"/>
              </w:rPr>
              <w:t>Tests</w:t>
            </w:r>
          </w:p>
        </w:tc>
      </w:tr>
      <w:tr w:rsidR="00B620F4" w14:paraId="21D821C2" w14:textId="77777777">
        <w:trPr>
          <w:cantSplit/>
        </w:trPr>
        <w:tc>
          <w:tcPr>
            <w:tcW w:w="2888" w:type="dxa"/>
          </w:tcPr>
          <w:p w14:paraId="7F6CB723" w14:textId="77777777" w:rsidR="00B620F4" w:rsidRDefault="00923BD2">
            <w:pPr>
              <w:spacing w:before="20" w:after="20" w:line="240" w:lineRule="auto"/>
            </w:pPr>
            <w:r>
              <w:rPr>
                <w:sz w:val="18"/>
              </w:rPr>
              <w:t>How close to optimal is the router?</w:t>
            </w:r>
          </w:p>
        </w:tc>
        <w:tc>
          <w:tcPr>
            <w:tcW w:w="5331" w:type="dxa"/>
          </w:tcPr>
          <w:p w14:paraId="08BABC52" w14:textId="77777777" w:rsidR="00B620F4" w:rsidRDefault="00923BD2">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7ED739FA" w14:textId="77777777" w:rsidR="00B620F4" w:rsidRDefault="00923BD2">
            <w:pPr>
              <w:spacing w:before="20" w:after="20" w:line="240" w:lineRule="auto"/>
            </w:pPr>
            <w:r>
              <w:rPr>
                <w:sz w:val="18"/>
              </w:rPr>
              <w:t>Tests</w:t>
            </w:r>
          </w:p>
        </w:tc>
      </w:tr>
      <w:tr w:rsidR="00B620F4" w14:paraId="49D1C844" w14:textId="77777777">
        <w:trPr>
          <w:cantSplit/>
        </w:trPr>
        <w:tc>
          <w:tcPr>
            <w:tcW w:w="2888" w:type="dxa"/>
          </w:tcPr>
          <w:p w14:paraId="7B93E5B7" w14:textId="77777777" w:rsidR="00B620F4" w:rsidRDefault="00923BD2">
            <w:pPr>
              <w:spacing w:before="20" w:after="20" w:line="240" w:lineRule="auto"/>
            </w:pPr>
            <w:r>
              <w:rPr>
                <w:sz w:val="18"/>
              </w:rPr>
              <w:t>Is the router worth it, against a fair baseline?</w:t>
            </w:r>
          </w:p>
        </w:tc>
        <w:tc>
          <w:tcPr>
            <w:tcW w:w="5331" w:type="dxa"/>
          </w:tcPr>
          <w:p w14:paraId="73E0A04D" w14:textId="77777777" w:rsidR="00B620F4" w:rsidRDefault="00923BD2">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0B72AFE0" w14:textId="77777777" w:rsidR="00B620F4" w:rsidRDefault="00923BD2">
            <w:pPr>
              <w:spacing w:before="20" w:after="20" w:line="240" w:lineRule="auto"/>
            </w:pPr>
            <w:r>
              <w:rPr>
                <w:sz w:val="18"/>
              </w:rPr>
              <w:t>Tests</w:t>
            </w:r>
          </w:p>
        </w:tc>
      </w:tr>
      <w:tr w:rsidR="00B620F4" w14:paraId="480F40EC" w14:textId="77777777">
        <w:trPr>
          <w:cantSplit/>
        </w:trPr>
        <w:tc>
          <w:tcPr>
            <w:tcW w:w="2888" w:type="dxa"/>
          </w:tcPr>
          <w:p w14:paraId="0FFCB2C5" w14:textId="77777777" w:rsidR="00B620F4" w:rsidRDefault="00923BD2">
            <w:pPr>
              <w:spacing w:before="20" w:after="20" w:line="240" w:lineRule="auto"/>
            </w:pPr>
            <w:r>
              <w:rPr>
                <w:sz w:val="18"/>
              </w:rPr>
              <w:t>Can every plan run today?</w:t>
            </w:r>
          </w:p>
        </w:tc>
        <w:tc>
          <w:tcPr>
            <w:tcW w:w="5331" w:type="dxa"/>
          </w:tcPr>
          <w:p w14:paraId="6C62EFC7" w14:textId="77777777" w:rsidR="00B620F4" w:rsidRDefault="00923BD2">
            <w:pPr>
              <w:spacing w:before="20" w:after="20" w:line="240" w:lineRule="auto"/>
            </w:pPr>
            <w:r>
              <w:rPr>
                <w:sz w:val="18"/>
              </w:rPr>
              <w:t>Of the 26 plans, 19 can run now, 6 are labelled "cannot run today", and in 1 scenario no admissible plan exists, which the router says</w:t>
            </w:r>
          </w:p>
        </w:tc>
        <w:tc>
          <w:tcPr>
            <w:tcW w:w="1140" w:type="dxa"/>
          </w:tcPr>
          <w:p w14:paraId="2A9598AF" w14:textId="77777777" w:rsidR="00B620F4" w:rsidRDefault="00923BD2">
            <w:pPr>
              <w:spacing w:before="20" w:after="20" w:line="240" w:lineRule="auto"/>
            </w:pPr>
            <w:r>
              <w:rPr>
                <w:sz w:val="18"/>
              </w:rPr>
              <w:t>Tests</w:t>
            </w:r>
          </w:p>
        </w:tc>
      </w:tr>
      <w:tr w:rsidR="00B620F4" w14:paraId="0E72BE95" w14:textId="77777777">
        <w:trPr>
          <w:cantSplit/>
        </w:trPr>
        <w:tc>
          <w:tcPr>
            <w:tcW w:w="2888" w:type="dxa"/>
          </w:tcPr>
          <w:p w14:paraId="0C3A854A" w14:textId="77777777" w:rsidR="00B620F4" w:rsidRDefault="00923BD2">
            <w:pPr>
              <w:spacing w:before="20" w:after="20" w:line="240" w:lineRule="auto"/>
            </w:pPr>
            <w:r>
              <w:rPr>
                <w:sz w:val="18"/>
              </w:rPr>
              <w:t>Does it walk away honestly?</w:t>
            </w:r>
          </w:p>
        </w:tc>
        <w:tc>
          <w:tcPr>
            <w:tcW w:w="5331" w:type="dxa"/>
          </w:tcPr>
          <w:p w14:paraId="3C181C68" w14:textId="77777777" w:rsidR="00B620F4" w:rsidRDefault="00923BD2">
            <w:pPr>
              <w:spacing w:before="20" w:after="20" w:line="240" w:lineRule="auto"/>
            </w:pPr>
            <w:r>
              <w:rPr>
                <w:sz w:val="18"/>
              </w:rPr>
              <w:t>In the one hard-line scenario tested, NO DEAL within 3 rounds and the gap still funded; 7/7 checks</w:t>
            </w:r>
          </w:p>
        </w:tc>
        <w:tc>
          <w:tcPr>
            <w:tcW w:w="1140" w:type="dxa"/>
          </w:tcPr>
          <w:p w14:paraId="0406A84A" w14:textId="77777777" w:rsidR="00B620F4" w:rsidRDefault="00923BD2">
            <w:pPr>
              <w:spacing w:before="20" w:after="20" w:line="240" w:lineRule="auto"/>
            </w:pPr>
            <w:r>
              <w:rPr>
                <w:sz w:val="18"/>
              </w:rPr>
              <w:t>Tests, simulated buyer</w:t>
            </w:r>
          </w:p>
        </w:tc>
      </w:tr>
      <w:tr w:rsidR="00B620F4" w14:paraId="6256F664" w14:textId="77777777">
        <w:trPr>
          <w:cantSplit/>
        </w:trPr>
        <w:tc>
          <w:tcPr>
            <w:tcW w:w="2888" w:type="dxa"/>
          </w:tcPr>
          <w:p w14:paraId="6306073C" w14:textId="77777777" w:rsidR="00B620F4" w:rsidRDefault="00923BD2">
            <w:pPr>
              <w:spacing w:before="20" w:after="20" w:line="240" w:lineRule="auto"/>
            </w:pPr>
            <w:r>
              <w:rPr>
                <w:sz w:val="18"/>
              </w:rPr>
              <w:t>Is the router safe?</w:t>
            </w:r>
          </w:p>
        </w:tc>
        <w:tc>
          <w:tcPr>
            <w:tcW w:w="5331" w:type="dxa"/>
          </w:tcPr>
          <w:p w14:paraId="79506FF8" w14:textId="77777777" w:rsidR="00B620F4" w:rsidRDefault="00923BD2">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1DE481DE" w14:textId="77777777" w:rsidR="00B620F4" w:rsidRDefault="00923BD2">
            <w:pPr>
              <w:spacing w:before="20" w:after="20" w:line="240" w:lineRule="auto"/>
            </w:pPr>
            <w:r>
              <w:rPr>
                <w:sz w:val="18"/>
              </w:rPr>
              <w:t>Scripted</w:t>
            </w:r>
          </w:p>
        </w:tc>
      </w:tr>
      <w:tr w:rsidR="00B620F4" w14:paraId="0BEDB5A9" w14:textId="77777777">
        <w:trPr>
          <w:cantSplit/>
        </w:trPr>
        <w:tc>
          <w:tcPr>
            <w:tcW w:w="2888" w:type="dxa"/>
          </w:tcPr>
          <w:p w14:paraId="3D3744E0" w14:textId="77777777" w:rsidR="00B620F4" w:rsidRDefault="00923BD2">
            <w:pPr>
              <w:spacing w:before="20" w:after="20" w:line="240" w:lineRule="auto"/>
            </w:pPr>
            <w:r>
              <w:rPr>
                <w:sz w:val="18"/>
              </w:rPr>
              <w:lastRenderedPageBreak/>
              <w:t>Does language stay safe at the boundary?</w:t>
            </w:r>
          </w:p>
        </w:tc>
        <w:tc>
          <w:tcPr>
            <w:tcW w:w="5331" w:type="dxa"/>
          </w:tcPr>
          <w:p w14:paraId="0C5A2A75" w14:textId="77777777" w:rsidR="00B620F4" w:rsidRDefault="00923BD2">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7A1B7F40" w14:textId="77777777" w:rsidR="00B620F4" w:rsidRDefault="00923BD2">
            <w:pPr>
              <w:spacing w:before="20" w:after="20" w:line="240" w:lineRule="auto"/>
            </w:pPr>
            <w:r>
              <w:rPr>
                <w:sz w:val="18"/>
              </w:rPr>
              <w:t>Rules, scripted</w:t>
            </w:r>
          </w:p>
        </w:tc>
      </w:tr>
      <w:tr w:rsidR="00B620F4" w14:paraId="4704ABFD" w14:textId="77777777">
        <w:trPr>
          <w:cantSplit/>
        </w:trPr>
        <w:tc>
          <w:tcPr>
            <w:tcW w:w="2888" w:type="dxa"/>
          </w:tcPr>
          <w:p w14:paraId="395ECE2A" w14:textId="77777777" w:rsidR="00B620F4" w:rsidRDefault="00923BD2">
            <w:pPr>
              <w:spacing w:before="20" w:after="20" w:line="240" w:lineRule="auto"/>
            </w:pPr>
            <w:r>
              <w:rPr>
                <w:sz w:val="18"/>
              </w:rPr>
              <w:t>How fast is it?</w:t>
            </w:r>
          </w:p>
        </w:tc>
        <w:tc>
          <w:tcPr>
            <w:tcW w:w="5331" w:type="dxa"/>
          </w:tcPr>
          <w:p w14:paraId="0517FCD3" w14:textId="77777777" w:rsidR="00B620F4" w:rsidRDefault="00923BD2">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044ADCC9" w14:textId="77777777" w:rsidR="00B620F4" w:rsidRDefault="00923BD2">
            <w:pPr>
              <w:spacing w:before="20" w:after="20" w:line="240" w:lineRule="auto"/>
            </w:pPr>
            <w:r>
              <w:rPr>
                <w:sz w:val="18"/>
              </w:rPr>
              <w:t>Tests</w:t>
            </w:r>
          </w:p>
        </w:tc>
      </w:tr>
    </w:tbl>
    <w:p w14:paraId="1946DFC1" w14:textId="77777777" w:rsidR="00B620F4" w:rsidRDefault="00B620F4">
      <w:pPr>
        <w:spacing w:after="40"/>
      </w:pPr>
    </w:p>
    <w:p w14:paraId="4F02B698" w14:textId="77777777" w:rsidR="00B620F4" w:rsidRDefault="00923BD2">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B620F4" w14:paraId="61066C7F" w14:textId="77777777">
        <w:trPr>
          <w:cantSplit/>
          <w:tblHeader/>
        </w:trPr>
        <w:tc>
          <w:tcPr>
            <w:tcW w:w="1694" w:type="dxa"/>
            <w:shd w:val="clear" w:color="auto" w:fill="E8EEFB"/>
          </w:tcPr>
          <w:p w14:paraId="3623CA00" w14:textId="77777777" w:rsidR="00B620F4" w:rsidRDefault="00923BD2">
            <w:pPr>
              <w:keepNext/>
              <w:spacing w:before="20" w:after="20" w:line="240" w:lineRule="auto"/>
            </w:pPr>
            <w:r>
              <w:rPr>
                <w:b/>
                <w:sz w:val="18"/>
              </w:rPr>
              <w:t>Stress</w:t>
            </w:r>
          </w:p>
        </w:tc>
        <w:tc>
          <w:tcPr>
            <w:tcW w:w="3506" w:type="dxa"/>
            <w:shd w:val="clear" w:color="auto" w:fill="E8EEFB"/>
          </w:tcPr>
          <w:p w14:paraId="1609213E" w14:textId="77777777" w:rsidR="00B620F4" w:rsidRDefault="00923BD2">
            <w:pPr>
              <w:keepNext/>
              <w:spacing w:before="20" w:after="20" w:line="240" w:lineRule="auto"/>
            </w:pPr>
            <w:r>
              <w:rPr>
                <w:b/>
                <w:sz w:val="18"/>
              </w:rPr>
              <w:t>Effect on cash</w:t>
            </w:r>
          </w:p>
        </w:tc>
        <w:tc>
          <w:tcPr>
            <w:tcW w:w="4160" w:type="dxa"/>
            <w:shd w:val="clear" w:color="auto" w:fill="E8EEFB"/>
          </w:tcPr>
          <w:p w14:paraId="774D06AF" w14:textId="77777777" w:rsidR="00B620F4" w:rsidRDefault="00923BD2">
            <w:pPr>
              <w:keepNext/>
              <w:spacing w:before="20" w:after="20" w:line="240" w:lineRule="auto"/>
            </w:pPr>
            <w:r>
              <w:rPr>
                <w:b/>
                <w:sz w:val="18"/>
              </w:rPr>
              <w:t>What FLOW does</w:t>
            </w:r>
          </w:p>
        </w:tc>
      </w:tr>
      <w:tr w:rsidR="00B620F4" w14:paraId="16DDB9D1" w14:textId="77777777">
        <w:trPr>
          <w:cantSplit/>
        </w:trPr>
        <w:tc>
          <w:tcPr>
            <w:tcW w:w="1694" w:type="dxa"/>
          </w:tcPr>
          <w:p w14:paraId="4E7D26F7" w14:textId="77777777" w:rsidR="00B620F4" w:rsidRDefault="00923BD2">
            <w:pPr>
              <w:keepNext/>
              <w:spacing w:before="20" w:after="20" w:line="240" w:lineRule="auto"/>
            </w:pPr>
            <w:r>
              <w:rPr>
                <w:sz w:val="18"/>
              </w:rPr>
              <w:t>Foshan pays 10 days late</w:t>
            </w:r>
          </w:p>
        </w:tc>
        <w:tc>
          <w:tcPr>
            <w:tcW w:w="3506" w:type="dxa"/>
          </w:tcPr>
          <w:p w14:paraId="324CC1F9" w14:textId="77777777" w:rsidR="00B620F4" w:rsidRDefault="00923BD2">
            <w:pPr>
              <w:keepNext/>
              <w:spacing w:before="20" w:after="20" w:line="240" w:lineRule="auto"/>
            </w:pPr>
            <w:r>
              <w:rPr>
                <w:sz w:val="18"/>
              </w:rPr>
              <w:t>Same lowest point (day 30); 30 days below the reserve instead of 20</w:t>
            </w:r>
          </w:p>
        </w:tc>
        <w:tc>
          <w:tcPr>
            <w:tcW w:w="4160" w:type="dxa"/>
          </w:tcPr>
          <w:p w14:paraId="45BA4B0B" w14:textId="77777777" w:rsidR="00B620F4" w:rsidRDefault="00923BD2">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B620F4" w14:paraId="1CCCD7B0" w14:textId="77777777">
        <w:trPr>
          <w:cantSplit/>
        </w:trPr>
        <w:tc>
          <w:tcPr>
            <w:tcW w:w="1694" w:type="dxa"/>
          </w:tcPr>
          <w:p w14:paraId="532E5214" w14:textId="77777777" w:rsidR="00B620F4" w:rsidRDefault="00923BD2">
            <w:pPr>
              <w:keepNext/>
              <w:spacing w:before="20" w:after="20" w:line="240" w:lineRule="auto"/>
            </w:pPr>
            <w:r>
              <w:rPr>
                <w:sz w:val="18"/>
              </w:rPr>
              <w:t>Foshan pays only half</w:t>
            </w:r>
          </w:p>
        </w:tc>
        <w:tc>
          <w:tcPr>
            <w:tcW w:w="3506" w:type="dxa"/>
          </w:tcPr>
          <w:p w14:paraId="330FAA39" w14:textId="77777777" w:rsidR="00B620F4" w:rsidRDefault="00923BD2">
            <w:pPr>
              <w:keepNext/>
              <w:spacing w:before="20" w:after="20" w:line="240" w:lineRule="auto"/>
            </w:pPr>
            <w:r>
              <w:rPr>
                <w:sz w:val="18"/>
              </w:rPr>
              <w:t>35 days below the reserve</w:t>
            </w:r>
          </w:p>
        </w:tc>
        <w:tc>
          <w:tcPr>
            <w:tcW w:w="4160" w:type="dxa"/>
          </w:tcPr>
          <w:p w14:paraId="7B022831" w14:textId="77777777" w:rsidR="00B620F4" w:rsidRDefault="00923BD2">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B620F4" w14:paraId="4A9FF44C" w14:textId="77777777">
        <w:trPr>
          <w:cantSplit/>
        </w:trPr>
        <w:tc>
          <w:tcPr>
            <w:tcW w:w="1694" w:type="dxa"/>
          </w:tcPr>
          <w:p w14:paraId="797B4663" w14:textId="77777777" w:rsidR="00B620F4" w:rsidRDefault="00923BD2">
            <w:pPr>
              <w:spacing w:before="20" w:after="20" w:line="240" w:lineRule="auto"/>
            </w:pPr>
            <w:r>
              <w:rPr>
                <w:sz w:val="18"/>
              </w:rPr>
              <w:t>EBITDA 20% lower</w:t>
            </w:r>
          </w:p>
        </w:tc>
        <w:tc>
          <w:tcPr>
            <w:tcW w:w="3506" w:type="dxa"/>
          </w:tcPr>
          <w:p w14:paraId="094840CD" w14:textId="77777777" w:rsidR="00B620F4" w:rsidRDefault="00923BD2">
            <w:pPr>
              <w:spacing w:before="20" w:after="20" w:line="240" w:lineRule="auto"/>
            </w:pPr>
            <w:r>
              <w:rPr>
                <w:sz w:val="18"/>
              </w:rPr>
              <w:t>Cash unchanged</w:t>
            </w:r>
          </w:p>
        </w:tc>
        <w:tc>
          <w:tcPr>
            <w:tcW w:w="4160" w:type="dxa"/>
          </w:tcPr>
          <w:p w14:paraId="33EA9D43" w14:textId="77777777" w:rsidR="00B620F4" w:rsidRDefault="00923BD2">
            <w:pPr>
              <w:spacing w:before="20" w:after="20" w:line="240" w:lineRule="auto"/>
            </w:pPr>
            <w:r>
              <w:rPr>
                <w:sz w:val="18"/>
              </w:rPr>
              <w:t>Covenants weaken but hold (DSCR 1.50× at worst, leverage 2.15×); the plan is unchanged</w:t>
            </w:r>
          </w:p>
        </w:tc>
      </w:tr>
    </w:tbl>
    <w:p w14:paraId="756BE318" w14:textId="77777777" w:rsidR="00B620F4" w:rsidRDefault="00B620F4">
      <w:pPr>
        <w:spacing w:after="40"/>
      </w:pPr>
    </w:p>
    <w:p w14:paraId="46F4079B" w14:textId="77777777" w:rsidR="00B620F4" w:rsidRDefault="00923BD2">
      <w:pPr>
        <w:keepNext/>
        <w:spacing w:after="60" w:line="259" w:lineRule="auto"/>
      </w:pPr>
      <w:r>
        <w:rPr>
          <w:b/>
          <w:sz w:val="20"/>
        </w:rPr>
        <w:t>Metric definitions.</w:t>
      </w:r>
    </w:p>
    <w:p w14:paraId="1AD490C4" w14:textId="77777777" w:rsidR="00B620F4" w:rsidRDefault="00923BD2">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67C25F4E" w14:textId="77777777" w:rsidR="00B620F4" w:rsidRDefault="00923BD2">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26CF24B4" w14:textId="77777777" w:rsidR="00B620F4" w:rsidRDefault="00923BD2">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73BFE069" w14:textId="77777777" w:rsidR="00B620F4" w:rsidRDefault="00923BD2">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2310FFE0" w14:textId="77777777" w:rsidR="00B620F4" w:rsidRDefault="00923BD2">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5E350539" w14:textId="77777777" w:rsidR="00B620F4" w:rsidRDefault="00923BD2">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3316352C" w14:textId="77777777" w:rsidR="00B620F4" w:rsidRDefault="00923BD2">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7602AE2D" w14:textId="77777777" w:rsidR="00B620F4" w:rsidRDefault="00923BD2">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5FE0E257" w14:textId="77777777" w:rsidR="00B620F4" w:rsidRDefault="00923BD2">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51581652" w14:textId="77777777" w:rsidR="00B620F4" w:rsidRDefault="00923BD2">
      <w:pPr>
        <w:pStyle w:val="Heading1"/>
      </w:pPr>
      <w:bookmarkStart w:id="16" w:name="_Toc243230845"/>
      <w:r>
        <w:t>Appendix F. The worked example, reconciled</w:t>
      </w:r>
      <w:bookmarkEnd w:id="16"/>
    </w:p>
    <w:p w14:paraId="3B5D2526" w14:textId="77777777" w:rsidR="00B620F4" w:rsidRDefault="00923BD2">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7F670914" w14:textId="77777777" w:rsidR="00B620F4" w:rsidRDefault="00923BD2">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B620F4" w14:paraId="0103F32E" w14:textId="77777777">
        <w:trPr>
          <w:cantSplit/>
          <w:tblHeader/>
        </w:trPr>
        <w:tc>
          <w:tcPr>
            <w:tcW w:w="1275" w:type="dxa"/>
            <w:shd w:val="clear" w:color="auto" w:fill="E8EEFB"/>
          </w:tcPr>
          <w:p w14:paraId="2ED44226" w14:textId="77777777" w:rsidR="00B620F4" w:rsidRDefault="00923BD2">
            <w:pPr>
              <w:keepNext/>
              <w:spacing w:before="20" w:after="20" w:line="240" w:lineRule="auto"/>
            </w:pPr>
            <w:r>
              <w:rPr>
                <w:b/>
                <w:sz w:val="16"/>
              </w:rPr>
              <w:t>Scenario</w:t>
            </w:r>
          </w:p>
        </w:tc>
        <w:tc>
          <w:tcPr>
            <w:tcW w:w="1450" w:type="dxa"/>
            <w:shd w:val="clear" w:color="auto" w:fill="E8EEFB"/>
          </w:tcPr>
          <w:p w14:paraId="1FFA6547" w14:textId="77777777" w:rsidR="00B620F4" w:rsidRDefault="00923BD2">
            <w:pPr>
              <w:keepNext/>
              <w:spacing w:before="20" w:after="20" w:line="240" w:lineRule="auto"/>
            </w:pPr>
            <w:r>
              <w:rPr>
                <w:b/>
                <w:sz w:val="16"/>
              </w:rPr>
              <w:t>Funding</w:t>
            </w:r>
          </w:p>
        </w:tc>
        <w:tc>
          <w:tcPr>
            <w:tcW w:w="1656" w:type="dxa"/>
            <w:shd w:val="clear" w:color="auto" w:fill="E8EEFB"/>
          </w:tcPr>
          <w:p w14:paraId="640C147B" w14:textId="77777777" w:rsidR="00B620F4" w:rsidRDefault="00923BD2">
            <w:pPr>
              <w:keepNext/>
              <w:spacing w:before="20" w:after="20" w:line="240" w:lineRule="auto"/>
            </w:pPr>
            <w:r>
              <w:rPr>
                <w:b/>
                <w:sz w:val="16"/>
              </w:rPr>
              <w:t>Lowest cash; breach</w:t>
            </w:r>
          </w:p>
        </w:tc>
        <w:tc>
          <w:tcPr>
            <w:tcW w:w="1469" w:type="dxa"/>
            <w:shd w:val="clear" w:color="auto" w:fill="E8EEFB"/>
          </w:tcPr>
          <w:p w14:paraId="3E7A9BA9" w14:textId="77777777" w:rsidR="00B620F4" w:rsidRDefault="00923BD2">
            <w:pPr>
              <w:keepNext/>
              <w:spacing w:before="20" w:after="20" w:line="240" w:lineRule="auto"/>
            </w:pPr>
            <w:r>
              <w:rPr>
                <w:b/>
                <w:sz w:val="16"/>
              </w:rPr>
              <w:t>Discount + funding cost</w:t>
            </w:r>
          </w:p>
        </w:tc>
        <w:tc>
          <w:tcPr>
            <w:tcW w:w="1813" w:type="dxa"/>
            <w:shd w:val="clear" w:color="auto" w:fill="E8EEFB"/>
          </w:tcPr>
          <w:p w14:paraId="00B2683B" w14:textId="77777777" w:rsidR="00B620F4" w:rsidRDefault="00923BD2">
            <w:pPr>
              <w:keepNext/>
              <w:spacing w:before="20" w:after="20" w:line="240" w:lineRule="auto"/>
            </w:pPr>
            <w:r>
              <w:rPr>
                <w:b/>
                <w:sz w:val="16"/>
              </w:rPr>
              <w:t>Future concessions</w:t>
            </w:r>
          </w:p>
        </w:tc>
        <w:tc>
          <w:tcPr>
            <w:tcW w:w="1697" w:type="dxa"/>
            <w:shd w:val="clear" w:color="auto" w:fill="E8EEFB"/>
          </w:tcPr>
          <w:p w14:paraId="57555DFF" w14:textId="77777777" w:rsidR="00B620F4" w:rsidRDefault="00923BD2">
            <w:pPr>
              <w:keepNext/>
              <w:spacing w:before="20" w:after="20" w:line="240" w:lineRule="auto"/>
            </w:pPr>
            <w:r>
              <w:rPr>
                <w:b/>
                <w:sz w:val="16"/>
              </w:rPr>
              <w:t>Runs today? Who decides</w:t>
            </w:r>
          </w:p>
        </w:tc>
      </w:tr>
      <w:tr w:rsidR="00B620F4" w14:paraId="3F902DB6" w14:textId="77777777">
        <w:trPr>
          <w:cantSplit/>
        </w:trPr>
        <w:tc>
          <w:tcPr>
            <w:tcW w:w="1275" w:type="dxa"/>
          </w:tcPr>
          <w:p w14:paraId="0F94EE1A" w14:textId="77777777" w:rsidR="00B620F4" w:rsidRDefault="00923BD2">
            <w:pPr>
              <w:spacing w:before="20" w:after="20" w:line="240" w:lineRule="auto"/>
            </w:pPr>
            <w:r>
              <w:rPr>
                <w:sz w:val="16"/>
              </w:rPr>
              <w:t>Today's books, no request</w:t>
            </w:r>
          </w:p>
        </w:tc>
        <w:tc>
          <w:tcPr>
            <w:tcW w:w="1450" w:type="dxa"/>
          </w:tcPr>
          <w:p w14:paraId="5F7F0C60" w14:textId="77777777" w:rsidR="00B620F4" w:rsidRDefault="00923BD2">
            <w:pPr>
              <w:spacing w:before="20" w:after="20" w:line="240" w:lineRule="auto"/>
            </w:pPr>
            <w:r>
              <w:rPr>
                <w:sz w:val="16"/>
              </w:rPr>
              <w:t>none</w:t>
            </w:r>
          </w:p>
        </w:tc>
        <w:tc>
          <w:tcPr>
            <w:tcW w:w="1656" w:type="dxa"/>
          </w:tcPr>
          <w:p w14:paraId="280A954E" w14:textId="77777777" w:rsidR="00B620F4" w:rsidRDefault="00923BD2">
            <w:pPr>
              <w:spacing w:before="20" w:after="20" w:line="240" w:lineRule="auto"/>
            </w:pPr>
            <w:r>
              <w:rPr>
                <w:sz w:val="16"/>
              </w:rPr>
              <w:t>−</w:t>
            </w:r>
            <w:r>
              <w:rPr>
                <w:sz w:val="16"/>
              </w:rPr>
              <w:t>¥105,000 (days 30–31); below the reserve days 12–31 (20 days), at worst ¥405,000 short</w:t>
            </w:r>
          </w:p>
        </w:tc>
        <w:tc>
          <w:tcPr>
            <w:tcW w:w="1469" w:type="dxa"/>
          </w:tcPr>
          <w:p w14:paraId="390EAC00" w14:textId="77777777" w:rsidR="00B620F4" w:rsidRDefault="00923BD2">
            <w:pPr>
              <w:spacing w:before="20" w:after="20" w:line="240" w:lineRule="auto"/>
            </w:pPr>
            <w:r>
              <w:rPr>
                <w:sz w:val="16"/>
              </w:rPr>
              <w:t>—</w:t>
            </w:r>
          </w:p>
        </w:tc>
        <w:tc>
          <w:tcPr>
            <w:tcW w:w="1813" w:type="dxa"/>
          </w:tcPr>
          <w:p w14:paraId="02E94D9A" w14:textId="77777777" w:rsidR="00B620F4" w:rsidRDefault="00923BD2">
            <w:pPr>
              <w:spacing w:before="20" w:after="20" w:line="240" w:lineRule="auto"/>
            </w:pPr>
            <w:r>
              <w:rPr>
                <w:sz w:val="16"/>
              </w:rPr>
              <w:t>¥0</w:t>
            </w:r>
          </w:p>
        </w:tc>
        <w:tc>
          <w:tcPr>
            <w:tcW w:w="1697" w:type="dxa"/>
          </w:tcPr>
          <w:p w14:paraId="4B52B901" w14:textId="77777777" w:rsidR="00B620F4" w:rsidRDefault="00923BD2">
            <w:pPr>
              <w:spacing w:before="20" w:after="20" w:line="240" w:lineRule="auto"/>
            </w:pPr>
            <w:r>
              <w:rPr>
                <w:sz w:val="16"/>
              </w:rPr>
              <w:t>—</w:t>
            </w:r>
          </w:p>
        </w:tc>
      </w:tr>
      <w:tr w:rsidR="00B620F4" w14:paraId="237F4D90" w14:textId="77777777">
        <w:trPr>
          <w:cantSplit/>
        </w:trPr>
        <w:tc>
          <w:tcPr>
            <w:tcW w:w="1275" w:type="dxa"/>
          </w:tcPr>
          <w:p w14:paraId="19368180" w14:textId="77777777" w:rsidR="00B620F4" w:rsidRDefault="00923BD2">
            <w:pPr>
              <w:spacing w:before="20" w:after="20" w:line="240" w:lineRule="auto"/>
            </w:pPr>
            <w:r>
              <w:rPr>
                <w:sz w:val="16"/>
              </w:rPr>
              <w:t>Today's books + FLOW's standing plan</w:t>
            </w:r>
          </w:p>
        </w:tc>
        <w:tc>
          <w:tcPr>
            <w:tcW w:w="1450" w:type="dxa"/>
          </w:tcPr>
          <w:p w14:paraId="5B12D1EE" w14:textId="77777777" w:rsidR="00B620F4" w:rsidRDefault="00923BD2">
            <w:pPr>
              <w:spacing w:before="20" w:after="20" w:line="240" w:lineRule="auto"/>
            </w:pPr>
            <w:r>
              <w:rPr>
                <w:sz w:val="16"/>
              </w:rPr>
              <w:t>line ¥150,000 + invoice financing ¥255,000</w:t>
            </w:r>
          </w:p>
        </w:tc>
        <w:tc>
          <w:tcPr>
            <w:tcW w:w="1656" w:type="dxa"/>
          </w:tcPr>
          <w:p w14:paraId="7C0C8DC5" w14:textId="77777777" w:rsidR="00B620F4" w:rsidRDefault="00923BD2">
            <w:pPr>
              <w:spacing w:before="20" w:after="20" w:line="240" w:lineRule="auto"/>
            </w:pPr>
            <w:r>
              <w:rPr>
                <w:sz w:val="16"/>
              </w:rPr>
              <w:t>¥300,000 (day 30); no breach</w:t>
            </w:r>
          </w:p>
        </w:tc>
        <w:tc>
          <w:tcPr>
            <w:tcW w:w="1469" w:type="dxa"/>
          </w:tcPr>
          <w:p w14:paraId="08A7B781" w14:textId="77777777" w:rsidR="00B620F4" w:rsidRDefault="00923BD2">
            <w:pPr>
              <w:spacing w:before="20" w:after="20" w:line="240" w:lineRule="auto"/>
            </w:pPr>
            <w:r>
              <w:rPr>
                <w:sz w:val="16"/>
              </w:rPr>
              <w:t xml:space="preserve">— + </w:t>
            </w:r>
            <w:r>
              <w:rPr>
                <w:b/>
                <w:sz w:val="16"/>
              </w:rPr>
              <w:t>¥3,113.93</w:t>
            </w:r>
          </w:p>
        </w:tc>
        <w:tc>
          <w:tcPr>
            <w:tcW w:w="1813" w:type="dxa"/>
          </w:tcPr>
          <w:p w14:paraId="253789EF" w14:textId="77777777" w:rsidR="00B620F4" w:rsidRDefault="00923BD2">
            <w:pPr>
              <w:spacing w:before="20" w:after="20" w:line="240" w:lineRule="auto"/>
            </w:pPr>
            <w:r>
              <w:rPr>
                <w:sz w:val="16"/>
              </w:rPr>
              <w:t>¥0</w:t>
            </w:r>
          </w:p>
        </w:tc>
        <w:tc>
          <w:tcPr>
            <w:tcW w:w="1697" w:type="dxa"/>
          </w:tcPr>
          <w:p w14:paraId="5EB366E5" w14:textId="77777777" w:rsidR="00B620F4" w:rsidRDefault="00923BD2">
            <w:pPr>
              <w:spacing w:before="20" w:after="20" w:line="240" w:lineRule="auto"/>
            </w:pPr>
            <w:r>
              <w:rPr>
                <w:sz w:val="16"/>
              </w:rPr>
              <w:t>yes; Tier 1</w:t>
            </w:r>
          </w:p>
        </w:tc>
      </w:tr>
      <w:tr w:rsidR="00B620F4" w14:paraId="28C06812" w14:textId="77777777">
        <w:trPr>
          <w:cantSplit/>
        </w:trPr>
        <w:tc>
          <w:tcPr>
            <w:tcW w:w="1275" w:type="dxa"/>
          </w:tcPr>
          <w:p w14:paraId="65CF5624" w14:textId="77777777" w:rsidR="00B620F4" w:rsidRDefault="00923BD2">
            <w:pPr>
              <w:spacing w:before="20" w:after="20" w:line="240" w:lineRule="auto"/>
            </w:pPr>
            <w:r>
              <w:rPr>
                <w:b/>
                <w:sz w:val="16"/>
              </w:rPr>
              <w:t>EX01 as asked</w:t>
            </w:r>
            <w:r>
              <w:rPr>
                <w:sz w:val="16"/>
              </w:rPr>
              <w:t xml:space="preserve"> (1.2% early pay, 60-day terms, rebate), no new funding</w:t>
            </w:r>
          </w:p>
        </w:tc>
        <w:tc>
          <w:tcPr>
            <w:tcW w:w="1450" w:type="dxa"/>
          </w:tcPr>
          <w:p w14:paraId="5E289232" w14:textId="77777777" w:rsidR="00B620F4" w:rsidRDefault="00923BD2">
            <w:pPr>
              <w:spacing w:before="20" w:after="20" w:line="240" w:lineRule="auto"/>
            </w:pPr>
            <w:r>
              <w:rPr>
                <w:sz w:val="16"/>
              </w:rPr>
              <w:t>none</w:t>
            </w:r>
          </w:p>
        </w:tc>
        <w:tc>
          <w:tcPr>
            <w:tcW w:w="1656" w:type="dxa"/>
          </w:tcPr>
          <w:p w14:paraId="557D7050" w14:textId="77777777" w:rsidR="00B620F4" w:rsidRDefault="00923BD2">
            <w:pPr>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484A9955" w14:textId="77777777" w:rsidR="00B620F4" w:rsidRDefault="00923BD2">
            <w:pPr>
              <w:spacing w:before="20" w:after="20" w:line="240" w:lineRule="auto"/>
            </w:pPr>
            <w:r>
              <w:rPr>
                <w:sz w:val="16"/>
              </w:rPr>
              <w:t>¥5,040.00 + —</w:t>
            </w:r>
          </w:p>
        </w:tc>
        <w:tc>
          <w:tcPr>
            <w:tcW w:w="1813" w:type="dxa"/>
          </w:tcPr>
          <w:p w14:paraId="70E93DC6" w14:textId="77777777" w:rsidR="00B620F4" w:rsidRDefault="00923BD2">
            <w:pPr>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3EF3C459" w14:textId="77777777" w:rsidR="00B620F4" w:rsidRDefault="00923BD2">
            <w:pPr>
              <w:spacing w:before="20" w:after="20" w:line="240" w:lineRule="auto"/>
            </w:pPr>
            <w:r>
              <w:rPr>
                <w:b/>
                <w:sz w:val="16"/>
              </w:rPr>
              <w:t>Rejected</w:t>
            </w:r>
            <w:r>
              <w:rPr>
                <w:sz w:val="16"/>
              </w:rPr>
              <w:t>: concession cap, reserve, above break-even, dearer than the plan</w:t>
            </w:r>
          </w:p>
        </w:tc>
      </w:tr>
      <w:tr w:rsidR="00B620F4" w14:paraId="7871F062" w14:textId="77777777">
        <w:trPr>
          <w:cantSplit/>
        </w:trPr>
        <w:tc>
          <w:tcPr>
            <w:tcW w:w="1275" w:type="dxa"/>
          </w:tcPr>
          <w:p w14:paraId="786536EE" w14:textId="77777777" w:rsidR="00B620F4" w:rsidRDefault="00923BD2">
            <w:pPr>
              <w:spacing w:before="20" w:after="20" w:line="240" w:lineRule="auto"/>
            </w:pPr>
            <w:r>
              <w:rPr>
                <w:sz w:val="16"/>
              </w:rPr>
              <w:t>EX01 + its cheapest cure</w:t>
            </w:r>
          </w:p>
        </w:tc>
        <w:tc>
          <w:tcPr>
            <w:tcW w:w="1450" w:type="dxa"/>
          </w:tcPr>
          <w:p w14:paraId="5DF931BC" w14:textId="77777777" w:rsidR="00B620F4" w:rsidRDefault="00923BD2">
            <w:pPr>
              <w:spacing w:before="20" w:after="20" w:line="240" w:lineRule="auto"/>
            </w:pPr>
            <w:r>
              <w:rPr>
                <w:sz w:val="16"/>
              </w:rPr>
              <w:t>invoice financing ¥135,040 on an invoice issued on day 32</w:t>
            </w:r>
          </w:p>
        </w:tc>
        <w:tc>
          <w:tcPr>
            <w:tcW w:w="1656" w:type="dxa"/>
          </w:tcPr>
          <w:p w14:paraId="3BF5DB14" w14:textId="77777777" w:rsidR="00B620F4" w:rsidRDefault="00923BD2">
            <w:pPr>
              <w:spacing w:before="20" w:after="20" w:line="240" w:lineRule="auto"/>
            </w:pPr>
            <w:r>
              <w:rPr>
                <w:sz w:val="16"/>
              </w:rPr>
              <w:t>¥300,000; no breach</w:t>
            </w:r>
          </w:p>
        </w:tc>
        <w:tc>
          <w:tcPr>
            <w:tcW w:w="1469" w:type="dxa"/>
          </w:tcPr>
          <w:p w14:paraId="61E269AD" w14:textId="77777777" w:rsidR="00B620F4" w:rsidRDefault="00923BD2">
            <w:pPr>
              <w:spacing w:before="20" w:after="20" w:line="240" w:lineRule="auto"/>
            </w:pPr>
            <w:r>
              <w:rPr>
                <w:sz w:val="16"/>
              </w:rPr>
              <w:t>¥5,040.00 + ¥2,406.67</w:t>
            </w:r>
          </w:p>
        </w:tc>
        <w:tc>
          <w:tcPr>
            <w:tcW w:w="1813" w:type="dxa"/>
          </w:tcPr>
          <w:p w14:paraId="45FD02C4" w14:textId="77777777" w:rsidR="00B620F4" w:rsidRDefault="00923BD2">
            <w:pPr>
              <w:spacing w:before="20" w:after="20" w:line="240" w:lineRule="auto"/>
            </w:pPr>
            <w:r>
              <w:rPr>
                <w:sz w:val="16"/>
              </w:rPr>
              <w:t>¥28,326.92</w:t>
            </w:r>
          </w:p>
        </w:tc>
        <w:tc>
          <w:tcPr>
            <w:tcW w:w="1697" w:type="dxa"/>
          </w:tcPr>
          <w:p w14:paraId="165FE8C8" w14:textId="77777777" w:rsidR="00B620F4" w:rsidRDefault="00923BD2">
            <w:pPr>
              <w:spacing w:before="20" w:after="20" w:line="240" w:lineRule="auto"/>
            </w:pPr>
            <w:r>
              <w:rPr>
                <w:b/>
                <w:sz w:val="16"/>
              </w:rPr>
              <w:t>no</w:t>
            </w:r>
            <w:r>
              <w:rPr>
                <w:sz w:val="16"/>
              </w:rPr>
              <w:t>: the invoice does not exist yet</w:t>
            </w:r>
          </w:p>
        </w:tc>
      </w:tr>
      <w:tr w:rsidR="00B620F4" w14:paraId="3F8FEC1D" w14:textId="77777777">
        <w:trPr>
          <w:cantSplit/>
        </w:trPr>
        <w:tc>
          <w:tcPr>
            <w:tcW w:w="1275" w:type="dxa"/>
          </w:tcPr>
          <w:p w14:paraId="461FD47D" w14:textId="77777777" w:rsidR="00B620F4" w:rsidRDefault="00923BD2">
            <w:pPr>
              <w:spacing w:before="20" w:after="20" w:line="240" w:lineRule="auto"/>
            </w:pPr>
            <w:r>
              <w:rPr>
                <w:sz w:val="16"/>
              </w:rPr>
              <w:t>EX01 + the plan that can run</w:t>
            </w:r>
          </w:p>
        </w:tc>
        <w:tc>
          <w:tcPr>
            <w:tcW w:w="1450" w:type="dxa"/>
          </w:tcPr>
          <w:p w14:paraId="4E27A709" w14:textId="77777777" w:rsidR="00B620F4" w:rsidRDefault="00923BD2">
            <w:pPr>
              <w:spacing w:before="20" w:after="20" w:line="240" w:lineRule="auto"/>
            </w:pPr>
            <w:r>
              <w:rPr>
                <w:sz w:val="16"/>
              </w:rPr>
              <w:t>credit line ¥135,040, drawn today, repaid day 62</w:t>
            </w:r>
          </w:p>
        </w:tc>
        <w:tc>
          <w:tcPr>
            <w:tcW w:w="1656" w:type="dxa"/>
          </w:tcPr>
          <w:p w14:paraId="623FE620" w14:textId="77777777" w:rsidR="00B620F4" w:rsidRDefault="00923BD2">
            <w:pPr>
              <w:spacing w:before="20" w:after="20" w:line="240" w:lineRule="auto"/>
            </w:pPr>
            <w:r>
              <w:rPr>
                <w:sz w:val="16"/>
              </w:rPr>
              <w:t>¥300,000; no breach</w:t>
            </w:r>
          </w:p>
        </w:tc>
        <w:tc>
          <w:tcPr>
            <w:tcW w:w="1469" w:type="dxa"/>
          </w:tcPr>
          <w:p w14:paraId="486C3C01" w14:textId="77777777" w:rsidR="00B620F4" w:rsidRDefault="00923BD2">
            <w:pPr>
              <w:spacing w:before="20" w:after="20" w:line="240" w:lineRule="auto"/>
            </w:pPr>
            <w:r>
              <w:rPr>
                <w:sz w:val="16"/>
              </w:rPr>
              <w:t>¥5,040.00 + ¥1,468.05</w:t>
            </w:r>
          </w:p>
        </w:tc>
        <w:tc>
          <w:tcPr>
            <w:tcW w:w="1813" w:type="dxa"/>
          </w:tcPr>
          <w:p w14:paraId="7B46DF28" w14:textId="77777777" w:rsidR="00B620F4" w:rsidRDefault="00923BD2">
            <w:pPr>
              <w:spacing w:before="20" w:after="20" w:line="240" w:lineRule="auto"/>
            </w:pPr>
            <w:r>
              <w:rPr>
                <w:sz w:val="16"/>
              </w:rPr>
              <w:t>¥28,326.92</w:t>
            </w:r>
          </w:p>
        </w:tc>
        <w:tc>
          <w:tcPr>
            <w:tcW w:w="1697" w:type="dxa"/>
          </w:tcPr>
          <w:p w14:paraId="68EBF7D7" w14:textId="77777777" w:rsidR="00B620F4" w:rsidRDefault="00923BD2">
            <w:pPr>
              <w:spacing w:before="20" w:after="20" w:line="240" w:lineRule="auto"/>
            </w:pPr>
            <w:r>
              <w:rPr>
                <w:sz w:val="16"/>
              </w:rPr>
              <w:t>yes</w:t>
            </w:r>
          </w:p>
        </w:tc>
      </w:tr>
      <w:tr w:rsidR="00B620F4" w14:paraId="25796B03" w14:textId="77777777">
        <w:trPr>
          <w:cantSplit/>
        </w:trPr>
        <w:tc>
          <w:tcPr>
            <w:tcW w:w="1275" w:type="dxa"/>
          </w:tcPr>
          <w:p w14:paraId="0F61FBCA" w14:textId="77777777" w:rsidR="00B620F4" w:rsidRDefault="00923BD2">
            <w:pPr>
              <w:spacing w:before="20" w:after="20" w:line="240" w:lineRule="auto"/>
            </w:pPr>
            <w:r>
              <w:rPr>
                <w:b/>
                <w:sz w:val="16"/>
              </w:rPr>
              <w:t>Option A</w:t>
            </w:r>
            <w:r>
              <w:rPr>
                <w:sz w:val="16"/>
              </w:rPr>
              <w:t xml:space="preserve"> (FLOW's counter)</w:t>
            </w:r>
          </w:p>
        </w:tc>
        <w:tc>
          <w:tcPr>
            <w:tcW w:w="1450" w:type="dxa"/>
          </w:tcPr>
          <w:p w14:paraId="3D053366" w14:textId="77777777" w:rsidR="00B620F4" w:rsidRDefault="00923BD2">
            <w:pPr>
              <w:spacing w:before="20" w:after="20" w:line="240" w:lineRule="auto"/>
            </w:pPr>
            <w:r>
              <w:rPr>
                <w:sz w:val="16"/>
              </w:rPr>
              <w:t>credit line ¥147,210</w:t>
            </w:r>
          </w:p>
        </w:tc>
        <w:tc>
          <w:tcPr>
            <w:tcW w:w="1656" w:type="dxa"/>
          </w:tcPr>
          <w:p w14:paraId="0B91A0AE" w14:textId="77777777" w:rsidR="00B620F4" w:rsidRDefault="00923BD2">
            <w:pPr>
              <w:spacing w:before="20" w:after="20" w:line="240" w:lineRule="auto"/>
            </w:pPr>
            <w:r>
              <w:rPr>
                <w:sz w:val="16"/>
              </w:rPr>
              <w:t>¥300,000 (day 30); no breach</w:t>
            </w:r>
          </w:p>
        </w:tc>
        <w:tc>
          <w:tcPr>
            <w:tcW w:w="1469" w:type="dxa"/>
          </w:tcPr>
          <w:p w14:paraId="6CCDF7C5" w14:textId="77777777" w:rsidR="00B620F4" w:rsidRDefault="00923BD2">
            <w:pPr>
              <w:spacing w:before="20" w:after="20" w:line="240" w:lineRule="auto"/>
            </w:pPr>
            <w:r>
              <w:rPr>
                <w:sz w:val="16"/>
              </w:rPr>
              <w:t xml:space="preserve">¥2,210.00 (¥260,000 at 0.85%) + ¥825.99 = </w:t>
            </w:r>
            <w:r>
              <w:rPr>
                <w:b/>
                <w:sz w:val="16"/>
              </w:rPr>
              <w:t>¥3,035.99</w:t>
            </w:r>
          </w:p>
        </w:tc>
        <w:tc>
          <w:tcPr>
            <w:tcW w:w="1813" w:type="dxa"/>
          </w:tcPr>
          <w:p w14:paraId="34A72220" w14:textId="77777777" w:rsidR="00B620F4" w:rsidRDefault="00923BD2">
            <w:pPr>
              <w:spacing w:before="20" w:after="20" w:line="240" w:lineRule="auto"/>
            </w:pPr>
            <w:r>
              <w:rPr>
                <w:sz w:val="16"/>
              </w:rPr>
              <w:t>¥0</w:t>
            </w:r>
          </w:p>
        </w:tc>
        <w:tc>
          <w:tcPr>
            <w:tcW w:w="1697" w:type="dxa"/>
          </w:tcPr>
          <w:p w14:paraId="0AD4EC49" w14:textId="77777777" w:rsidR="00B620F4" w:rsidRDefault="00923BD2">
            <w:pPr>
              <w:spacing w:before="20" w:after="20" w:line="240" w:lineRule="auto"/>
            </w:pPr>
            <w:r>
              <w:rPr>
                <w:sz w:val="16"/>
              </w:rPr>
              <w:t xml:space="preserve">yes; </w:t>
            </w:r>
            <w:r>
              <w:rPr>
                <w:b/>
                <w:sz w:val="16"/>
              </w:rPr>
              <w:t>Accept, Tier 1</w:t>
            </w:r>
          </w:p>
        </w:tc>
      </w:tr>
      <w:tr w:rsidR="00B620F4" w14:paraId="52050A05" w14:textId="77777777">
        <w:trPr>
          <w:cantSplit/>
        </w:trPr>
        <w:tc>
          <w:tcPr>
            <w:tcW w:w="1275" w:type="dxa"/>
          </w:tcPr>
          <w:p w14:paraId="3E0B184C" w14:textId="77777777" w:rsidR="00B620F4" w:rsidRDefault="00923BD2">
            <w:pPr>
              <w:spacing w:before="20" w:after="20" w:line="240" w:lineRule="auto"/>
            </w:pPr>
            <w:r>
              <w:rPr>
                <w:sz w:val="16"/>
              </w:rPr>
              <w:t>Option B (FLOW's counter)</w:t>
            </w:r>
          </w:p>
        </w:tc>
        <w:tc>
          <w:tcPr>
            <w:tcW w:w="1450" w:type="dxa"/>
          </w:tcPr>
          <w:p w14:paraId="4AAFFD04" w14:textId="77777777" w:rsidR="00B620F4" w:rsidRDefault="00923BD2">
            <w:pPr>
              <w:spacing w:before="20" w:after="20" w:line="240" w:lineRule="auto"/>
            </w:pPr>
            <w:r>
              <w:rPr>
                <w:sz w:val="16"/>
              </w:rPr>
              <w:t>line ¥90,000 + invoice financing ¥315,000</w:t>
            </w:r>
          </w:p>
        </w:tc>
        <w:tc>
          <w:tcPr>
            <w:tcW w:w="1656" w:type="dxa"/>
          </w:tcPr>
          <w:p w14:paraId="5C8A6163" w14:textId="77777777" w:rsidR="00B620F4" w:rsidRDefault="00923BD2">
            <w:pPr>
              <w:spacing w:before="20" w:after="20" w:line="240" w:lineRule="auto"/>
            </w:pPr>
            <w:r>
              <w:rPr>
                <w:sz w:val="16"/>
              </w:rPr>
              <w:t>¥300,000 (day 30); no breach</w:t>
            </w:r>
          </w:p>
        </w:tc>
        <w:tc>
          <w:tcPr>
            <w:tcW w:w="1469" w:type="dxa"/>
          </w:tcPr>
          <w:p w14:paraId="43C6F220" w14:textId="77777777" w:rsidR="00B620F4" w:rsidRDefault="00923BD2">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42438353" w14:textId="77777777" w:rsidR="00B620F4" w:rsidRDefault="00923BD2">
            <w:pPr>
              <w:spacing w:before="20" w:after="20" w:line="240" w:lineRule="auto"/>
            </w:pPr>
            <w:r>
              <w:rPr>
                <w:sz w:val="16"/>
              </w:rPr>
              <w:t>55 days + 0.30% price rise: a net forward gain of ¥162.05 over 13 invoices</w:t>
            </w:r>
          </w:p>
        </w:tc>
        <w:tc>
          <w:tcPr>
            <w:tcW w:w="1697" w:type="dxa"/>
          </w:tcPr>
          <w:p w14:paraId="3311EEDB" w14:textId="77777777" w:rsidR="00B620F4" w:rsidRDefault="00923BD2">
            <w:pPr>
              <w:spacing w:before="20" w:after="20" w:line="240" w:lineRule="auto"/>
            </w:pPr>
            <w:r>
              <w:rPr>
                <w:sz w:val="16"/>
              </w:rPr>
              <w:t>the router's plan, yes; needs the owner (terms lengthen)</w:t>
            </w:r>
          </w:p>
        </w:tc>
      </w:tr>
    </w:tbl>
    <w:p w14:paraId="265E4014" w14:textId="77777777" w:rsidR="00B620F4" w:rsidRDefault="00B620F4">
      <w:pPr>
        <w:spacing w:after="40"/>
      </w:pPr>
    </w:p>
    <w:p w14:paraId="08CD0614" w14:textId="77777777" w:rsidR="00B620F4" w:rsidRDefault="00923BD2">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3C6ED354" w14:textId="77777777" w:rsidR="00B620F4" w:rsidRDefault="00923BD2">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B620F4" w14:paraId="20233D06" w14:textId="77777777">
        <w:trPr>
          <w:cantSplit/>
          <w:tblHeader/>
        </w:trPr>
        <w:tc>
          <w:tcPr>
            <w:tcW w:w="3968" w:type="dxa"/>
            <w:shd w:val="clear" w:color="auto" w:fill="E8EEFB"/>
          </w:tcPr>
          <w:p w14:paraId="02AE21D9" w14:textId="77777777" w:rsidR="00B620F4" w:rsidRDefault="00923BD2">
            <w:pPr>
              <w:keepNext/>
              <w:spacing w:before="20" w:after="20" w:line="240" w:lineRule="auto"/>
            </w:pPr>
            <w:r>
              <w:rPr>
                <w:b/>
                <w:sz w:val="18"/>
              </w:rPr>
              <w:t>Facility</w:t>
            </w:r>
          </w:p>
        </w:tc>
        <w:tc>
          <w:tcPr>
            <w:tcW w:w="1972" w:type="dxa"/>
            <w:shd w:val="clear" w:color="auto" w:fill="E8EEFB"/>
          </w:tcPr>
          <w:p w14:paraId="6D553D9F" w14:textId="77777777" w:rsidR="00B620F4" w:rsidRDefault="00923BD2">
            <w:pPr>
              <w:keepNext/>
              <w:spacing w:before="20" w:after="20" w:line="240" w:lineRule="auto"/>
            </w:pPr>
            <w:r>
              <w:rPr>
                <w:b/>
                <w:sz w:val="18"/>
              </w:rPr>
              <w:t>Status</w:t>
            </w:r>
          </w:p>
        </w:tc>
        <w:tc>
          <w:tcPr>
            <w:tcW w:w="2266" w:type="dxa"/>
            <w:shd w:val="clear" w:color="auto" w:fill="E8EEFB"/>
          </w:tcPr>
          <w:p w14:paraId="7A29FB04" w14:textId="77777777" w:rsidR="00B620F4" w:rsidRDefault="00923BD2">
            <w:pPr>
              <w:keepNext/>
              <w:spacing w:before="20" w:after="20" w:line="240" w:lineRule="auto"/>
            </w:pPr>
            <w:r>
              <w:rPr>
                <w:b/>
                <w:sz w:val="18"/>
              </w:rPr>
              <w:t>Price</w:t>
            </w:r>
          </w:p>
        </w:tc>
        <w:tc>
          <w:tcPr>
            <w:tcW w:w="1154" w:type="dxa"/>
            <w:shd w:val="clear" w:color="auto" w:fill="E8EEFB"/>
          </w:tcPr>
          <w:p w14:paraId="378FBBC5" w14:textId="77777777" w:rsidR="00B620F4" w:rsidRDefault="00923BD2">
            <w:pPr>
              <w:keepNext/>
              <w:spacing w:before="20" w:after="20" w:line="240" w:lineRule="auto"/>
            </w:pPr>
            <w:r>
              <w:rPr>
                <w:b/>
                <w:sz w:val="18"/>
              </w:rPr>
              <w:t>Time to cash</w:t>
            </w:r>
          </w:p>
        </w:tc>
      </w:tr>
      <w:tr w:rsidR="00B620F4" w14:paraId="2515C14A" w14:textId="77777777">
        <w:trPr>
          <w:cantSplit/>
        </w:trPr>
        <w:tc>
          <w:tcPr>
            <w:tcW w:w="3968" w:type="dxa"/>
          </w:tcPr>
          <w:p w14:paraId="02E8DB76" w14:textId="77777777" w:rsidR="00B620F4" w:rsidRDefault="00923BD2">
            <w:pPr>
              <w:spacing w:before="20" w:after="20" w:line="240" w:lineRule="auto"/>
            </w:pPr>
            <w:r>
              <w:rPr>
                <w:sz w:val="18"/>
              </w:rPr>
              <w:t>Bank credit line, ¥150,000 limit, 30-day clean-down</w:t>
            </w:r>
          </w:p>
        </w:tc>
        <w:tc>
          <w:tcPr>
            <w:tcW w:w="1972" w:type="dxa"/>
          </w:tcPr>
          <w:p w14:paraId="3A37EDE6" w14:textId="77777777" w:rsidR="00B620F4" w:rsidRDefault="00923BD2">
            <w:pPr>
              <w:spacing w:before="20" w:after="20" w:line="240" w:lineRule="auto"/>
            </w:pPr>
            <w:r>
              <w:rPr>
                <w:sz w:val="18"/>
              </w:rPr>
              <w:t>Committed</w:t>
            </w:r>
          </w:p>
        </w:tc>
        <w:tc>
          <w:tcPr>
            <w:tcW w:w="2266" w:type="dxa"/>
          </w:tcPr>
          <w:p w14:paraId="0EAE5498" w14:textId="77777777" w:rsidR="00B620F4" w:rsidRDefault="00923BD2">
            <w:pPr>
              <w:spacing w:before="20" w:after="20" w:line="240" w:lineRule="auto"/>
            </w:pPr>
            <w:r>
              <w:rPr>
                <w:sz w:val="18"/>
              </w:rPr>
              <w:t>6.4% simple, Actual/365</w:t>
            </w:r>
          </w:p>
        </w:tc>
        <w:tc>
          <w:tcPr>
            <w:tcW w:w="1154" w:type="dxa"/>
          </w:tcPr>
          <w:p w14:paraId="50F01300" w14:textId="77777777" w:rsidR="00B620F4" w:rsidRDefault="00923BD2">
            <w:pPr>
              <w:spacing w:before="20" w:after="20" w:line="240" w:lineRule="auto"/>
            </w:pPr>
            <w:r>
              <w:rPr>
                <w:sz w:val="18"/>
              </w:rPr>
              <w:t>same day</w:t>
            </w:r>
          </w:p>
        </w:tc>
      </w:tr>
      <w:tr w:rsidR="00B620F4" w14:paraId="07A4F17D" w14:textId="77777777">
        <w:trPr>
          <w:cantSplit/>
        </w:trPr>
        <w:tc>
          <w:tcPr>
            <w:tcW w:w="3968" w:type="dxa"/>
          </w:tcPr>
          <w:p w14:paraId="4EA50900" w14:textId="77777777" w:rsidR="00B620F4" w:rsidRDefault="00923BD2">
            <w:pPr>
              <w:spacing w:before="20" w:after="20" w:line="240" w:lineRule="auto"/>
            </w:pPr>
            <w:r>
              <w:rPr>
                <w:sz w:val="18"/>
              </w:rPr>
              <w:t>Invoice financing, up to 80% of an invoice's open face, ¥350,000 limit</w:t>
            </w:r>
          </w:p>
        </w:tc>
        <w:tc>
          <w:tcPr>
            <w:tcW w:w="1972" w:type="dxa"/>
          </w:tcPr>
          <w:p w14:paraId="2C572C07" w14:textId="77777777" w:rsidR="00B620F4" w:rsidRDefault="00923BD2">
            <w:pPr>
              <w:spacing w:before="20" w:after="20" w:line="240" w:lineRule="auto"/>
            </w:pPr>
            <w:r>
              <w:rPr>
                <w:sz w:val="18"/>
              </w:rPr>
              <w:t>Committed</w:t>
            </w:r>
          </w:p>
        </w:tc>
        <w:tc>
          <w:tcPr>
            <w:tcW w:w="2266" w:type="dxa"/>
          </w:tcPr>
          <w:p w14:paraId="2740D905" w14:textId="77777777" w:rsidR="00B620F4" w:rsidRDefault="00923BD2">
            <w:pPr>
              <w:spacing w:before="20" w:after="20" w:line="240" w:lineRule="auto"/>
            </w:pPr>
            <w:r>
              <w:rPr>
                <w:sz w:val="18"/>
              </w:rPr>
              <w:t>7.8% + 0.25% per whole 30-day period (10.84% all-in: a pricing proxy (tariff equivalent))</w:t>
            </w:r>
          </w:p>
        </w:tc>
        <w:tc>
          <w:tcPr>
            <w:tcW w:w="1154" w:type="dxa"/>
          </w:tcPr>
          <w:p w14:paraId="7DD24B70" w14:textId="77777777" w:rsidR="00B620F4" w:rsidRDefault="00923BD2">
            <w:pPr>
              <w:spacing w:before="20" w:after="20" w:line="240" w:lineRule="auto"/>
            </w:pPr>
            <w:r>
              <w:rPr>
                <w:sz w:val="18"/>
              </w:rPr>
              <w:t>3 days</w:t>
            </w:r>
          </w:p>
        </w:tc>
      </w:tr>
      <w:tr w:rsidR="00B620F4" w14:paraId="54778E0E" w14:textId="77777777">
        <w:trPr>
          <w:cantSplit/>
        </w:trPr>
        <w:tc>
          <w:tcPr>
            <w:tcW w:w="3968" w:type="dxa"/>
          </w:tcPr>
          <w:p w14:paraId="5DD10E2B" w14:textId="77777777" w:rsidR="00B620F4" w:rsidRDefault="00923BD2">
            <w:pPr>
              <w:spacing w:before="20" w:after="20" w:line="240" w:lineRule="auto"/>
            </w:pPr>
            <w:r>
              <w:rPr>
                <w:sz w:val="18"/>
              </w:rPr>
              <w:t>Buyer early-payment offer</w:t>
            </w:r>
          </w:p>
        </w:tc>
        <w:tc>
          <w:tcPr>
            <w:tcW w:w="1972" w:type="dxa"/>
          </w:tcPr>
          <w:p w14:paraId="38196595" w14:textId="77777777" w:rsidR="00B620F4" w:rsidRDefault="00923BD2">
            <w:pPr>
              <w:spacing w:before="20" w:after="20" w:line="240" w:lineRule="auto"/>
            </w:pPr>
            <w:r>
              <w:rPr>
                <w:sz w:val="18"/>
              </w:rPr>
              <w:t>Committed</w:t>
            </w:r>
          </w:p>
        </w:tc>
        <w:tc>
          <w:tcPr>
            <w:tcW w:w="2266" w:type="dxa"/>
          </w:tcPr>
          <w:p w14:paraId="415AD66D" w14:textId="77777777" w:rsidR="00B620F4" w:rsidRDefault="00923BD2">
            <w:pPr>
              <w:spacing w:before="20" w:after="20" w:line="240" w:lineRule="auto"/>
            </w:pPr>
            <w:r>
              <w:rPr>
                <w:sz w:val="18"/>
              </w:rPr>
              <w:t>1.2% discount</w:t>
            </w:r>
          </w:p>
        </w:tc>
        <w:tc>
          <w:tcPr>
            <w:tcW w:w="1154" w:type="dxa"/>
          </w:tcPr>
          <w:p w14:paraId="54E0F082" w14:textId="77777777" w:rsidR="00B620F4" w:rsidRDefault="00923BD2">
            <w:pPr>
              <w:spacing w:before="20" w:after="20" w:line="240" w:lineRule="auto"/>
            </w:pPr>
            <w:r>
              <w:rPr>
                <w:sz w:val="18"/>
              </w:rPr>
              <w:t>2 days</w:t>
            </w:r>
          </w:p>
        </w:tc>
      </w:tr>
      <w:tr w:rsidR="00B620F4" w14:paraId="0837FE85" w14:textId="77777777">
        <w:trPr>
          <w:cantSplit/>
        </w:trPr>
        <w:tc>
          <w:tcPr>
            <w:tcW w:w="3968" w:type="dxa"/>
          </w:tcPr>
          <w:p w14:paraId="09919F55" w14:textId="77777777" w:rsidR="00B620F4" w:rsidRDefault="00923BD2">
            <w:pPr>
              <w:spacing w:before="20" w:after="20" w:line="240" w:lineRule="auto"/>
            </w:pPr>
            <w:r>
              <w:rPr>
                <w:sz w:val="18"/>
              </w:rPr>
              <w:t>Bank acceptance-bill discounting</w:t>
            </w:r>
          </w:p>
        </w:tc>
        <w:tc>
          <w:tcPr>
            <w:tcW w:w="1972" w:type="dxa"/>
          </w:tcPr>
          <w:p w14:paraId="329A371A" w14:textId="77777777" w:rsidR="00B620F4" w:rsidRDefault="00923BD2">
            <w:pPr>
              <w:spacing w:before="20" w:after="20" w:line="240" w:lineRule="auto"/>
            </w:pPr>
            <w:r>
              <w:rPr>
                <w:sz w:val="18"/>
              </w:rPr>
              <w:t>Committed (no bill held at the start)</w:t>
            </w:r>
          </w:p>
        </w:tc>
        <w:tc>
          <w:tcPr>
            <w:tcW w:w="2266" w:type="dxa"/>
          </w:tcPr>
          <w:p w14:paraId="6140B543" w14:textId="77777777" w:rsidR="00B620F4" w:rsidRDefault="00923BD2">
            <w:pPr>
              <w:spacing w:before="20" w:after="20" w:line="240" w:lineRule="auto"/>
            </w:pPr>
            <w:r>
              <w:rPr>
                <w:sz w:val="18"/>
              </w:rPr>
              <w:t>0.58% a year</w:t>
            </w:r>
          </w:p>
        </w:tc>
        <w:tc>
          <w:tcPr>
            <w:tcW w:w="1154" w:type="dxa"/>
          </w:tcPr>
          <w:p w14:paraId="0A76BCDC" w14:textId="77777777" w:rsidR="00B620F4" w:rsidRDefault="00923BD2">
            <w:pPr>
              <w:spacing w:before="20" w:after="20" w:line="240" w:lineRule="auto"/>
            </w:pPr>
            <w:r>
              <w:rPr>
                <w:sz w:val="18"/>
              </w:rPr>
              <w:t>1 day</w:t>
            </w:r>
          </w:p>
        </w:tc>
      </w:tr>
      <w:tr w:rsidR="00B620F4" w14:paraId="7E21BA8B" w14:textId="77777777">
        <w:trPr>
          <w:cantSplit/>
        </w:trPr>
        <w:tc>
          <w:tcPr>
            <w:tcW w:w="3968" w:type="dxa"/>
          </w:tcPr>
          <w:p w14:paraId="672BE970" w14:textId="77777777" w:rsidR="00B620F4" w:rsidRDefault="00923BD2">
            <w:pPr>
              <w:spacing w:before="20" w:after="20" w:line="240" w:lineRule="auto"/>
            </w:pPr>
            <w:r>
              <w:rPr>
                <w:sz w:val="18"/>
              </w:rPr>
              <w:t>Government-guaranteed working-capital loan</w:t>
            </w:r>
          </w:p>
        </w:tc>
        <w:tc>
          <w:tcPr>
            <w:tcW w:w="1972" w:type="dxa"/>
          </w:tcPr>
          <w:p w14:paraId="1AA76593" w14:textId="77777777" w:rsidR="00B620F4" w:rsidRDefault="00923BD2">
            <w:pPr>
              <w:spacing w:before="20" w:after="20" w:line="240" w:lineRule="auto"/>
            </w:pPr>
            <w:r>
              <w:rPr>
                <w:sz w:val="18"/>
              </w:rPr>
              <w:t>Not applied</w:t>
            </w:r>
          </w:p>
        </w:tc>
        <w:tc>
          <w:tcPr>
            <w:tcW w:w="2266" w:type="dxa"/>
          </w:tcPr>
          <w:p w14:paraId="22F083DB" w14:textId="77777777" w:rsidR="00B620F4" w:rsidRDefault="00923BD2">
            <w:pPr>
              <w:spacing w:before="20" w:after="20" w:line="240" w:lineRule="auto"/>
            </w:pPr>
            <w:r>
              <w:rPr>
                <w:sz w:val="18"/>
              </w:rPr>
              <w:t>5.0% all-in</w:t>
            </w:r>
          </w:p>
        </w:tc>
        <w:tc>
          <w:tcPr>
            <w:tcW w:w="1154" w:type="dxa"/>
          </w:tcPr>
          <w:p w14:paraId="7FFF3F06" w14:textId="77777777" w:rsidR="00B620F4" w:rsidRDefault="00923BD2">
            <w:pPr>
              <w:spacing w:before="20" w:after="20" w:line="240" w:lineRule="auto"/>
            </w:pPr>
            <w:r>
              <w:rPr>
                <w:sz w:val="18"/>
              </w:rPr>
              <w:t>21 days</w:t>
            </w:r>
          </w:p>
        </w:tc>
      </w:tr>
      <w:tr w:rsidR="00B620F4" w14:paraId="2E3F2EB8" w14:textId="77777777">
        <w:trPr>
          <w:cantSplit/>
        </w:trPr>
        <w:tc>
          <w:tcPr>
            <w:tcW w:w="3968" w:type="dxa"/>
          </w:tcPr>
          <w:p w14:paraId="6EFE5FF4" w14:textId="77777777" w:rsidR="00B620F4" w:rsidRDefault="00923BD2">
            <w:pPr>
              <w:spacing w:before="20" w:after="20" w:line="240" w:lineRule="auto"/>
            </w:pPr>
            <w:r>
              <w:rPr>
                <w:sz w:val="18"/>
              </w:rPr>
              <w:t>Equipment loan, 36 months / equipment lease, 48 months</w:t>
            </w:r>
          </w:p>
        </w:tc>
        <w:tc>
          <w:tcPr>
            <w:tcW w:w="1972" w:type="dxa"/>
          </w:tcPr>
          <w:p w14:paraId="2FB3FE6A" w14:textId="77777777" w:rsidR="00B620F4" w:rsidRDefault="00923BD2">
            <w:pPr>
              <w:spacing w:before="20" w:after="20" w:line="240" w:lineRule="auto"/>
            </w:pPr>
            <w:r>
              <w:rPr>
                <w:sz w:val="18"/>
              </w:rPr>
              <w:t>Not applied</w:t>
            </w:r>
          </w:p>
        </w:tc>
        <w:tc>
          <w:tcPr>
            <w:tcW w:w="2266" w:type="dxa"/>
          </w:tcPr>
          <w:p w14:paraId="2733FC34" w14:textId="77777777" w:rsidR="00B620F4" w:rsidRDefault="00923BD2">
            <w:pPr>
              <w:spacing w:before="20" w:after="20" w:line="240" w:lineRule="auto"/>
            </w:pPr>
            <w:r>
              <w:rPr>
                <w:sz w:val="18"/>
              </w:rPr>
              <w:t>5.6% / 7.2%</w:t>
            </w:r>
          </w:p>
        </w:tc>
        <w:tc>
          <w:tcPr>
            <w:tcW w:w="1154" w:type="dxa"/>
          </w:tcPr>
          <w:p w14:paraId="105F2C9D" w14:textId="77777777" w:rsidR="00B620F4" w:rsidRDefault="00923BD2">
            <w:pPr>
              <w:spacing w:before="20" w:after="20" w:line="240" w:lineRule="auto"/>
            </w:pPr>
            <w:r>
              <w:rPr>
                <w:sz w:val="18"/>
              </w:rPr>
              <w:t>14 / 10 days</w:t>
            </w:r>
          </w:p>
        </w:tc>
      </w:tr>
      <w:tr w:rsidR="00B620F4" w14:paraId="00687204" w14:textId="77777777">
        <w:trPr>
          <w:cantSplit/>
        </w:trPr>
        <w:tc>
          <w:tcPr>
            <w:tcW w:w="3968" w:type="dxa"/>
          </w:tcPr>
          <w:p w14:paraId="48F01EB6" w14:textId="77777777" w:rsidR="00B620F4" w:rsidRDefault="00923BD2">
            <w:pPr>
              <w:spacing w:before="20" w:after="20" w:line="240" w:lineRule="auto"/>
            </w:pPr>
            <w:r>
              <w:rPr>
                <w:sz w:val="18"/>
              </w:rPr>
              <w:t>Equity</w:t>
            </w:r>
          </w:p>
        </w:tc>
        <w:tc>
          <w:tcPr>
            <w:tcW w:w="1972" w:type="dxa"/>
          </w:tcPr>
          <w:p w14:paraId="3ED70C1A" w14:textId="77777777" w:rsidR="00B620F4" w:rsidRDefault="00923BD2">
            <w:pPr>
              <w:spacing w:before="20" w:after="20" w:line="240" w:lineRule="auto"/>
            </w:pPr>
            <w:r>
              <w:rPr>
                <w:sz w:val="18"/>
              </w:rPr>
              <w:t>Reference only (Tier 3)</w:t>
            </w:r>
          </w:p>
        </w:tc>
        <w:tc>
          <w:tcPr>
            <w:tcW w:w="2266" w:type="dxa"/>
          </w:tcPr>
          <w:p w14:paraId="5AF80F12" w14:textId="77777777" w:rsidR="00B620F4" w:rsidRDefault="00923BD2">
            <w:pPr>
              <w:spacing w:before="20" w:after="20" w:line="240" w:lineRule="auto"/>
            </w:pPr>
            <w:r>
              <w:rPr>
                <w:sz w:val="18"/>
              </w:rPr>
              <w:t>n/a</w:t>
            </w:r>
          </w:p>
        </w:tc>
        <w:tc>
          <w:tcPr>
            <w:tcW w:w="1154" w:type="dxa"/>
          </w:tcPr>
          <w:p w14:paraId="79670645" w14:textId="77777777" w:rsidR="00B620F4" w:rsidRDefault="00923BD2">
            <w:pPr>
              <w:spacing w:before="20" w:after="20" w:line="240" w:lineRule="auto"/>
            </w:pPr>
            <w:r>
              <w:rPr>
                <w:sz w:val="18"/>
              </w:rPr>
              <w:t>n/a</w:t>
            </w:r>
          </w:p>
        </w:tc>
      </w:tr>
    </w:tbl>
    <w:p w14:paraId="41EABB20" w14:textId="77777777" w:rsidR="00B620F4" w:rsidRDefault="00B620F4">
      <w:pPr>
        <w:spacing w:after="40"/>
      </w:pPr>
    </w:p>
    <w:p w14:paraId="651992E4" w14:textId="77777777" w:rsidR="00B620F4" w:rsidRDefault="00923BD2">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21251C02" w14:textId="77777777" w:rsidR="00B620F4" w:rsidRDefault="00923BD2">
      <w:pPr>
        <w:pStyle w:val="Heading1"/>
      </w:pPr>
      <w:bookmarkStart w:id="17" w:name="_Toc243230846"/>
      <w:r>
        <w:t>Appendix G. Ask FLOW and the strategy views in detail</w:t>
      </w:r>
      <w:bookmarkEnd w:id="17"/>
    </w:p>
    <w:p w14:paraId="27B030C6" w14:textId="77777777" w:rsidR="00B620F4" w:rsidRDefault="00923BD2">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2D4BF0AD" w14:textId="77777777" w:rsidR="00B620F4" w:rsidRDefault="00923BD2">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555CE108" w14:textId="77777777" w:rsidR="00B620F4" w:rsidRDefault="00923BD2">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6731D4FC" w14:textId="77777777" w:rsidR="00B620F4" w:rsidRDefault="00923BD2">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7DC4A2A8" w14:textId="77777777" w:rsidR="00B620F4" w:rsidRDefault="00923BD2">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7BA1026F" w14:textId="77777777" w:rsidR="00B620F4" w:rsidRDefault="00923BD2">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6AE762D1" w14:textId="77777777" w:rsidR="00B620F4" w:rsidRDefault="00923BD2">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49C6EDED" w14:textId="77777777" w:rsidR="00B620F4" w:rsidRDefault="00923BD2">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6FA27CA1" w14:textId="77777777" w:rsidR="00B620F4" w:rsidRDefault="00923BD2">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47941D08" w14:textId="77777777" w:rsidR="00B620F4" w:rsidRDefault="00923BD2">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182A8F28" w14:textId="77777777" w:rsidR="00B620F4" w:rsidRDefault="00923BD2">
      <w:pPr>
        <w:pStyle w:val="Heading1"/>
      </w:pPr>
      <w:bookmarkStart w:id="18" w:name="_Toc243230847"/>
      <w:r>
        <w:t>Appendix H. Roles and components</w:t>
      </w:r>
      <w:bookmarkEnd w:id="18"/>
    </w:p>
    <w:p w14:paraId="33C29D71" w14:textId="77777777" w:rsidR="00B620F4" w:rsidRDefault="00923BD2">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B620F4" w14:paraId="52BFCA4E" w14:textId="77777777">
        <w:trPr>
          <w:cantSplit/>
          <w:tblHeader/>
        </w:trPr>
        <w:tc>
          <w:tcPr>
            <w:tcW w:w="2201" w:type="dxa"/>
            <w:shd w:val="clear" w:color="auto" w:fill="E8EEFB"/>
          </w:tcPr>
          <w:p w14:paraId="4C1EBC76" w14:textId="77777777" w:rsidR="00B620F4" w:rsidRDefault="00923BD2">
            <w:pPr>
              <w:keepNext/>
              <w:spacing w:before="20" w:after="20" w:line="240" w:lineRule="auto"/>
            </w:pPr>
            <w:r>
              <w:rPr>
                <w:b/>
                <w:sz w:val="18"/>
              </w:rPr>
              <w:t>Role</w:t>
            </w:r>
          </w:p>
        </w:tc>
        <w:tc>
          <w:tcPr>
            <w:tcW w:w="2462" w:type="dxa"/>
            <w:shd w:val="clear" w:color="auto" w:fill="E8EEFB"/>
          </w:tcPr>
          <w:p w14:paraId="5230CE7D" w14:textId="77777777" w:rsidR="00B620F4" w:rsidRDefault="00923BD2">
            <w:pPr>
              <w:keepNext/>
              <w:spacing w:before="20" w:after="20" w:line="240" w:lineRule="auto"/>
            </w:pPr>
            <w:r>
              <w:rPr>
                <w:b/>
                <w:sz w:val="18"/>
              </w:rPr>
              <w:t>Code</w:t>
            </w:r>
          </w:p>
        </w:tc>
        <w:tc>
          <w:tcPr>
            <w:tcW w:w="2446" w:type="dxa"/>
            <w:shd w:val="clear" w:color="auto" w:fill="E8EEFB"/>
          </w:tcPr>
          <w:p w14:paraId="356E6029" w14:textId="77777777" w:rsidR="00B620F4" w:rsidRDefault="00923BD2">
            <w:pPr>
              <w:keepNext/>
              <w:spacing w:before="20" w:after="20" w:line="240" w:lineRule="auto"/>
            </w:pPr>
            <w:r>
              <w:rPr>
                <w:b/>
                <w:sz w:val="18"/>
              </w:rPr>
              <w:t>May</w:t>
            </w:r>
          </w:p>
        </w:tc>
        <w:tc>
          <w:tcPr>
            <w:tcW w:w="2251" w:type="dxa"/>
            <w:shd w:val="clear" w:color="auto" w:fill="E8EEFB"/>
          </w:tcPr>
          <w:p w14:paraId="666BDB0F" w14:textId="77777777" w:rsidR="00B620F4" w:rsidRDefault="00923BD2">
            <w:pPr>
              <w:keepNext/>
              <w:spacing w:before="20" w:after="20" w:line="240" w:lineRule="auto"/>
            </w:pPr>
            <w:r>
              <w:rPr>
                <w:b/>
                <w:sz w:val="18"/>
              </w:rPr>
              <w:t>May not</w:t>
            </w:r>
          </w:p>
        </w:tc>
      </w:tr>
      <w:tr w:rsidR="00B620F4" w14:paraId="4A07C109" w14:textId="77777777">
        <w:trPr>
          <w:cantSplit/>
        </w:trPr>
        <w:tc>
          <w:tcPr>
            <w:tcW w:w="2201" w:type="dxa"/>
          </w:tcPr>
          <w:p w14:paraId="22C0F5D8" w14:textId="77777777" w:rsidR="00B620F4" w:rsidRDefault="00923BD2">
            <w:pPr>
              <w:keepNext/>
              <w:spacing w:before="20" w:after="20" w:line="240" w:lineRule="auto"/>
            </w:pPr>
            <w:r>
              <w:rPr>
                <w:b/>
                <w:sz w:val="18"/>
              </w:rPr>
              <w:t>Compiler</w:t>
            </w:r>
            <w:r>
              <w:rPr>
                <w:sz w:val="18"/>
              </w:rPr>
              <w:t xml:space="preserve"> (the main model-assisted role, untrusted)</w:t>
            </w:r>
          </w:p>
        </w:tc>
        <w:tc>
          <w:tcPr>
            <w:tcW w:w="2462" w:type="dxa"/>
          </w:tcPr>
          <w:p w14:paraId="5FA41B56" w14:textId="77777777" w:rsidR="00B620F4" w:rsidRDefault="00923BD2">
            <w:pPr>
              <w:keepNext/>
              <w:spacing w:before="20" w:after="20" w:line="240" w:lineRule="auto"/>
            </w:pPr>
            <w:r>
              <w:rPr>
                <w:rFonts w:ascii="Courier New" w:hAnsi="Courier New"/>
                <w:sz w:val="18"/>
              </w:rPr>
              <w:t>compiler/</w:t>
            </w:r>
          </w:p>
        </w:tc>
        <w:tc>
          <w:tcPr>
            <w:tcW w:w="2446" w:type="dxa"/>
          </w:tcPr>
          <w:p w14:paraId="35B9911A" w14:textId="77777777" w:rsidR="00B620F4" w:rsidRDefault="00923BD2">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2B006AA3" w14:textId="77777777" w:rsidR="00B620F4" w:rsidRDefault="00923BD2">
            <w:pPr>
              <w:keepNext/>
              <w:spacing w:before="20" w:after="20" w:line="240" w:lineRule="auto"/>
            </w:pPr>
            <w:r>
              <w:rPr>
                <w:sz w:val="18"/>
              </w:rPr>
              <w:t>See the books, the mandate, the funding options or a buyer's limits. Emit an operation, a tier or a reply</w:t>
            </w:r>
          </w:p>
        </w:tc>
      </w:tr>
      <w:tr w:rsidR="00B620F4" w14:paraId="10FD67FB" w14:textId="77777777">
        <w:trPr>
          <w:cantSplit/>
        </w:trPr>
        <w:tc>
          <w:tcPr>
            <w:tcW w:w="2201" w:type="dxa"/>
          </w:tcPr>
          <w:p w14:paraId="26855D99" w14:textId="77777777" w:rsidR="00B620F4" w:rsidRDefault="00923BD2">
            <w:pPr>
              <w:keepNext/>
              <w:spacing w:before="20" w:after="20" w:line="240" w:lineRule="auto"/>
            </w:pPr>
            <w:r>
              <w:rPr>
                <w:b/>
                <w:sz w:val="18"/>
              </w:rPr>
              <w:t>Chat front</w:t>
            </w:r>
            <w:r>
              <w:rPr>
                <w:sz w:val="18"/>
              </w:rPr>
              <w:t xml:space="preserve"> (rules first; model-assisted in live mode only)</w:t>
            </w:r>
          </w:p>
        </w:tc>
        <w:tc>
          <w:tcPr>
            <w:tcW w:w="2462" w:type="dxa"/>
          </w:tcPr>
          <w:p w14:paraId="65647C90" w14:textId="77777777" w:rsidR="00B620F4" w:rsidRDefault="00923BD2">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5B0B932D" w14:textId="77777777" w:rsidR="00B620F4" w:rsidRDefault="00923BD2">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661A10A5" w14:textId="77777777" w:rsidR="00B620F4" w:rsidRDefault="00923BD2">
            <w:pPr>
              <w:keepNext/>
              <w:spacing w:before="20" w:after="20" w:line="240" w:lineRule="auto"/>
            </w:pPr>
            <w:r>
              <w:rPr>
                <w:sz w:val="18"/>
              </w:rPr>
              <w:t>Execute anything a model chose; approve or reject through the classifier; read a buyer's message as a request</w:t>
            </w:r>
          </w:p>
        </w:tc>
      </w:tr>
      <w:tr w:rsidR="00B620F4" w14:paraId="1D86D800" w14:textId="77777777">
        <w:trPr>
          <w:cantSplit/>
        </w:trPr>
        <w:tc>
          <w:tcPr>
            <w:tcW w:w="2201" w:type="dxa"/>
          </w:tcPr>
          <w:p w14:paraId="648ABA15" w14:textId="77777777" w:rsidR="00B620F4" w:rsidRDefault="00923BD2">
            <w:pPr>
              <w:keepNext/>
              <w:spacing w:before="20" w:after="20" w:line="240" w:lineRule="auto"/>
            </w:pPr>
            <w:r>
              <w:rPr>
                <w:b/>
                <w:sz w:val="18"/>
              </w:rPr>
              <w:t>Verifier</w:t>
            </w:r>
          </w:p>
        </w:tc>
        <w:tc>
          <w:tcPr>
            <w:tcW w:w="2462" w:type="dxa"/>
          </w:tcPr>
          <w:p w14:paraId="3911B6C8" w14:textId="77777777" w:rsidR="00B620F4" w:rsidRDefault="00923BD2">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79DF9DC" w14:textId="77777777" w:rsidR="00B620F4" w:rsidRDefault="00923BD2">
            <w:pPr>
              <w:keepNext/>
              <w:spacing w:before="20" w:after="20" w:line="240" w:lineRule="auto"/>
            </w:pPr>
            <w:r>
              <w:rPr>
                <w:sz w:val="18"/>
              </w:rPr>
              <w:t>Project the cash trajectory, test the mandate and covenants, return a verdict with formulas and priced counters</w:t>
            </w:r>
          </w:p>
        </w:tc>
        <w:tc>
          <w:tcPr>
            <w:tcW w:w="2251" w:type="dxa"/>
          </w:tcPr>
          <w:p w14:paraId="028759A6" w14:textId="77777777" w:rsidR="00B620F4" w:rsidRDefault="00923BD2">
            <w:pPr>
              <w:keepNext/>
              <w:spacing w:before="20" w:after="20" w:line="240" w:lineRule="auto"/>
            </w:pPr>
            <w:r>
              <w:rPr>
                <w:sz w:val="18"/>
              </w:rPr>
              <w:t>Read free text (enforced by a test on its imports)</w:t>
            </w:r>
          </w:p>
        </w:tc>
      </w:tr>
      <w:tr w:rsidR="00B620F4" w14:paraId="612DF95E" w14:textId="77777777">
        <w:trPr>
          <w:cantSplit/>
        </w:trPr>
        <w:tc>
          <w:tcPr>
            <w:tcW w:w="2201" w:type="dxa"/>
          </w:tcPr>
          <w:p w14:paraId="59192F4C" w14:textId="77777777" w:rsidR="00B620F4" w:rsidRDefault="00923BD2">
            <w:pPr>
              <w:keepNext/>
              <w:spacing w:before="20" w:after="20" w:line="240" w:lineRule="auto"/>
            </w:pPr>
            <w:r>
              <w:rPr>
                <w:b/>
                <w:sz w:val="18"/>
              </w:rPr>
              <w:t>Negotiator</w:t>
            </w:r>
          </w:p>
        </w:tc>
        <w:tc>
          <w:tcPr>
            <w:tcW w:w="2462" w:type="dxa"/>
          </w:tcPr>
          <w:p w14:paraId="36386967" w14:textId="77777777" w:rsidR="00B620F4" w:rsidRDefault="00923BD2">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2D305263" w14:textId="77777777" w:rsidR="00B620F4" w:rsidRDefault="00923BD2">
            <w:pPr>
              <w:keepNext/>
              <w:spacing w:before="20" w:after="20" w:line="240" w:lineRule="auto"/>
            </w:pPr>
            <w:r>
              <w:rPr>
                <w:sz w:val="18"/>
              </w:rPr>
              <w:t>Price counters from the marginal cost of funds, run bounded rounds with the buyer, fill outbound templates</w:t>
            </w:r>
          </w:p>
        </w:tc>
        <w:tc>
          <w:tcPr>
            <w:tcW w:w="2251" w:type="dxa"/>
          </w:tcPr>
          <w:p w14:paraId="31D55BC2" w14:textId="77777777" w:rsidR="00B620F4" w:rsidRDefault="00923BD2">
            <w:pPr>
              <w:keepNext/>
              <w:spacing w:before="20" w:after="20" w:line="240" w:lineRule="auto"/>
            </w:pPr>
            <w:r>
              <w:rPr>
                <w:sz w:val="18"/>
              </w:rPr>
              <w:t>Reveal the reserve, caps, funding options or limits</w:t>
            </w:r>
          </w:p>
        </w:tc>
      </w:tr>
      <w:tr w:rsidR="00B620F4" w14:paraId="212E0F2B" w14:textId="77777777">
        <w:trPr>
          <w:cantSplit/>
        </w:trPr>
        <w:tc>
          <w:tcPr>
            <w:tcW w:w="2201" w:type="dxa"/>
          </w:tcPr>
          <w:p w14:paraId="3BC46776" w14:textId="77777777" w:rsidR="00B620F4" w:rsidRDefault="00923BD2">
            <w:pPr>
              <w:spacing w:before="20" w:after="20" w:line="240" w:lineRule="auto"/>
            </w:pPr>
            <w:r>
              <w:rPr>
                <w:b/>
                <w:sz w:val="18"/>
              </w:rPr>
              <w:t>Treasurer</w:t>
            </w:r>
          </w:p>
        </w:tc>
        <w:tc>
          <w:tcPr>
            <w:tcW w:w="2462" w:type="dxa"/>
          </w:tcPr>
          <w:p w14:paraId="78C1EB50" w14:textId="77777777" w:rsidR="00B620F4" w:rsidRDefault="00923BD2">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426D46E9" w14:textId="77777777" w:rsidR="00B620F4" w:rsidRDefault="00923BD2">
            <w:pPr>
              <w:spacing w:before="20" w:after="20" w:line="240" w:lineRule="auto"/>
            </w:pPr>
            <w:r>
              <w:rPr>
                <w:sz w:val="18"/>
              </w:rPr>
              <w:t>Find the cheapest plan in its search space and execute typed operations through the permission gates</w:t>
            </w:r>
          </w:p>
        </w:tc>
        <w:tc>
          <w:tcPr>
            <w:tcW w:w="2251" w:type="dxa"/>
          </w:tcPr>
          <w:p w14:paraId="75463361" w14:textId="77777777" w:rsidR="00B620F4" w:rsidRDefault="00923BD2">
            <w:pPr>
              <w:spacing w:before="20" w:after="20" w:line="240" w:lineRule="auto"/>
            </w:pPr>
            <w:r>
              <w:rPr>
                <w:sz w:val="18"/>
              </w:rPr>
              <w:t>Rely on an uncommitted facility for a hard constraint; execute a Tier-3 action</w:t>
            </w:r>
          </w:p>
        </w:tc>
      </w:tr>
    </w:tbl>
    <w:p w14:paraId="7F08B311" w14:textId="77777777" w:rsidR="00B620F4" w:rsidRDefault="00B620F4">
      <w:pPr>
        <w:spacing w:after="40"/>
      </w:pPr>
    </w:p>
    <w:p w14:paraId="0BCA9A33" w14:textId="77777777" w:rsidR="00B620F4" w:rsidRDefault="00923BD2">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B620F4" w14:paraId="61E63AE0" w14:textId="77777777">
        <w:trPr>
          <w:cantSplit/>
          <w:tblHeader/>
        </w:trPr>
        <w:tc>
          <w:tcPr>
            <w:tcW w:w="2801" w:type="dxa"/>
            <w:shd w:val="clear" w:color="auto" w:fill="E8EEFB"/>
          </w:tcPr>
          <w:p w14:paraId="768A564A" w14:textId="77777777" w:rsidR="00B620F4" w:rsidRDefault="00923BD2">
            <w:pPr>
              <w:keepNext/>
              <w:spacing w:before="20" w:after="20" w:line="240" w:lineRule="auto"/>
            </w:pPr>
            <w:r>
              <w:rPr>
                <w:b/>
                <w:sz w:val="18"/>
              </w:rPr>
              <w:t>Component</w:t>
            </w:r>
          </w:p>
        </w:tc>
        <w:tc>
          <w:tcPr>
            <w:tcW w:w="6559" w:type="dxa"/>
            <w:shd w:val="clear" w:color="auto" w:fill="E8EEFB"/>
          </w:tcPr>
          <w:p w14:paraId="341D44D4" w14:textId="77777777" w:rsidR="00B620F4" w:rsidRDefault="00923BD2">
            <w:pPr>
              <w:keepNext/>
              <w:spacing w:before="20" w:after="20" w:line="240" w:lineRule="auto"/>
            </w:pPr>
            <w:r>
              <w:rPr>
                <w:b/>
                <w:sz w:val="18"/>
              </w:rPr>
              <w:t>Responsibility</w:t>
            </w:r>
          </w:p>
        </w:tc>
      </w:tr>
      <w:tr w:rsidR="00B620F4" w14:paraId="1F84B0FF" w14:textId="77777777">
        <w:trPr>
          <w:cantSplit/>
        </w:trPr>
        <w:tc>
          <w:tcPr>
            <w:tcW w:w="2801" w:type="dxa"/>
          </w:tcPr>
          <w:p w14:paraId="586D969D" w14:textId="77777777" w:rsidR="00B620F4" w:rsidRDefault="00923BD2">
            <w:pPr>
              <w:spacing w:before="20" w:after="20" w:line="240" w:lineRule="auto"/>
            </w:pPr>
            <w:r>
              <w:rPr>
                <w:rFonts w:ascii="Courier New" w:hAnsi="Courier New"/>
                <w:sz w:val="18"/>
              </w:rPr>
              <w:t>compiler/</w:t>
            </w:r>
          </w:p>
        </w:tc>
        <w:tc>
          <w:tcPr>
            <w:tcW w:w="6559" w:type="dxa"/>
          </w:tcPr>
          <w:p w14:paraId="7F37ECCF" w14:textId="77777777" w:rsidR="00B620F4" w:rsidRDefault="00923BD2">
            <w:pPr>
              <w:spacing w:before="20" w:after="20" w:line="240" w:lineRule="auto"/>
            </w:pPr>
            <w:r>
              <w:rPr>
                <w:sz w:val="18"/>
              </w:rPr>
              <w:t>Offers, term sheets and contracts into typed obligations or terms, each grounded in an exact quote; redaction; the coverage check</w:t>
            </w:r>
          </w:p>
        </w:tc>
      </w:tr>
      <w:tr w:rsidR="00B620F4" w14:paraId="1479DE36" w14:textId="77777777">
        <w:trPr>
          <w:cantSplit/>
        </w:trPr>
        <w:tc>
          <w:tcPr>
            <w:tcW w:w="2801" w:type="dxa"/>
          </w:tcPr>
          <w:p w14:paraId="4086DA6A" w14:textId="77777777" w:rsidR="00B620F4" w:rsidRDefault="00923BD2">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1075DBB1" w14:textId="77777777" w:rsidR="00B620F4" w:rsidRDefault="00923BD2">
            <w:pPr>
              <w:spacing w:before="20" w:after="20" w:line="240" w:lineRule="auto"/>
            </w:pPr>
            <w:r>
              <w:rPr>
                <w:sz w:val="18"/>
              </w:rPr>
              <w:t>The daily cash, debt and future-concession trajectory in integer fen; DSCR, leverage and clean-down</w:t>
            </w:r>
          </w:p>
        </w:tc>
      </w:tr>
      <w:tr w:rsidR="00B620F4" w14:paraId="60B0397A" w14:textId="77777777">
        <w:trPr>
          <w:cantSplit/>
        </w:trPr>
        <w:tc>
          <w:tcPr>
            <w:tcW w:w="2801" w:type="dxa"/>
          </w:tcPr>
          <w:p w14:paraId="224E66FB" w14:textId="77777777" w:rsidR="00B620F4" w:rsidRDefault="00923BD2">
            <w:pPr>
              <w:spacing w:before="20" w:after="20" w:line="240" w:lineRule="auto"/>
            </w:pPr>
            <w:r>
              <w:rPr>
                <w:rFonts w:ascii="Courier New" w:hAnsi="Courier New"/>
                <w:sz w:val="18"/>
              </w:rPr>
              <w:t>funding/</w:t>
            </w:r>
          </w:p>
        </w:tc>
        <w:tc>
          <w:tcPr>
            <w:tcW w:w="6559" w:type="dxa"/>
          </w:tcPr>
          <w:p w14:paraId="34D168DA" w14:textId="77777777" w:rsidR="00B620F4" w:rsidRDefault="00923BD2">
            <w:pPr>
              <w:spacing w:before="20" w:after="20" w:line="240" w:lineRule="auto"/>
            </w:pPr>
            <w:r>
              <w:rPr>
                <w:sz w:val="18"/>
              </w:rPr>
              <w:t>The router: the cheapest plan in its search space, marginal cost of funds, break-even, admission</w:t>
            </w:r>
          </w:p>
        </w:tc>
      </w:tr>
      <w:tr w:rsidR="00B620F4" w14:paraId="036AFFDC" w14:textId="77777777">
        <w:trPr>
          <w:cantSplit/>
        </w:trPr>
        <w:tc>
          <w:tcPr>
            <w:tcW w:w="2801" w:type="dxa"/>
          </w:tcPr>
          <w:p w14:paraId="6399E5B2" w14:textId="77777777" w:rsidR="00B620F4" w:rsidRDefault="00923BD2">
            <w:pPr>
              <w:spacing w:before="20" w:after="20" w:line="240" w:lineRule="auto"/>
            </w:pPr>
            <w:r>
              <w:rPr>
                <w:rFonts w:ascii="Courier New" w:hAnsi="Courier New"/>
                <w:sz w:val="18"/>
              </w:rPr>
              <w:t>mandate/</w:t>
            </w:r>
          </w:p>
        </w:tc>
        <w:tc>
          <w:tcPr>
            <w:tcW w:w="6559" w:type="dxa"/>
          </w:tcPr>
          <w:p w14:paraId="220DB87B" w14:textId="77777777" w:rsidR="00B620F4" w:rsidRDefault="00923BD2">
            <w:pPr>
              <w:spacing w:before="20" w:after="20" w:line="240" w:lineRule="auto"/>
            </w:pPr>
            <w:r>
              <w:rPr>
                <w:sz w:val="18"/>
              </w:rPr>
              <w:t>Ed25519 signing and verification, validity, tiers and mandate rules</w:t>
            </w:r>
          </w:p>
        </w:tc>
      </w:tr>
      <w:tr w:rsidR="00B620F4" w14:paraId="1126F5D0" w14:textId="77777777">
        <w:trPr>
          <w:cantSplit/>
        </w:trPr>
        <w:tc>
          <w:tcPr>
            <w:tcW w:w="2801" w:type="dxa"/>
          </w:tcPr>
          <w:p w14:paraId="3AE63EBD" w14:textId="77777777" w:rsidR="00B620F4" w:rsidRDefault="00923BD2">
            <w:pPr>
              <w:spacing w:before="20" w:after="20" w:line="240" w:lineRule="auto"/>
            </w:pPr>
            <w:r>
              <w:rPr>
                <w:rFonts w:ascii="Courier New" w:hAnsi="Courier New"/>
                <w:sz w:val="18"/>
              </w:rPr>
              <w:t>verifier/</w:t>
            </w:r>
          </w:p>
        </w:tc>
        <w:tc>
          <w:tcPr>
            <w:tcW w:w="6559" w:type="dxa"/>
          </w:tcPr>
          <w:p w14:paraId="2E01ABC2" w14:textId="77777777" w:rsidR="00B620F4" w:rsidRDefault="00923BD2">
            <w:pPr>
              <w:spacing w:before="20" w:after="20" w:line="240" w:lineRule="auto"/>
            </w:pPr>
            <w:r>
              <w:rPr>
                <w:sz w:val="18"/>
              </w:rPr>
              <w:t>The verdict, reason codes, formulas and priced counters; reads no free text</w:t>
            </w:r>
          </w:p>
        </w:tc>
      </w:tr>
      <w:tr w:rsidR="00B620F4" w14:paraId="19FCD1FE" w14:textId="77777777">
        <w:trPr>
          <w:cantSplit/>
        </w:trPr>
        <w:tc>
          <w:tcPr>
            <w:tcW w:w="2801" w:type="dxa"/>
          </w:tcPr>
          <w:p w14:paraId="1EB0F937" w14:textId="77777777" w:rsidR="00B620F4" w:rsidRDefault="00923BD2">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065585DB" w14:textId="77777777" w:rsidR="00B620F4" w:rsidRDefault="00923BD2">
            <w:pPr>
              <w:spacing w:before="20" w:after="20" w:line="240" w:lineRule="auto"/>
            </w:pPr>
            <w:r>
              <w:rPr>
                <w:sz w:val="18"/>
              </w:rPr>
              <w:t>The executor (the only path for typed operations) and the commitment lifecycle with nonce, expiry and terms hash</w:t>
            </w:r>
          </w:p>
        </w:tc>
      </w:tr>
      <w:tr w:rsidR="00B620F4" w14:paraId="02A686D5" w14:textId="77777777">
        <w:trPr>
          <w:cantSplit/>
        </w:trPr>
        <w:tc>
          <w:tcPr>
            <w:tcW w:w="2801" w:type="dxa"/>
          </w:tcPr>
          <w:p w14:paraId="1310AFEE" w14:textId="77777777" w:rsidR="00B620F4" w:rsidRDefault="00923BD2">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0239E8D9" w14:textId="77777777" w:rsidR="00B620F4" w:rsidRDefault="00923BD2">
            <w:pPr>
              <w:spacing w:before="20" w:after="20" w:line="240" w:lineRule="auto"/>
            </w:pPr>
            <w:r>
              <w:rPr>
                <w:sz w:val="18"/>
              </w:rPr>
              <w:t>Today's books plus agreed changes; the simulated clock</w:t>
            </w:r>
          </w:p>
        </w:tc>
      </w:tr>
      <w:tr w:rsidR="00B620F4" w14:paraId="0F2A0114" w14:textId="77777777">
        <w:trPr>
          <w:cantSplit/>
        </w:trPr>
        <w:tc>
          <w:tcPr>
            <w:tcW w:w="2801" w:type="dxa"/>
          </w:tcPr>
          <w:p w14:paraId="498F3D1F" w14:textId="77777777" w:rsidR="00B620F4" w:rsidRDefault="00923BD2">
            <w:pPr>
              <w:spacing w:before="20" w:after="20" w:line="240" w:lineRule="auto"/>
            </w:pPr>
            <w:r>
              <w:rPr>
                <w:rFonts w:ascii="Courier New" w:hAnsi="Courier New"/>
                <w:sz w:val="18"/>
              </w:rPr>
              <w:t>persistence/</w:t>
            </w:r>
          </w:p>
        </w:tc>
        <w:tc>
          <w:tcPr>
            <w:tcW w:w="6559" w:type="dxa"/>
          </w:tcPr>
          <w:p w14:paraId="1728B164" w14:textId="77777777" w:rsidR="00B620F4" w:rsidRDefault="00923BD2">
            <w:pPr>
              <w:spacing w:before="20" w:after="20" w:line="240" w:lineRule="auto"/>
            </w:pPr>
            <w:r>
              <w:rPr>
                <w:sz w:val="18"/>
              </w:rPr>
              <w:t>Tables, migrations 0001–0009, the hash-chained log and the database guards</w:t>
            </w:r>
          </w:p>
        </w:tc>
      </w:tr>
      <w:tr w:rsidR="00B620F4" w14:paraId="3147F72F" w14:textId="77777777">
        <w:trPr>
          <w:cantSplit/>
        </w:trPr>
        <w:tc>
          <w:tcPr>
            <w:tcW w:w="2801" w:type="dxa"/>
          </w:tcPr>
          <w:p w14:paraId="59781523" w14:textId="77777777" w:rsidR="00B620F4" w:rsidRDefault="00923BD2">
            <w:pPr>
              <w:spacing w:before="20" w:after="20" w:line="240" w:lineRule="auto"/>
            </w:pPr>
            <w:r>
              <w:rPr>
                <w:rFonts w:ascii="Courier New" w:hAnsi="Courier New"/>
                <w:sz w:val="18"/>
              </w:rPr>
              <w:lastRenderedPageBreak/>
              <w:t>security/</w:t>
            </w:r>
          </w:p>
        </w:tc>
        <w:tc>
          <w:tcPr>
            <w:tcW w:w="6559" w:type="dxa"/>
          </w:tcPr>
          <w:p w14:paraId="6ECFB462" w14:textId="77777777" w:rsidR="00B620F4" w:rsidRDefault="00923BD2">
            <w:pPr>
              <w:spacing w:before="20" w:after="20" w:line="240" w:lineRule="auto"/>
            </w:pPr>
            <w:r>
              <w:rPr>
                <w:sz w:val="18"/>
              </w:rPr>
              <w:t>The attack harness and its harm oracles</w:t>
            </w:r>
          </w:p>
        </w:tc>
      </w:tr>
      <w:tr w:rsidR="00B620F4" w14:paraId="193F4B0F" w14:textId="77777777">
        <w:trPr>
          <w:cantSplit/>
        </w:trPr>
        <w:tc>
          <w:tcPr>
            <w:tcW w:w="2801" w:type="dxa"/>
          </w:tcPr>
          <w:p w14:paraId="30E288FD" w14:textId="77777777" w:rsidR="00B620F4" w:rsidRDefault="00923BD2">
            <w:pPr>
              <w:spacing w:before="20" w:after="20" w:line="240" w:lineRule="auto"/>
            </w:pPr>
            <w:r>
              <w:rPr>
                <w:rFonts w:ascii="Courier New" w:hAnsi="Courier New"/>
                <w:sz w:val="18"/>
              </w:rPr>
              <w:t>egress/</w:t>
            </w:r>
          </w:p>
        </w:tc>
        <w:tc>
          <w:tcPr>
            <w:tcW w:w="6559" w:type="dxa"/>
          </w:tcPr>
          <w:p w14:paraId="7DAE0D40" w14:textId="77777777" w:rsidR="00B620F4" w:rsidRDefault="00923BD2">
            <w:pPr>
              <w:spacing w:before="20" w:after="20" w:line="240" w:lineRule="auto"/>
            </w:pPr>
            <w:r>
              <w:rPr>
                <w:sz w:val="18"/>
              </w:rPr>
              <w:t>The outbound guard and the protected-value set</w:t>
            </w:r>
          </w:p>
        </w:tc>
      </w:tr>
      <w:tr w:rsidR="00B620F4" w14:paraId="0BB04929" w14:textId="77777777">
        <w:trPr>
          <w:cantSplit/>
        </w:trPr>
        <w:tc>
          <w:tcPr>
            <w:tcW w:w="2801" w:type="dxa"/>
          </w:tcPr>
          <w:p w14:paraId="2C2F4D33" w14:textId="77777777" w:rsidR="00B620F4" w:rsidRDefault="00923BD2">
            <w:pPr>
              <w:spacing w:before="20" w:after="20" w:line="240" w:lineRule="auto"/>
            </w:pPr>
            <w:r>
              <w:rPr>
                <w:rFonts w:ascii="Courier New" w:hAnsi="Courier New"/>
                <w:sz w:val="18"/>
              </w:rPr>
              <w:t>nl/</w:t>
            </w:r>
          </w:p>
        </w:tc>
        <w:tc>
          <w:tcPr>
            <w:tcW w:w="6559" w:type="dxa"/>
          </w:tcPr>
          <w:p w14:paraId="2DB173B2" w14:textId="77777777" w:rsidR="00B620F4" w:rsidRDefault="00923BD2">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B620F4" w14:paraId="7B345B5B" w14:textId="77777777">
        <w:trPr>
          <w:cantSplit/>
        </w:trPr>
        <w:tc>
          <w:tcPr>
            <w:tcW w:w="2801" w:type="dxa"/>
          </w:tcPr>
          <w:p w14:paraId="04F3670A" w14:textId="77777777" w:rsidR="00B620F4" w:rsidRDefault="00923BD2">
            <w:pPr>
              <w:spacing w:before="20" w:after="20" w:line="240" w:lineRule="auto"/>
            </w:pPr>
            <w:r>
              <w:rPr>
                <w:rFonts w:ascii="Courier New" w:hAnsi="Courier New"/>
                <w:sz w:val="18"/>
              </w:rPr>
              <w:t>setup/</w:t>
            </w:r>
          </w:p>
        </w:tc>
        <w:tc>
          <w:tcPr>
            <w:tcW w:w="6559" w:type="dxa"/>
          </w:tcPr>
          <w:p w14:paraId="08C4A681" w14:textId="77777777" w:rsidR="00B620F4" w:rsidRDefault="00923BD2">
            <w:pPr>
              <w:spacing w:before="20" w:after="20" w:line="240" w:lineRule="auto"/>
            </w:pPr>
            <w:r>
              <w:rPr>
                <w:sz w:val="18"/>
              </w:rPr>
              <w:t>The setup wizard: checking the six steps, the preview and opening the books</w:t>
            </w:r>
          </w:p>
        </w:tc>
      </w:tr>
      <w:tr w:rsidR="00B620F4" w14:paraId="3C57C0C2" w14:textId="77777777">
        <w:trPr>
          <w:cantSplit/>
        </w:trPr>
        <w:tc>
          <w:tcPr>
            <w:tcW w:w="2801" w:type="dxa"/>
          </w:tcPr>
          <w:p w14:paraId="22A1B09D" w14:textId="77777777" w:rsidR="00B620F4" w:rsidRDefault="00923BD2">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300148EF" w14:textId="77777777" w:rsidR="00B620F4" w:rsidRDefault="00923BD2">
            <w:pPr>
              <w:spacing w:before="20" w:after="20" w:line="240" w:lineRule="auto"/>
            </w:pPr>
            <w:r>
              <w:rPr>
                <w:sz w:val="18"/>
              </w:rPr>
              <w:t>Contract records and reading, the party check and contract set-up, the deal summary, the decision record and tracker, the message to the buyer</w:t>
            </w:r>
          </w:p>
        </w:tc>
      </w:tr>
      <w:tr w:rsidR="00B620F4" w14:paraId="26584876" w14:textId="77777777">
        <w:trPr>
          <w:cantSplit/>
        </w:trPr>
        <w:tc>
          <w:tcPr>
            <w:tcW w:w="2801" w:type="dxa"/>
          </w:tcPr>
          <w:p w14:paraId="0D8A9458" w14:textId="77777777" w:rsidR="00B620F4" w:rsidRDefault="00923BD2">
            <w:pPr>
              <w:spacing w:before="20" w:after="20" w:line="240" w:lineRule="auto"/>
            </w:pPr>
            <w:r>
              <w:rPr>
                <w:rFonts w:ascii="Courier New" w:hAnsi="Courier New"/>
                <w:sz w:val="18"/>
              </w:rPr>
              <w:t>counterparties/</w:t>
            </w:r>
          </w:p>
        </w:tc>
        <w:tc>
          <w:tcPr>
            <w:tcW w:w="6559" w:type="dxa"/>
          </w:tcPr>
          <w:p w14:paraId="18699A7C" w14:textId="77777777" w:rsidR="00B620F4" w:rsidRDefault="00923BD2">
            <w:pPr>
              <w:spacing w:before="20" w:after="20" w:line="240" w:lineRule="auto"/>
            </w:pPr>
            <w:r>
              <w:rPr>
                <w:sz w:val="18"/>
              </w:rPr>
              <w:t>The simulated buyer and its profile fitted to the books in use</w:t>
            </w:r>
          </w:p>
        </w:tc>
      </w:tr>
      <w:tr w:rsidR="00B620F4" w14:paraId="6D8355EE" w14:textId="77777777">
        <w:trPr>
          <w:cantSplit/>
        </w:trPr>
        <w:tc>
          <w:tcPr>
            <w:tcW w:w="2801" w:type="dxa"/>
          </w:tcPr>
          <w:p w14:paraId="23E0A04D" w14:textId="77777777" w:rsidR="00B620F4" w:rsidRDefault="00923BD2">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7B725DBF" w14:textId="77777777" w:rsidR="00B620F4" w:rsidRDefault="00923BD2">
            <w:pPr>
              <w:spacing w:before="20" w:after="20" w:line="240" w:lineRule="auto"/>
            </w:pPr>
            <w:r>
              <w:rPr>
                <w:sz w:val="18"/>
              </w:rPr>
              <w:t>Capex screening, purchases and long-term plans; financial health; loan eligibility; the borrower file</w:t>
            </w:r>
          </w:p>
        </w:tc>
      </w:tr>
      <w:tr w:rsidR="00B620F4" w14:paraId="133EEFB7" w14:textId="77777777">
        <w:trPr>
          <w:cantSplit/>
        </w:trPr>
        <w:tc>
          <w:tcPr>
            <w:tcW w:w="2801" w:type="dxa"/>
          </w:tcPr>
          <w:p w14:paraId="62847AE1" w14:textId="77777777" w:rsidR="00B620F4" w:rsidRDefault="00923BD2">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0F6AE77A" w14:textId="77777777" w:rsidR="00B620F4" w:rsidRDefault="00923BD2">
            <w:pPr>
              <w:spacing w:before="20" w:after="20" w:line="240" w:lineRule="auto"/>
            </w:pPr>
            <w:r>
              <w:rPr>
                <w:sz w:val="18"/>
              </w:rPr>
              <w:t>Cash alerts and reconciliation; the sandbox; read-only strategy answers; the pilot journal (off in the demo)</w:t>
            </w:r>
          </w:p>
        </w:tc>
      </w:tr>
      <w:tr w:rsidR="00B620F4" w14:paraId="2D5465B7" w14:textId="77777777">
        <w:trPr>
          <w:cantSplit/>
        </w:trPr>
        <w:tc>
          <w:tcPr>
            <w:tcW w:w="2801" w:type="dxa"/>
          </w:tcPr>
          <w:p w14:paraId="707F0264" w14:textId="77777777" w:rsidR="00B620F4" w:rsidRDefault="00923BD2">
            <w:pPr>
              <w:spacing w:before="20" w:after="20" w:line="240" w:lineRule="auto"/>
            </w:pPr>
            <w:r>
              <w:rPr>
                <w:rFonts w:ascii="Courier New" w:hAnsi="Courier New"/>
                <w:sz w:val="18"/>
              </w:rPr>
              <w:t>api/</w:t>
            </w:r>
          </w:p>
        </w:tc>
        <w:tc>
          <w:tcPr>
            <w:tcW w:w="6559" w:type="dxa"/>
          </w:tcPr>
          <w:p w14:paraId="538B9809" w14:textId="77777777" w:rsidR="00B620F4" w:rsidRDefault="00923BD2">
            <w:pPr>
              <w:spacing w:before="20" w:after="20" w:line="240" w:lineRule="auto"/>
            </w:pPr>
            <w:r>
              <w:rPr>
                <w:sz w:val="18"/>
              </w:rPr>
              <w:t>Routes, authentication, rate limits, the JSON error responses and every sentence shown, in English and Chinese</w:t>
            </w:r>
          </w:p>
        </w:tc>
      </w:tr>
      <w:tr w:rsidR="00B620F4" w14:paraId="571EA48C" w14:textId="77777777">
        <w:trPr>
          <w:cantSplit/>
        </w:trPr>
        <w:tc>
          <w:tcPr>
            <w:tcW w:w="2801" w:type="dxa"/>
          </w:tcPr>
          <w:p w14:paraId="19CEEC28" w14:textId="6624F9F6" w:rsidR="00B620F4" w:rsidRDefault="00923BD2">
            <w:pPr>
              <w:spacing w:before="20" w:after="20" w:line="240" w:lineRule="auto"/>
            </w:pPr>
            <w:hyperlink r:id="rId68">
              <w:r>
                <w:rPr>
                  <w:color w:val="315FD8"/>
                  <w:sz w:val="18"/>
                  <w:u w:val="single"/>
                </w:rPr>
                <w:t>apps/web</w:t>
              </w:r>
            </w:hyperlink>
          </w:p>
        </w:tc>
        <w:tc>
          <w:tcPr>
            <w:tcW w:w="6559" w:type="dxa"/>
          </w:tcPr>
          <w:p w14:paraId="324689BB" w14:textId="77777777" w:rsidR="00B620F4" w:rsidRDefault="00923BD2">
            <w:pPr>
              <w:spacing w:before="20" w:after="20" w:line="240" w:lineRule="auto"/>
            </w:pPr>
            <w:r>
              <w:rPr>
                <w:sz w:val="18"/>
              </w:rPr>
              <w:t>The Next.js app: the setup wizard, the Business pages, the Demo story, Ask FLOW (panel and page); displays server-written values only</w:t>
            </w:r>
          </w:p>
        </w:tc>
      </w:tr>
    </w:tbl>
    <w:p w14:paraId="4D9B71FD" w14:textId="77777777" w:rsidR="00B620F4" w:rsidRDefault="00B620F4">
      <w:pPr>
        <w:spacing w:after="40"/>
      </w:pPr>
    </w:p>
    <w:p w14:paraId="5F70DCA9" w14:textId="77777777" w:rsidR="00B620F4" w:rsidRDefault="00923BD2">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B620F4" w14:paraId="0551BF1F" w14:textId="77777777">
        <w:trPr>
          <w:cantSplit/>
          <w:tblHeader/>
        </w:trPr>
        <w:tc>
          <w:tcPr>
            <w:tcW w:w="1753" w:type="dxa"/>
            <w:shd w:val="clear" w:color="auto" w:fill="E8EEFB"/>
          </w:tcPr>
          <w:p w14:paraId="07CE32DD" w14:textId="77777777" w:rsidR="00B620F4" w:rsidRDefault="00923BD2">
            <w:pPr>
              <w:keepNext/>
              <w:spacing w:before="20" w:after="20" w:line="240" w:lineRule="auto"/>
            </w:pPr>
            <w:r>
              <w:rPr>
                <w:b/>
                <w:sz w:val="18"/>
              </w:rPr>
              <w:t>Backend</w:t>
            </w:r>
          </w:p>
        </w:tc>
        <w:tc>
          <w:tcPr>
            <w:tcW w:w="4348" w:type="dxa"/>
            <w:shd w:val="clear" w:color="auto" w:fill="E8EEFB"/>
          </w:tcPr>
          <w:p w14:paraId="0C81F83E" w14:textId="77777777" w:rsidR="00B620F4" w:rsidRDefault="00923BD2">
            <w:pPr>
              <w:keepNext/>
              <w:spacing w:before="20" w:after="20" w:line="240" w:lineRule="auto"/>
            </w:pPr>
            <w:r>
              <w:rPr>
                <w:b/>
                <w:sz w:val="18"/>
              </w:rPr>
              <w:t>Model</w:t>
            </w:r>
          </w:p>
        </w:tc>
        <w:tc>
          <w:tcPr>
            <w:tcW w:w="3260" w:type="dxa"/>
            <w:shd w:val="clear" w:color="auto" w:fill="E8EEFB"/>
          </w:tcPr>
          <w:p w14:paraId="711D1F96" w14:textId="77777777" w:rsidR="00B620F4" w:rsidRDefault="00923BD2">
            <w:pPr>
              <w:keepNext/>
              <w:spacing w:before="20" w:after="20" w:line="240" w:lineRule="auto"/>
            </w:pPr>
            <w:r>
              <w:rPr>
                <w:b/>
                <w:sz w:val="18"/>
              </w:rPr>
              <w:t>Used for</w:t>
            </w:r>
          </w:p>
        </w:tc>
      </w:tr>
      <w:tr w:rsidR="00B620F4" w14:paraId="1F2B6770" w14:textId="77777777">
        <w:trPr>
          <w:cantSplit/>
        </w:trPr>
        <w:tc>
          <w:tcPr>
            <w:tcW w:w="1753" w:type="dxa"/>
          </w:tcPr>
          <w:p w14:paraId="2C1DC508" w14:textId="77777777" w:rsidR="00B620F4" w:rsidRDefault="00923BD2">
            <w:pPr>
              <w:keepNext/>
              <w:spacing w:before="20" w:after="20" w:line="240" w:lineRule="auto"/>
            </w:pPr>
            <w:r>
              <w:rPr>
                <w:sz w:val="18"/>
              </w:rPr>
              <w:t>Cache (default)</w:t>
            </w:r>
          </w:p>
        </w:tc>
        <w:tc>
          <w:tcPr>
            <w:tcW w:w="4348" w:type="dxa"/>
          </w:tcPr>
          <w:p w14:paraId="0D1C834D" w14:textId="77777777" w:rsidR="00B620F4" w:rsidRDefault="00923BD2">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19E5C7B7" w14:textId="77777777" w:rsidR="00B620F4" w:rsidRDefault="00923BD2">
            <w:pPr>
              <w:keepNext/>
              <w:spacing w:before="20" w:after="20" w:line="240" w:lineRule="auto"/>
            </w:pPr>
            <w:r>
              <w:rPr>
                <w:sz w:val="18"/>
              </w:rPr>
              <w:t>Tests, the demo and the offline evaluation; no network</w:t>
            </w:r>
          </w:p>
        </w:tc>
      </w:tr>
      <w:tr w:rsidR="00B620F4" w14:paraId="2467A960" w14:textId="77777777">
        <w:trPr>
          <w:cantSplit/>
        </w:trPr>
        <w:tc>
          <w:tcPr>
            <w:tcW w:w="1753" w:type="dxa"/>
          </w:tcPr>
          <w:p w14:paraId="5F2BF0C1" w14:textId="77777777" w:rsidR="00B620F4" w:rsidRDefault="00923BD2">
            <w:pPr>
              <w:keepNext/>
              <w:spacing w:before="20" w:after="20" w:line="240" w:lineRule="auto"/>
            </w:pPr>
            <w:r>
              <w:rPr>
                <w:sz w:val="18"/>
              </w:rPr>
              <w:t>DeepSeek (live, opt-in)</w:t>
            </w:r>
          </w:p>
        </w:tc>
        <w:tc>
          <w:tcPr>
            <w:tcW w:w="4348" w:type="dxa"/>
          </w:tcPr>
          <w:p w14:paraId="33BFF761" w14:textId="77777777" w:rsidR="00B620F4" w:rsidRDefault="00923BD2">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668200DA" w14:textId="77777777" w:rsidR="00B620F4" w:rsidRDefault="00923BD2">
            <w:pPr>
              <w:keepNext/>
              <w:spacing w:before="20" w:after="20" w:line="240" w:lineRule="auto"/>
            </w:pPr>
            <w:r>
              <w:rPr>
                <w:sz w:val="18"/>
              </w:rPr>
              <w:t>The live runs in sections 02 and 03; reachable from mainland China</w:t>
            </w:r>
          </w:p>
        </w:tc>
      </w:tr>
      <w:tr w:rsidR="00B620F4" w14:paraId="0BB69003" w14:textId="77777777">
        <w:trPr>
          <w:cantSplit/>
        </w:trPr>
        <w:tc>
          <w:tcPr>
            <w:tcW w:w="1753" w:type="dxa"/>
          </w:tcPr>
          <w:p w14:paraId="37D99D38" w14:textId="77777777" w:rsidR="00B620F4" w:rsidRDefault="00923BD2">
            <w:pPr>
              <w:keepNext/>
              <w:spacing w:before="20" w:after="20" w:line="240" w:lineRule="auto"/>
            </w:pPr>
            <w:r>
              <w:rPr>
                <w:sz w:val="18"/>
              </w:rPr>
              <w:t>Claude (live, opt-in)</w:t>
            </w:r>
          </w:p>
        </w:tc>
        <w:tc>
          <w:tcPr>
            <w:tcW w:w="4348" w:type="dxa"/>
          </w:tcPr>
          <w:p w14:paraId="327142EA" w14:textId="77777777" w:rsidR="00B620F4" w:rsidRDefault="00923BD2">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3E20CF1E" w14:textId="77777777" w:rsidR="00B620F4" w:rsidRDefault="00923BD2">
            <w:pPr>
              <w:keepNext/>
              <w:spacing w:before="20" w:after="20" w:line="240" w:lineRule="auto"/>
            </w:pPr>
            <w:r>
              <w:rPr>
                <w:sz w:val="18"/>
              </w:rPr>
              <w:t>Alternative live backend</w:t>
            </w:r>
          </w:p>
        </w:tc>
      </w:tr>
      <w:tr w:rsidR="00B620F4" w14:paraId="2A8B22C6" w14:textId="77777777">
        <w:trPr>
          <w:cantSplit/>
        </w:trPr>
        <w:tc>
          <w:tcPr>
            <w:tcW w:w="1753" w:type="dxa"/>
          </w:tcPr>
          <w:p w14:paraId="75BF7BF5" w14:textId="77777777" w:rsidR="00B620F4" w:rsidRDefault="00923BD2">
            <w:pPr>
              <w:spacing w:before="20" w:after="20" w:line="240" w:lineRule="auto"/>
            </w:pPr>
            <w:r>
              <w:rPr>
                <w:sz w:val="18"/>
              </w:rPr>
              <w:t>Rules grammar</w:t>
            </w:r>
          </w:p>
        </w:tc>
        <w:tc>
          <w:tcPr>
            <w:tcW w:w="4348" w:type="dxa"/>
          </w:tcPr>
          <w:p w14:paraId="4E036109" w14:textId="77777777" w:rsidR="00B620F4" w:rsidRDefault="00923BD2">
            <w:pPr>
              <w:spacing w:before="20" w:after="20" w:line="240" w:lineRule="auto"/>
            </w:pPr>
            <w:r>
              <w:rPr>
                <w:sz w:val="18"/>
              </w:rPr>
              <w:t>Deterministic patterns and lexicon, Chinese and English</w:t>
            </w:r>
          </w:p>
        </w:tc>
        <w:tc>
          <w:tcPr>
            <w:tcW w:w="3260" w:type="dxa"/>
          </w:tcPr>
          <w:p w14:paraId="72AE79FF" w14:textId="77777777" w:rsidR="00B620F4" w:rsidRDefault="00923BD2">
            <w:pPr>
              <w:spacing w:before="20" w:after="20" w:line="240" w:lineRule="auto"/>
            </w:pPr>
            <w:r>
              <w:rPr>
                <w:sz w:val="18"/>
              </w:rPr>
              <w:t>Every offline reading; the fallback when a backend fails, times out or returns invalid JSON</w:t>
            </w:r>
          </w:p>
        </w:tc>
      </w:tr>
    </w:tbl>
    <w:p w14:paraId="36C1D894" w14:textId="77777777" w:rsidR="00B620F4" w:rsidRDefault="00B620F4">
      <w:pPr>
        <w:spacing w:after="40"/>
      </w:pPr>
    </w:p>
    <w:p w14:paraId="459E66A7" w14:textId="77777777" w:rsidR="00B620F4" w:rsidRDefault="00923BD2">
      <w:pPr>
        <w:pStyle w:val="Heading1"/>
      </w:pPr>
      <w:bookmarkStart w:id="19" w:name="_Toc243230848"/>
      <w:r>
        <w:t>Appendix I. The agent's tools (HTTP routes, owner token unless noted)</w:t>
      </w:r>
      <w:bookmarkEnd w:id="19"/>
    </w:p>
    <w:p w14:paraId="68D4FA0B" w14:textId="77777777" w:rsidR="00B620F4" w:rsidRDefault="00923BD2">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B620F4" w14:paraId="65B9B35D" w14:textId="77777777">
        <w:trPr>
          <w:cantSplit/>
          <w:tblHeader/>
        </w:trPr>
        <w:tc>
          <w:tcPr>
            <w:tcW w:w="2477" w:type="dxa"/>
            <w:shd w:val="clear" w:color="auto" w:fill="E8EEFB"/>
          </w:tcPr>
          <w:p w14:paraId="4D896EFB" w14:textId="77777777" w:rsidR="00B620F4" w:rsidRDefault="00923BD2">
            <w:pPr>
              <w:keepNext/>
              <w:spacing w:before="20" w:after="20" w:line="240" w:lineRule="auto"/>
            </w:pPr>
            <w:r>
              <w:rPr>
                <w:b/>
                <w:sz w:val="18"/>
              </w:rPr>
              <w:t>Area</w:t>
            </w:r>
          </w:p>
        </w:tc>
        <w:tc>
          <w:tcPr>
            <w:tcW w:w="6883" w:type="dxa"/>
            <w:shd w:val="clear" w:color="auto" w:fill="E8EEFB"/>
          </w:tcPr>
          <w:p w14:paraId="2C737E1C" w14:textId="77777777" w:rsidR="00B620F4" w:rsidRDefault="00923BD2">
            <w:pPr>
              <w:keepNext/>
              <w:spacing w:before="20" w:after="20" w:line="240" w:lineRule="auto"/>
            </w:pPr>
            <w:r>
              <w:rPr>
                <w:b/>
                <w:sz w:val="18"/>
              </w:rPr>
              <w:t>Routes</w:t>
            </w:r>
          </w:p>
        </w:tc>
      </w:tr>
      <w:tr w:rsidR="00B620F4" w14:paraId="766D8AB9" w14:textId="77777777">
        <w:trPr>
          <w:cantSplit/>
        </w:trPr>
        <w:tc>
          <w:tcPr>
            <w:tcW w:w="2477" w:type="dxa"/>
          </w:tcPr>
          <w:p w14:paraId="2022E3A9" w14:textId="77777777" w:rsidR="00B620F4" w:rsidRDefault="00923BD2">
            <w:pPr>
              <w:spacing w:before="20" w:after="20" w:line="240" w:lineRule="auto"/>
            </w:pPr>
            <w:r>
              <w:rPr>
                <w:sz w:val="18"/>
              </w:rPr>
              <w:t>Setup (demo mode)</w:t>
            </w:r>
          </w:p>
        </w:tc>
        <w:tc>
          <w:tcPr>
            <w:tcW w:w="6883" w:type="dxa"/>
          </w:tcPr>
          <w:p w14:paraId="75847AF2" w14:textId="77777777" w:rsidR="00B620F4" w:rsidRDefault="00923BD2">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B620F4" w14:paraId="5F4C4520" w14:textId="77777777">
        <w:trPr>
          <w:cantSplit/>
        </w:trPr>
        <w:tc>
          <w:tcPr>
            <w:tcW w:w="2477" w:type="dxa"/>
          </w:tcPr>
          <w:p w14:paraId="636FE24D" w14:textId="77777777" w:rsidR="00B620F4" w:rsidRDefault="00923BD2">
            <w:pPr>
              <w:spacing w:before="20" w:after="20" w:line="240" w:lineRule="auto"/>
            </w:pPr>
            <w:r>
              <w:rPr>
                <w:sz w:val="18"/>
              </w:rPr>
              <w:t>Chat</w:t>
            </w:r>
          </w:p>
        </w:tc>
        <w:tc>
          <w:tcPr>
            <w:tcW w:w="6883" w:type="dxa"/>
          </w:tcPr>
          <w:p w14:paraId="564990FE" w14:textId="77777777" w:rsidR="00B620F4" w:rsidRDefault="00923BD2">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B620F4" w14:paraId="66CA13F9" w14:textId="77777777">
        <w:trPr>
          <w:cantSplit/>
        </w:trPr>
        <w:tc>
          <w:tcPr>
            <w:tcW w:w="2477" w:type="dxa"/>
          </w:tcPr>
          <w:p w14:paraId="0C04C933" w14:textId="77777777" w:rsidR="00B620F4" w:rsidRDefault="00923BD2">
            <w:pPr>
              <w:spacing w:before="20" w:after="20" w:line="240" w:lineRule="auto"/>
            </w:pPr>
            <w:r>
              <w:rPr>
                <w:sz w:val="18"/>
              </w:rPr>
              <w:t>Offers and negotiation</w:t>
            </w:r>
          </w:p>
        </w:tc>
        <w:tc>
          <w:tcPr>
            <w:tcW w:w="6883" w:type="dxa"/>
          </w:tcPr>
          <w:p w14:paraId="2EA76492" w14:textId="77777777" w:rsidR="00B620F4" w:rsidRDefault="00923BD2">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B620F4" w14:paraId="63779BDB" w14:textId="77777777">
        <w:trPr>
          <w:cantSplit/>
        </w:trPr>
        <w:tc>
          <w:tcPr>
            <w:tcW w:w="2477" w:type="dxa"/>
          </w:tcPr>
          <w:p w14:paraId="716D169D" w14:textId="77777777" w:rsidR="00B620F4" w:rsidRDefault="00923BD2">
            <w:pPr>
              <w:spacing w:before="20" w:after="20" w:line="240" w:lineRule="auto"/>
            </w:pPr>
            <w:r>
              <w:rPr>
                <w:sz w:val="18"/>
              </w:rPr>
              <w:lastRenderedPageBreak/>
              <w:t>Funding and capex</w:t>
            </w:r>
          </w:p>
        </w:tc>
        <w:tc>
          <w:tcPr>
            <w:tcW w:w="6883" w:type="dxa"/>
          </w:tcPr>
          <w:p w14:paraId="0109791A" w14:textId="77777777" w:rsidR="00B620F4" w:rsidRDefault="00923BD2">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B620F4" w14:paraId="1F117324" w14:textId="77777777">
        <w:trPr>
          <w:cantSplit/>
        </w:trPr>
        <w:tc>
          <w:tcPr>
            <w:tcW w:w="2477" w:type="dxa"/>
          </w:tcPr>
          <w:p w14:paraId="7EA31059" w14:textId="77777777" w:rsidR="00B620F4" w:rsidRDefault="00923BD2">
            <w:pPr>
              <w:spacing w:before="20" w:after="20" w:line="240" w:lineRule="auto"/>
            </w:pPr>
            <w:r>
              <w:rPr>
                <w:sz w:val="18"/>
              </w:rPr>
              <w:t>Execution</w:t>
            </w:r>
          </w:p>
        </w:tc>
        <w:tc>
          <w:tcPr>
            <w:tcW w:w="6883" w:type="dxa"/>
          </w:tcPr>
          <w:p w14:paraId="50B7324C" w14:textId="77777777" w:rsidR="00B620F4" w:rsidRDefault="00923BD2">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B620F4" w14:paraId="349FF88E" w14:textId="77777777">
        <w:trPr>
          <w:cantSplit/>
        </w:trPr>
        <w:tc>
          <w:tcPr>
            <w:tcW w:w="2477" w:type="dxa"/>
          </w:tcPr>
          <w:p w14:paraId="7B7AE445" w14:textId="77777777" w:rsidR="00B620F4" w:rsidRDefault="00923BD2">
            <w:pPr>
              <w:spacing w:before="20" w:after="20" w:line="240" w:lineRule="auto"/>
            </w:pPr>
            <w:r>
              <w:rPr>
                <w:sz w:val="18"/>
              </w:rPr>
              <w:t>Clock, alerts, reconciliation</w:t>
            </w:r>
          </w:p>
        </w:tc>
        <w:tc>
          <w:tcPr>
            <w:tcW w:w="6883" w:type="dxa"/>
          </w:tcPr>
          <w:p w14:paraId="3494341C" w14:textId="77777777" w:rsidR="00B620F4" w:rsidRDefault="00923BD2">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B620F4" w14:paraId="3F43FAD9" w14:textId="77777777">
        <w:trPr>
          <w:cantSplit/>
        </w:trPr>
        <w:tc>
          <w:tcPr>
            <w:tcW w:w="2477" w:type="dxa"/>
          </w:tcPr>
          <w:p w14:paraId="780F2604" w14:textId="77777777" w:rsidR="00B620F4" w:rsidRDefault="00923BD2">
            <w:pPr>
              <w:spacing w:before="20" w:after="20" w:line="240" w:lineRule="auto"/>
            </w:pPr>
            <w:r>
              <w:rPr>
                <w:sz w:val="18"/>
              </w:rPr>
              <w:t>Contracts, customers and deals</w:t>
            </w:r>
          </w:p>
        </w:tc>
        <w:tc>
          <w:tcPr>
            <w:tcW w:w="6883" w:type="dxa"/>
          </w:tcPr>
          <w:p w14:paraId="78325DC3" w14:textId="77777777" w:rsidR="00B620F4" w:rsidRDefault="00923BD2">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B620F4" w14:paraId="18D3343E" w14:textId="77777777">
        <w:trPr>
          <w:cantSplit/>
        </w:trPr>
        <w:tc>
          <w:tcPr>
            <w:tcW w:w="2477" w:type="dxa"/>
          </w:tcPr>
          <w:p w14:paraId="2DFB3E29" w14:textId="77777777" w:rsidR="00B620F4" w:rsidRDefault="00923BD2">
            <w:pPr>
              <w:spacing w:before="20" w:after="20" w:line="240" w:lineRule="auto"/>
            </w:pPr>
            <w:r>
              <w:rPr>
                <w:sz w:val="18"/>
              </w:rPr>
              <w:t>Sandbox and strategy</w:t>
            </w:r>
          </w:p>
        </w:tc>
        <w:tc>
          <w:tcPr>
            <w:tcW w:w="6883" w:type="dxa"/>
          </w:tcPr>
          <w:p w14:paraId="1A8C70E1" w14:textId="77777777" w:rsidR="00B620F4" w:rsidRDefault="00923BD2">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B620F4" w14:paraId="0F755F7A" w14:textId="77777777">
        <w:trPr>
          <w:cantSplit/>
        </w:trPr>
        <w:tc>
          <w:tcPr>
            <w:tcW w:w="2477" w:type="dxa"/>
          </w:tcPr>
          <w:p w14:paraId="7987F374" w14:textId="77777777" w:rsidR="00B620F4" w:rsidRDefault="00923BD2">
            <w:pPr>
              <w:spacing w:before="20" w:after="20" w:line="240" w:lineRule="auto"/>
            </w:pPr>
            <w:r>
              <w:rPr>
                <w:sz w:val="18"/>
              </w:rPr>
              <w:t>Read views and evidence</w:t>
            </w:r>
          </w:p>
        </w:tc>
        <w:tc>
          <w:tcPr>
            <w:tcW w:w="6883" w:type="dxa"/>
          </w:tcPr>
          <w:p w14:paraId="6F93AD89" w14:textId="77777777" w:rsidR="00B620F4" w:rsidRDefault="00923BD2">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24DC84CB" w14:textId="77777777" w:rsidR="00B620F4" w:rsidRDefault="00B620F4">
      <w:pPr>
        <w:spacing w:after="40"/>
      </w:pPr>
    </w:p>
    <w:p w14:paraId="3ADF1F70" w14:textId="77777777" w:rsidR="00B620F4" w:rsidRDefault="00923BD2">
      <w:pPr>
        <w:pStyle w:val="Heading1"/>
      </w:pPr>
      <w:bookmarkStart w:id="20" w:name="_Toc243230849"/>
      <w:r>
        <w:t>Appendix J. Security controls and their evidence</w:t>
      </w:r>
      <w:bookmarkEnd w:id="20"/>
    </w:p>
    <w:p w14:paraId="1CC5CE4D" w14:textId="5AA06BA8" w:rsidR="00B620F4" w:rsidRDefault="00923BD2">
      <w:pPr>
        <w:spacing w:after="60" w:line="259" w:lineRule="auto"/>
      </w:pPr>
      <w:r>
        <w:rPr>
          <w:sz w:val="20"/>
        </w:rPr>
        <w:t xml:space="preserve">Code under </w:t>
      </w:r>
      <w:hyperlink r:id="rId69">
        <w:r>
          <w:rPr>
            <w:color w:val="315FD8"/>
            <w:u w:val="single"/>
          </w:rPr>
          <w:t>services/api/</w:t>
        </w:r>
      </w:hyperlink>
      <w:r>
        <w:rPr>
          <w:sz w:val="20"/>
        </w:rPr>
        <w:t xml:space="preserve">, lines at </w:t>
      </w:r>
      <w:r>
        <w:rPr>
          <w:rFonts w:ascii="Courier New" w:hAnsi="Courier New"/>
          <w:sz w:val="18"/>
        </w:rPr>
        <w:t>571ea64f</w:t>
      </w:r>
      <w:r>
        <w:rPr>
          <w:sz w:val="20"/>
        </w:rPr>
        <w:t xml:space="preserve">; tests under </w:t>
      </w:r>
      <w:hyperlink r:id="rId70">
        <w:r>
          <w:rPr>
            <w:color w:val="315FD8"/>
            <w:u w:val="single"/>
          </w:rPr>
          <w:t>services/api/tests/</w:t>
        </w:r>
      </w:hyperlink>
      <w:r>
        <w:rPr>
          <w:sz w:val="20"/>
        </w:rPr>
        <w:t>. Section 04 explains each control and its limits.</w:t>
      </w:r>
    </w:p>
    <w:p w14:paraId="6B8825CE" w14:textId="77777777" w:rsidR="00B620F4" w:rsidRDefault="00923BD2">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B620F4" w14:paraId="52DC1665" w14:textId="77777777">
        <w:trPr>
          <w:cantSplit/>
          <w:tblHeader/>
        </w:trPr>
        <w:tc>
          <w:tcPr>
            <w:tcW w:w="3554" w:type="dxa"/>
            <w:shd w:val="clear" w:color="auto" w:fill="E8EEFB"/>
          </w:tcPr>
          <w:p w14:paraId="611F34C3" w14:textId="77777777" w:rsidR="00B620F4" w:rsidRDefault="00923BD2">
            <w:pPr>
              <w:keepNext/>
              <w:spacing w:before="20" w:after="20" w:line="240" w:lineRule="auto"/>
            </w:pPr>
            <w:r>
              <w:rPr>
                <w:b/>
                <w:sz w:val="18"/>
              </w:rPr>
              <w:t>Credential</w:t>
            </w:r>
          </w:p>
        </w:tc>
        <w:tc>
          <w:tcPr>
            <w:tcW w:w="5806" w:type="dxa"/>
            <w:shd w:val="clear" w:color="auto" w:fill="E8EEFB"/>
          </w:tcPr>
          <w:p w14:paraId="05381075" w14:textId="77777777" w:rsidR="00B620F4" w:rsidRDefault="00923BD2">
            <w:pPr>
              <w:keepNext/>
              <w:spacing w:before="20" w:after="20" w:line="240" w:lineRule="auto"/>
            </w:pPr>
            <w:r>
              <w:rPr>
                <w:b/>
                <w:sz w:val="18"/>
              </w:rPr>
              <w:t>Confers</w:t>
            </w:r>
          </w:p>
        </w:tc>
      </w:tr>
      <w:tr w:rsidR="00B620F4" w14:paraId="4C261BB0" w14:textId="77777777">
        <w:trPr>
          <w:cantSplit/>
        </w:trPr>
        <w:tc>
          <w:tcPr>
            <w:tcW w:w="3554" w:type="dxa"/>
          </w:tcPr>
          <w:p w14:paraId="6053FBE1" w14:textId="77777777" w:rsidR="00B620F4" w:rsidRDefault="00923BD2">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10F2C2C1" w14:textId="77777777" w:rsidR="00B620F4" w:rsidRDefault="00923BD2">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B620F4" w14:paraId="1EB7794E" w14:textId="77777777">
        <w:trPr>
          <w:cantSplit/>
        </w:trPr>
        <w:tc>
          <w:tcPr>
            <w:tcW w:w="3554" w:type="dxa"/>
          </w:tcPr>
          <w:p w14:paraId="6D0103E7" w14:textId="77777777" w:rsidR="00B620F4" w:rsidRDefault="00923BD2">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5AFFB45F" w14:textId="77777777" w:rsidR="00B620F4" w:rsidRDefault="00923BD2">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B620F4" w14:paraId="295A8C99" w14:textId="77777777">
        <w:trPr>
          <w:cantSplit/>
        </w:trPr>
        <w:tc>
          <w:tcPr>
            <w:tcW w:w="3554" w:type="dxa"/>
          </w:tcPr>
          <w:p w14:paraId="7FB5622D" w14:textId="77777777" w:rsidR="00B620F4" w:rsidRDefault="00923BD2">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6C844511" w14:textId="77777777" w:rsidR="00B620F4" w:rsidRDefault="00923BD2">
            <w:pPr>
              <w:keepNext/>
              <w:spacing w:before="20" w:after="20" w:line="240" w:lineRule="auto"/>
            </w:pPr>
            <w:r>
              <w:rPr>
                <w:sz w:val="18"/>
              </w:rPr>
              <w:t>Recording a receipt as the bank (Tier 1)</w:t>
            </w:r>
          </w:p>
        </w:tc>
      </w:tr>
      <w:tr w:rsidR="00B620F4" w14:paraId="3E5952F7" w14:textId="77777777">
        <w:trPr>
          <w:cantSplit/>
        </w:trPr>
        <w:tc>
          <w:tcPr>
            <w:tcW w:w="3554" w:type="dxa"/>
          </w:tcPr>
          <w:p w14:paraId="11D080F5" w14:textId="77777777" w:rsidR="00B620F4" w:rsidRDefault="00923BD2">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06EFF366" w14:textId="77777777" w:rsidR="00B620F4" w:rsidRDefault="00923BD2">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B620F4" w14:paraId="7B2E5706" w14:textId="77777777">
        <w:trPr>
          <w:cantSplit/>
        </w:trPr>
        <w:tc>
          <w:tcPr>
            <w:tcW w:w="3554" w:type="dxa"/>
          </w:tcPr>
          <w:p w14:paraId="03D0AF71" w14:textId="77777777" w:rsidR="00B620F4" w:rsidRDefault="00923BD2">
            <w:pPr>
              <w:spacing w:before="20" w:after="20" w:line="240" w:lineRule="auto"/>
            </w:pPr>
            <w:r>
              <w:rPr>
                <w:sz w:val="18"/>
              </w:rPr>
              <w:t>None</w:t>
            </w:r>
          </w:p>
        </w:tc>
        <w:tc>
          <w:tcPr>
            <w:tcW w:w="5806" w:type="dxa"/>
          </w:tcPr>
          <w:p w14:paraId="77E73021" w14:textId="77777777" w:rsidR="00B620F4" w:rsidRDefault="00923BD2">
            <w:pPr>
              <w:spacing w:before="20" w:after="20" w:line="240" w:lineRule="auto"/>
            </w:pPr>
            <w:r>
              <w:rPr>
                <w:sz w:val="18"/>
              </w:rPr>
              <w:t>A message is read and checked as a proposal only and can never execute</w:t>
            </w:r>
          </w:p>
        </w:tc>
      </w:tr>
    </w:tbl>
    <w:p w14:paraId="3BCD76E5" w14:textId="77777777" w:rsidR="00B620F4" w:rsidRDefault="00B620F4">
      <w:pPr>
        <w:spacing w:after="40"/>
      </w:pPr>
    </w:p>
    <w:p w14:paraId="5456F074" w14:textId="77777777" w:rsidR="00B620F4" w:rsidRDefault="00923BD2">
      <w:pPr>
        <w:keepNext/>
        <w:jc w:val="center"/>
      </w:pPr>
      <w:r>
        <w:rPr>
          <w:noProof/>
        </w:rPr>
        <w:lastRenderedPageBreak/>
        <w:drawing>
          <wp:inline distT="0" distB="0" distL="0" distR="0" wp14:anchorId="55773A10" wp14:editId="59FB6189">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1"/>
                    <a:stretch>
                      <a:fillRect/>
                    </a:stretch>
                  </pic:blipFill>
                  <pic:spPr>
                    <a:xfrm>
                      <a:off x="0" y="0"/>
                      <a:ext cx="5669280" cy="3897630"/>
                    </a:xfrm>
                    <a:prstGeom prst="rect">
                      <a:avLst/>
                    </a:prstGeom>
                  </pic:spPr>
                </pic:pic>
              </a:graphicData>
            </a:graphic>
          </wp:inline>
        </w:drawing>
      </w:r>
    </w:p>
    <w:p w14:paraId="26537400" w14:textId="77777777" w:rsidR="00B620F4" w:rsidRDefault="00923BD2">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6A95E004" w14:textId="77777777" w:rsidR="00B620F4" w:rsidRDefault="00923BD2">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B620F4" w14:paraId="7E3B375D" w14:textId="77777777">
        <w:trPr>
          <w:cantSplit/>
          <w:tblHeader/>
        </w:trPr>
        <w:tc>
          <w:tcPr>
            <w:tcW w:w="2545" w:type="dxa"/>
            <w:shd w:val="clear" w:color="auto" w:fill="E8EEFB"/>
          </w:tcPr>
          <w:p w14:paraId="12BFE641" w14:textId="77777777" w:rsidR="00B620F4" w:rsidRDefault="00923BD2">
            <w:pPr>
              <w:keepNext/>
              <w:spacing w:before="20" w:after="20" w:line="240" w:lineRule="auto"/>
            </w:pPr>
            <w:r>
              <w:rPr>
                <w:b/>
                <w:sz w:val="18"/>
              </w:rPr>
              <w:t>Control</w:t>
            </w:r>
          </w:p>
        </w:tc>
        <w:tc>
          <w:tcPr>
            <w:tcW w:w="3510" w:type="dxa"/>
            <w:shd w:val="clear" w:color="auto" w:fill="E8EEFB"/>
          </w:tcPr>
          <w:p w14:paraId="66F0F532" w14:textId="77777777" w:rsidR="00B620F4" w:rsidRDefault="00923BD2">
            <w:pPr>
              <w:keepNext/>
              <w:spacing w:before="20" w:after="20" w:line="240" w:lineRule="auto"/>
            </w:pPr>
            <w:r>
              <w:rPr>
                <w:b/>
                <w:sz w:val="18"/>
              </w:rPr>
              <w:t>Code</w:t>
            </w:r>
          </w:p>
        </w:tc>
        <w:tc>
          <w:tcPr>
            <w:tcW w:w="3305" w:type="dxa"/>
            <w:shd w:val="clear" w:color="auto" w:fill="E8EEFB"/>
          </w:tcPr>
          <w:p w14:paraId="44FB7819" w14:textId="77777777" w:rsidR="00B620F4" w:rsidRDefault="00923BD2">
            <w:pPr>
              <w:keepNext/>
              <w:spacing w:before="20" w:after="20" w:line="240" w:lineRule="auto"/>
            </w:pPr>
            <w:r>
              <w:rPr>
                <w:b/>
                <w:sz w:val="18"/>
              </w:rPr>
              <w:t>Tests</w:t>
            </w:r>
          </w:p>
        </w:tc>
      </w:tr>
      <w:tr w:rsidR="00B620F4" w14:paraId="6CDE8D1A" w14:textId="77777777">
        <w:trPr>
          <w:cantSplit/>
        </w:trPr>
        <w:tc>
          <w:tcPr>
            <w:tcW w:w="2545" w:type="dxa"/>
          </w:tcPr>
          <w:p w14:paraId="40C7D449" w14:textId="77777777" w:rsidR="00B620F4" w:rsidRDefault="00923BD2">
            <w:pPr>
              <w:spacing w:before="20" w:after="20" w:line="240" w:lineRule="auto"/>
            </w:pPr>
            <w:r>
              <w:rPr>
                <w:sz w:val="18"/>
              </w:rPr>
              <w:t>Credentials, constant-time compare, body actor downgraded, demo mode off by default</w:t>
            </w:r>
          </w:p>
        </w:tc>
        <w:tc>
          <w:tcPr>
            <w:tcW w:w="3510" w:type="dxa"/>
          </w:tcPr>
          <w:p w14:paraId="4D27C4C4" w14:textId="77777777" w:rsidR="00B620F4" w:rsidRDefault="00923BD2">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09B481A7" w14:textId="77777777" w:rsidR="00B620F4" w:rsidRDefault="00923BD2">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B620F4" w14:paraId="07CCDB9D" w14:textId="77777777">
        <w:trPr>
          <w:cantSplit/>
        </w:trPr>
        <w:tc>
          <w:tcPr>
            <w:tcW w:w="2545" w:type="dxa"/>
          </w:tcPr>
          <w:p w14:paraId="30D80972" w14:textId="77777777" w:rsidR="00B620F4" w:rsidRDefault="00923BD2">
            <w:pPr>
              <w:spacing w:before="20" w:after="20" w:line="240" w:lineRule="auto"/>
            </w:pPr>
            <w:r>
              <w:rPr>
                <w:sz w:val="18"/>
              </w:rPr>
              <w:t>Rate limits and refusal budget (SEC-20, SEC-26)</w:t>
            </w:r>
          </w:p>
        </w:tc>
        <w:tc>
          <w:tcPr>
            <w:tcW w:w="3510" w:type="dxa"/>
          </w:tcPr>
          <w:p w14:paraId="6AEF1C93" w14:textId="77777777" w:rsidR="00B620F4" w:rsidRDefault="00923BD2">
            <w:pPr>
              <w:spacing w:before="20" w:after="20" w:line="240" w:lineRule="auto"/>
            </w:pPr>
            <w:r>
              <w:rPr>
                <w:rFonts w:ascii="Courier New" w:hAnsi="Courier New"/>
                <w:sz w:val="18"/>
              </w:rPr>
              <w:t>app/api/ratelimit.py</w:t>
            </w:r>
          </w:p>
        </w:tc>
        <w:tc>
          <w:tcPr>
            <w:tcW w:w="3305" w:type="dxa"/>
          </w:tcPr>
          <w:p w14:paraId="72281C26" w14:textId="77777777" w:rsidR="00B620F4" w:rsidRDefault="00923BD2">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B620F4" w14:paraId="0C59C0BB" w14:textId="77777777">
        <w:trPr>
          <w:cantSplit/>
        </w:trPr>
        <w:tc>
          <w:tcPr>
            <w:tcW w:w="2545" w:type="dxa"/>
          </w:tcPr>
          <w:p w14:paraId="5911C89C" w14:textId="77777777" w:rsidR="00B620F4" w:rsidRDefault="00923BD2">
            <w:pPr>
              <w:spacing w:before="20" w:after="20" w:line="240" w:lineRule="auto"/>
            </w:pPr>
            <w:r>
              <w:rPr>
                <w:sz w:val="18"/>
              </w:rPr>
              <w:t>No payee or account field; claims are never facts</w:t>
            </w:r>
          </w:p>
        </w:tc>
        <w:tc>
          <w:tcPr>
            <w:tcW w:w="3510" w:type="dxa"/>
          </w:tcPr>
          <w:p w14:paraId="1A49F9D1" w14:textId="77777777" w:rsidR="00B620F4" w:rsidRDefault="00923BD2">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2301850B" w14:textId="77777777" w:rsidR="00B620F4" w:rsidRDefault="00923BD2">
            <w:pPr>
              <w:spacing w:before="20" w:after="20" w:line="240" w:lineRule="auto"/>
            </w:pPr>
            <w:r>
              <w:rPr>
                <w:sz w:val="18"/>
              </w:rPr>
              <w:t>catalogue classes fake lender (10), claimed prior concession (7)</w:t>
            </w:r>
          </w:p>
        </w:tc>
      </w:tr>
      <w:tr w:rsidR="00B620F4" w14:paraId="5D590713" w14:textId="77777777">
        <w:trPr>
          <w:cantSplit/>
        </w:trPr>
        <w:tc>
          <w:tcPr>
            <w:tcW w:w="2545" w:type="dxa"/>
          </w:tcPr>
          <w:p w14:paraId="6A436F38" w14:textId="77777777" w:rsidR="00B620F4" w:rsidRDefault="00923BD2">
            <w:pPr>
              <w:spacing w:before="20" w:after="20" w:line="240" w:lineRule="auto"/>
            </w:pPr>
            <w:r>
              <w:rPr>
                <w:sz w:val="18"/>
              </w:rPr>
              <w:t>Tier computed from the operation; Tier 3 for everyone</w:t>
            </w:r>
          </w:p>
        </w:tc>
        <w:tc>
          <w:tcPr>
            <w:tcW w:w="3510" w:type="dxa"/>
          </w:tcPr>
          <w:p w14:paraId="380E9468" w14:textId="77777777" w:rsidR="00B620F4" w:rsidRDefault="00923BD2">
            <w:pPr>
              <w:spacing w:before="20" w:after="20" w:line="240" w:lineRule="auto"/>
            </w:pPr>
            <w:r>
              <w:rPr>
                <w:rFonts w:ascii="Courier New" w:hAnsi="Courier New"/>
                <w:sz w:val="18"/>
              </w:rPr>
              <w:t>app/mandate/tiers.py:46, 73-77, 85-120</w:t>
            </w:r>
          </w:p>
        </w:tc>
        <w:tc>
          <w:tcPr>
            <w:tcW w:w="3305" w:type="dxa"/>
          </w:tcPr>
          <w:p w14:paraId="22602430" w14:textId="77777777" w:rsidR="00B620F4" w:rsidRDefault="00923BD2">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B620F4" w14:paraId="091CAC7C" w14:textId="77777777">
        <w:trPr>
          <w:cantSplit/>
        </w:trPr>
        <w:tc>
          <w:tcPr>
            <w:tcW w:w="2545" w:type="dxa"/>
          </w:tcPr>
          <w:p w14:paraId="3B71423D" w14:textId="77777777" w:rsidR="00B620F4" w:rsidRDefault="00923BD2">
            <w:pPr>
              <w:spacing w:before="20" w:after="20" w:line="240" w:lineRule="auto"/>
            </w:pPr>
            <w:r>
              <w:rPr>
                <w:sz w:val="18"/>
              </w:rPr>
              <w:t>Hard rules and the approval threshold</w:t>
            </w:r>
          </w:p>
        </w:tc>
        <w:tc>
          <w:tcPr>
            <w:tcW w:w="3510" w:type="dxa"/>
          </w:tcPr>
          <w:p w14:paraId="0306EBF1" w14:textId="77777777" w:rsidR="00B620F4" w:rsidRDefault="00923BD2">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3B961E7E" w14:textId="77777777" w:rsidR="00B620F4" w:rsidRDefault="00923BD2">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B620F4" w14:paraId="057895A2" w14:textId="77777777">
        <w:trPr>
          <w:cantSplit/>
        </w:trPr>
        <w:tc>
          <w:tcPr>
            <w:tcW w:w="2545" w:type="dxa"/>
          </w:tcPr>
          <w:p w14:paraId="2C11B9F6" w14:textId="77777777" w:rsidR="00B620F4" w:rsidRDefault="00923BD2">
            <w:pPr>
              <w:spacing w:before="20" w:after="20" w:line="240" w:lineRule="auto"/>
            </w:pPr>
            <w:r>
              <w:rPr>
                <w:sz w:val="18"/>
              </w:rPr>
              <w:lastRenderedPageBreak/>
              <w:t>Signed mandate and pinned key</w:t>
            </w:r>
          </w:p>
        </w:tc>
        <w:tc>
          <w:tcPr>
            <w:tcW w:w="3510" w:type="dxa"/>
          </w:tcPr>
          <w:p w14:paraId="3F17CC96" w14:textId="0CAC8175" w:rsidR="00B620F4" w:rsidRDefault="00923BD2">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2">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305" w:type="dxa"/>
          </w:tcPr>
          <w:p w14:paraId="0F107581" w14:textId="77777777" w:rsidR="00B620F4" w:rsidRDefault="00923BD2">
            <w:pPr>
              <w:spacing w:before="20" w:after="20" w:line="240" w:lineRule="auto"/>
            </w:pPr>
            <w:r>
              <w:rPr>
                <w:rFonts w:ascii="Courier New" w:hAnsi="Courier New"/>
                <w:sz w:val="18"/>
              </w:rPr>
              <w:t>mandate/</w:t>
            </w:r>
            <w:r>
              <w:rPr>
                <w:sz w:val="18"/>
              </w:rPr>
              <w:t>; catalogue class revoked mandate (7)</w:t>
            </w:r>
          </w:p>
        </w:tc>
      </w:tr>
      <w:tr w:rsidR="00B620F4" w14:paraId="546B482F" w14:textId="77777777">
        <w:trPr>
          <w:cantSplit/>
        </w:trPr>
        <w:tc>
          <w:tcPr>
            <w:tcW w:w="2545" w:type="dxa"/>
          </w:tcPr>
          <w:p w14:paraId="7E110B10" w14:textId="77777777" w:rsidR="00B620F4" w:rsidRDefault="00923BD2">
            <w:pPr>
              <w:spacing w:before="20" w:after="20" w:line="240" w:lineRule="auto"/>
            </w:pPr>
            <w:r>
              <w:rPr>
                <w:sz w:val="18"/>
              </w:rPr>
              <w:t>Exact-offer binding, nonce, expiry</w:t>
            </w:r>
          </w:p>
        </w:tc>
        <w:tc>
          <w:tcPr>
            <w:tcW w:w="3510" w:type="dxa"/>
          </w:tcPr>
          <w:p w14:paraId="6EE27340" w14:textId="77777777" w:rsidR="00B620F4" w:rsidRDefault="00923BD2">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006C43A2" w14:textId="77777777" w:rsidR="00B620F4" w:rsidRDefault="00923BD2">
            <w:pPr>
              <w:spacing w:before="20" w:after="20" w:line="240" w:lineRule="auto"/>
            </w:pPr>
            <w:r>
              <w:rPr>
                <w:sz w:val="18"/>
              </w:rPr>
              <w:t>catalogue classes replay (8), changed offer (4), expired commitment (3)</w:t>
            </w:r>
          </w:p>
        </w:tc>
      </w:tr>
      <w:tr w:rsidR="00B620F4" w14:paraId="2D992688" w14:textId="77777777">
        <w:trPr>
          <w:cantSplit/>
        </w:trPr>
        <w:tc>
          <w:tcPr>
            <w:tcW w:w="2545" w:type="dxa"/>
          </w:tcPr>
          <w:p w14:paraId="32BD24F8" w14:textId="77777777" w:rsidR="00B620F4" w:rsidRDefault="00923BD2">
            <w:pPr>
              <w:spacing w:before="20" w:after="20" w:line="240" w:lineRule="auto"/>
            </w:pPr>
            <w:r>
              <w:rPr>
                <w:sz w:val="18"/>
              </w:rPr>
              <w:t>Stale-state checks</w:t>
            </w:r>
          </w:p>
        </w:tc>
        <w:tc>
          <w:tcPr>
            <w:tcW w:w="3510" w:type="dxa"/>
          </w:tcPr>
          <w:p w14:paraId="1D4000A2" w14:textId="77777777" w:rsidR="00B620F4" w:rsidRDefault="00923BD2">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3B6505B8" w14:textId="77777777" w:rsidR="00B620F4" w:rsidRDefault="00923BD2">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B620F4" w14:paraId="777D1E8C" w14:textId="77777777">
        <w:trPr>
          <w:cantSplit/>
        </w:trPr>
        <w:tc>
          <w:tcPr>
            <w:tcW w:w="2545" w:type="dxa"/>
          </w:tcPr>
          <w:p w14:paraId="6767FC35" w14:textId="77777777" w:rsidR="00B620F4" w:rsidRDefault="00923BD2">
            <w:pPr>
              <w:spacing w:before="20" w:after="20" w:line="240" w:lineRule="auto"/>
            </w:pPr>
            <w:r>
              <w:rPr>
                <w:sz w:val="18"/>
              </w:rPr>
              <w:t>Approval, decide once, idempotency</w:t>
            </w:r>
          </w:p>
        </w:tc>
        <w:tc>
          <w:tcPr>
            <w:tcW w:w="3510" w:type="dxa"/>
          </w:tcPr>
          <w:p w14:paraId="1B435E10" w14:textId="77777777" w:rsidR="00B620F4" w:rsidRDefault="00923BD2">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027C595E" w14:textId="77777777" w:rsidR="00B620F4" w:rsidRDefault="00923BD2">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B620F4" w14:paraId="609CD463" w14:textId="77777777">
        <w:trPr>
          <w:cantSplit/>
        </w:trPr>
        <w:tc>
          <w:tcPr>
            <w:tcW w:w="2545" w:type="dxa"/>
          </w:tcPr>
          <w:p w14:paraId="1609D1EE" w14:textId="77777777" w:rsidR="00B620F4" w:rsidRDefault="00923BD2">
            <w:pPr>
              <w:spacing w:before="20" w:after="20" w:line="240" w:lineRule="auto"/>
            </w:pPr>
            <w:r>
              <w:rPr>
                <w:sz w:val="18"/>
              </w:rPr>
              <w:t>Simulated buyer bound to the counter</w:t>
            </w:r>
          </w:p>
        </w:tc>
        <w:tc>
          <w:tcPr>
            <w:tcW w:w="3510" w:type="dxa"/>
          </w:tcPr>
          <w:p w14:paraId="11C7659D" w14:textId="77777777" w:rsidR="00B620F4" w:rsidRDefault="00923BD2">
            <w:pPr>
              <w:spacing w:before="20" w:after="20" w:line="240" w:lineRule="auto"/>
            </w:pPr>
            <w:r>
              <w:rPr>
                <w:rFonts w:ascii="Courier New" w:hAnsi="Courier New"/>
                <w:sz w:val="18"/>
              </w:rPr>
              <w:t>app/api/decide.py:350-391</w:t>
            </w:r>
          </w:p>
        </w:tc>
        <w:tc>
          <w:tcPr>
            <w:tcW w:w="3305" w:type="dxa"/>
          </w:tcPr>
          <w:p w14:paraId="2991FCD2" w14:textId="77777777" w:rsidR="00B620F4" w:rsidRDefault="00923BD2">
            <w:pPr>
              <w:spacing w:before="20" w:after="20" w:line="240" w:lineRule="auto"/>
            </w:pPr>
            <w:r>
              <w:rPr>
                <w:rFonts w:ascii="Courier New" w:hAnsi="Courier New"/>
                <w:sz w:val="18"/>
              </w:rPr>
              <w:t>api/</w:t>
            </w:r>
          </w:p>
        </w:tc>
      </w:tr>
      <w:tr w:rsidR="00B620F4" w14:paraId="2CBA708B" w14:textId="77777777">
        <w:trPr>
          <w:cantSplit/>
        </w:trPr>
        <w:tc>
          <w:tcPr>
            <w:tcW w:w="2545" w:type="dxa"/>
          </w:tcPr>
          <w:p w14:paraId="7B8CBA78" w14:textId="77777777" w:rsidR="00B620F4" w:rsidRDefault="00923BD2">
            <w:pPr>
              <w:spacing w:before="20" w:after="20" w:line="240" w:lineRule="auto"/>
            </w:pPr>
            <w:r>
              <w:rPr>
                <w:sz w:val="18"/>
              </w:rPr>
              <w:t>Sent outside FLOW; owner-reported acceptance</w:t>
            </w:r>
          </w:p>
        </w:tc>
        <w:tc>
          <w:tcPr>
            <w:tcW w:w="3510" w:type="dxa"/>
          </w:tcPr>
          <w:p w14:paraId="60DA8BFF" w14:textId="77777777" w:rsidR="00B620F4" w:rsidRDefault="00923BD2">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3B399FF6" w14:textId="77777777" w:rsidR="00B620F4" w:rsidRDefault="00923BD2">
            <w:pPr>
              <w:spacing w:before="20" w:after="20" w:line="240" w:lineRule="auto"/>
            </w:pPr>
            <w:r>
              <w:rPr>
                <w:rFonts w:ascii="Courier New" w:hAnsi="Courier New"/>
                <w:sz w:val="18"/>
              </w:rPr>
              <w:t>security/test_out1b_raw_operations.py</w:t>
            </w:r>
          </w:p>
        </w:tc>
      </w:tr>
      <w:tr w:rsidR="00B620F4" w14:paraId="2DD0E05E" w14:textId="77777777">
        <w:trPr>
          <w:cantSplit/>
        </w:trPr>
        <w:tc>
          <w:tcPr>
            <w:tcW w:w="2545" w:type="dxa"/>
          </w:tcPr>
          <w:p w14:paraId="077C459D" w14:textId="77777777" w:rsidR="00B620F4" w:rsidRDefault="00923BD2">
            <w:pPr>
              <w:spacing w:before="20" w:after="20" w:line="240" w:lineRule="auto"/>
            </w:pPr>
            <w:r>
              <w:rPr>
                <w:sz w:val="18"/>
              </w:rPr>
              <w:t>Reading schema, quotes, no free text in the deciding modules</w:t>
            </w:r>
          </w:p>
        </w:tc>
        <w:tc>
          <w:tcPr>
            <w:tcW w:w="3510" w:type="dxa"/>
          </w:tcPr>
          <w:p w14:paraId="45874597" w14:textId="77777777" w:rsidR="00B620F4" w:rsidRDefault="00923BD2">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71859C7A" w14:textId="77777777" w:rsidR="00B620F4" w:rsidRDefault="00923BD2">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B620F4" w14:paraId="0DA42C3F" w14:textId="77777777">
        <w:trPr>
          <w:cantSplit/>
        </w:trPr>
        <w:tc>
          <w:tcPr>
            <w:tcW w:w="2545" w:type="dxa"/>
          </w:tcPr>
          <w:p w14:paraId="413C4D4A" w14:textId="77777777" w:rsidR="00B620F4" w:rsidRDefault="00923BD2">
            <w:pPr>
              <w:spacing w:before="20" w:after="20" w:line="240" w:lineRule="auto"/>
            </w:pPr>
            <w:r>
              <w:rPr>
                <w:sz w:val="18"/>
              </w:rPr>
              <w:t>Chat consent, classifier closed list, buyer turns</w:t>
            </w:r>
          </w:p>
        </w:tc>
        <w:tc>
          <w:tcPr>
            <w:tcW w:w="3510" w:type="dxa"/>
          </w:tcPr>
          <w:p w14:paraId="416DF33D" w14:textId="77777777" w:rsidR="00B620F4" w:rsidRDefault="00923BD2">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32193F75" w14:textId="77777777" w:rsidR="00B620F4" w:rsidRDefault="00923BD2">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B620F4" w14:paraId="45E33EBF" w14:textId="77777777">
        <w:trPr>
          <w:cantSplit/>
        </w:trPr>
        <w:tc>
          <w:tcPr>
            <w:tcW w:w="2545" w:type="dxa"/>
          </w:tcPr>
          <w:p w14:paraId="6E421DF6" w14:textId="77777777" w:rsidR="00B620F4" w:rsidRDefault="00923BD2">
            <w:pPr>
              <w:spacing w:before="20" w:after="20" w:line="240" w:lineRule="auto"/>
            </w:pPr>
            <w:r>
              <w:rPr>
                <w:sz w:val="18"/>
              </w:rPr>
              <w:t>Question router (read-only tools, validation, no books in the prompt)</w:t>
            </w:r>
          </w:p>
        </w:tc>
        <w:tc>
          <w:tcPr>
            <w:tcW w:w="3510" w:type="dxa"/>
          </w:tcPr>
          <w:p w14:paraId="79846598" w14:textId="77777777" w:rsidR="00B620F4" w:rsidRDefault="00923BD2">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673A628A" w14:textId="77777777" w:rsidR="00B620F4" w:rsidRDefault="00923BD2">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B620F4" w14:paraId="165147AE" w14:textId="77777777">
        <w:trPr>
          <w:cantSplit/>
        </w:trPr>
        <w:tc>
          <w:tcPr>
            <w:tcW w:w="2545" w:type="dxa"/>
          </w:tcPr>
          <w:p w14:paraId="39EAED78" w14:textId="77777777" w:rsidR="00B620F4" w:rsidRDefault="00923BD2">
            <w:pPr>
              <w:spacing w:before="20" w:after="20" w:line="240" w:lineRule="auto"/>
            </w:pPr>
            <w:r>
              <w:rPr>
                <w:sz w:val="18"/>
              </w:rPr>
              <w:t>Outbound guard and counterparty entitlement</w:t>
            </w:r>
          </w:p>
        </w:tc>
        <w:tc>
          <w:tcPr>
            <w:tcW w:w="3510" w:type="dxa"/>
          </w:tcPr>
          <w:p w14:paraId="04A4E465" w14:textId="77777777" w:rsidR="00B620F4" w:rsidRDefault="00923BD2">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44DABB53" w14:textId="77777777" w:rsidR="00B620F4" w:rsidRDefault="00923BD2">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B620F4" w14:paraId="0876EC64" w14:textId="77777777">
        <w:trPr>
          <w:cantSplit/>
        </w:trPr>
        <w:tc>
          <w:tcPr>
            <w:tcW w:w="2545" w:type="dxa"/>
          </w:tcPr>
          <w:p w14:paraId="4737A099" w14:textId="77777777" w:rsidR="00B620F4" w:rsidRDefault="00923BD2">
            <w:pPr>
              <w:spacing w:before="20" w:after="20" w:line="240" w:lineRule="auto"/>
            </w:pPr>
            <w:r>
              <w:rPr>
                <w:sz w:val="18"/>
              </w:rPr>
              <w:t>Redaction and provider calls</w:t>
            </w:r>
          </w:p>
        </w:tc>
        <w:tc>
          <w:tcPr>
            <w:tcW w:w="3510" w:type="dxa"/>
          </w:tcPr>
          <w:p w14:paraId="3C18E4E0" w14:textId="77777777" w:rsidR="00B620F4" w:rsidRDefault="00923BD2">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2211304E" w14:textId="77777777" w:rsidR="00B620F4" w:rsidRDefault="00923BD2">
            <w:pPr>
              <w:spacing w:before="20" w:after="20" w:line="240" w:lineRule="auto"/>
            </w:pPr>
            <w:r>
              <w:rPr>
                <w:rFonts w:ascii="Courier New" w:hAnsi="Courier New"/>
                <w:sz w:val="18"/>
              </w:rPr>
              <w:t>compiler/test_redaction_mandatory.py</w:t>
            </w:r>
          </w:p>
        </w:tc>
      </w:tr>
      <w:tr w:rsidR="00B620F4" w14:paraId="38A3DC8B" w14:textId="77777777">
        <w:trPr>
          <w:cantSplit/>
        </w:trPr>
        <w:tc>
          <w:tcPr>
            <w:tcW w:w="2545" w:type="dxa"/>
          </w:tcPr>
          <w:p w14:paraId="555779D1" w14:textId="77777777" w:rsidR="00B620F4" w:rsidRDefault="00923BD2">
            <w:pPr>
              <w:spacing w:before="20" w:after="20" w:line="240" w:lineRule="auto"/>
            </w:pPr>
            <w:r>
              <w:rPr>
                <w:sz w:val="18"/>
              </w:rPr>
              <w:t>Hash-chained log and guards</w:t>
            </w:r>
          </w:p>
        </w:tc>
        <w:tc>
          <w:tcPr>
            <w:tcW w:w="3510" w:type="dxa"/>
          </w:tcPr>
          <w:p w14:paraId="17E91754" w14:textId="010E164E" w:rsidR="00B620F4" w:rsidRDefault="00923BD2">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73">
              <w:r>
                <w:rPr>
                  <w:color w:val="315FD8"/>
                  <w:sz w:val="18"/>
                  <w:u w:val="single"/>
                </w:rPr>
                <w:t>scripts/verify_evidence.py</w:t>
              </w:r>
            </w:hyperlink>
          </w:p>
        </w:tc>
        <w:tc>
          <w:tcPr>
            <w:tcW w:w="3305" w:type="dxa"/>
          </w:tcPr>
          <w:p w14:paraId="6430A12B" w14:textId="77777777" w:rsidR="00B620F4" w:rsidRDefault="00923BD2">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B620F4" w14:paraId="0DD3F36E" w14:textId="77777777">
        <w:trPr>
          <w:cantSplit/>
        </w:trPr>
        <w:tc>
          <w:tcPr>
            <w:tcW w:w="2545" w:type="dxa"/>
          </w:tcPr>
          <w:p w14:paraId="015085E2" w14:textId="77777777" w:rsidR="00B620F4" w:rsidRDefault="00923BD2">
            <w:pPr>
              <w:spacing w:before="20" w:after="20" w:line="240" w:lineRule="auto"/>
            </w:pPr>
            <w:r>
              <w:rPr>
                <w:sz w:val="18"/>
              </w:rPr>
              <w:t>Partial plans (SEC-28)</w:t>
            </w:r>
          </w:p>
        </w:tc>
        <w:tc>
          <w:tcPr>
            <w:tcW w:w="3510" w:type="dxa"/>
          </w:tcPr>
          <w:p w14:paraId="092CEA39" w14:textId="77777777" w:rsidR="00B620F4" w:rsidRDefault="00923BD2">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1B224C40" w14:textId="77777777" w:rsidR="00B620F4" w:rsidRDefault="00923BD2">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B620F4" w14:paraId="33E71BA2" w14:textId="77777777">
        <w:trPr>
          <w:cantSplit/>
        </w:trPr>
        <w:tc>
          <w:tcPr>
            <w:tcW w:w="2545" w:type="dxa"/>
          </w:tcPr>
          <w:p w14:paraId="172E7953" w14:textId="77777777" w:rsidR="00B620F4" w:rsidRDefault="00923BD2">
            <w:pPr>
              <w:spacing w:before="20" w:after="20" w:line="240" w:lineRule="auto"/>
            </w:pPr>
            <w:r>
              <w:rPr>
                <w:sz w:val="18"/>
              </w:rPr>
              <w:t>Attack harness and harm oracles</w:t>
            </w:r>
          </w:p>
        </w:tc>
        <w:tc>
          <w:tcPr>
            <w:tcW w:w="3510" w:type="dxa"/>
          </w:tcPr>
          <w:p w14:paraId="6CF12361" w14:textId="77777777" w:rsidR="00B620F4" w:rsidRDefault="00923BD2">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79E72799" w14:textId="77777777" w:rsidR="00B620F4" w:rsidRDefault="00923BD2">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441BE3DA" w14:textId="77777777" w:rsidR="00B620F4" w:rsidRDefault="00B620F4">
      <w:pPr>
        <w:spacing w:after="40"/>
      </w:pPr>
    </w:p>
    <w:p w14:paraId="7D00FF67" w14:textId="77777777" w:rsidR="00B620F4" w:rsidRDefault="00923BD2">
      <w:pPr>
        <w:pStyle w:val="Heading1"/>
      </w:pPr>
      <w:bookmarkStart w:id="21" w:name="_Toc243230850"/>
      <w:r>
        <w:lastRenderedPageBreak/>
        <w:t>Appendix K. The screens, and the journey through them</w:t>
      </w:r>
      <w:bookmarkEnd w:id="21"/>
    </w:p>
    <w:p w14:paraId="2A531120" w14:textId="77777777" w:rsidR="00B620F4" w:rsidRDefault="00923BD2">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B620F4" w14:paraId="24BFF855" w14:textId="77777777">
        <w:trPr>
          <w:cantSplit/>
          <w:tblHeader/>
        </w:trPr>
        <w:tc>
          <w:tcPr>
            <w:tcW w:w="2779" w:type="dxa"/>
            <w:shd w:val="clear" w:color="auto" w:fill="E8EEFB"/>
          </w:tcPr>
          <w:p w14:paraId="4FC4B218" w14:textId="77777777" w:rsidR="00B620F4" w:rsidRDefault="00923BD2">
            <w:pPr>
              <w:keepNext/>
              <w:spacing w:before="20" w:after="20" w:line="240" w:lineRule="auto"/>
            </w:pPr>
            <w:r>
              <w:rPr>
                <w:b/>
                <w:sz w:val="18"/>
              </w:rPr>
              <w:t>Screen</w:t>
            </w:r>
          </w:p>
        </w:tc>
        <w:tc>
          <w:tcPr>
            <w:tcW w:w="3103" w:type="dxa"/>
            <w:shd w:val="clear" w:color="auto" w:fill="E8EEFB"/>
          </w:tcPr>
          <w:p w14:paraId="47F128C5" w14:textId="77777777" w:rsidR="00B620F4" w:rsidRDefault="00923BD2">
            <w:pPr>
              <w:keepNext/>
              <w:spacing w:before="20" w:after="20" w:line="240" w:lineRule="auto"/>
            </w:pPr>
            <w:r>
              <w:rPr>
                <w:b/>
                <w:sz w:val="18"/>
              </w:rPr>
              <w:t>The owner</w:t>
            </w:r>
          </w:p>
        </w:tc>
        <w:tc>
          <w:tcPr>
            <w:tcW w:w="3478" w:type="dxa"/>
            <w:shd w:val="clear" w:color="auto" w:fill="E8EEFB"/>
          </w:tcPr>
          <w:p w14:paraId="09B5F68B" w14:textId="77777777" w:rsidR="00B620F4" w:rsidRDefault="00923BD2">
            <w:pPr>
              <w:keepNext/>
              <w:spacing w:before="20" w:after="20" w:line="240" w:lineRule="auto"/>
            </w:pPr>
            <w:r>
              <w:rPr>
                <w:b/>
                <w:sz w:val="18"/>
              </w:rPr>
              <w:t>FLOW</w:t>
            </w:r>
          </w:p>
        </w:tc>
      </w:tr>
      <w:tr w:rsidR="00B620F4" w14:paraId="421A1B21" w14:textId="77777777">
        <w:trPr>
          <w:cantSplit/>
        </w:trPr>
        <w:tc>
          <w:tcPr>
            <w:tcW w:w="2779" w:type="dxa"/>
          </w:tcPr>
          <w:p w14:paraId="73A69371" w14:textId="77777777" w:rsidR="00B620F4" w:rsidRDefault="00923BD2">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58734997" w14:textId="77777777" w:rsidR="00B620F4" w:rsidRDefault="00923BD2">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59DB034A" w14:textId="77777777" w:rsidR="00B620F4" w:rsidRDefault="00923BD2">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B620F4" w14:paraId="7109F04D" w14:textId="77777777">
        <w:trPr>
          <w:cantSplit/>
        </w:trPr>
        <w:tc>
          <w:tcPr>
            <w:tcW w:w="2779" w:type="dxa"/>
          </w:tcPr>
          <w:p w14:paraId="7E8F9461" w14:textId="77777777" w:rsidR="00B620F4" w:rsidRDefault="00923BD2">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653C53CF" w14:textId="77777777" w:rsidR="00B620F4" w:rsidRDefault="00923BD2">
            <w:pPr>
              <w:spacing w:before="20" w:after="20" w:line="240" w:lineRule="auto"/>
            </w:pPr>
            <w:r>
              <w:rPr>
                <w:sz w:val="18"/>
              </w:rPr>
              <w:t>Sees whether cash is safe and what waits</w:t>
            </w:r>
          </w:p>
        </w:tc>
        <w:tc>
          <w:tcPr>
            <w:tcW w:w="3478" w:type="dxa"/>
          </w:tcPr>
          <w:p w14:paraId="56680EBB" w14:textId="77777777" w:rsidR="00B620F4" w:rsidRDefault="00923BD2">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B620F4" w14:paraId="21819F4D" w14:textId="77777777">
        <w:trPr>
          <w:cantSplit/>
        </w:trPr>
        <w:tc>
          <w:tcPr>
            <w:tcW w:w="2779" w:type="dxa"/>
          </w:tcPr>
          <w:p w14:paraId="2554A80B" w14:textId="77777777" w:rsidR="00B620F4" w:rsidRDefault="00923BD2">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3BBF8164" w14:textId="77777777" w:rsidR="00B620F4" w:rsidRDefault="00923BD2">
            <w:pPr>
              <w:spacing w:before="20" w:after="20" w:line="240" w:lineRule="auto"/>
            </w:pPr>
            <w:r>
              <w:rPr>
                <w:sz w:val="18"/>
              </w:rPr>
              <w:t>Drops a contract or lender agreement, then picks who it is with</w:t>
            </w:r>
          </w:p>
        </w:tc>
        <w:tc>
          <w:tcPr>
            <w:tcW w:w="3478" w:type="dxa"/>
          </w:tcPr>
          <w:p w14:paraId="3CD3B989" w14:textId="77777777" w:rsidR="00B620F4" w:rsidRDefault="00923BD2">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B620F4" w14:paraId="611A9EDC" w14:textId="77777777">
        <w:trPr>
          <w:cantSplit/>
        </w:trPr>
        <w:tc>
          <w:tcPr>
            <w:tcW w:w="2779" w:type="dxa"/>
          </w:tcPr>
          <w:p w14:paraId="04C92159" w14:textId="77777777" w:rsidR="00B620F4" w:rsidRDefault="00923BD2">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3310F4AD" w14:textId="77777777" w:rsidR="00B620F4" w:rsidRDefault="00923BD2">
            <w:pPr>
              <w:spacing w:before="20" w:after="20" w:line="240" w:lineRule="auto"/>
            </w:pPr>
            <w:r>
              <w:rPr>
                <w:sz w:val="18"/>
              </w:rPr>
              <w:t>Opens any customer by name</w:t>
            </w:r>
          </w:p>
        </w:tc>
        <w:tc>
          <w:tcPr>
            <w:tcW w:w="3478" w:type="dxa"/>
          </w:tcPr>
          <w:p w14:paraId="2C87642B" w14:textId="77777777" w:rsidR="00B620F4" w:rsidRDefault="00923BD2">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B620F4" w14:paraId="21F23D15" w14:textId="77777777">
        <w:trPr>
          <w:cantSplit/>
        </w:trPr>
        <w:tc>
          <w:tcPr>
            <w:tcW w:w="2779" w:type="dxa"/>
          </w:tcPr>
          <w:p w14:paraId="554D4493" w14:textId="77777777" w:rsidR="00B620F4" w:rsidRDefault="00923BD2">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104C8F66" w14:textId="77777777" w:rsidR="00B620F4" w:rsidRDefault="00923BD2">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64260748" w14:textId="77777777" w:rsidR="00B620F4" w:rsidRDefault="00923BD2">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B620F4" w14:paraId="6D736F40" w14:textId="77777777">
        <w:trPr>
          <w:cantSplit/>
        </w:trPr>
        <w:tc>
          <w:tcPr>
            <w:tcW w:w="2779" w:type="dxa"/>
          </w:tcPr>
          <w:p w14:paraId="651E25FE" w14:textId="77777777" w:rsidR="00B620F4" w:rsidRDefault="00923BD2">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50A47988" w14:textId="77777777" w:rsidR="00B620F4" w:rsidRDefault="00923BD2">
            <w:pPr>
              <w:spacing w:before="20" w:after="20" w:line="240" w:lineRule="auto"/>
            </w:pPr>
            <w:r>
              <w:rPr>
                <w:sz w:val="18"/>
              </w:rPr>
              <w:t>Runs or queues the plan</w:t>
            </w:r>
          </w:p>
        </w:tc>
        <w:tc>
          <w:tcPr>
            <w:tcW w:w="3478" w:type="dxa"/>
          </w:tcPr>
          <w:p w14:paraId="50D744B3" w14:textId="77777777" w:rsidR="00B620F4" w:rsidRDefault="00923BD2">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B620F4" w14:paraId="176E1C09" w14:textId="77777777">
        <w:trPr>
          <w:cantSplit/>
        </w:trPr>
        <w:tc>
          <w:tcPr>
            <w:tcW w:w="2779" w:type="dxa"/>
          </w:tcPr>
          <w:p w14:paraId="007FDD7E" w14:textId="77777777" w:rsidR="00B620F4" w:rsidRDefault="00923BD2">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4460EC56" w14:textId="77777777" w:rsidR="00B620F4" w:rsidRDefault="00923BD2">
            <w:pPr>
              <w:spacing w:before="20" w:after="20" w:line="240" w:lineRule="auto"/>
            </w:pPr>
            <w:r>
              <w:rPr>
                <w:sz w:val="18"/>
              </w:rPr>
              <w:t>Moves the terms, discount, rebate, price rise and early-settled amount of a real request</w:t>
            </w:r>
          </w:p>
        </w:tc>
        <w:tc>
          <w:tcPr>
            <w:tcW w:w="3478" w:type="dxa"/>
          </w:tcPr>
          <w:p w14:paraId="5557769C" w14:textId="77777777" w:rsidR="00B620F4" w:rsidRDefault="00923BD2">
            <w:pPr>
              <w:spacing w:before="20" w:after="20" w:line="240" w:lineRule="auto"/>
            </w:pPr>
            <w:r>
              <w:rPr>
                <w:sz w:val="18"/>
              </w:rPr>
              <w:t>The verdict, lowest cash, concession cost and covenants. Nothing is written</w:t>
            </w:r>
          </w:p>
        </w:tc>
      </w:tr>
      <w:tr w:rsidR="00B620F4" w14:paraId="5E7A90FD" w14:textId="77777777">
        <w:trPr>
          <w:cantSplit/>
        </w:trPr>
        <w:tc>
          <w:tcPr>
            <w:tcW w:w="2779" w:type="dxa"/>
          </w:tcPr>
          <w:p w14:paraId="7636452E" w14:textId="77777777" w:rsidR="00B620F4" w:rsidRDefault="00923BD2">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1B08F398" w14:textId="77777777" w:rsidR="00B620F4" w:rsidRDefault="00923BD2">
            <w:pPr>
              <w:spacing w:before="20" w:after="20" w:line="240" w:lineRule="auto"/>
            </w:pPr>
            <w:r>
              <w:rPr>
                <w:sz w:val="18"/>
              </w:rPr>
              <w:t>Tests a machine, works through a vendor contract, commits a purchase</w:t>
            </w:r>
          </w:p>
        </w:tc>
        <w:tc>
          <w:tcPr>
            <w:tcW w:w="3478" w:type="dxa"/>
          </w:tcPr>
          <w:p w14:paraId="4175C7B0" w14:textId="77777777" w:rsidR="00B620F4" w:rsidRDefault="00923BD2">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B620F4" w14:paraId="6A8FE74F" w14:textId="77777777">
        <w:trPr>
          <w:cantSplit/>
        </w:trPr>
        <w:tc>
          <w:tcPr>
            <w:tcW w:w="2779" w:type="dxa"/>
          </w:tcPr>
          <w:p w14:paraId="1F1922E3" w14:textId="77777777" w:rsidR="00B620F4" w:rsidRDefault="00923BD2">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225C244D" w14:textId="77777777" w:rsidR="00B620F4" w:rsidRDefault="00923BD2">
            <w:pPr>
              <w:spacing w:before="20" w:after="20" w:line="240" w:lineRule="auto"/>
            </w:pPr>
            <w:r>
              <w:rPr>
                <w:sz w:val="18"/>
              </w:rPr>
              <w:t>Records a payment; copies a chase message</w:t>
            </w:r>
          </w:p>
        </w:tc>
        <w:tc>
          <w:tcPr>
            <w:tcW w:w="3478" w:type="dxa"/>
          </w:tcPr>
          <w:p w14:paraId="43E95C8A" w14:textId="77777777" w:rsidR="00B620F4" w:rsidRDefault="00923BD2">
            <w:pPr>
              <w:spacing w:before="20" w:after="20" w:line="240" w:lineRule="auto"/>
            </w:pPr>
            <w:r>
              <w:rPr>
                <w:sz w:val="18"/>
              </w:rPr>
              <w:t>What each invoice nets after financing; a payment's effect: the rest stays open, a financed invoice repays its lender first</w:t>
            </w:r>
          </w:p>
        </w:tc>
      </w:tr>
      <w:tr w:rsidR="00B620F4" w14:paraId="7E757E9F" w14:textId="77777777">
        <w:trPr>
          <w:cantSplit/>
        </w:trPr>
        <w:tc>
          <w:tcPr>
            <w:tcW w:w="2779" w:type="dxa"/>
          </w:tcPr>
          <w:p w14:paraId="2DA99EFD" w14:textId="77777777" w:rsidR="00B620F4" w:rsidRDefault="00923BD2">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5F4508DB" w14:textId="77777777" w:rsidR="00B620F4" w:rsidRDefault="00923BD2">
            <w:pPr>
              <w:spacing w:before="20" w:after="20" w:line="240" w:lineRule="auto"/>
            </w:pPr>
            <w:r>
              <w:rPr>
                <w:sz w:val="18"/>
              </w:rPr>
              <w:t>Reads what happened</w:t>
            </w:r>
          </w:p>
        </w:tc>
        <w:tc>
          <w:tcPr>
            <w:tcW w:w="3478" w:type="dxa"/>
          </w:tcPr>
          <w:p w14:paraId="76719531" w14:textId="77777777" w:rsidR="00B620F4" w:rsidRDefault="00923BD2">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B620F4" w14:paraId="408C826E" w14:textId="77777777">
        <w:trPr>
          <w:cantSplit/>
        </w:trPr>
        <w:tc>
          <w:tcPr>
            <w:tcW w:w="2779" w:type="dxa"/>
          </w:tcPr>
          <w:p w14:paraId="7C87837B" w14:textId="77777777" w:rsidR="00B620F4" w:rsidRDefault="00923BD2">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75CC1146" w14:textId="77777777" w:rsidR="00B620F4" w:rsidRDefault="00923BD2">
            <w:pPr>
              <w:spacing w:before="20" w:after="20" w:line="240" w:lineRule="auto"/>
            </w:pPr>
            <w:r>
              <w:rPr>
                <w:sz w:val="18"/>
              </w:rPr>
              <w:t>Approves or declines</w:t>
            </w:r>
          </w:p>
        </w:tc>
        <w:tc>
          <w:tcPr>
            <w:tcW w:w="3478" w:type="dxa"/>
          </w:tcPr>
          <w:p w14:paraId="30BF938E" w14:textId="77777777" w:rsidR="00B620F4" w:rsidRDefault="00923BD2">
            <w:pPr>
              <w:spacing w:before="20" w:after="20" w:line="240" w:lineRule="auto"/>
            </w:pPr>
            <w:r>
              <w:rPr>
                <w:sz w:val="18"/>
              </w:rPr>
              <w:t>One card per request, with its terms, the stored quote and today's price if it moved. No "approve all"</w:t>
            </w:r>
          </w:p>
        </w:tc>
      </w:tr>
      <w:tr w:rsidR="00B620F4" w14:paraId="47D03D2B" w14:textId="77777777">
        <w:trPr>
          <w:cantSplit/>
        </w:trPr>
        <w:tc>
          <w:tcPr>
            <w:tcW w:w="2779" w:type="dxa"/>
          </w:tcPr>
          <w:p w14:paraId="6974999D" w14:textId="77777777" w:rsidR="00B620F4" w:rsidRDefault="00923BD2">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39360C34" w14:textId="77777777" w:rsidR="00B620F4" w:rsidRDefault="00923BD2">
            <w:pPr>
              <w:spacing w:before="20" w:after="20" w:line="240" w:lineRule="auto"/>
            </w:pPr>
            <w:r>
              <w:rPr>
                <w:sz w:val="18"/>
              </w:rPr>
              <w:t>Asks in English or Chinese</w:t>
            </w:r>
          </w:p>
        </w:tc>
        <w:tc>
          <w:tcPr>
            <w:tcW w:w="3478" w:type="dxa"/>
          </w:tcPr>
          <w:p w14:paraId="697EFD81" w14:textId="77777777" w:rsidR="00B620F4" w:rsidRDefault="00923BD2">
            <w:pPr>
              <w:spacing w:before="20" w:after="20" w:line="240" w:lineRule="auto"/>
            </w:pPr>
            <w:r>
              <w:rPr>
                <w:sz w:val="18"/>
              </w:rPr>
              <w:t>Speaks first; answers from the books as cards with links; proposes plans that run only on "go ahead" (Appendix G)</w:t>
            </w:r>
          </w:p>
        </w:tc>
      </w:tr>
      <w:tr w:rsidR="00B620F4" w14:paraId="1D65B927" w14:textId="77777777">
        <w:trPr>
          <w:cantSplit/>
        </w:trPr>
        <w:tc>
          <w:tcPr>
            <w:tcW w:w="2779" w:type="dxa"/>
          </w:tcPr>
          <w:p w14:paraId="1AC76567" w14:textId="77777777" w:rsidR="00B620F4" w:rsidRDefault="00923BD2">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6E89DE88" w14:textId="77777777" w:rsidR="00B620F4" w:rsidRDefault="00923BD2">
            <w:pPr>
              <w:spacing w:before="20" w:after="20" w:line="240" w:lineRule="auto"/>
            </w:pPr>
            <w:r>
              <w:rPr>
                <w:sz w:val="18"/>
              </w:rPr>
              <w:t>Reads the signed limits in plain words; downloads the record</w:t>
            </w:r>
          </w:p>
        </w:tc>
        <w:tc>
          <w:tcPr>
            <w:tcW w:w="3478" w:type="dxa"/>
          </w:tcPr>
          <w:p w14:paraId="3A2AF780" w14:textId="77777777" w:rsidR="00B620F4" w:rsidRDefault="00923BD2">
            <w:pPr>
              <w:spacing w:before="20" w:after="20" w:line="240" w:lineRule="auto"/>
            </w:pPr>
            <w:r>
              <w:rPr>
                <w:sz w:val="18"/>
              </w:rPr>
              <w:t>What FLOW may do alone, what waits and what never happens; the evidence export, verifiable offline; the security events and the FastCapital scene</w:t>
            </w:r>
          </w:p>
        </w:tc>
      </w:tr>
      <w:tr w:rsidR="00B620F4" w14:paraId="4AEE5F8B" w14:textId="77777777">
        <w:trPr>
          <w:cantSplit/>
        </w:trPr>
        <w:tc>
          <w:tcPr>
            <w:tcW w:w="2779" w:type="dxa"/>
          </w:tcPr>
          <w:p w14:paraId="627CC3DD" w14:textId="77777777" w:rsidR="00B620F4" w:rsidRDefault="00923BD2">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6772E60D" w14:textId="77777777" w:rsidR="00B620F4" w:rsidRDefault="00923BD2">
            <w:pPr>
              <w:spacing w:before="20" w:after="20" w:line="240" w:lineRule="auto"/>
            </w:pPr>
            <w:r>
              <w:rPr>
                <w:sz w:val="18"/>
              </w:rPr>
              <w:t>Plays the six-scene story; moves the clock; loads other books</w:t>
            </w:r>
          </w:p>
        </w:tc>
        <w:tc>
          <w:tcPr>
            <w:tcW w:w="3478" w:type="dxa"/>
          </w:tcPr>
          <w:p w14:paraId="3DF068B9" w14:textId="77777777" w:rsidR="00B620F4" w:rsidRDefault="00923BD2">
            <w:pPr>
              <w:spacing w:before="20" w:after="20" w:line="240" w:lineRule="auto"/>
            </w:pPr>
            <w:r>
              <w:rPr>
                <w:sz w:val="18"/>
              </w:rPr>
              <w:t>The story on the demo company, operator tools and the engine views</w:t>
            </w:r>
          </w:p>
        </w:tc>
      </w:tr>
    </w:tbl>
    <w:p w14:paraId="35D42546" w14:textId="77777777" w:rsidR="00B620F4" w:rsidRDefault="00B620F4">
      <w:pPr>
        <w:spacing w:after="40"/>
      </w:pPr>
    </w:p>
    <w:p w14:paraId="26A6B6BD" w14:textId="77777777" w:rsidR="00B620F4" w:rsidRDefault="00923BD2">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64BD2F00" w14:textId="3765EA75" w:rsidR="00B620F4" w:rsidRDefault="00923BD2">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74">
        <w:r>
          <w:rPr>
            <w:color w:val="315FD8"/>
            <w:u w:val="single"/>
          </w:rPr>
          <w:t>docs/deliverables/video/README.md</w:t>
        </w:r>
      </w:hyperlink>
      <w:r>
        <w:rPr>
          <w:sz w:val="20"/>
        </w:rPr>
        <w:t>).</w:t>
      </w:r>
    </w:p>
    <w:p w14:paraId="48C0F1A2" w14:textId="77777777" w:rsidR="00B620F4" w:rsidRDefault="00923BD2">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2D02BD80" w14:textId="77777777" w:rsidR="00B620F4" w:rsidRDefault="00923BD2">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5D2CB5AF" w14:textId="77777777" w:rsidR="00B620F4" w:rsidRDefault="00923BD2">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1742E0C7" w14:textId="77777777" w:rsidR="00B620F4" w:rsidRDefault="00923BD2">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7BB602D6" w14:textId="77777777" w:rsidR="00B620F4" w:rsidRDefault="00923BD2">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1097D610" w14:textId="77777777" w:rsidR="00B620F4" w:rsidRDefault="00923BD2">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2BFBE347" w14:textId="77777777" w:rsidR="00B620F4" w:rsidRDefault="00923BD2">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794AEEDC" w14:textId="77777777" w:rsidR="00B620F4" w:rsidRDefault="00923BD2">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4ABA667B" w14:textId="77777777" w:rsidR="00B620F4" w:rsidRDefault="00923BD2">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6BFA6090" w14:textId="77777777" w:rsidR="00B620F4" w:rsidRDefault="00923BD2">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7F575305" w14:textId="4B831996" w:rsidR="00B620F4" w:rsidRDefault="00923BD2">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75">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5418D76F" w14:textId="77777777" w:rsidR="00B620F4" w:rsidRDefault="00923BD2">
      <w:pPr>
        <w:keepNext/>
        <w:jc w:val="center"/>
      </w:pPr>
      <w:r>
        <w:rPr>
          <w:noProof/>
        </w:rPr>
        <w:drawing>
          <wp:inline distT="0" distB="0" distL="0" distR="0" wp14:anchorId="1BD9A9ED" wp14:editId="0858A4D2">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76"/>
                    <a:stretch>
                      <a:fillRect/>
                    </a:stretch>
                  </pic:blipFill>
                  <pic:spPr>
                    <a:xfrm>
                      <a:off x="0" y="0"/>
                      <a:ext cx="5051584" cy="3566160"/>
                    </a:xfrm>
                    <a:prstGeom prst="rect">
                      <a:avLst/>
                    </a:prstGeom>
                  </pic:spPr>
                </pic:pic>
              </a:graphicData>
            </a:graphic>
          </wp:inline>
        </w:drawing>
      </w:r>
    </w:p>
    <w:p w14:paraId="580D9776" w14:textId="77777777" w:rsidR="00B620F4" w:rsidRDefault="00923BD2">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1C78776A" w14:textId="77777777" w:rsidR="00B620F4" w:rsidRDefault="00923BD2">
      <w:pPr>
        <w:keepNext/>
        <w:jc w:val="center"/>
      </w:pPr>
      <w:r>
        <w:rPr>
          <w:noProof/>
        </w:rPr>
        <w:lastRenderedPageBreak/>
        <w:drawing>
          <wp:inline distT="0" distB="0" distL="0" distR="0" wp14:anchorId="4BB7B6D9" wp14:editId="61EE8343">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77"/>
                    <a:stretch>
                      <a:fillRect/>
                    </a:stretch>
                  </pic:blipFill>
                  <pic:spPr>
                    <a:xfrm>
                      <a:off x="0" y="0"/>
                      <a:ext cx="5579211" cy="3566160"/>
                    </a:xfrm>
                    <a:prstGeom prst="rect">
                      <a:avLst/>
                    </a:prstGeom>
                  </pic:spPr>
                </pic:pic>
              </a:graphicData>
            </a:graphic>
          </wp:inline>
        </w:drawing>
      </w:r>
    </w:p>
    <w:p w14:paraId="5489E66A" w14:textId="77777777" w:rsidR="00B620F4" w:rsidRDefault="00923BD2">
      <w:pPr>
        <w:pStyle w:val="Caption"/>
      </w:pPr>
      <w:r>
        <w:t>Figure 9. Documents: FLOW's reading of supply agreement FHR-2026-07. The focused term (Price, §3.1) lights its clause, and markers show which terms each clause holds.</w:t>
      </w:r>
    </w:p>
    <w:p w14:paraId="4959403B" w14:textId="77777777" w:rsidR="00B620F4" w:rsidRDefault="00923BD2">
      <w:pPr>
        <w:keepNext/>
        <w:jc w:val="center"/>
      </w:pPr>
      <w:r>
        <w:rPr>
          <w:noProof/>
        </w:rPr>
        <w:drawing>
          <wp:inline distT="0" distB="0" distL="0" distR="0" wp14:anchorId="162E98C7" wp14:editId="14A7D24D">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78"/>
                    <a:stretch>
                      <a:fillRect/>
                    </a:stretch>
                  </pic:blipFill>
                  <pic:spPr>
                    <a:xfrm>
                      <a:off x="0" y="0"/>
                      <a:ext cx="2876517" cy="3566159"/>
                    </a:xfrm>
                    <a:prstGeom prst="rect">
                      <a:avLst/>
                    </a:prstGeom>
                  </pic:spPr>
                </pic:pic>
              </a:graphicData>
            </a:graphic>
          </wp:inline>
        </w:drawing>
      </w:r>
    </w:p>
    <w:p w14:paraId="0001FB78" w14:textId="77777777" w:rsidR="00B620F4" w:rsidRDefault="00923BD2">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6718CA83" w14:textId="77777777" w:rsidR="00B620F4" w:rsidRDefault="00923BD2">
      <w:pPr>
        <w:keepNext/>
        <w:jc w:val="center"/>
      </w:pPr>
      <w:r>
        <w:rPr>
          <w:noProof/>
        </w:rPr>
        <w:lastRenderedPageBreak/>
        <w:drawing>
          <wp:inline distT="0" distB="0" distL="0" distR="0" wp14:anchorId="053B9CCF" wp14:editId="5AFB5397">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79"/>
                    <a:stretch>
                      <a:fillRect/>
                    </a:stretch>
                  </pic:blipFill>
                  <pic:spPr>
                    <a:xfrm>
                      <a:off x="0" y="0"/>
                      <a:ext cx="2927416" cy="3566159"/>
                    </a:xfrm>
                    <a:prstGeom prst="rect">
                      <a:avLst/>
                    </a:prstGeom>
                  </pic:spPr>
                </pic:pic>
              </a:graphicData>
            </a:graphic>
          </wp:inline>
        </w:drawing>
      </w:r>
    </w:p>
    <w:p w14:paraId="3D1DEBF8" w14:textId="77777777" w:rsidR="00B620F4" w:rsidRDefault="00923BD2">
      <w:pPr>
        <w:pStyle w:val="Caption"/>
      </w:pPr>
      <w:r>
        <w:t>Figure 11. An approval waiting: FLOW queued ¥200,000 of invoice financing because 32.5% a year is above the 15% threshold the owner signed; it costs ¥1,782.19, and nothing runs until the owner approves or declines.</w:t>
      </w:r>
    </w:p>
    <w:p w14:paraId="3FF24B68" w14:textId="77777777" w:rsidR="00B620F4" w:rsidRDefault="00923BD2">
      <w:pPr>
        <w:keepNext/>
        <w:jc w:val="center"/>
      </w:pPr>
      <w:r>
        <w:rPr>
          <w:noProof/>
        </w:rPr>
        <w:drawing>
          <wp:inline distT="0" distB="0" distL="0" distR="0" wp14:anchorId="76C2B001" wp14:editId="25E702A3">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0"/>
                    <a:stretch>
                      <a:fillRect/>
                    </a:stretch>
                  </pic:blipFill>
                  <pic:spPr>
                    <a:xfrm>
                      <a:off x="0" y="0"/>
                      <a:ext cx="2851461" cy="3566159"/>
                    </a:xfrm>
                    <a:prstGeom prst="rect">
                      <a:avLst/>
                    </a:prstGeom>
                  </pic:spPr>
                </pic:pic>
              </a:graphicData>
            </a:graphic>
          </wp:inline>
        </w:drawing>
      </w:r>
    </w:p>
    <w:p w14:paraId="4D43A51B" w14:textId="77777777" w:rsidR="00B620F4" w:rsidRDefault="00923BD2">
      <w:pPr>
        <w:pStyle w:val="Caption"/>
      </w:pPr>
      <w:r>
        <w:t>Figure 12. Ask FLOW, the full page in its card (web app on recorded mocks): "Are we safe?" answered from the books, with the lead sentence, three key figures, the plan's cost and links. The answer reads; it never acts.</w:t>
      </w:r>
    </w:p>
    <w:p w14:paraId="3721CBDC" w14:textId="77777777" w:rsidR="00B620F4" w:rsidRDefault="00923BD2">
      <w:pPr>
        <w:keepNext/>
        <w:jc w:val="center"/>
      </w:pPr>
      <w:r>
        <w:rPr>
          <w:noProof/>
        </w:rPr>
        <w:lastRenderedPageBreak/>
        <w:drawing>
          <wp:inline distT="0" distB="0" distL="0" distR="0" wp14:anchorId="2A5CECD3" wp14:editId="49F62AAD">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1"/>
                    <a:stretch>
                      <a:fillRect/>
                    </a:stretch>
                  </pic:blipFill>
                  <pic:spPr>
                    <a:xfrm>
                      <a:off x="0" y="0"/>
                      <a:ext cx="3470766" cy="3566159"/>
                    </a:xfrm>
                    <a:prstGeom prst="rect">
                      <a:avLst/>
                    </a:prstGeom>
                  </pic:spPr>
                </pic:pic>
              </a:graphicData>
            </a:graphic>
          </wp:inline>
        </w:drawing>
      </w:r>
    </w:p>
    <w:p w14:paraId="2696829A" w14:textId="77777777" w:rsidR="00B620F4" w:rsidRDefault="00923BD2">
      <w:pPr>
        <w:pStyle w:val="Caption"/>
      </w:pPr>
      <w:r>
        <w:t>Figure 13. The Capex quick check of the ¥600,000 machine (web app on recorded mocks): worth doing (NPV ¥380,885.77, payback in month 31), each screened structure with its figures, and a dash where a figure does not apply.</w:t>
      </w:r>
    </w:p>
    <w:p w14:paraId="771D12F4" w14:textId="77777777" w:rsidR="00B620F4" w:rsidRDefault="00923BD2">
      <w:pPr>
        <w:pStyle w:val="Heading1"/>
      </w:pPr>
      <w:bookmarkStart w:id="22" w:name="_Toc243230851"/>
      <w:r>
        <w:t>Appendix L. Products in the same space</w:t>
      </w:r>
      <w:bookmarkEnd w:id="22"/>
    </w:p>
    <w:p w14:paraId="316CFFA5" w14:textId="77777777" w:rsidR="00B620F4" w:rsidRDefault="00923BD2">
      <w:pPr>
        <w:keepNext/>
        <w:spacing w:after="60" w:line="259" w:lineRule="auto"/>
      </w:pPr>
      <w:r>
        <w:rPr>
          <w:b/>
          <w:sz w:val="20"/>
        </w:rPr>
        <w:t>Table L1.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B620F4" w14:paraId="0122BE1A" w14:textId="77777777">
        <w:trPr>
          <w:cantSplit/>
          <w:tblHeader/>
        </w:trPr>
        <w:tc>
          <w:tcPr>
            <w:tcW w:w="2063" w:type="dxa"/>
            <w:shd w:val="clear" w:color="auto" w:fill="E8EEFB"/>
          </w:tcPr>
          <w:p w14:paraId="3D983116" w14:textId="77777777" w:rsidR="00B620F4" w:rsidRDefault="00923BD2">
            <w:pPr>
              <w:keepNext/>
              <w:spacing w:before="20" w:after="20" w:line="240" w:lineRule="auto"/>
            </w:pPr>
            <w:r>
              <w:rPr>
                <w:b/>
                <w:sz w:val="18"/>
              </w:rPr>
              <w:t>Product</w:t>
            </w:r>
          </w:p>
        </w:tc>
        <w:tc>
          <w:tcPr>
            <w:tcW w:w="3432" w:type="dxa"/>
            <w:shd w:val="clear" w:color="auto" w:fill="E8EEFB"/>
          </w:tcPr>
          <w:p w14:paraId="129FF229" w14:textId="77777777" w:rsidR="00B620F4" w:rsidRDefault="00923BD2">
            <w:pPr>
              <w:keepNext/>
              <w:spacing w:before="20" w:after="20" w:line="240" w:lineRule="auto"/>
            </w:pPr>
            <w:r>
              <w:rPr>
                <w:b/>
                <w:sz w:val="18"/>
              </w:rPr>
              <w:t>What it does</w:t>
            </w:r>
          </w:p>
        </w:tc>
        <w:tc>
          <w:tcPr>
            <w:tcW w:w="3865" w:type="dxa"/>
            <w:shd w:val="clear" w:color="auto" w:fill="E8EEFB"/>
          </w:tcPr>
          <w:p w14:paraId="1D19C838" w14:textId="77777777" w:rsidR="00B620F4" w:rsidRDefault="00923BD2">
            <w:pPr>
              <w:keepNext/>
              <w:spacing w:before="20" w:after="20" w:line="240" w:lineRule="auto"/>
            </w:pPr>
            <w:r>
              <w:rPr>
                <w:b/>
                <w:sz w:val="18"/>
              </w:rPr>
              <w:t>How FLOW differs</w:t>
            </w:r>
          </w:p>
        </w:tc>
      </w:tr>
      <w:tr w:rsidR="00B620F4" w14:paraId="056649CF" w14:textId="77777777">
        <w:trPr>
          <w:cantSplit/>
        </w:trPr>
        <w:tc>
          <w:tcPr>
            <w:tcW w:w="2063" w:type="dxa"/>
          </w:tcPr>
          <w:p w14:paraId="2CE38FF0" w14:textId="77777777" w:rsidR="00B620F4" w:rsidRDefault="00923BD2">
            <w:pPr>
              <w:keepNext/>
              <w:spacing w:before="20" w:after="20" w:line="240" w:lineRule="auto"/>
            </w:pPr>
            <w:r>
              <w:rPr>
                <w:sz w:val="18"/>
              </w:rPr>
              <w:t>Pactum</w:t>
            </w:r>
          </w:p>
        </w:tc>
        <w:tc>
          <w:tcPr>
            <w:tcW w:w="3432" w:type="dxa"/>
          </w:tcPr>
          <w:p w14:paraId="3115AF46" w14:textId="77777777" w:rsidR="00B620F4" w:rsidRDefault="00923BD2">
            <w:pPr>
              <w:keepNext/>
              <w:spacing w:before="20" w:after="20" w:line="240" w:lineRule="auto"/>
            </w:pPr>
            <w:r>
              <w:rPr>
                <w:sz w:val="18"/>
              </w:rPr>
              <w:t>Buyer-side agents that negotiate payment days, discounts and rebates</w:t>
            </w:r>
          </w:p>
        </w:tc>
        <w:tc>
          <w:tcPr>
            <w:tcW w:w="3865" w:type="dxa"/>
          </w:tcPr>
          <w:p w14:paraId="27F1E18B" w14:textId="77777777" w:rsidR="00B620F4" w:rsidRDefault="00923BD2">
            <w:pPr>
              <w:keepNext/>
              <w:spacing w:before="20" w:after="20" w:line="240" w:lineRule="auto"/>
            </w:pPr>
            <w:r>
              <w:rPr>
                <w:sz w:val="18"/>
              </w:rPr>
              <w:t>FLOW sits on the other side of the table</w:t>
            </w:r>
          </w:p>
        </w:tc>
      </w:tr>
      <w:tr w:rsidR="00B620F4" w14:paraId="4DB7A059" w14:textId="77777777">
        <w:trPr>
          <w:cantSplit/>
        </w:trPr>
        <w:tc>
          <w:tcPr>
            <w:tcW w:w="2063" w:type="dxa"/>
          </w:tcPr>
          <w:p w14:paraId="402A3DCA" w14:textId="77777777" w:rsidR="00B620F4" w:rsidRDefault="00923BD2">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2F913754" w14:textId="77777777" w:rsidR="00B620F4" w:rsidRDefault="00923BD2">
            <w:pPr>
              <w:keepNext/>
              <w:spacing w:before="20" w:after="20" w:line="240" w:lineRule="auto"/>
            </w:pPr>
            <w:r>
              <w:rPr>
                <w:sz w:val="18"/>
              </w:rPr>
              <w:t>Lender agents that tailor the bank's own credit and bill products</w:t>
            </w:r>
          </w:p>
        </w:tc>
        <w:tc>
          <w:tcPr>
            <w:tcW w:w="3865" w:type="dxa"/>
          </w:tcPr>
          <w:p w14:paraId="71045180" w14:textId="77777777" w:rsidR="00B620F4" w:rsidRDefault="00923BD2">
            <w:pPr>
              <w:keepNext/>
              <w:spacing w:before="20" w:after="20" w:line="240" w:lineRule="auto"/>
            </w:pPr>
            <w:r>
              <w:rPr>
                <w:sz w:val="18"/>
              </w:rPr>
              <w:t>FLOW is supplier-owned and compares several sources, starting from the trade terms that cause the need</w:t>
            </w:r>
          </w:p>
        </w:tc>
      </w:tr>
      <w:tr w:rsidR="00B620F4" w14:paraId="41A051BB" w14:textId="77777777">
        <w:trPr>
          <w:cantSplit/>
        </w:trPr>
        <w:tc>
          <w:tcPr>
            <w:tcW w:w="2063" w:type="dxa"/>
          </w:tcPr>
          <w:p w14:paraId="188F521F" w14:textId="77777777" w:rsidR="00B620F4" w:rsidRDefault="00923BD2">
            <w:pPr>
              <w:keepNext/>
              <w:spacing w:before="20" w:after="20" w:line="240" w:lineRule="auto"/>
            </w:pPr>
            <w:r>
              <w:rPr>
                <w:sz w:val="18"/>
              </w:rPr>
              <w:t>Xero JAX Cash Flow Actions</w:t>
            </w:r>
          </w:p>
        </w:tc>
        <w:tc>
          <w:tcPr>
            <w:tcW w:w="3432" w:type="dxa"/>
          </w:tcPr>
          <w:p w14:paraId="4D4E364B" w14:textId="77777777" w:rsidR="00B620F4" w:rsidRDefault="00923BD2">
            <w:pPr>
              <w:keepNext/>
              <w:spacing w:before="20" w:after="20" w:line="240" w:lineRule="auto"/>
            </w:pPr>
            <w:r>
              <w:rPr>
                <w:sz w:val="18"/>
              </w:rPr>
              <w:t>Ledger-side cash-gap detection and suggested plans</w:t>
            </w:r>
          </w:p>
        </w:tc>
        <w:tc>
          <w:tcPr>
            <w:tcW w:w="3865" w:type="dxa"/>
          </w:tcPr>
          <w:p w14:paraId="4C85BC94" w14:textId="77777777" w:rsidR="00B620F4" w:rsidRDefault="00923BD2">
            <w:pPr>
              <w:keepNext/>
              <w:spacing w:before="20" w:after="20" w:line="240" w:lineRule="auto"/>
            </w:pPr>
            <w:r>
              <w:rPr>
                <w:sz w:val="18"/>
              </w:rPr>
              <w:t>FLOW reads incoming offers and decides them inside a signed mandate and covenants</w:t>
            </w:r>
          </w:p>
        </w:tc>
      </w:tr>
      <w:tr w:rsidR="00B620F4" w14:paraId="5906E504" w14:textId="77777777">
        <w:trPr>
          <w:cantSplit/>
        </w:trPr>
        <w:tc>
          <w:tcPr>
            <w:tcW w:w="2063" w:type="dxa"/>
          </w:tcPr>
          <w:p w14:paraId="3E6C5637" w14:textId="77777777" w:rsidR="00B620F4" w:rsidRDefault="00923BD2">
            <w:pPr>
              <w:spacing w:before="20" w:after="20" w:line="240" w:lineRule="auto"/>
            </w:pPr>
            <w:r>
              <w:rPr>
                <w:sz w:val="18"/>
              </w:rPr>
              <w:t>Cerebro Capital, Capitalise, Codat, Lendio</w:t>
            </w:r>
          </w:p>
        </w:tc>
        <w:tc>
          <w:tcPr>
            <w:tcW w:w="3432" w:type="dxa"/>
          </w:tcPr>
          <w:p w14:paraId="5D34494E" w14:textId="77777777" w:rsidR="00B620F4" w:rsidRDefault="00923BD2">
            <w:pPr>
              <w:spacing w:before="20" w:after="20" w:line="240" w:lineRule="auto"/>
            </w:pPr>
            <w:r>
              <w:rPr>
                <w:sz w:val="18"/>
              </w:rPr>
              <w:t>Lender marketplaces and debt-capacity tools for banks or mid-market firms</w:t>
            </w:r>
          </w:p>
        </w:tc>
        <w:tc>
          <w:tcPr>
            <w:tcW w:w="3865" w:type="dxa"/>
          </w:tcPr>
          <w:p w14:paraId="39ED208F" w14:textId="77777777" w:rsidR="00B620F4" w:rsidRDefault="00923BD2">
            <w:pPr>
              <w:spacing w:before="20" w:after="20" w:line="240" w:lineRule="auto"/>
            </w:pPr>
            <w:r>
              <w:rPr>
                <w:sz w:val="18"/>
              </w:rPr>
              <w:t>FLOW starts before the owner decides to borrow, at the request that creates the need</w:t>
            </w:r>
          </w:p>
        </w:tc>
      </w:tr>
    </w:tbl>
    <w:p w14:paraId="788CA6D6" w14:textId="77777777" w:rsidR="00B620F4" w:rsidRDefault="00B620F4">
      <w:pPr>
        <w:spacing w:after="40"/>
      </w:pPr>
    </w:p>
    <w:p w14:paraId="46E95E85" w14:textId="77777777" w:rsidR="00B620F4" w:rsidRDefault="00923BD2">
      <w:pPr>
        <w:pStyle w:val="Heading1"/>
      </w:pPr>
      <w:bookmarkStart w:id="23" w:name="_Toc243230852"/>
      <w:r>
        <w:t>Appendix M. Terms and codes</w:t>
      </w:r>
      <w:bookmarkEnd w:id="23"/>
    </w:p>
    <w:tbl>
      <w:tblPr>
        <w:tblStyle w:val="TableGrid"/>
        <w:tblW w:w="0" w:type="auto"/>
        <w:tblLayout w:type="fixed"/>
        <w:tblLook w:val="04A0" w:firstRow="1" w:lastRow="0" w:firstColumn="1" w:lastColumn="0" w:noHBand="0" w:noVBand="1"/>
      </w:tblPr>
      <w:tblGrid>
        <w:gridCol w:w="2047"/>
        <w:gridCol w:w="7313"/>
      </w:tblGrid>
      <w:tr w:rsidR="00B620F4" w14:paraId="397D377A" w14:textId="77777777">
        <w:trPr>
          <w:cantSplit/>
          <w:tblHeader/>
        </w:trPr>
        <w:tc>
          <w:tcPr>
            <w:tcW w:w="2047" w:type="dxa"/>
            <w:shd w:val="clear" w:color="auto" w:fill="E8EEFB"/>
          </w:tcPr>
          <w:p w14:paraId="01DBFB0C" w14:textId="77777777" w:rsidR="00B620F4" w:rsidRDefault="00923BD2">
            <w:pPr>
              <w:keepNext/>
              <w:spacing w:before="20" w:after="20" w:line="240" w:lineRule="auto"/>
            </w:pPr>
            <w:r>
              <w:rPr>
                <w:b/>
                <w:sz w:val="18"/>
              </w:rPr>
              <w:t>Term</w:t>
            </w:r>
          </w:p>
        </w:tc>
        <w:tc>
          <w:tcPr>
            <w:tcW w:w="7313" w:type="dxa"/>
            <w:shd w:val="clear" w:color="auto" w:fill="E8EEFB"/>
          </w:tcPr>
          <w:p w14:paraId="6F3AAFF5" w14:textId="77777777" w:rsidR="00B620F4" w:rsidRDefault="00923BD2">
            <w:pPr>
              <w:keepNext/>
              <w:spacing w:before="20" w:after="20" w:line="240" w:lineRule="auto"/>
            </w:pPr>
            <w:r>
              <w:rPr>
                <w:b/>
                <w:sz w:val="18"/>
              </w:rPr>
              <w:t>Meaning</w:t>
            </w:r>
          </w:p>
        </w:tc>
      </w:tr>
      <w:tr w:rsidR="00B620F4" w14:paraId="0332C062" w14:textId="77777777">
        <w:trPr>
          <w:cantSplit/>
        </w:trPr>
        <w:tc>
          <w:tcPr>
            <w:tcW w:w="2047" w:type="dxa"/>
          </w:tcPr>
          <w:p w14:paraId="13C61C43" w14:textId="77777777" w:rsidR="00B620F4" w:rsidRDefault="00923BD2">
            <w:pPr>
              <w:spacing w:before="20" w:after="20" w:line="240" w:lineRule="auto"/>
            </w:pPr>
            <w:r>
              <w:rPr>
                <w:sz w:val="18"/>
              </w:rPr>
              <w:t>fen, bp</w:t>
            </w:r>
          </w:p>
        </w:tc>
        <w:tc>
          <w:tcPr>
            <w:tcW w:w="7313" w:type="dxa"/>
          </w:tcPr>
          <w:p w14:paraId="3237011F" w14:textId="77777777" w:rsidR="00B620F4" w:rsidRDefault="00923BD2">
            <w:pPr>
              <w:spacing w:before="20" w:after="20" w:line="240" w:lineRule="auto"/>
            </w:pPr>
            <w:r>
              <w:rPr>
                <w:sz w:val="18"/>
              </w:rPr>
              <w:t>¥0.01; 0.01%. Money is integer fen and rates integer basis points</w:t>
            </w:r>
          </w:p>
        </w:tc>
      </w:tr>
      <w:tr w:rsidR="00B620F4" w14:paraId="7F420415" w14:textId="77777777">
        <w:trPr>
          <w:cantSplit/>
        </w:trPr>
        <w:tc>
          <w:tcPr>
            <w:tcW w:w="2047" w:type="dxa"/>
          </w:tcPr>
          <w:p w14:paraId="4D0B12F8" w14:textId="77777777" w:rsidR="00B620F4" w:rsidRDefault="00923BD2">
            <w:pPr>
              <w:spacing w:before="20" w:after="20" w:line="240" w:lineRule="auto"/>
            </w:pPr>
            <w:r>
              <w:rPr>
                <w:sz w:val="18"/>
              </w:rPr>
              <w:t>Mandate</w:t>
            </w:r>
          </w:p>
        </w:tc>
        <w:tc>
          <w:tcPr>
            <w:tcW w:w="7313" w:type="dxa"/>
          </w:tcPr>
          <w:p w14:paraId="3CE383BF" w14:textId="77777777" w:rsidR="00B620F4" w:rsidRDefault="00923BD2">
            <w:pPr>
              <w:spacing w:before="20" w:after="20" w:line="240" w:lineRule="auto"/>
            </w:pPr>
            <w:r>
              <w:rPr>
                <w:sz w:val="18"/>
              </w:rPr>
              <w:t>The owner's signed limits: cash reserve, concession caps, covenant thresholds, the rate and commitment approval thresholds</w:t>
            </w:r>
          </w:p>
        </w:tc>
      </w:tr>
      <w:tr w:rsidR="00B620F4" w14:paraId="70A81BE2" w14:textId="77777777">
        <w:trPr>
          <w:cantSplit/>
        </w:trPr>
        <w:tc>
          <w:tcPr>
            <w:tcW w:w="2047" w:type="dxa"/>
          </w:tcPr>
          <w:p w14:paraId="22A3A7B2" w14:textId="77777777" w:rsidR="00B620F4" w:rsidRDefault="00923BD2">
            <w:pPr>
              <w:spacing w:before="20" w:after="20" w:line="240" w:lineRule="auto"/>
            </w:pPr>
            <w:r>
              <w:rPr>
                <w:sz w:val="18"/>
              </w:rPr>
              <w:t>Reserve (floor)</w:t>
            </w:r>
          </w:p>
        </w:tc>
        <w:tc>
          <w:tcPr>
            <w:tcW w:w="7313" w:type="dxa"/>
          </w:tcPr>
          <w:p w14:paraId="7B651A1F" w14:textId="77777777" w:rsidR="00B620F4" w:rsidRDefault="00923BD2">
            <w:pPr>
              <w:spacing w:before="20" w:after="20" w:line="240" w:lineRule="auto"/>
            </w:pPr>
            <w:r>
              <w:rPr>
                <w:sz w:val="18"/>
              </w:rPr>
              <w:t>The lowest closing cash the mandate allows on any day: ¥300,000 on the demo company</w:t>
            </w:r>
          </w:p>
        </w:tc>
      </w:tr>
      <w:tr w:rsidR="00B620F4" w14:paraId="6605D89D" w14:textId="77777777">
        <w:trPr>
          <w:cantSplit/>
        </w:trPr>
        <w:tc>
          <w:tcPr>
            <w:tcW w:w="2047" w:type="dxa"/>
          </w:tcPr>
          <w:p w14:paraId="7C429A6B" w14:textId="77777777" w:rsidR="00B620F4" w:rsidRDefault="00923BD2">
            <w:pPr>
              <w:spacing w:before="20" w:after="20" w:line="240" w:lineRule="auto"/>
            </w:pPr>
            <w:r>
              <w:rPr>
                <w:sz w:val="18"/>
              </w:rPr>
              <w:t>Tier 1, 2, 3</w:t>
            </w:r>
          </w:p>
        </w:tc>
        <w:tc>
          <w:tcPr>
            <w:tcW w:w="7313" w:type="dxa"/>
          </w:tcPr>
          <w:p w14:paraId="222AFBAD" w14:textId="77777777" w:rsidR="00B620F4" w:rsidRDefault="00923BD2">
            <w:pPr>
              <w:spacing w:before="20" w:after="20" w:line="240" w:lineRule="auto"/>
            </w:pPr>
            <w:r>
              <w:rPr>
                <w:sz w:val="18"/>
              </w:rPr>
              <w:t>What FLOW may do alone inside the mandate; what waits for the owner's approval; what is refused for everyone (Figure 5)</w:t>
            </w:r>
          </w:p>
        </w:tc>
      </w:tr>
      <w:tr w:rsidR="00B620F4" w14:paraId="3CA2F95D" w14:textId="77777777">
        <w:trPr>
          <w:cantSplit/>
        </w:trPr>
        <w:tc>
          <w:tcPr>
            <w:tcW w:w="2047" w:type="dxa"/>
          </w:tcPr>
          <w:p w14:paraId="0953E4CB" w14:textId="77777777" w:rsidR="00B620F4" w:rsidRDefault="00923BD2">
            <w:pPr>
              <w:spacing w:before="20" w:after="20" w:line="240" w:lineRule="auto"/>
            </w:pPr>
            <w:r>
              <w:rPr>
                <w:sz w:val="18"/>
              </w:rPr>
              <w:lastRenderedPageBreak/>
              <w:t>Hard rule</w:t>
            </w:r>
          </w:p>
        </w:tc>
        <w:tc>
          <w:tcPr>
            <w:tcW w:w="7313" w:type="dxa"/>
          </w:tcPr>
          <w:p w14:paraId="727CE67B" w14:textId="77777777" w:rsidR="00B620F4" w:rsidRDefault="00923BD2">
            <w:pPr>
              <w:spacing w:before="20" w:after="20" w:line="240" w:lineRule="auto"/>
            </w:pPr>
            <w:r>
              <w:rPr>
                <w:sz w:val="18"/>
              </w:rPr>
              <w:t>A rule no approval can waive: the concession caps, the covenants, a reserve breach no committed funding can cure, an invalid mandate, Tier 3</w:t>
            </w:r>
          </w:p>
        </w:tc>
      </w:tr>
      <w:tr w:rsidR="00B620F4" w14:paraId="5303CA81" w14:textId="77777777">
        <w:trPr>
          <w:cantSplit/>
        </w:trPr>
        <w:tc>
          <w:tcPr>
            <w:tcW w:w="2047" w:type="dxa"/>
          </w:tcPr>
          <w:p w14:paraId="53454837" w14:textId="77777777" w:rsidR="00B620F4" w:rsidRDefault="00923BD2">
            <w:pPr>
              <w:spacing w:before="20" w:after="20" w:line="240" w:lineRule="auto"/>
            </w:pPr>
            <w:r>
              <w:rPr>
                <w:sz w:val="18"/>
              </w:rPr>
              <w:t>Approval threshold</w:t>
            </w:r>
          </w:p>
        </w:tc>
        <w:tc>
          <w:tcPr>
            <w:tcW w:w="7313" w:type="dxa"/>
          </w:tcPr>
          <w:p w14:paraId="23F0413F" w14:textId="77777777" w:rsidR="00B620F4" w:rsidRDefault="00923BD2">
            <w:pPr>
              <w:spacing w:before="20" w:after="20" w:line="240" w:lineRule="auto"/>
            </w:pPr>
            <w:r>
              <w:rPr>
                <w:sz w:val="18"/>
              </w:rPr>
              <w:t>A limit above which the owner must approve: a commitment's future concessions above ¥100,000, or funding the agent requests above 15% a year</w:t>
            </w:r>
          </w:p>
        </w:tc>
      </w:tr>
      <w:tr w:rsidR="00B620F4" w14:paraId="3255E328" w14:textId="77777777">
        <w:trPr>
          <w:cantSplit/>
        </w:trPr>
        <w:tc>
          <w:tcPr>
            <w:tcW w:w="2047" w:type="dxa"/>
          </w:tcPr>
          <w:p w14:paraId="537C8EAE" w14:textId="77777777" w:rsidR="00B620F4" w:rsidRDefault="00923BD2">
            <w:pPr>
              <w:spacing w:before="20" w:after="20" w:line="240" w:lineRule="auto"/>
            </w:pPr>
            <w:r>
              <w:rPr>
                <w:sz w:val="18"/>
              </w:rPr>
              <w:t>Golden books</w:t>
            </w:r>
          </w:p>
        </w:tc>
        <w:tc>
          <w:tcPr>
            <w:tcW w:w="7313" w:type="dxa"/>
          </w:tcPr>
          <w:p w14:paraId="6C7A7E8D" w14:textId="77777777" w:rsidR="00B620F4" w:rsidRDefault="00923BD2">
            <w:pPr>
              <w:spacing w:before="20" w:after="20" w:line="240" w:lineRule="auto"/>
            </w:pPr>
            <w:r>
              <w:rPr>
                <w:sz w:val="18"/>
              </w:rPr>
              <w:t>The synthetic demo company, with expected values from an independent oracle</w:t>
            </w:r>
          </w:p>
        </w:tc>
      </w:tr>
      <w:tr w:rsidR="00B620F4" w14:paraId="6A0DE0F3" w14:textId="77777777">
        <w:trPr>
          <w:cantSplit/>
        </w:trPr>
        <w:tc>
          <w:tcPr>
            <w:tcW w:w="2047" w:type="dxa"/>
          </w:tcPr>
          <w:p w14:paraId="23F839CB" w14:textId="77777777" w:rsidR="00B620F4" w:rsidRDefault="00923BD2">
            <w:pPr>
              <w:spacing w:before="20" w:after="20" w:line="240" w:lineRule="auto"/>
            </w:pPr>
            <w:r>
              <w:rPr>
                <w:sz w:val="18"/>
              </w:rPr>
              <w:t>Marginal cost of funds</w:t>
            </w:r>
          </w:p>
        </w:tc>
        <w:tc>
          <w:tcPr>
            <w:tcW w:w="7313" w:type="dxa"/>
          </w:tcPr>
          <w:p w14:paraId="04CDE66F" w14:textId="77777777" w:rsidR="00B620F4" w:rsidRDefault="00923BD2">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B620F4" w14:paraId="230DEEE7" w14:textId="77777777">
        <w:trPr>
          <w:cantSplit/>
        </w:trPr>
        <w:tc>
          <w:tcPr>
            <w:tcW w:w="2047" w:type="dxa"/>
          </w:tcPr>
          <w:p w14:paraId="317BC60F" w14:textId="77777777" w:rsidR="00B620F4" w:rsidRDefault="00923BD2">
            <w:pPr>
              <w:spacing w:before="20" w:after="20" w:line="240" w:lineRule="auto"/>
            </w:pPr>
            <w:r>
              <w:rPr>
                <w:sz w:val="18"/>
              </w:rPr>
              <w:t>Break-even discount</w:t>
            </w:r>
          </w:p>
        </w:tc>
        <w:tc>
          <w:tcPr>
            <w:tcW w:w="7313" w:type="dxa"/>
          </w:tcPr>
          <w:p w14:paraId="746A09FC" w14:textId="77777777" w:rsidR="00B620F4" w:rsidRDefault="00923BD2">
            <w:pPr>
              <w:spacing w:before="20" w:after="20" w:line="240" w:lineRule="auto"/>
            </w:pPr>
            <w:r>
              <w:rPr>
                <w:sz w:val="18"/>
              </w:rPr>
              <w:t>The largest early-payment discount cheaper than that source: 0.8832% for 30 days</w:t>
            </w:r>
          </w:p>
        </w:tc>
      </w:tr>
      <w:tr w:rsidR="00B620F4" w14:paraId="1D3E252E" w14:textId="77777777">
        <w:trPr>
          <w:cantSplit/>
        </w:trPr>
        <w:tc>
          <w:tcPr>
            <w:tcW w:w="2047" w:type="dxa"/>
          </w:tcPr>
          <w:p w14:paraId="6892CC30" w14:textId="77777777" w:rsidR="00B620F4" w:rsidRDefault="00923BD2">
            <w:pPr>
              <w:spacing w:before="20" w:after="20" w:line="240" w:lineRule="auto"/>
            </w:pPr>
            <w:r>
              <w:rPr>
                <w:sz w:val="18"/>
              </w:rPr>
              <w:t>Future concession</w:t>
            </w:r>
          </w:p>
        </w:tc>
        <w:tc>
          <w:tcPr>
            <w:tcW w:w="7313" w:type="dxa"/>
          </w:tcPr>
          <w:p w14:paraId="62B03716" w14:textId="77777777" w:rsidR="00B620F4" w:rsidRDefault="00923BD2">
            <w:pPr>
              <w:spacing w:before="20" w:after="20" w:line="240" w:lineRule="auto"/>
            </w:pPr>
            <w:r>
              <w:rPr>
                <w:sz w:val="18"/>
              </w:rPr>
              <w:t>A promise that costs money later (longer terms, a rebate, a price change), valued at the marginal cost of funds</w:t>
            </w:r>
          </w:p>
        </w:tc>
      </w:tr>
      <w:tr w:rsidR="00B620F4" w14:paraId="3CE37399" w14:textId="77777777">
        <w:trPr>
          <w:cantSplit/>
        </w:trPr>
        <w:tc>
          <w:tcPr>
            <w:tcW w:w="2047" w:type="dxa"/>
          </w:tcPr>
          <w:p w14:paraId="7425158C" w14:textId="77777777" w:rsidR="00B620F4" w:rsidRDefault="00923BD2">
            <w:pPr>
              <w:spacing w:before="20" w:after="20" w:line="240" w:lineRule="auto"/>
            </w:pPr>
            <w:r>
              <w:rPr>
                <w:sz w:val="18"/>
              </w:rPr>
              <w:t>Coverage check</w:t>
            </w:r>
          </w:p>
        </w:tc>
        <w:tc>
          <w:tcPr>
            <w:tcW w:w="7313" w:type="dxa"/>
          </w:tcPr>
          <w:p w14:paraId="4DB892C5" w14:textId="77777777" w:rsidR="00B620F4" w:rsidRDefault="00923BD2">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B620F4" w14:paraId="323A2649" w14:textId="77777777">
        <w:trPr>
          <w:cantSplit/>
        </w:trPr>
        <w:tc>
          <w:tcPr>
            <w:tcW w:w="2047" w:type="dxa"/>
          </w:tcPr>
          <w:p w14:paraId="7CD67ADD" w14:textId="77777777" w:rsidR="00B620F4" w:rsidRDefault="00923BD2">
            <w:pPr>
              <w:spacing w:before="20" w:after="20" w:line="240" w:lineRule="auto"/>
            </w:pPr>
            <w:r>
              <w:rPr>
                <w:sz w:val="18"/>
              </w:rPr>
              <w:t>Tamper-evident</w:t>
            </w:r>
          </w:p>
        </w:tc>
        <w:tc>
          <w:tcPr>
            <w:tcW w:w="7313" w:type="dxa"/>
          </w:tcPr>
          <w:p w14:paraId="4B3458A9" w14:textId="77777777" w:rsidR="00B620F4" w:rsidRDefault="00923BD2">
            <w:pPr>
              <w:spacing w:before="20" w:after="20" w:line="240" w:lineRule="auto"/>
            </w:pPr>
            <w:r>
              <w:rPr>
                <w:sz w:val="18"/>
              </w:rPr>
              <w:t>Any edit to the log breaks its hash chain and is detected; it does not stop a database administrator rewriting the whole chain</w:t>
            </w:r>
          </w:p>
        </w:tc>
      </w:tr>
      <w:tr w:rsidR="00B620F4" w14:paraId="6D0738AF" w14:textId="77777777">
        <w:trPr>
          <w:cantSplit/>
        </w:trPr>
        <w:tc>
          <w:tcPr>
            <w:tcW w:w="2047" w:type="dxa"/>
          </w:tcPr>
          <w:p w14:paraId="7BDB7EA8" w14:textId="77777777" w:rsidR="00B620F4" w:rsidRDefault="00923BD2">
            <w:pPr>
              <w:spacing w:before="20" w:after="20" w:line="240" w:lineRule="auto"/>
            </w:pPr>
            <w:r>
              <w:rPr>
                <w:sz w:val="18"/>
              </w:rPr>
              <w:t>Cache mode, live mode</w:t>
            </w:r>
          </w:p>
        </w:tc>
        <w:tc>
          <w:tcPr>
            <w:tcW w:w="7313" w:type="dxa"/>
          </w:tcPr>
          <w:p w14:paraId="2E96DF74" w14:textId="77777777" w:rsidR="00B620F4" w:rsidRDefault="00923BD2">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B620F4" w14:paraId="3861FD36" w14:textId="77777777">
        <w:trPr>
          <w:cantSplit/>
        </w:trPr>
        <w:tc>
          <w:tcPr>
            <w:tcW w:w="2047" w:type="dxa"/>
          </w:tcPr>
          <w:p w14:paraId="49167FB8" w14:textId="77777777" w:rsidR="00B620F4" w:rsidRDefault="00923BD2">
            <w:pPr>
              <w:spacing w:before="20" w:after="20" w:line="240" w:lineRule="auto"/>
            </w:pPr>
            <w:r>
              <w:rPr>
                <w:sz w:val="18"/>
              </w:rPr>
              <w:t>ADR-nnnn</w:t>
            </w:r>
          </w:p>
        </w:tc>
        <w:tc>
          <w:tcPr>
            <w:tcW w:w="7313" w:type="dxa"/>
          </w:tcPr>
          <w:p w14:paraId="7F2E9047" w14:textId="6FFE7138" w:rsidR="00B620F4" w:rsidRDefault="00923BD2">
            <w:pPr>
              <w:spacing w:before="20" w:after="20" w:line="240" w:lineRule="auto"/>
            </w:pPr>
            <w:r>
              <w:rPr>
                <w:sz w:val="18"/>
              </w:rPr>
              <w:t>An architecture decision record (</w:t>
            </w:r>
            <w:hyperlink r:id="rId82">
              <w:r>
                <w:rPr>
                  <w:color w:val="315FD8"/>
                  <w:sz w:val="18"/>
                  <w:u w:val="single"/>
                </w:rPr>
                <w:t>docs/adr/</w:t>
              </w:r>
            </w:hyperlink>
            <w:r>
              <w:rPr>
                <w:sz w:val="18"/>
              </w:rPr>
              <w:t>)</w:t>
            </w:r>
          </w:p>
        </w:tc>
      </w:tr>
      <w:tr w:rsidR="00B620F4" w14:paraId="781A944D" w14:textId="77777777">
        <w:trPr>
          <w:cantSplit/>
        </w:trPr>
        <w:tc>
          <w:tcPr>
            <w:tcW w:w="2047" w:type="dxa"/>
          </w:tcPr>
          <w:p w14:paraId="223BDF8E" w14:textId="77777777" w:rsidR="00B620F4" w:rsidRDefault="00923BD2">
            <w:pPr>
              <w:spacing w:before="20" w:after="20" w:line="240" w:lineRule="auto"/>
            </w:pPr>
            <w:r>
              <w:rPr>
                <w:sz w:val="18"/>
              </w:rPr>
              <w:t>SEC-nn, R-nn, PRIV-n, REG-n, CT-n</w:t>
            </w:r>
          </w:p>
        </w:tc>
        <w:tc>
          <w:tcPr>
            <w:tcW w:w="7313" w:type="dxa"/>
          </w:tcPr>
          <w:p w14:paraId="6DFC0361" w14:textId="77777777" w:rsidR="00B620F4" w:rsidRDefault="00923BD2">
            <w:pPr>
              <w:spacing w:before="20" w:after="20" w:line="240" w:lineRule="auto"/>
            </w:pPr>
            <w:r>
              <w:rPr>
                <w:sz w:val="18"/>
              </w:rPr>
              <w:t>A security finding, risk, privacy item, registry finding or contract set-up finding in the Security Self-Assessment and the findings register</w:t>
            </w:r>
          </w:p>
        </w:tc>
      </w:tr>
    </w:tbl>
    <w:p w14:paraId="2EB835C0" w14:textId="77777777" w:rsidR="00B620F4" w:rsidRDefault="00B620F4">
      <w:pPr>
        <w:spacing w:after="40"/>
      </w:pPr>
    </w:p>
    <w:sectPr w:rsidR="00B620F4" w:rsidSect="00034616">
      <w:headerReference w:type="even" r:id="rId83"/>
      <w:headerReference w:type="default" r:id="rId84"/>
      <w:footerReference w:type="even" r:id="rId85"/>
      <w:footerReference w:type="default" r:id="rId86"/>
      <w:headerReference w:type="first" r:id="rId87"/>
      <w:footerReference w:type="first" r:id="rId88"/>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56486" w14:textId="77777777" w:rsidR="00923BD2" w:rsidRDefault="00923BD2">
      <w:pPr>
        <w:spacing w:after="0" w:line="240" w:lineRule="auto"/>
      </w:pPr>
      <w:r>
        <w:separator/>
      </w:r>
    </w:p>
  </w:endnote>
  <w:endnote w:type="continuationSeparator" w:id="0">
    <w:p w14:paraId="29D4CEBD" w14:textId="77777777" w:rsidR="00923BD2" w:rsidRDefault="00923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20C5D" w14:textId="77777777" w:rsidR="009C5F86" w:rsidRDefault="009C5F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E0B7" w14:textId="77777777" w:rsidR="00B620F4" w:rsidRDefault="00923BD2">
    <w:pPr>
      <w:pStyle w:val="Footer"/>
      <w:jc w:val="center"/>
    </w:pPr>
    <w:r>
      <w:rPr>
        <w:color w:val="616C7F"/>
        <w:sz w:val="16"/>
      </w:rPr>
      <w:t>Complete this document according to the competition notice. If a newer template is published, the newer version prevails.</w:t>
    </w:r>
  </w:p>
  <w:p w14:paraId="40E88700" w14:textId="77777777" w:rsidR="00B620F4" w:rsidRDefault="00923BD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0918" w14:textId="77777777" w:rsidR="009C5F86" w:rsidRDefault="009C5F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FB386" w14:textId="77777777" w:rsidR="00923BD2" w:rsidRDefault="00923BD2">
      <w:pPr>
        <w:spacing w:after="0" w:line="240" w:lineRule="auto"/>
      </w:pPr>
      <w:r>
        <w:separator/>
      </w:r>
    </w:p>
  </w:footnote>
  <w:footnote w:type="continuationSeparator" w:id="0">
    <w:p w14:paraId="5D3AAF3B" w14:textId="77777777" w:rsidR="00923BD2" w:rsidRDefault="00923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55FC" w14:textId="77777777" w:rsidR="009C5F86" w:rsidRDefault="009C5F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02E7" w14:textId="77777777" w:rsidR="009C5F86" w:rsidRDefault="009C5F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5BE3" w14:textId="77777777" w:rsidR="009C5F86" w:rsidRDefault="009C5F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5332734">
    <w:abstractNumId w:val="8"/>
  </w:num>
  <w:num w:numId="2" w16cid:durableId="1623344874">
    <w:abstractNumId w:val="6"/>
  </w:num>
  <w:num w:numId="3" w16cid:durableId="1205212802">
    <w:abstractNumId w:val="5"/>
  </w:num>
  <w:num w:numId="4" w16cid:durableId="39281909">
    <w:abstractNumId w:val="4"/>
  </w:num>
  <w:num w:numId="5" w16cid:durableId="1961065537">
    <w:abstractNumId w:val="7"/>
  </w:num>
  <w:num w:numId="6" w16cid:durableId="223831087">
    <w:abstractNumId w:val="3"/>
  </w:num>
  <w:num w:numId="7" w16cid:durableId="2138256467">
    <w:abstractNumId w:val="2"/>
  </w:num>
  <w:num w:numId="8" w16cid:durableId="699552423">
    <w:abstractNumId w:val="1"/>
  </w:num>
  <w:num w:numId="9" w16cid:durableId="1452818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3BD2"/>
    <w:rsid w:val="009C5F86"/>
    <w:rsid w:val="00AA1D8D"/>
    <w:rsid w:val="00B45D9F"/>
    <w:rsid w:val="00B47730"/>
    <w:rsid w:val="00B620F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625B1"/>
  <w14:defaultImageDpi w14:val="300"/>
  <w15:docId w15:val="{72AF7422-B4D9-4D3C-AF5A-9F21B2B9D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C5F86"/>
    <w:pPr>
      <w:spacing w:after="0"/>
    </w:pPr>
    <w:rPr>
      <w:sz w:val="18"/>
    </w:rPr>
  </w:style>
  <w:style w:type="paragraph" w:styleId="TOC2">
    <w:name w:val="toc 2"/>
    <w:basedOn w:val="Normal"/>
    <w:next w:val="Normal"/>
    <w:autoRedefine/>
    <w:uiPriority w:val="39"/>
    <w:semiHidden/>
    <w:unhideWhenUsed/>
    <w:rsid w:val="009C5F86"/>
    <w:pPr>
      <w:spacing w:after="0"/>
      <w:ind w:left="210"/>
    </w:pPr>
    <w:rPr>
      <w:sz w:val="18"/>
    </w:rPr>
  </w:style>
  <w:style w:type="paragraph" w:styleId="TOC3">
    <w:name w:val="toc 3"/>
    <w:basedOn w:val="Normal"/>
    <w:next w:val="Normal"/>
    <w:autoRedefine/>
    <w:uiPriority w:val="39"/>
    <w:unhideWhenUsed/>
    <w:rsid w:val="009C5F86"/>
    <w:pPr>
      <w:spacing w:after="0"/>
      <w:ind w:left="420"/>
    </w:pPr>
    <w:rPr>
      <w:sz w:val="18"/>
    </w:rPr>
  </w:style>
  <w:style w:type="character" w:styleId="Hyperlink">
    <w:name w:val="Hyperlink"/>
    <w:basedOn w:val="DefaultParagraphFont"/>
    <w:uiPriority w:val="99"/>
    <w:unhideWhenUsed/>
    <w:rsid w:val="009C5F8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eachoolongtee/smu2sz/blob/main/docs/deliverables/execution_evidence.md" TargetMode="External"/><Relationship Id="rId21" Type="http://schemas.openxmlformats.org/officeDocument/2006/relationships/hyperlink" Target="https://github.com/peachoolongtee/smu2sz/blob/main/docs/security/CERTIFICATIONS.md" TargetMode="External"/><Relationship Id="rId42" Type="http://schemas.openxmlformats.org/officeDocument/2006/relationships/hyperlink" Target="https://github.com/peachoolongtee/smu2sz/blob/main/docs/deliverables/evidence/EVIDENCE_PACK.md" TargetMode="External"/><Relationship Id="rId47" Type="http://schemas.openxmlformats.org/officeDocument/2006/relationships/hyperlink" Target="https://github.com/peachoolongtee/smu2sz/blob/main/fixtures" TargetMode="External"/><Relationship Id="rId63" Type="http://schemas.openxmlformats.org/officeDocument/2006/relationships/hyperlink" Target="https://github.com/peachoolongtee/smu2sz/blob/main/fixtures/heldout" TargetMode="External"/><Relationship Id="rId68" Type="http://schemas.openxmlformats.org/officeDocument/2006/relationships/hyperlink" Target="https://github.com/peachoolongtee/smu2sz/blob/main/apps/web"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image" Target="media/image5.png"/><Relationship Id="rId11" Type="http://schemas.openxmlformats.org/officeDocument/2006/relationships/image" Target="media/image2.png"/><Relationship Id="rId32" Type="http://schemas.openxmlformats.org/officeDocument/2006/relationships/hyperlink" Target="https://github.com/peachoolongtee/smu2sz/blob/main/services/api/evals/security/attacks.yaml" TargetMode="External"/><Relationship Id="rId37" Type="http://schemas.openxmlformats.org/officeDocument/2006/relationships/hyperlink" Target="https://github.com/peachoolongtee/smu2sz/blob/main/docs/security/RELEASE_GATE.md" TargetMode="External"/><Relationship Id="rId53" Type="http://schemas.openxmlformats.org/officeDocument/2006/relationships/hyperlink" Target="https://github.com/peachoolongtee/smu2sz/blob/main/services/api/app/mandate/tiers.py" TargetMode="External"/><Relationship Id="rId58" Type="http://schemas.openxmlformats.org/officeDocument/2006/relationships/hyperlink" Target="https://github.com/peachoolongtee/smu2sz/blob/main/docs/deliverables/TEST_CASES.md" TargetMode="External"/><Relationship Id="rId74" Type="http://schemas.openxmlformats.org/officeDocument/2006/relationships/hyperlink" Target="https://github.com/peachoolongtee/smu2sz/blob/main/docs/deliverables/video/README.md" TargetMode="External"/><Relationship Id="rId79" Type="http://schemas.openxmlformats.org/officeDocument/2006/relationships/image" Target="media/image14.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3.png"/><Relationship Id="rId22" Type="http://schemas.openxmlformats.org/officeDocument/2006/relationships/hyperlink" Target="https://github.com/peachoolongtee/smu2sz/blob/main/infra/docker-compose.yml" TargetMode="External"/><Relationship Id="rId27" Type="http://schemas.openxmlformats.org/officeDocument/2006/relationships/hyperlink" Target="https://github.com/peachoolongtee/smu2sz/blob/main/docs/deliverables/evidence/EVIDENCE_PACK.md" TargetMode="External"/><Relationship Id="rId30" Type="http://schemas.openxmlformats.org/officeDocument/2006/relationships/hyperlink" Target="https://github.com/peachoolongtee/smu2sz/blob/main/services/api/tests/egress" TargetMode="External"/><Relationship Id="rId35" Type="http://schemas.openxmlformats.org/officeDocument/2006/relationships/hyperlink" Target="https://github.com/peachoolongtee/smu2sz/blob/main/docs/security/CERTIFICATIONS.md" TargetMode="External"/><Relationship Id="rId43" Type="http://schemas.openxmlformats.org/officeDocument/2006/relationships/hyperlink" Target="https://github.com/peachoolongtee/smu2sz/blob/main/docs/deliverables/figures" TargetMode="External"/><Relationship Id="rId48" Type="http://schemas.openxmlformats.org/officeDocument/2006/relationships/hyperlink" Target="https://github.com/peachoolongtee/smu2sz/blob/main/services/api/app/nl" TargetMode="External"/><Relationship Id="rId56" Type="http://schemas.openxmlformats.org/officeDocument/2006/relationships/hyperlink" Target="https://github.com/peachoolongtee/smu2sz/blob/main/docs/SECURITY_SELF_ASSESSMENT.md" TargetMode="External"/><Relationship Id="rId64" Type="http://schemas.openxmlformats.org/officeDocument/2006/relationships/hyperlink" Target="https://github.com/peachoolongtee/smu2sz/blob/main/scripts/evaluate_contracts.py" TargetMode="External"/><Relationship Id="rId69" Type="http://schemas.openxmlformats.org/officeDocument/2006/relationships/hyperlink" Target="https://github.com/peachoolongtee/smu2sz/blob/main/services/api" TargetMode="External"/><Relationship Id="rId77" Type="http://schemas.openxmlformats.org/officeDocument/2006/relationships/image" Target="media/image12.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services/api/evals" TargetMode="External"/><Relationship Id="rId72" Type="http://schemas.openxmlformats.org/officeDocument/2006/relationships/hyperlink" Target="https://github.com/peachoolongtee/smu2sz/blob/main/fixtures/keys/owner_demo_ed25519.json" TargetMode="External"/><Relationship Id="rId80" Type="http://schemas.openxmlformats.org/officeDocument/2006/relationships/image" Target="media/image15.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peachoolongtee/smu2sz/blob/main/services/api" TargetMode="External"/><Relationship Id="rId17" Type="http://schemas.openxmlformats.org/officeDocument/2006/relationships/image" Target="media/image6.png"/><Relationship Id="rId25" Type="http://schemas.openxmlformats.org/officeDocument/2006/relationships/hyperlink" Target="https://github.com/peachoolongtee/smu2sz/blob/main/services/api/evals/e2e/scenarios.yaml" TargetMode="External"/><Relationship Id="rId33" Type="http://schemas.openxmlformats.org/officeDocument/2006/relationships/hyperlink" Target="https://github.com/peachoolongtee/smu2sz/blob/main/services/api/app/security/attacks.py" TargetMode="External"/><Relationship Id="rId38" Type="http://schemas.openxmlformats.org/officeDocument/2006/relationships/hyperlink" Target="https://github.com/peachoolongtee/smu2sz/blob/main/services/api/app/compiler" TargetMode="External"/><Relationship Id="rId46" Type="http://schemas.openxmlformats.org/officeDocument/2006/relationships/hyperlink" Target="https://github.com/peachoolongtee/smu2sz/blob/main/services/api/app/nl/router" TargetMode="External"/><Relationship Id="rId59" Type="http://schemas.openxmlformats.org/officeDocument/2006/relationships/hyperlink" Target="https://github.com/peachoolongtee/smu2sz/blob/main/scripts/demo.mjs" TargetMode="External"/><Relationship Id="rId67" Type="http://schemas.openxmlformats.org/officeDocument/2006/relationships/image" Target="media/image9.png"/><Relationship Id="rId20" Type="http://schemas.openxmlformats.org/officeDocument/2006/relationships/hyperlink" Target="https://github.com/peachoolongtee/smu2sz/blob/main/scripts/verify_evidence.py" TargetMode="External"/><Relationship Id="rId41" Type="http://schemas.openxmlformats.org/officeDocument/2006/relationships/hyperlink" Target="https://github.com/peachoolongtee/smu2sz/blob/main/services/api/scripts/owner_questions_baseline.py" TargetMode="External"/><Relationship Id="rId54" Type="http://schemas.openxmlformats.org/officeDocument/2006/relationships/hyperlink" Target="https://github.com/peachoolongtee/smu2sz/blob/main/services/api/app/operations/executor.py" TargetMode="External"/><Relationship Id="rId62" Type="http://schemas.openxmlformats.org/officeDocument/2006/relationships/hyperlink" Target="https://github.com/peachoolongtee/smu2sz/blob/main/services/api" TargetMode="External"/><Relationship Id="rId70" Type="http://schemas.openxmlformats.org/officeDocument/2006/relationships/hyperlink" Target="https://github.com/peachoolongtee/smu2sz/blob/main/services/api/tests" TargetMode="External"/><Relationship Id="rId75" Type="http://schemas.openxmlformats.org/officeDocument/2006/relationships/hyperlink" Target="https://github.com/peachoolongtee/smu2sz/blob/main/scripts/verify_evidence.py"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peachoolongtee/smu2sz/blob/main/docs/deliverables/TEST_CASES.md" TargetMode="External"/><Relationship Id="rId28" Type="http://schemas.openxmlformats.org/officeDocument/2006/relationships/hyperlink" Target="https://github.com/peachoolongtee/smu2sz/blob/main/services/api/evals/security/latest_report.json" TargetMode="External"/><Relationship Id="rId36" Type="http://schemas.openxmlformats.org/officeDocument/2006/relationships/hyperlink" Target="https://github.com/peachoolongtee/smu2sz/blob/main/docs/security/FINDINGS_REGISTER.md" TargetMode="External"/><Relationship Id="rId49" Type="http://schemas.openxmlformats.org/officeDocument/2006/relationships/hyperlink" Target="https://github.com/peachoolongtee/smu2sz/blob/main/services/api/tests/nl" TargetMode="External"/><Relationship Id="rId57" Type="http://schemas.openxmlformats.org/officeDocument/2006/relationships/hyperlink" Target="https://github.com/peachoolongtee/smu2sz/blob/main/README.md" TargetMode="External"/><Relationship Id="rId10" Type="http://schemas.openxmlformats.org/officeDocument/2006/relationships/image" Target="media/image1.png"/><Relationship Id="rId31" Type="http://schemas.openxmlformats.org/officeDocument/2006/relationships/hyperlink" Target="https://github.com/peachoolongtee/smu2sz/blob/main/services/api/tests/security/test_route_policy.py" TargetMode="External"/><Relationship Id="rId44" Type="http://schemas.openxmlformats.org/officeDocument/2006/relationships/hyperlink" Target="https://github.com/peachoolongtee/smu2sz/blob/main/docs/adr" TargetMode="External"/><Relationship Id="rId52" Type="http://schemas.openxmlformats.org/officeDocument/2006/relationships/hyperlink" Target="https://github.com/peachoolongtee/smu2sz/blob/main/fixtures/golden" TargetMode="External"/><Relationship Id="rId60" Type="http://schemas.openxmlformats.org/officeDocument/2006/relationships/hyperlink" Target="https://github.com/peachoolongtee/smu2sz/blob/main/scripts/verify_evidence.py" TargetMode="External"/><Relationship Id="rId65" Type="http://schemas.openxmlformats.org/officeDocument/2006/relationships/hyperlink" Target="https://github.com/peachoolongtee/smu2sz/blob/main/services/api/scripts/eval_contracts.py" TargetMode="External"/><Relationship Id="rId73" Type="http://schemas.openxmlformats.org/officeDocument/2006/relationships/hyperlink" Target="https://github.com/peachoolongtee/smu2sz/blob/main/scripts/verify_evidence.py" TargetMode="External"/><Relationship Id="rId78" Type="http://schemas.openxmlformats.org/officeDocument/2006/relationships/image" Target="media/image13.png"/><Relationship Id="rId81" Type="http://schemas.openxmlformats.org/officeDocument/2006/relationships/image" Target="media/image16.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peachoolongtee/smu2sz/blob/main/scripts/demo_run.py" TargetMode="External"/><Relationship Id="rId13" Type="http://schemas.openxmlformats.org/officeDocument/2006/relationships/hyperlink" Target="https://github.com/peachoolongtee/smu2sz/blob/main/apps/web" TargetMode="External"/><Relationship Id="rId18" Type="http://schemas.openxmlformats.org/officeDocument/2006/relationships/image" Target="media/image7.png"/><Relationship Id="rId39" Type="http://schemas.openxmlformats.org/officeDocument/2006/relationships/hyperlink" Target="https://github.com/peachoolongtee/smu2sz/blob/main/services/api/app/nl/router" TargetMode="External"/><Relationship Id="rId34" Type="http://schemas.openxmlformats.org/officeDocument/2006/relationships/hyperlink" Target="https://github.com/peachoolongtee/smu2sz/blob/main/services/api/tests/verifier/test_invariants.py" TargetMode="External"/><Relationship Id="rId50" Type="http://schemas.openxmlformats.org/officeDocument/2006/relationships/hyperlink" Target="https://github.com/peachoolongtee/smu2sz/blob/main/scripts/evaluate.py" TargetMode="External"/><Relationship Id="rId55" Type="http://schemas.openxmlformats.org/officeDocument/2006/relationships/hyperlink" Target="https://github.com/peachoolongtee/smu2sz/blob/main/services/api/evals/security/latest_report.json" TargetMode="External"/><Relationship Id="rId76" Type="http://schemas.openxmlformats.org/officeDocument/2006/relationships/image" Target="media/image11.png"/><Relationship Id="rId7" Type="http://schemas.openxmlformats.org/officeDocument/2006/relationships/endnotes" Target="endnotes.xml"/><Relationship Id="rId71" Type="http://schemas.openxmlformats.org/officeDocument/2006/relationships/image" Target="media/image10.png"/><Relationship Id="rId2" Type="http://schemas.openxmlformats.org/officeDocument/2006/relationships/numbering" Target="numbering.xml"/><Relationship Id="rId29" Type="http://schemas.openxmlformats.org/officeDocument/2006/relationships/hyperlink" Target="https://github.com/peachoolongtee/smu2sz/blob/main/docs/SECURITY_SELF_ASSESSMENT.md" TargetMode="External"/><Relationship Id="rId24" Type="http://schemas.openxmlformats.org/officeDocument/2006/relationships/hyperlink" Target="https://github.com/peachoolongtee/smu2sz/blob/main/scripts/judge_eval.py" TargetMode="External"/><Relationship Id="rId40" Type="http://schemas.openxmlformats.org/officeDocument/2006/relationships/hyperlink" Target="https://github.com/peachoolongtee/smu2sz/blob/main/services/api/tests/nl" TargetMode="External"/><Relationship Id="rId45" Type="http://schemas.openxmlformats.org/officeDocument/2006/relationships/hyperlink" Target="https://github.com/peachoolongtee/smu2sz/blob/main/services/api/app/compiler" TargetMode="External"/><Relationship Id="rId66" Type="http://schemas.openxmlformats.org/officeDocument/2006/relationships/hyperlink" Target="https://github.com/peachoolongtee/smu2sz/blob/main/scripts/demo_run.py" TargetMode="External"/><Relationship Id="rId87" Type="http://schemas.openxmlformats.org/officeDocument/2006/relationships/header" Target="header3.xml"/><Relationship Id="rId61" Type="http://schemas.openxmlformats.org/officeDocument/2006/relationships/hyperlink" Target="https://github.com/peachoolongtee/smu2sz/blob/main/services/api/evals/judge/judge-report.md" TargetMode="External"/><Relationship Id="rId82" Type="http://schemas.openxmlformats.org/officeDocument/2006/relationships/hyperlink" Target="https://github.com/peachoolongtee/smu2sz/blob/main/docs/adr" TargetMode="External"/><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19468</Words>
  <Characters>110968</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2026-10-18T07:46:00Z</dcterms:created>
  <dcterms:modified xsi:type="dcterms:W3CDTF">2026-10-18T07:46:00Z</dcterms:modified>
  <cp:category/>
</cp:coreProperties>
</file>