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F83F" w14:textId="77777777" w:rsidR="00BF3BA1" w:rsidRDefault="0087442C">
      <w:pPr>
        <w:pStyle w:val="Heading1"/>
      </w:pPr>
      <w:r>
        <w:t>Features List: Demo Results Reports Application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F3BA1" w14:paraId="3CE4A83D" w14:textId="77777777" w:rsidTr="0087442C">
        <w:tc>
          <w:tcPr>
            <w:tcW w:w="2880" w:type="dxa"/>
          </w:tcPr>
          <w:p w14:paraId="7E0B6844" w14:textId="77777777" w:rsidR="00BF3BA1" w:rsidRDefault="0087442C">
            <w:r>
              <w:t>Feature ID</w:t>
            </w:r>
          </w:p>
        </w:tc>
        <w:tc>
          <w:tcPr>
            <w:tcW w:w="2880" w:type="dxa"/>
          </w:tcPr>
          <w:p w14:paraId="16AC01AD" w14:textId="77777777" w:rsidR="00BF3BA1" w:rsidRDefault="0087442C">
            <w:r>
              <w:t>Feature Name</w:t>
            </w:r>
          </w:p>
        </w:tc>
        <w:tc>
          <w:tcPr>
            <w:tcW w:w="2880" w:type="dxa"/>
          </w:tcPr>
          <w:p w14:paraId="5FC8FED2" w14:textId="77777777" w:rsidR="00BF3BA1" w:rsidRDefault="0087442C">
            <w:r>
              <w:t>Description</w:t>
            </w:r>
          </w:p>
        </w:tc>
      </w:tr>
      <w:tr w:rsidR="00BF3BA1" w14:paraId="0DDEA8FA" w14:textId="77777777" w:rsidTr="0087442C">
        <w:tc>
          <w:tcPr>
            <w:tcW w:w="2880" w:type="dxa"/>
          </w:tcPr>
          <w:p w14:paraId="2B16FFDB" w14:textId="77777777" w:rsidR="00BF3BA1" w:rsidRDefault="0087442C">
            <w:r>
              <w:t>F001</w:t>
            </w:r>
          </w:p>
        </w:tc>
        <w:tc>
          <w:tcPr>
            <w:tcW w:w="2880" w:type="dxa"/>
          </w:tcPr>
          <w:p w14:paraId="2C624A47" w14:textId="77777777" w:rsidR="00BF3BA1" w:rsidRDefault="0087442C">
            <w:r>
              <w:t>Domain-Based Navigation</w:t>
            </w:r>
          </w:p>
        </w:tc>
        <w:tc>
          <w:tcPr>
            <w:tcW w:w="2880" w:type="dxa"/>
          </w:tcPr>
          <w:p w14:paraId="51C857D7" w14:textId="77777777" w:rsidR="00BF3BA1" w:rsidRDefault="0087442C">
            <w:r>
              <w:t>Users can switch between four core data domains: Tests, Patients, Medications, and Schedule.</w:t>
            </w:r>
          </w:p>
        </w:tc>
      </w:tr>
      <w:tr w:rsidR="00BF3BA1" w14:paraId="72A847B5" w14:textId="77777777" w:rsidTr="0087442C">
        <w:tc>
          <w:tcPr>
            <w:tcW w:w="2880" w:type="dxa"/>
          </w:tcPr>
          <w:p w14:paraId="32053871" w14:textId="77777777" w:rsidR="00BF3BA1" w:rsidRDefault="0087442C">
            <w:r>
              <w:t>F002</w:t>
            </w:r>
          </w:p>
        </w:tc>
        <w:tc>
          <w:tcPr>
            <w:tcW w:w="2880" w:type="dxa"/>
          </w:tcPr>
          <w:p w14:paraId="0D5314AE" w14:textId="77777777" w:rsidR="00BF3BA1" w:rsidRDefault="0087442C">
            <w:r>
              <w:t>Contextual Domain Panel</w:t>
            </w:r>
          </w:p>
        </w:tc>
        <w:tc>
          <w:tcPr>
            <w:tcW w:w="2880" w:type="dxa"/>
          </w:tcPr>
          <w:p w14:paraId="474D1194" w14:textId="77777777" w:rsidR="00BF3BA1" w:rsidRDefault="0087442C">
            <w:r>
              <w:t xml:space="preserve">Each domain </w:t>
            </w:r>
            <w:r>
              <w:t>highlights its context with a label and renders relevant data fields.</w:t>
            </w:r>
          </w:p>
        </w:tc>
      </w:tr>
      <w:tr w:rsidR="00BF3BA1" w14:paraId="5A2E8F39" w14:textId="77777777" w:rsidTr="0087442C">
        <w:tc>
          <w:tcPr>
            <w:tcW w:w="2880" w:type="dxa"/>
          </w:tcPr>
          <w:p w14:paraId="3CD3EF01" w14:textId="77777777" w:rsidR="00BF3BA1" w:rsidRDefault="0087442C">
            <w:r>
              <w:t>F003</w:t>
            </w:r>
          </w:p>
        </w:tc>
        <w:tc>
          <w:tcPr>
            <w:tcW w:w="2880" w:type="dxa"/>
          </w:tcPr>
          <w:p w14:paraId="2984C3C5" w14:textId="77777777" w:rsidR="00BF3BA1" w:rsidRDefault="0087442C">
            <w:r>
              <w:t>Historical Results List</w:t>
            </w:r>
          </w:p>
        </w:tc>
        <w:tc>
          <w:tcPr>
            <w:tcW w:w="2880" w:type="dxa"/>
          </w:tcPr>
          <w:p w14:paraId="65571E34" w14:textId="75FCC52D" w:rsidR="00BF3BA1" w:rsidRDefault="0087442C" w:rsidP="0087442C">
            <w:r>
              <w:rPr>
                <w:rFonts w:ascii="Calibri" w:hAnsi="Calibri" w:cs="Calibri"/>
                <w:color w:val="000000"/>
              </w:rPr>
              <w:t>Each domain displays a reverse-chronological, paginated list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F3BA1" w14:paraId="44B74882" w14:textId="77777777" w:rsidTr="0087442C">
        <w:tc>
          <w:tcPr>
            <w:tcW w:w="2880" w:type="dxa"/>
          </w:tcPr>
          <w:p w14:paraId="473971D9" w14:textId="77777777" w:rsidR="00BF3BA1" w:rsidRDefault="0087442C">
            <w:r>
              <w:t>F004</w:t>
            </w:r>
          </w:p>
        </w:tc>
        <w:tc>
          <w:tcPr>
            <w:tcW w:w="2880" w:type="dxa"/>
          </w:tcPr>
          <w:p w14:paraId="01D15A24" w14:textId="77777777" w:rsidR="00BF3BA1" w:rsidRDefault="0087442C">
            <w:r>
              <w:t>Test Set Creation</w:t>
            </w:r>
          </w:p>
        </w:tc>
        <w:tc>
          <w:tcPr>
            <w:tcW w:w="2880" w:type="dxa"/>
          </w:tcPr>
          <w:p w14:paraId="577BD56B" w14:textId="77777777" w:rsidR="00BF3BA1" w:rsidRDefault="0087442C">
            <w:r>
              <w:t>Users can create new test sets by assigning a name, selecting tests, and inputting results.</w:t>
            </w:r>
          </w:p>
        </w:tc>
      </w:tr>
      <w:tr w:rsidR="00BF3BA1" w14:paraId="74AAD625" w14:textId="77777777" w:rsidTr="0087442C">
        <w:tc>
          <w:tcPr>
            <w:tcW w:w="2880" w:type="dxa"/>
          </w:tcPr>
          <w:p w14:paraId="46657D84" w14:textId="77777777" w:rsidR="00BF3BA1" w:rsidRDefault="0087442C">
            <w:r>
              <w:t>F005</w:t>
            </w:r>
          </w:p>
        </w:tc>
        <w:tc>
          <w:tcPr>
            <w:tcW w:w="2880" w:type="dxa"/>
          </w:tcPr>
          <w:p w14:paraId="3E8D0612" w14:textId="77777777" w:rsidR="00BF3BA1" w:rsidRDefault="0087442C">
            <w:r>
              <w:t>Test Set Editing</w:t>
            </w:r>
          </w:p>
        </w:tc>
        <w:tc>
          <w:tcPr>
            <w:tcW w:w="2880" w:type="dxa"/>
          </w:tcPr>
          <w:p w14:paraId="432EC791" w14:textId="77777777" w:rsidR="00BF3BA1" w:rsidRDefault="0087442C">
            <w:r>
              <w:t>Allows users to update test sets, including test entries and result data.</w:t>
            </w:r>
          </w:p>
        </w:tc>
      </w:tr>
      <w:tr w:rsidR="00BF3BA1" w14:paraId="6400263A" w14:textId="77777777" w:rsidTr="0087442C">
        <w:tc>
          <w:tcPr>
            <w:tcW w:w="2880" w:type="dxa"/>
          </w:tcPr>
          <w:p w14:paraId="58E64CCA" w14:textId="77777777" w:rsidR="00BF3BA1" w:rsidRDefault="0087442C">
            <w:r>
              <w:t>F006</w:t>
            </w:r>
          </w:p>
        </w:tc>
        <w:tc>
          <w:tcPr>
            <w:tcW w:w="2880" w:type="dxa"/>
          </w:tcPr>
          <w:p w14:paraId="161CCB42" w14:textId="77777777" w:rsidR="00BF3BA1" w:rsidRDefault="0087442C">
            <w:r>
              <w:t>Test Set Deletion</w:t>
            </w:r>
          </w:p>
        </w:tc>
        <w:tc>
          <w:tcPr>
            <w:tcW w:w="2880" w:type="dxa"/>
          </w:tcPr>
          <w:p w14:paraId="69AE6FB3" w14:textId="77777777" w:rsidR="00BF3BA1" w:rsidRDefault="0087442C">
            <w:r>
              <w:t>Users can delete previously saved test sets.</w:t>
            </w:r>
          </w:p>
        </w:tc>
      </w:tr>
      <w:tr w:rsidR="00BF3BA1" w14:paraId="40B821BD" w14:textId="77777777" w:rsidTr="0087442C">
        <w:tc>
          <w:tcPr>
            <w:tcW w:w="2880" w:type="dxa"/>
          </w:tcPr>
          <w:p w14:paraId="74C7771A" w14:textId="77777777" w:rsidR="00BF3BA1" w:rsidRDefault="0087442C">
            <w:r>
              <w:t>F007</w:t>
            </w:r>
          </w:p>
        </w:tc>
        <w:tc>
          <w:tcPr>
            <w:tcW w:w="2880" w:type="dxa"/>
          </w:tcPr>
          <w:p w14:paraId="23312033" w14:textId="4CA2432D" w:rsidR="00BF3BA1" w:rsidRDefault="0087442C">
            <w:r>
              <w:t>Patient Creation</w:t>
            </w:r>
          </w:p>
        </w:tc>
        <w:tc>
          <w:tcPr>
            <w:tcW w:w="2880" w:type="dxa"/>
          </w:tcPr>
          <w:p w14:paraId="0BFFC70E" w14:textId="77777777" w:rsidR="0087442C" w:rsidRDefault="0087442C" w:rsidP="008744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new patients by assigning a name, DOB, and gender.</w:t>
            </w:r>
          </w:p>
          <w:p w14:paraId="2EAD12D4" w14:textId="423D8C7D" w:rsidR="00BF3BA1" w:rsidRDefault="00BF3BA1"/>
        </w:tc>
      </w:tr>
      <w:tr w:rsidR="00BF3BA1" w14:paraId="2A539A41" w14:textId="77777777" w:rsidTr="0087442C">
        <w:tc>
          <w:tcPr>
            <w:tcW w:w="2880" w:type="dxa"/>
          </w:tcPr>
          <w:p w14:paraId="72F31783" w14:textId="77777777" w:rsidR="00BF3BA1" w:rsidRDefault="0087442C">
            <w:r>
              <w:t>F008</w:t>
            </w:r>
          </w:p>
        </w:tc>
        <w:tc>
          <w:tcPr>
            <w:tcW w:w="2880" w:type="dxa"/>
          </w:tcPr>
          <w:p w14:paraId="72DA0435" w14:textId="77777777" w:rsidR="00BF3BA1" w:rsidRDefault="0087442C">
            <w:r>
              <w:t>Medication Set Creation</w:t>
            </w:r>
          </w:p>
        </w:tc>
        <w:tc>
          <w:tcPr>
            <w:tcW w:w="2880" w:type="dxa"/>
          </w:tcPr>
          <w:p w14:paraId="30E05CC4" w14:textId="77777777" w:rsidR="00BF3BA1" w:rsidRDefault="0087442C">
            <w:r>
              <w:t>Create medication sets using pre-defined templates (e.g., CARD, SAMM).</w:t>
            </w:r>
          </w:p>
        </w:tc>
      </w:tr>
      <w:tr w:rsidR="00BF3BA1" w14:paraId="4A6C548B" w14:textId="77777777" w:rsidTr="0087442C">
        <w:tc>
          <w:tcPr>
            <w:tcW w:w="2880" w:type="dxa"/>
          </w:tcPr>
          <w:p w14:paraId="64517B4A" w14:textId="77777777" w:rsidR="00BF3BA1" w:rsidRDefault="0087442C">
            <w:r>
              <w:t>F009</w:t>
            </w:r>
          </w:p>
        </w:tc>
        <w:tc>
          <w:tcPr>
            <w:tcW w:w="2880" w:type="dxa"/>
          </w:tcPr>
          <w:p w14:paraId="24F3B142" w14:textId="77777777" w:rsidR="00BF3BA1" w:rsidRDefault="0087442C">
            <w:r>
              <w:t>Template-Driven Med Selection</w:t>
            </w:r>
          </w:p>
        </w:tc>
        <w:tc>
          <w:tcPr>
            <w:tcW w:w="2880" w:type="dxa"/>
          </w:tcPr>
          <w:p w14:paraId="33E3EF9E" w14:textId="77777777" w:rsidR="00BF3BA1" w:rsidRDefault="0087442C">
            <w:r>
              <w:t>Auto-populate medication dropdowns based on selected template.</w:t>
            </w:r>
          </w:p>
        </w:tc>
      </w:tr>
      <w:tr w:rsidR="00BF3BA1" w14:paraId="21789575" w14:textId="77777777" w:rsidTr="0087442C">
        <w:tc>
          <w:tcPr>
            <w:tcW w:w="2880" w:type="dxa"/>
          </w:tcPr>
          <w:p w14:paraId="38F431A9" w14:textId="77777777" w:rsidR="00BF3BA1" w:rsidRDefault="0087442C">
            <w:r>
              <w:t>F010</w:t>
            </w:r>
          </w:p>
        </w:tc>
        <w:tc>
          <w:tcPr>
            <w:tcW w:w="2880" w:type="dxa"/>
          </w:tcPr>
          <w:p w14:paraId="0B220015" w14:textId="77777777" w:rsidR="00BF3BA1" w:rsidRDefault="0087442C">
            <w:r>
              <w:t>Schedule Creation</w:t>
            </w:r>
          </w:p>
        </w:tc>
        <w:tc>
          <w:tcPr>
            <w:tcW w:w="2880" w:type="dxa"/>
          </w:tcPr>
          <w:p w14:paraId="3269D762" w14:textId="77777777" w:rsidR="00BF3BA1" w:rsidRDefault="0087442C">
            <w:r>
              <w:t>Assign patients to a combination of test sets and medication sets with scheduling frequency.</w:t>
            </w:r>
          </w:p>
        </w:tc>
      </w:tr>
      <w:tr w:rsidR="00BF3BA1" w14:paraId="2EF3C427" w14:textId="77777777" w:rsidTr="0087442C">
        <w:tc>
          <w:tcPr>
            <w:tcW w:w="2880" w:type="dxa"/>
          </w:tcPr>
          <w:p w14:paraId="2A0A6E97" w14:textId="77777777" w:rsidR="00BF3BA1" w:rsidRDefault="0087442C">
            <w:r>
              <w:t>F011</w:t>
            </w:r>
          </w:p>
        </w:tc>
        <w:tc>
          <w:tcPr>
            <w:tcW w:w="2880" w:type="dxa"/>
          </w:tcPr>
          <w:p w14:paraId="6D415C76" w14:textId="77777777" w:rsidR="00BF3BA1" w:rsidRDefault="0087442C">
            <w:r>
              <w:t>Contextual Drop-downs</w:t>
            </w:r>
          </w:p>
        </w:tc>
        <w:tc>
          <w:tcPr>
            <w:tcW w:w="2880" w:type="dxa"/>
          </w:tcPr>
          <w:p w14:paraId="7F851140" w14:textId="77777777" w:rsidR="00BF3BA1" w:rsidRDefault="0087442C">
            <w:r>
              <w:t>Dropdowns update dynamically based on selected values (e.g., Patient, Test Set).</w:t>
            </w:r>
          </w:p>
        </w:tc>
      </w:tr>
      <w:tr w:rsidR="00BF3BA1" w14:paraId="1AAB5021" w14:textId="77777777" w:rsidTr="0087442C">
        <w:tc>
          <w:tcPr>
            <w:tcW w:w="2880" w:type="dxa"/>
          </w:tcPr>
          <w:p w14:paraId="58B8E867" w14:textId="77777777" w:rsidR="00BF3BA1" w:rsidRDefault="0087442C">
            <w:r>
              <w:t>F012</w:t>
            </w:r>
          </w:p>
        </w:tc>
        <w:tc>
          <w:tcPr>
            <w:tcW w:w="2880" w:type="dxa"/>
          </w:tcPr>
          <w:p w14:paraId="48B8A843" w14:textId="77777777" w:rsidR="00BF3BA1" w:rsidRDefault="0087442C">
            <w:r>
              <w:t xml:space="preserve">Frequency </w:t>
            </w:r>
            <w:r>
              <w:t>Configuration</w:t>
            </w:r>
          </w:p>
        </w:tc>
        <w:tc>
          <w:tcPr>
            <w:tcW w:w="2880" w:type="dxa"/>
          </w:tcPr>
          <w:p w14:paraId="6F1BDAF1" w14:textId="77777777" w:rsidR="00BF3BA1" w:rsidRDefault="0087442C">
            <w:r>
              <w:t>Users can set test frequency (Once, Weekly, Monthly) and toggle enablement.</w:t>
            </w:r>
          </w:p>
        </w:tc>
      </w:tr>
      <w:tr w:rsidR="00BF3BA1" w14:paraId="650B471B" w14:textId="77777777" w:rsidTr="0087442C">
        <w:tc>
          <w:tcPr>
            <w:tcW w:w="2880" w:type="dxa"/>
          </w:tcPr>
          <w:p w14:paraId="392DD024" w14:textId="77777777" w:rsidR="00BF3BA1" w:rsidRDefault="0087442C">
            <w:r>
              <w:t>F013</w:t>
            </w:r>
          </w:p>
        </w:tc>
        <w:tc>
          <w:tcPr>
            <w:tcW w:w="2880" w:type="dxa"/>
          </w:tcPr>
          <w:p w14:paraId="2D96B9DD" w14:textId="77777777" w:rsidR="00BF3BA1" w:rsidRDefault="0087442C">
            <w:r>
              <w:t>CRUD Operations</w:t>
            </w:r>
          </w:p>
        </w:tc>
        <w:tc>
          <w:tcPr>
            <w:tcW w:w="2880" w:type="dxa"/>
          </w:tcPr>
          <w:p w14:paraId="0A652363" w14:textId="77777777" w:rsidR="00BF3BA1" w:rsidRDefault="0087442C">
            <w:r>
              <w:t>Full support for Create, Read, Update, and Delete actions across all domains.</w:t>
            </w:r>
          </w:p>
        </w:tc>
      </w:tr>
    </w:tbl>
    <w:p w14:paraId="7CB3D536" w14:textId="77777777" w:rsidR="0087442C" w:rsidRDefault="0087442C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358451">
    <w:abstractNumId w:val="8"/>
  </w:num>
  <w:num w:numId="2" w16cid:durableId="1428964922">
    <w:abstractNumId w:val="6"/>
  </w:num>
  <w:num w:numId="3" w16cid:durableId="643630965">
    <w:abstractNumId w:val="5"/>
  </w:num>
  <w:num w:numId="4" w16cid:durableId="1507791611">
    <w:abstractNumId w:val="4"/>
  </w:num>
  <w:num w:numId="5" w16cid:durableId="1553074014">
    <w:abstractNumId w:val="7"/>
  </w:num>
  <w:num w:numId="6" w16cid:durableId="943808580">
    <w:abstractNumId w:val="3"/>
  </w:num>
  <w:num w:numId="7" w16cid:durableId="1000229811">
    <w:abstractNumId w:val="2"/>
  </w:num>
  <w:num w:numId="8" w16cid:durableId="945306654">
    <w:abstractNumId w:val="1"/>
  </w:num>
  <w:num w:numId="9" w16cid:durableId="157916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6C7"/>
    <w:rsid w:val="0015074B"/>
    <w:rsid w:val="0029639D"/>
    <w:rsid w:val="00326F90"/>
    <w:rsid w:val="0087442C"/>
    <w:rsid w:val="00AA1D8D"/>
    <w:rsid w:val="00B47730"/>
    <w:rsid w:val="00BF3B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020188"/>
  <w14:defaultImageDpi w14:val="300"/>
  <w15:docId w15:val="{D7C56CFC-8653-40F5-934E-54D06E9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52400F40E7A4886953F5FE37AAE38" ma:contentTypeVersion="12" ma:contentTypeDescription="Create a new document." ma:contentTypeScope="" ma:versionID="139b2d0db52079777e8e7fe4d0eda948">
  <xsd:schema xmlns:xsd="http://www.w3.org/2001/XMLSchema" xmlns:xs="http://www.w3.org/2001/XMLSchema" xmlns:p="http://schemas.microsoft.com/office/2006/metadata/properties" xmlns:ns2="660f2595-006e-497d-9037-0bbdfd260c17" xmlns:ns3="d3f14502-c990-4420-a3aa-ff7c19c53d92" targetNamespace="http://schemas.microsoft.com/office/2006/metadata/properties" ma:root="true" ma:fieldsID="4bea4e6dd7c8891dc46e6e346a6fa15b" ns2:_="" ns3:_="">
    <xsd:import namespace="660f2595-006e-497d-9037-0bbdfd260c17"/>
    <xsd:import namespace="d3f14502-c990-4420-a3aa-ff7c19c53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f2595-006e-497d-9037-0bbdfd260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8401f16-61a5-4a63-b4cc-6c8be15040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14502-c990-4420-a3aa-ff7c19c53d9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b7c92a3-c424-460f-8ff9-08b724273c3d}" ma:internalName="TaxCatchAll" ma:showField="CatchAllData" ma:web="d3f14502-c990-4420-a3aa-ff7c19c53d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0f2595-006e-497d-9037-0bbdfd260c17">
      <Terms xmlns="http://schemas.microsoft.com/office/infopath/2007/PartnerControls"/>
    </lcf76f155ced4ddcb4097134ff3c332f>
    <TaxCatchAll xmlns="d3f14502-c990-4420-a3aa-ff7c19c53d92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A435CE-1621-47F9-BA82-764542983D91}"/>
</file>

<file path=customXml/itemProps3.xml><?xml version="1.0" encoding="utf-8"?>
<ds:datastoreItem xmlns:ds="http://schemas.openxmlformats.org/officeDocument/2006/customXml" ds:itemID="{535835AD-1761-4C9C-AC0A-DEBA04122AEB}"/>
</file>

<file path=customXml/itemProps4.xml><?xml version="1.0" encoding="utf-8"?>
<ds:datastoreItem xmlns:ds="http://schemas.openxmlformats.org/officeDocument/2006/customXml" ds:itemID="{871AB51E-2C00-4827-A91D-366E07CE12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Carrie E. Johnson</cp:lastModifiedBy>
  <cp:revision>2</cp:revision>
  <dcterms:created xsi:type="dcterms:W3CDTF">2013-12-23T23:15:00Z</dcterms:created>
  <dcterms:modified xsi:type="dcterms:W3CDTF">2025-06-18T15:57:00Z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0x01010096052400F40E7A4886953F5FE37AAE38</vt:lpwstr>
  </property>
</Properties>
</file>