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59BEB" w14:textId="77777777" w:rsidR="00546117" w:rsidRDefault="00000000">
      <w:pPr>
        <w:spacing w:before="200" w:after="80"/>
        <w:jc w:val="center"/>
      </w:pPr>
      <w:r>
        <w:rPr>
          <w:rFonts w:ascii="Arial" w:eastAsia="SimHei" w:hAnsi="Arial"/>
          <w:b/>
          <w:bCs/>
          <w:sz w:val="36"/>
          <w:szCs w:val="36"/>
        </w:rPr>
        <w:t>《嵌入式系统原理与应用》课程作业</w:t>
      </w:r>
    </w:p>
    <w:p w14:paraId="2DBB818E" w14:textId="77777777" w:rsidR="00546117" w:rsidRPr="008047B5" w:rsidRDefault="00000000" w:rsidP="008047B5">
      <w:pPr>
        <w:spacing w:after="400"/>
        <w:jc w:val="center"/>
        <w:rPr>
          <w:sz w:val="24"/>
          <w:szCs w:val="24"/>
        </w:rPr>
      </w:pPr>
      <w:r>
        <w:rPr>
          <w:sz w:val="24"/>
          <w:szCs w:val="24"/>
        </w:rPr>
        <w:t>姓名：</w:t>
      </w:r>
      <w:r w:rsidR="008047B5">
        <w:rPr>
          <w:rFonts w:hint="eastAsia"/>
          <w:sz w:val="24"/>
          <w:szCs w:val="24"/>
        </w:rPr>
        <w:t>彭俊杰</w:t>
      </w:r>
      <w:r>
        <w:rPr>
          <w:sz w:val="24"/>
          <w:szCs w:val="24"/>
        </w:rPr>
        <w:t xml:space="preserve">　</w:t>
      </w:r>
      <w:r w:rsidR="008047B5">
        <w:rPr>
          <w:rFonts w:hint="eastAsia"/>
          <w:sz w:val="24"/>
          <w:szCs w:val="24"/>
        </w:rPr>
        <w:t xml:space="preserve">     </w:t>
      </w:r>
      <w:r>
        <w:rPr>
          <w:sz w:val="24"/>
          <w:szCs w:val="24"/>
        </w:rPr>
        <w:t>学号：</w:t>
      </w:r>
      <w:r>
        <w:rPr>
          <w:sz w:val="24"/>
          <w:szCs w:val="24"/>
        </w:rPr>
        <w:t>2024306100324</w:t>
      </w:r>
      <w:r>
        <w:rPr>
          <w:sz w:val="24"/>
          <w:szCs w:val="24"/>
        </w:rPr>
        <w:t xml:space="preserve">　　班级：</w:t>
      </w:r>
      <w:r w:rsidR="008047B5">
        <w:rPr>
          <w:rFonts w:hint="eastAsia"/>
          <w:sz w:val="24"/>
          <w:szCs w:val="24"/>
        </w:rPr>
        <w:t>智装备</w:t>
      </w:r>
      <w:r w:rsidR="008047B5">
        <w:rPr>
          <w:rFonts w:hint="eastAsia"/>
          <w:sz w:val="24"/>
          <w:szCs w:val="24"/>
        </w:rPr>
        <w:t>241</w:t>
      </w:r>
    </w:p>
    <w:p w14:paraId="0D65EFBE" w14:textId="77777777" w:rsidR="00546117" w:rsidRDefault="008047B5">
      <w:pPr>
        <w:shd w:val="clear" w:color="auto" w:fill="EFEFEF"/>
        <w:spacing w:after="160" w:line="300" w:lineRule="auto"/>
        <w:ind w:left="120" w:right="120"/>
      </w:pPr>
      <w:r>
        <w:rPr>
          <w:rFonts w:hint="eastAsia"/>
          <w:b/>
          <w:bCs/>
        </w:rPr>
        <w:t xml:space="preserve">1.   </w:t>
      </w:r>
      <w:r>
        <w:rPr>
          <w:b/>
          <w:bCs/>
        </w:rPr>
        <w:t>列出</w:t>
      </w:r>
      <w:r>
        <w:rPr>
          <w:b/>
          <w:bCs/>
        </w:rPr>
        <w:t xml:space="preserve"> 0x45 </w:t>
      </w:r>
      <w:r>
        <w:rPr>
          <w:b/>
          <w:bCs/>
        </w:rPr>
        <w:t>和</w:t>
      </w:r>
      <w:r>
        <w:rPr>
          <w:b/>
          <w:bCs/>
        </w:rPr>
        <w:t xml:space="preserve"> 0x4567 1234 </w:t>
      </w:r>
      <w:r>
        <w:rPr>
          <w:b/>
          <w:bCs/>
        </w:rPr>
        <w:t>的二进制表达数，并按小端格式画出存储器（地址）图（表）表示出每一位来。</w:t>
      </w:r>
    </w:p>
    <w:p w14:paraId="1AAB069F" w14:textId="77777777" w:rsidR="008047B5" w:rsidRDefault="00000000" w:rsidP="008047B5">
      <w:pPr>
        <w:spacing w:after="80" w:line="300" w:lineRule="auto"/>
        <w:ind w:firstLineChars="100" w:firstLine="210"/>
      </w:pPr>
      <w:r>
        <w:t xml:space="preserve">0x45 = </w:t>
      </w:r>
      <w:r>
        <w:rPr>
          <w:b/>
          <w:bCs/>
        </w:rPr>
        <w:t>0100 0101B</w:t>
      </w:r>
      <w:r>
        <w:t>；</w:t>
      </w:r>
    </w:p>
    <w:p w14:paraId="2E29B6E3" w14:textId="77777777" w:rsidR="00546117" w:rsidRDefault="00000000" w:rsidP="008047B5">
      <w:pPr>
        <w:spacing w:after="80" w:line="300" w:lineRule="auto"/>
        <w:ind w:firstLineChars="100" w:firstLine="210"/>
      </w:pPr>
      <w:r>
        <w:t xml:space="preserve">0x4567 1234 = </w:t>
      </w:r>
      <w:r>
        <w:rPr>
          <w:b/>
          <w:bCs/>
        </w:rPr>
        <w:t>0100 0101 0110 0111 0001 0010 0011 0100B</w:t>
      </w:r>
    </w:p>
    <w:p w14:paraId="1159F3FD" w14:textId="77777777" w:rsidR="00546117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3C8FE681" wp14:editId="778AB907">
            <wp:extent cx="5619750" cy="3171825"/>
            <wp:effectExtent l="0" t="0" r="0" b="6350"/>
            <wp:docPr id="1" name="第1题存储器图" descr="第1题存储器图" title="第1题存储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9458"/>
                    <a:stretch/>
                  </pic:blipFill>
                  <pic:spPr bwMode="auto">
                    <a:xfrm>
                      <a:off x="0" y="0"/>
                      <a:ext cx="5619750" cy="317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1FC5D" w14:textId="77777777" w:rsidR="00546117" w:rsidRDefault="008047B5" w:rsidP="008047B5">
      <w:pPr>
        <w:shd w:val="clear" w:color="auto" w:fill="EFEFEF"/>
        <w:spacing w:after="160" w:line="300" w:lineRule="auto"/>
        <w:ind w:left="120" w:right="120"/>
      </w:pPr>
      <w:r>
        <w:rPr>
          <w:rFonts w:hint="eastAsia"/>
          <w:b/>
          <w:bCs/>
        </w:rPr>
        <w:t xml:space="preserve">2.   </w:t>
      </w:r>
      <w:r>
        <w:rPr>
          <w:b/>
          <w:bCs/>
        </w:rPr>
        <w:t>为显示</w:t>
      </w:r>
      <w:r>
        <w:rPr>
          <w:b/>
          <w:bCs/>
        </w:rPr>
        <w:t>“CAUmy</w:t>
      </w:r>
      <w:r>
        <w:rPr>
          <w:b/>
          <w:bCs/>
        </w:rPr>
        <w:t>学号</w:t>
      </w:r>
      <w:r>
        <w:rPr>
          <w:b/>
          <w:bCs/>
        </w:rPr>
        <w:t>”</w:t>
      </w:r>
      <w:r>
        <w:rPr>
          <w:b/>
          <w:bCs/>
        </w:rPr>
        <w:t>字符串，在嵌入式系统编程时对应的数字量是啥，请按字节方式排列出来（即十六进制的数组）。（</w:t>
      </w:r>
      <w:r>
        <w:rPr>
          <w:b/>
          <w:bCs/>
        </w:rPr>
        <w:t>“</w:t>
      </w:r>
      <w:r>
        <w:rPr>
          <w:b/>
          <w:bCs/>
        </w:rPr>
        <w:t>学号</w:t>
      </w:r>
      <w:r>
        <w:rPr>
          <w:b/>
          <w:bCs/>
        </w:rPr>
        <w:t>”</w:t>
      </w:r>
      <w:r>
        <w:rPr>
          <w:b/>
          <w:bCs/>
        </w:rPr>
        <w:t>代入自己的学号）</w:t>
      </w:r>
    </w:p>
    <w:p w14:paraId="586B5240" w14:textId="77777777" w:rsidR="00546117" w:rsidRDefault="00000000">
      <w:pPr>
        <w:spacing w:after="20" w:line="260" w:lineRule="auto"/>
        <w:ind w:left="1400"/>
      </w:pPr>
      <w:r>
        <w:rPr>
          <w:rFonts w:ascii="Courier New" w:hAnsi="Courier New"/>
          <w:sz w:val="19"/>
          <w:szCs w:val="19"/>
        </w:rPr>
        <w:t>0x43, 0x41, 0x55, 0x6D, 0x79, 0x32, 0x30, 0x32, 0x34,</w:t>
      </w:r>
    </w:p>
    <w:p w14:paraId="283F529E" w14:textId="77777777" w:rsidR="00546117" w:rsidRDefault="00000000">
      <w:pPr>
        <w:spacing w:after="20" w:line="260" w:lineRule="auto"/>
        <w:ind w:left="1400"/>
      </w:pPr>
      <w:r>
        <w:rPr>
          <w:rFonts w:ascii="Courier New" w:hAnsi="Courier New"/>
          <w:sz w:val="19"/>
          <w:szCs w:val="19"/>
        </w:rPr>
        <w:t>0x33, 0x30, 0x36, 0x31, 0x30, 0x30, 0x33, 0x32, 0x34</w:t>
      </w:r>
    </w:p>
    <w:p w14:paraId="20514A6C" w14:textId="77777777" w:rsidR="00546117" w:rsidRDefault="008047B5">
      <w:pPr>
        <w:shd w:val="clear" w:color="auto" w:fill="EFEFEF"/>
        <w:spacing w:after="160" w:line="300" w:lineRule="auto"/>
        <w:ind w:left="120" w:right="120"/>
      </w:pPr>
      <w:r>
        <w:rPr>
          <w:rFonts w:hint="eastAsia"/>
          <w:b/>
          <w:bCs/>
        </w:rPr>
        <w:t xml:space="preserve">3.   </w:t>
      </w:r>
      <w:r>
        <w:rPr>
          <w:b/>
          <w:bCs/>
        </w:rPr>
        <w:t>二进制运算图示演算：</w:t>
      </w:r>
      <w:r>
        <w:rPr>
          <w:b/>
          <w:bCs/>
        </w:rPr>
        <w:t>① 0xB9 + 0x6A</w:t>
      </w:r>
      <w:r>
        <w:rPr>
          <w:b/>
          <w:bCs/>
        </w:rPr>
        <w:t xml:space="preserve">　</w:t>
      </w:r>
      <w:r>
        <w:rPr>
          <w:b/>
          <w:bCs/>
        </w:rPr>
        <w:t>② 0xB9 − 0x6A</w:t>
      </w:r>
      <w:r>
        <w:rPr>
          <w:b/>
          <w:bCs/>
        </w:rPr>
        <w:t xml:space="preserve">　</w:t>
      </w:r>
      <w:r>
        <w:rPr>
          <w:b/>
          <w:bCs/>
        </w:rPr>
        <w:t>③ 0x6789 BCDF &amp; 0xF000 0000</w:t>
      </w:r>
      <w:r>
        <w:rPr>
          <w:b/>
          <w:bCs/>
        </w:rPr>
        <w:t xml:space="preserve">　</w:t>
      </w:r>
      <w:r>
        <w:rPr>
          <w:b/>
          <w:bCs/>
        </w:rPr>
        <w:t>④ 0x5634 7819 | 0x0A0A FFFF</w:t>
      </w:r>
    </w:p>
    <w:p w14:paraId="69A0CE99" w14:textId="77777777" w:rsidR="00546117" w:rsidRDefault="00000000" w:rsidP="008047B5">
      <w:pPr>
        <w:spacing w:before="100" w:after="80"/>
        <w:ind w:firstLineChars="100" w:firstLine="241"/>
      </w:pPr>
      <w:r>
        <w:rPr>
          <w:rFonts w:ascii="Arial" w:eastAsia="SimHei" w:hAnsi="Arial"/>
          <w:b/>
          <w:bCs/>
          <w:color w:val="333333"/>
          <w:sz w:val="24"/>
          <w:szCs w:val="24"/>
        </w:rPr>
        <w:t xml:space="preserve">① </w:t>
      </w:r>
      <w:r>
        <w:rPr>
          <w:rFonts w:ascii="Arial" w:eastAsia="SimHei" w:hAnsi="Arial"/>
          <w:b/>
          <w:bCs/>
          <w:color w:val="333333"/>
          <w:sz w:val="24"/>
          <w:szCs w:val="24"/>
        </w:rPr>
        <w:t>加法：</w:t>
      </w:r>
      <w:r>
        <w:rPr>
          <w:rFonts w:ascii="Arial" w:eastAsia="SimHei" w:hAnsi="Arial"/>
          <w:b/>
          <w:bCs/>
          <w:color w:val="333333"/>
          <w:sz w:val="24"/>
          <w:szCs w:val="24"/>
        </w:rPr>
        <w:t>0xB9 + 0x6A</w:t>
      </w:r>
    </w:p>
    <w:p w14:paraId="5922BAB8" w14:textId="77777777" w:rsidR="00546117" w:rsidRDefault="00000000">
      <w:pPr>
        <w:spacing w:after="20" w:line="260" w:lineRule="auto"/>
        <w:ind w:left="1400"/>
      </w:pPr>
      <w:r>
        <w:rPr>
          <w:rFonts w:ascii="Courier New" w:hAnsi="Courier New"/>
          <w:sz w:val="19"/>
          <w:szCs w:val="19"/>
        </w:rPr>
        <w:t xml:space="preserve">    1 0 1 1 1 0 0 1    </w:t>
      </w:r>
    </w:p>
    <w:p w14:paraId="2461F758" w14:textId="77777777" w:rsidR="00546117" w:rsidRDefault="00000000">
      <w:pPr>
        <w:spacing w:after="20" w:line="260" w:lineRule="auto"/>
        <w:ind w:left="1400"/>
      </w:pPr>
      <w:r>
        <w:rPr>
          <w:rFonts w:ascii="Courier New" w:hAnsi="Courier New"/>
          <w:sz w:val="19"/>
          <w:szCs w:val="19"/>
        </w:rPr>
        <w:t xml:space="preserve">  + 0 1 1 0 1 0 1 0    </w:t>
      </w:r>
    </w:p>
    <w:p w14:paraId="5D5A9DEB" w14:textId="77777777" w:rsidR="00546117" w:rsidRDefault="00000000">
      <w:pPr>
        <w:spacing w:after="20" w:line="260" w:lineRule="auto"/>
        <w:ind w:left="1400"/>
      </w:pPr>
      <w:r>
        <w:rPr>
          <w:rFonts w:ascii="Courier New" w:hAnsi="Courier New"/>
          <w:sz w:val="19"/>
          <w:szCs w:val="19"/>
        </w:rPr>
        <w:t xml:space="preserve">  ----------------</w:t>
      </w:r>
    </w:p>
    <w:p w14:paraId="78692DFD" w14:textId="77777777" w:rsidR="00546117" w:rsidRDefault="00000000">
      <w:pPr>
        <w:spacing w:after="20" w:line="260" w:lineRule="auto"/>
        <w:ind w:left="1400"/>
      </w:pPr>
      <w:r>
        <w:rPr>
          <w:rFonts w:ascii="Courier New" w:hAnsi="Courier New"/>
          <w:sz w:val="19"/>
          <w:szCs w:val="19"/>
        </w:rPr>
        <w:t xml:space="preserve">  1 0 0 1 0 0 0 1 1     = 1 0010 0011B</w:t>
      </w:r>
    </w:p>
    <w:p w14:paraId="76163925" w14:textId="77777777" w:rsidR="00546117" w:rsidRDefault="00000000" w:rsidP="008047B5">
      <w:pPr>
        <w:spacing w:before="100" w:after="80"/>
        <w:ind w:firstLineChars="100" w:firstLine="241"/>
      </w:pPr>
      <w:r>
        <w:rPr>
          <w:rFonts w:ascii="Arial" w:eastAsia="SimHei" w:hAnsi="Arial"/>
          <w:b/>
          <w:bCs/>
          <w:color w:val="333333"/>
          <w:sz w:val="24"/>
          <w:szCs w:val="24"/>
        </w:rPr>
        <w:t xml:space="preserve">② </w:t>
      </w:r>
      <w:r>
        <w:rPr>
          <w:rFonts w:ascii="Arial" w:eastAsia="SimHei" w:hAnsi="Arial"/>
          <w:b/>
          <w:bCs/>
          <w:color w:val="333333"/>
          <w:sz w:val="24"/>
          <w:szCs w:val="24"/>
        </w:rPr>
        <w:t>减法：</w:t>
      </w:r>
      <w:r>
        <w:rPr>
          <w:rFonts w:ascii="Arial" w:eastAsia="SimHei" w:hAnsi="Arial"/>
          <w:b/>
          <w:bCs/>
          <w:color w:val="333333"/>
          <w:sz w:val="24"/>
          <w:szCs w:val="24"/>
        </w:rPr>
        <w:t>0xB9 − 0x6A</w:t>
      </w:r>
    </w:p>
    <w:p w14:paraId="4D9B328F" w14:textId="77777777" w:rsidR="00546117" w:rsidRDefault="00000000">
      <w:pPr>
        <w:spacing w:after="20" w:line="260" w:lineRule="auto"/>
        <w:ind w:left="1400"/>
      </w:pPr>
      <w:r>
        <w:rPr>
          <w:rFonts w:ascii="Courier New" w:hAnsi="Courier New"/>
          <w:sz w:val="19"/>
          <w:szCs w:val="19"/>
        </w:rPr>
        <w:t xml:space="preserve">    1 0 1 1 1 0 0 1    </w:t>
      </w:r>
    </w:p>
    <w:p w14:paraId="55EF6400" w14:textId="77777777" w:rsidR="00546117" w:rsidRDefault="00000000">
      <w:pPr>
        <w:spacing w:after="20" w:line="260" w:lineRule="auto"/>
        <w:ind w:left="1400"/>
      </w:pPr>
      <w:r>
        <w:rPr>
          <w:rFonts w:ascii="Courier New" w:hAnsi="Courier New"/>
          <w:sz w:val="19"/>
          <w:szCs w:val="19"/>
        </w:rPr>
        <w:t xml:space="preserve">  - 0 1 1 0 1 0 1 0    </w:t>
      </w:r>
    </w:p>
    <w:p w14:paraId="5BDC3BD9" w14:textId="77777777" w:rsidR="00546117" w:rsidRDefault="00000000">
      <w:pPr>
        <w:spacing w:after="20" w:line="260" w:lineRule="auto"/>
        <w:ind w:left="1400"/>
      </w:pPr>
      <w:r>
        <w:rPr>
          <w:rFonts w:ascii="Courier New" w:hAnsi="Courier New"/>
          <w:sz w:val="19"/>
          <w:szCs w:val="19"/>
        </w:rPr>
        <w:t xml:space="preserve">  ----------------</w:t>
      </w:r>
    </w:p>
    <w:p w14:paraId="2AF0EA98" w14:textId="77777777" w:rsidR="00546117" w:rsidRDefault="00000000">
      <w:pPr>
        <w:spacing w:after="20" w:line="260" w:lineRule="auto"/>
        <w:ind w:left="1400"/>
      </w:pPr>
      <w:r>
        <w:rPr>
          <w:rFonts w:ascii="Courier New" w:hAnsi="Courier New"/>
          <w:sz w:val="19"/>
          <w:szCs w:val="19"/>
        </w:rPr>
        <w:lastRenderedPageBreak/>
        <w:t xml:space="preserve">    0 1 0 0 1 1 1 1     = 0100 1111B</w:t>
      </w:r>
    </w:p>
    <w:p w14:paraId="77649F3C" w14:textId="77777777" w:rsidR="00546117" w:rsidRDefault="00000000">
      <w:pPr>
        <w:spacing w:before="100" w:after="80"/>
      </w:pPr>
      <w:r>
        <w:rPr>
          <w:rFonts w:ascii="Arial" w:eastAsia="SimHei" w:hAnsi="Arial"/>
          <w:b/>
          <w:bCs/>
          <w:color w:val="333333"/>
          <w:sz w:val="24"/>
          <w:szCs w:val="24"/>
        </w:rPr>
        <w:t xml:space="preserve">③ </w:t>
      </w:r>
      <w:r>
        <w:rPr>
          <w:rFonts w:ascii="Arial" w:eastAsia="SimHei" w:hAnsi="Arial"/>
          <w:b/>
          <w:bCs/>
          <w:color w:val="333333"/>
          <w:sz w:val="24"/>
          <w:szCs w:val="24"/>
        </w:rPr>
        <w:t>按位与：</w:t>
      </w:r>
      <w:r>
        <w:rPr>
          <w:rFonts w:ascii="Arial" w:eastAsia="SimHei" w:hAnsi="Arial"/>
          <w:b/>
          <w:bCs/>
          <w:color w:val="333333"/>
          <w:sz w:val="24"/>
          <w:szCs w:val="24"/>
        </w:rPr>
        <w:t>0x6789 BCDF &amp; 0xF000 0000</w:t>
      </w:r>
    </w:p>
    <w:p w14:paraId="6A3DAEB7" w14:textId="77777777" w:rsidR="00546117" w:rsidRDefault="00000000">
      <w:pPr>
        <w:spacing w:after="20" w:line="260" w:lineRule="auto"/>
        <w:ind w:left="1400"/>
      </w:pPr>
      <w:r>
        <w:rPr>
          <w:rFonts w:ascii="Courier New" w:hAnsi="Courier New"/>
          <w:sz w:val="19"/>
          <w:szCs w:val="19"/>
        </w:rPr>
        <w:t xml:space="preserve">  0110 0111 1000 1001 1011 1100 1101 1111   (0x6789 BCDF)</w:t>
      </w:r>
    </w:p>
    <w:p w14:paraId="5B648E4D" w14:textId="77777777" w:rsidR="00546117" w:rsidRDefault="00000000">
      <w:pPr>
        <w:spacing w:after="20" w:line="260" w:lineRule="auto"/>
        <w:ind w:left="1400"/>
      </w:pPr>
      <w:r>
        <w:rPr>
          <w:rFonts w:ascii="Courier New" w:hAnsi="Courier New"/>
          <w:sz w:val="19"/>
          <w:szCs w:val="19"/>
        </w:rPr>
        <w:t>&amp; 1111 0000 0000 0000 0000 0000 0000 0000   (0xF000 0000)</w:t>
      </w:r>
    </w:p>
    <w:p w14:paraId="3BB4086C" w14:textId="77777777" w:rsidR="00546117" w:rsidRDefault="00000000">
      <w:pPr>
        <w:spacing w:after="20" w:line="260" w:lineRule="auto"/>
        <w:ind w:left="1400"/>
      </w:pPr>
      <w:r>
        <w:rPr>
          <w:rFonts w:ascii="Courier New" w:hAnsi="Courier New"/>
          <w:sz w:val="19"/>
          <w:szCs w:val="19"/>
        </w:rPr>
        <w:t>-------------------------------------------</w:t>
      </w:r>
    </w:p>
    <w:p w14:paraId="04B3F905" w14:textId="77777777" w:rsidR="00546117" w:rsidRDefault="00000000">
      <w:pPr>
        <w:spacing w:after="20" w:line="260" w:lineRule="auto"/>
        <w:ind w:left="1400"/>
      </w:pPr>
      <w:r>
        <w:rPr>
          <w:rFonts w:ascii="Courier New" w:hAnsi="Courier New"/>
          <w:sz w:val="19"/>
          <w:szCs w:val="19"/>
        </w:rPr>
        <w:t xml:space="preserve">  0110 0000 0000 0000 0000 0000 0000 0000   = 0x6000 0000</w:t>
      </w:r>
    </w:p>
    <w:p w14:paraId="0764E9DF" w14:textId="77777777" w:rsidR="00546117" w:rsidRDefault="00000000">
      <w:pPr>
        <w:spacing w:before="100" w:after="80"/>
      </w:pPr>
      <w:r>
        <w:rPr>
          <w:rFonts w:ascii="Arial" w:eastAsia="SimHei" w:hAnsi="Arial"/>
          <w:b/>
          <w:bCs/>
          <w:color w:val="333333"/>
          <w:sz w:val="24"/>
          <w:szCs w:val="24"/>
        </w:rPr>
        <w:t xml:space="preserve">④ </w:t>
      </w:r>
      <w:r>
        <w:rPr>
          <w:rFonts w:ascii="Arial" w:eastAsia="SimHei" w:hAnsi="Arial"/>
          <w:b/>
          <w:bCs/>
          <w:color w:val="333333"/>
          <w:sz w:val="24"/>
          <w:szCs w:val="24"/>
        </w:rPr>
        <w:t>按位或：</w:t>
      </w:r>
      <w:r>
        <w:rPr>
          <w:rFonts w:ascii="Arial" w:eastAsia="SimHei" w:hAnsi="Arial"/>
          <w:b/>
          <w:bCs/>
          <w:color w:val="333333"/>
          <w:sz w:val="24"/>
          <w:szCs w:val="24"/>
        </w:rPr>
        <w:t>0x5634 7819 | 0x0A0A FFFF</w:t>
      </w:r>
    </w:p>
    <w:p w14:paraId="456CB434" w14:textId="77777777" w:rsidR="00546117" w:rsidRDefault="00000000">
      <w:pPr>
        <w:spacing w:after="20" w:line="260" w:lineRule="auto"/>
        <w:ind w:left="1400"/>
      </w:pPr>
      <w:r>
        <w:rPr>
          <w:rFonts w:ascii="Courier New" w:hAnsi="Courier New"/>
          <w:sz w:val="19"/>
          <w:szCs w:val="19"/>
        </w:rPr>
        <w:t xml:space="preserve">  0101 0110 0011 0100 0111 1000 0001 1001   (0x5634 7819)</w:t>
      </w:r>
    </w:p>
    <w:p w14:paraId="7649FE76" w14:textId="77777777" w:rsidR="00546117" w:rsidRDefault="00000000">
      <w:pPr>
        <w:spacing w:after="20" w:line="260" w:lineRule="auto"/>
        <w:ind w:left="1400"/>
      </w:pPr>
      <w:r>
        <w:rPr>
          <w:rFonts w:ascii="Courier New" w:hAnsi="Courier New"/>
          <w:sz w:val="19"/>
          <w:szCs w:val="19"/>
        </w:rPr>
        <w:t>| 0000 1010 0000 1010 1111 1111 1111 1111   (0x0A0A FFFF)</w:t>
      </w:r>
    </w:p>
    <w:p w14:paraId="0FB3F154" w14:textId="77777777" w:rsidR="00546117" w:rsidRDefault="00000000">
      <w:pPr>
        <w:spacing w:after="20" w:line="260" w:lineRule="auto"/>
        <w:ind w:left="1400"/>
      </w:pPr>
      <w:r>
        <w:rPr>
          <w:rFonts w:ascii="Courier New" w:hAnsi="Courier New"/>
          <w:sz w:val="19"/>
          <w:szCs w:val="19"/>
        </w:rPr>
        <w:t>-------------------------------------------</w:t>
      </w:r>
    </w:p>
    <w:p w14:paraId="053DCBC2" w14:textId="77777777" w:rsidR="00546117" w:rsidRDefault="00000000">
      <w:pPr>
        <w:spacing w:after="20" w:line="260" w:lineRule="auto"/>
        <w:ind w:left="1400"/>
      </w:pPr>
      <w:r>
        <w:rPr>
          <w:rFonts w:ascii="Courier New" w:hAnsi="Courier New"/>
          <w:sz w:val="19"/>
          <w:szCs w:val="19"/>
        </w:rPr>
        <w:t xml:space="preserve">  0101 1110 0011 1110 1111 1111 1111 1111   = 0x5E3E FFFF</w:t>
      </w:r>
    </w:p>
    <w:p w14:paraId="2EBE7358" w14:textId="77777777" w:rsidR="00546117" w:rsidRDefault="008047B5">
      <w:pPr>
        <w:shd w:val="clear" w:color="auto" w:fill="EFEFEF"/>
        <w:spacing w:after="160" w:line="300" w:lineRule="auto"/>
        <w:ind w:left="120" w:right="120"/>
      </w:pPr>
      <w:r>
        <w:rPr>
          <w:rFonts w:hint="eastAsia"/>
          <w:b/>
          <w:bCs/>
        </w:rPr>
        <w:t xml:space="preserve">4.    </w:t>
      </w:r>
      <w:r>
        <w:rPr>
          <w:b/>
          <w:bCs/>
        </w:rPr>
        <w:t>简述计算机系统、嵌入式系统、现代车辆或智能农机电子控制系统的定义，并说明它们之间的关系。</w:t>
      </w:r>
    </w:p>
    <w:p w14:paraId="5B5BD4B4" w14:textId="77777777" w:rsidR="00546117" w:rsidRDefault="00000000">
      <w:pPr>
        <w:spacing w:after="80" w:line="300" w:lineRule="auto"/>
      </w:pPr>
      <w:r>
        <w:rPr>
          <w:b/>
          <w:bCs/>
        </w:rPr>
        <w:t>（</w:t>
      </w:r>
      <w:r>
        <w:rPr>
          <w:b/>
          <w:bCs/>
        </w:rPr>
        <w:t>1</w:t>
      </w:r>
      <w:r>
        <w:rPr>
          <w:b/>
          <w:bCs/>
        </w:rPr>
        <w:t>）计算机系统：</w:t>
      </w:r>
      <w:r>
        <w:t>由硬件和软件组成的整体。硬件包括运算器（</w:t>
      </w:r>
      <w:r>
        <w:t>ALU</w:t>
      </w:r>
      <w:r>
        <w:t>）、控制器（</w:t>
      </w:r>
      <w:r>
        <w:t>CU</w:t>
      </w:r>
      <w:r>
        <w:t>）、存储器、输入设备、输出设备五大部分（运算器与控制器合称中央处理器</w:t>
      </w:r>
      <w:r>
        <w:t xml:space="preserve"> CPU</w:t>
      </w:r>
      <w:r>
        <w:t>）；软件分为系统软件与应用软件。</w:t>
      </w:r>
    </w:p>
    <w:p w14:paraId="6CFBE025" w14:textId="77777777" w:rsidR="00546117" w:rsidRDefault="00000000">
      <w:pPr>
        <w:spacing w:after="80" w:line="300" w:lineRule="auto"/>
      </w:pPr>
      <w:r>
        <w:rPr>
          <w:b/>
          <w:bCs/>
        </w:rPr>
        <w:t>（</w:t>
      </w:r>
      <w:r>
        <w:rPr>
          <w:b/>
          <w:bCs/>
        </w:rPr>
        <w:t>2</w:t>
      </w:r>
      <w:r>
        <w:rPr>
          <w:b/>
          <w:bCs/>
        </w:rPr>
        <w:t>）嵌入式系统：</w:t>
      </w:r>
      <w:r>
        <w:t>以应用为中心，以微电子技术、控制技术、计算机技术和通信技术为基础，强调软硬件的协同性与整合性、软硬件可剪裁的应用系统。特点：嵌入式、专用性、计算机系统；面向特定应用场合、系统内核小、可裁剪、可靠性、实时性、功耗低、需开发工具。</w:t>
      </w:r>
    </w:p>
    <w:p w14:paraId="15D2D4B8" w14:textId="77777777" w:rsidR="00546117" w:rsidRDefault="00000000">
      <w:pPr>
        <w:spacing w:after="80" w:line="300" w:lineRule="auto"/>
      </w:pPr>
      <w:r>
        <w:rPr>
          <w:b/>
          <w:bCs/>
        </w:rPr>
        <w:t>（</w:t>
      </w:r>
      <w:r>
        <w:rPr>
          <w:b/>
          <w:bCs/>
        </w:rPr>
        <w:t>3</w:t>
      </w:r>
      <w:r>
        <w:rPr>
          <w:b/>
          <w:bCs/>
        </w:rPr>
        <w:t>）现代车辆</w:t>
      </w:r>
      <w:r>
        <w:rPr>
          <w:b/>
          <w:bCs/>
        </w:rPr>
        <w:t>/</w:t>
      </w:r>
      <w:r>
        <w:rPr>
          <w:b/>
          <w:bCs/>
        </w:rPr>
        <w:t>智能农机电子控制系统：</w:t>
      </w:r>
      <w:r>
        <w:t>以电子控制单元</w:t>
      </w:r>
      <w:r>
        <w:t xml:space="preserve"> ECU</w:t>
      </w:r>
      <w:r>
        <w:t>（微处理器或微控制器）为核心的闭环电子控制系统：传感器采集控制对象（汽车、农装等）的物理变量（位移、温度、速度、流量、力、声音等）转换为电子测量值，送</w:t>
      </w:r>
      <w:r>
        <w:t xml:space="preserve"> ECU </w:t>
      </w:r>
      <w:r>
        <w:t>进行数据处理，输出经信号放大和驱动后控制执行器产生力和运动，作用于控制对象。</w:t>
      </w:r>
    </w:p>
    <w:p w14:paraId="54375243" w14:textId="77777777" w:rsidR="00546117" w:rsidRDefault="00000000">
      <w:pPr>
        <w:spacing w:after="80" w:line="300" w:lineRule="auto"/>
      </w:pPr>
      <w:r>
        <w:rPr>
          <w:b/>
          <w:bCs/>
        </w:rPr>
        <w:t>（</w:t>
      </w:r>
      <w:r>
        <w:rPr>
          <w:b/>
          <w:bCs/>
        </w:rPr>
        <w:t>4</w:t>
      </w:r>
      <w:r>
        <w:rPr>
          <w:b/>
          <w:bCs/>
        </w:rPr>
        <w:t>）三者之间的关系：</w:t>
      </w:r>
    </w:p>
    <w:p w14:paraId="695BAFC0" w14:textId="77777777" w:rsidR="00546117" w:rsidRDefault="00000000" w:rsidP="008047B5">
      <w:pPr>
        <w:spacing w:after="20" w:line="260" w:lineRule="auto"/>
      </w:pPr>
      <w:r>
        <w:rPr>
          <w:rFonts w:ascii="Courier New" w:hAnsi="Courier New"/>
          <w:sz w:val="19"/>
          <w:szCs w:val="19"/>
        </w:rPr>
        <w:t>计算机系统（硬件</w:t>
      </w:r>
      <w:r>
        <w:rPr>
          <w:rFonts w:ascii="Courier New" w:hAnsi="Courier New"/>
          <w:sz w:val="19"/>
          <w:szCs w:val="19"/>
        </w:rPr>
        <w:t>+</w:t>
      </w:r>
      <w:r>
        <w:rPr>
          <w:rFonts w:ascii="Courier New" w:hAnsi="Courier New"/>
          <w:sz w:val="19"/>
          <w:szCs w:val="19"/>
        </w:rPr>
        <w:t>软件，最一般的概念）</w:t>
      </w:r>
    </w:p>
    <w:p w14:paraId="7D7249AA" w14:textId="77777777" w:rsidR="00546117" w:rsidRDefault="00000000" w:rsidP="008047B5">
      <w:pPr>
        <w:spacing w:after="20" w:line="260" w:lineRule="auto"/>
      </w:pPr>
      <w:r>
        <w:rPr>
          <w:rFonts w:ascii="Courier New" w:hAnsi="Courier New"/>
          <w:sz w:val="19"/>
          <w:szCs w:val="19"/>
        </w:rPr>
        <w:t>嵌入式系统（其中专用、可裁剪、嵌入设备的分支）</w:t>
      </w:r>
    </w:p>
    <w:p w14:paraId="2480F4B2" w14:textId="77777777" w:rsidR="00546117" w:rsidRDefault="00000000" w:rsidP="008047B5">
      <w:pPr>
        <w:spacing w:after="20" w:line="260" w:lineRule="auto"/>
      </w:pPr>
      <w:r>
        <w:rPr>
          <w:rFonts w:ascii="Courier New" w:hAnsi="Courier New"/>
          <w:sz w:val="19"/>
          <w:szCs w:val="19"/>
        </w:rPr>
        <w:t xml:space="preserve"> </w:t>
      </w:r>
      <w:r>
        <w:rPr>
          <w:rFonts w:ascii="Courier New" w:hAnsi="Courier New"/>
          <w:sz w:val="19"/>
          <w:szCs w:val="19"/>
        </w:rPr>
        <w:t>车辆</w:t>
      </w:r>
      <w:r>
        <w:rPr>
          <w:rFonts w:ascii="Courier New" w:hAnsi="Courier New"/>
          <w:sz w:val="19"/>
          <w:szCs w:val="19"/>
        </w:rPr>
        <w:t>/</w:t>
      </w:r>
      <w:r>
        <w:rPr>
          <w:rFonts w:ascii="Courier New" w:hAnsi="Courier New"/>
          <w:sz w:val="19"/>
          <w:szCs w:val="19"/>
        </w:rPr>
        <w:t>农机电控系统（嵌入式系统在车辆</w:t>
      </w:r>
      <w:r>
        <w:rPr>
          <w:rFonts w:ascii="Courier New" w:hAnsi="Courier New"/>
          <w:sz w:val="19"/>
          <w:szCs w:val="19"/>
        </w:rPr>
        <w:t>/</w:t>
      </w:r>
      <w:r>
        <w:rPr>
          <w:rFonts w:ascii="Courier New" w:hAnsi="Courier New"/>
          <w:sz w:val="19"/>
          <w:szCs w:val="19"/>
        </w:rPr>
        <w:t>农机领域的具体应用，核心为</w:t>
      </w:r>
      <w:r>
        <w:rPr>
          <w:rFonts w:ascii="Courier New" w:hAnsi="Courier New"/>
          <w:sz w:val="19"/>
          <w:szCs w:val="19"/>
        </w:rPr>
        <w:t xml:space="preserve"> ECU</w:t>
      </w:r>
      <w:r>
        <w:rPr>
          <w:rFonts w:ascii="Courier New" w:hAnsi="Courier New"/>
          <w:sz w:val="19"/>
          <w:szCs w:val="19"/>
        </w:rPr>
        <w:t>）</w:t>
      </w:r>
    </w:p>
    <w:p w14:paraId="023826E9" w14:textId="77777777" w:rsidR="00546117" w:rsidRDefault="008047B5">
      <w:pPr>
        <w:shd w:val="clear" w:color="auto" w:fill="EFEFEF"/>
        <w:spacing w:after="160" w:line="300" w:lineRule="auto"/>
        <w:ind w:left="120" w:right="120"/>
      </w:pPr>
      <w:r>
        <w:rPr>
          <w:rFonts w:hint="eastAsia"/>
          <w:b/>
          <w:bCs/>
        </w:rPr>
        <w:t xml:space="preserve">5.    </w:t>
      </w:r>
      <w:r>
        <w:rPr>
          <w:b/>
          <w:bCs/>
        </w:rPr>
        <w:t>查阅一个应用嵌入式系统的农机装备（如自动导航拖拉机、苹果分级筛选机、苹果烘干机等），说明嵌入式应用系统的各个组成。</w:t>
      </w:r>
    </w:p>
    <w:p w14:paraId="3F396EBE" w14:textId="77777777" w:rsidR="00546117" w:rsidRDefault="00000000">
      <w:pPr>
        <w:spacing w:after="80" w:line="300" w:lineRule="auto"/>
      </w:pPr>
      <w:r>
        <w:rPr>
          <w:rFonts w:ascii="Arial" w:eastAsia="SimHei" w:hAnsi="Arial"/>
          <w:b/>
          <w:bCs/>
          <w:color w:val="333333"/>
          <w:sz w:val="24"/>
          <w:szCs w:val="24"/>
        </w:rPr>
        <w:t xml:space="preserve">GNSS </w:t>
      </w:r>
      <w:r>
        <w:rPr>
          <w:rFonts w:ascii="Arial" w:eastAsia="SimHei" w:hAnsi="Arial"/>
          <w:b/>
          <w:bCs/>
          <w:color w:val="333333"/>
          <w:sz w:val="24"/>
          <w:szCs w:val="24"/>
        </w:rPr>
        <w:t>自动导航拖拉机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546117" w14:paraId="7732FF99" w14:textId="77777777">
        <w:tc>
          <w:tcPr>
            <w:tcW w:w="2600" w:type="dxa"/>
            <w:shd w:val="clear" w:color="auto" w:fill="DDE6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A4E6A" w14:textId="77777777" w:rsidR="00546117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组成部分</w:t>
            </w:r>
          </w:p>
        </w:tc>
        <w:tc>
          <w:tcPr>
            <w:tcW w:w="6400" w:type="dxa"/>
            <w:shd w:val="clear" w:color="auto" w:fill="DDE6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EE564" w14:textId="77777777" w:rsidR="00546117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在自动导航拖拉机上的体现</w:t>
            </w:r>
          </w:p>
        </w:tc>
      </w:tr>
      <w:tr w:rsidR="00546117" w14:paraId="271E32E8" w14:textId="77777777"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47B5A" w14:textId="77777777" w:rsidR="0054611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① </w:t>
            </w:r>
            <w:r>
              <w:rPr>
                <w:sz w:val="20"/>
                <w:szCs w:val="20"/>
              </w:rPr>
              <w:t>嵌入式计算机系统</w:t>
            </w:r>
          </w:p>
        </w:tc>
        <w:tc>
          <w:tcPr>
            <w:tcW w:w="6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D25C1" w14:textId="77777777" w:rsidR="0054611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以</w:t>
            </w:r>
            <w:r>
              <w:rPr>
                <w:sz w:val="20"/>
                <w:szCs w:val="20"/>
              </w:rPr>
              <w:t xml:space="preserve"> MCU</w:t>
            </w:r>
            <w:r>
              <w:rPr>
                <w:sz w:val="20"/>
                <w:szCs w:val="20"/>
              </w:rPr>
              <w:t>（单片机，如</w:t>
            </w:r>
            <w:r>
              <w:rPr>
                <w:sz w:val="20"/>
                <w:szCs w:val="20"/>
              </w:rPr>
              <w:t xml:space="preserve"> STM32 </w:t>
            </w:r>
            <w:r>
              <w:rPr>
                <w:sz w:val="20"/>
                <w:szCs w:val="20"/>
              </w:rPr>
              <w:t>类）为主芯片的导航控制器（</w:t>
            </w:r>
            <w:r>
              <w:rPr>
                <w:sz w:val="20"/>
                <w:szCs w:val="20"/>
              </w:rPr>
              <w:t>ECU</w:t>
            </w:r>
            <w:r>
              <w:rPr>
                <w:sz w:val="20"/>
                <w:szCs w:val="20"/>
              </w:rPr>
              <w:t>），运行路径跟踪与转向控制程序</w:t>
            </w:r>
          </w:p>
        </w:tc>
      </w:tr>
      <w:tr w:rsidR="00546117" w14:paraId="3DB6036B" w14:textId="77777777"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3C74C" w14:textId="77777777" w:rsidR="0054611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② </w:t>
            </w:r>
            <w:r>
              <w:rPr>
                <w:sz w:val="20"/>
                <w:szCs w:val="20"/>
              </w:rPr>
              <w:t>输入元件</w:t>
            </w:r>
          </w:p>
        </w:tc>
        <w:tc>
          <w:tcPr>
            <w:tcW w:w="6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1805B" w14:textId="77777777" w:rsidR="0054611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GNSS </w:t>
            </w:r>
            <w:r>
              <w:rPr>
                <w:sz w:val="20"/>
                <w:szCs w:val="20"/>
              </w:rPr>
              <w:t>接收机（定位）、航向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姿态传感器、转向角度传感器、轮速传感器</w:t>
            </w:r>
          </w:p>
        </w:tc>
      </w:tr>
      <w:tr w:rsidR="00546117" w14:paraId="10D01DBC" w14:textId="77777777"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DE9FB" w14:textId="77777777" w:rsidR="0054611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③ </w:t>
            </w:r>
            <w:r>
              <w:rPr>
                <w:sz w:val="20"/>
                <w:szCs w:val="20"/>
              </w:rPr>
              <w:t>输出元件</w:t>
            </w:r>
          </w:p>
        </w:tc>
        <w:tc>
          <w:tcPr>
            <w:tcW w:w="6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5E7F2" w14:textId="77777777" w:rsidR="0054611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电控液压转向阀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转向电机（执行转向）、报警灯、继电器（农具升降）</w:t>
            </w:r>
          </w:p>
        </w:tc>
      </w:tr>
      <w:tr w:rsidR="00546117" w14:paraId="0F9EE826" w14:textId="77777777"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18194" w14:textId="77777777" w:rsidR="0054611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④ </w:t>
            </w:r>
            <w:r>
              <w:rPr>
                <w:sz w:val="20"/>
                <w:szCs w:val="20"/>
              </w:rPr>
              <w:t>人机交互元件</w:t>
            </w:r>
          </w:p>
        </w:tc>
        <w:tc>
          <w:tcPr>
            <w:tcW w:w="6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4BACC" w14:textId="77777777" w:rsidR="0054611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触摸显示屏、按键（设定作业航线</w:t>
            </w:r>
            <w:r>
              <w:rPr>
                <w:sz w:val="20"/>
                <w:szCs w:val="20"/>
              </w:rPr>
              <w:t xml:space="preserve">/AB </w:t>
            </w:r>
            <w:r>
              <w:rPr>
                <w:sz w:val="20"/>
                <w:szCs w:val="20"/>
              </w:rPr>
              <w:t>线、显示轨迹）</w:t>
            </w:r>
          </w:p>
        </w:tc>
      </w:tr>
      <w:tr w:rsidR="00546117" w14:paraId="4E37DE57" w14:textId="77777777"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CAA95" w14:textId="77777777" w:rsidR="0054611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⑤ </w:t>
            </w:r>
            <w:r>
              <w:rPr>
                <w:sz w:val="20"/>
                <w:szCs w:val="20"/>
              </w:rPr>
              <w:t>通信互联</w:t>
            </w:r>
          </w:p>
        </w:tc>
        <w:tc>
          <w:tcPr>
            <w:tcW w:w="6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8F97C" w14:textId="77777777" w:rsidR="0054611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4G/5G </w:t>
            </w:r>
            <w:r>
              <w:rPr>
                <w:sz w:val="20"/>
                <w:szCs w:val="20"/>
              </w:rPr>
              <w:t>远程管理、</w:t>
            </w:r>
            <w:r>
              <w:rPr>
                <w:sz w:val="20"/>
                <w:szCs w:val="20"/>
              </w:rPr>
              <w:t xml:space="preserve">CAN </w:t>
            </w:r>
            <w:r>
              <w:rPr>
                <w:sz w:val="20"/>
                <w:szCs w:val="20"/>
              </w:rPr>
              <w:t>总线、</w:t>
            </w:r>
            <w:r>
              <w:rPr>
                <w:sz w:val="20"/>
                <w:szCs w:val="20"/>
              </w:rPr>
              <w:t xml:space="preserve">RTK </w:t>
            </w:r>
            <w:r>
              <w:rPr>
                <w:sz w:val="20"/>
                <w:szCs w:val="20"/>
              </w:rPr>
              <w:t>差分定位数据链、蓝牙</w:t>
            </w:r>
          </w:p>
        </w:tc>
      </w:tr>
      <w:tr w:rsidR="00546117" w14:paraId="0B57D808" w14:textId="77777777"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996B5" w14:textId="77777777" w:rsidR="0054611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 xml:space="preserve">⑥ </w:t>
            </w:r>
            <w:r>
              <w:rPr>
                <w:sz w:val="20"/>
                <w:szCs w:val="20"/>
              </w:rPr>
              <w:t>电源供给</w:t>
            </w:r>
          </w:p>
        </w:tc>
        <w:tc>
          <w:tcPr>
            <w:tcW w:w="6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77533" w14:textId="77777777" w:rsidR="0054611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拖拉机蓄电池</w:t>
            </w:r>
            <w:r>
              <w:rPr>
                <w:sz w:val="20"/>
                <w:szCs w:val="20"/>
              </w:rPr>
              <w:t xml:space="preserve"> + DC-DC </w:t>
            </w:r>
            <w:r>
              <w:rPr>
                <w:sz w:val="20"/>
                <w:szCs w:val="20"/>
              </w:rPr>
              <w:t>降压模块，为控制器与传感器供电</w:t>
            </w:r>
          </w:p>
        </w:tc>
      </w:tr>
    </w:tbl>
    <w:p w14:paraId="44076EB7" w14:textId="77777777" w:rsidR="00546117" w:rsidRDefault="00000000">
      <w:pPr>
        <w:spacing w:after="80" w:line="300" w:lineRule="auto"/>
      </w:pPr>
      <w:r>
        <w:rPr>
          <w:b/>
          <w:bCs/>
        </w:rPr>
        <w:t>工作闭环：</w:t>
      </w:r>
      <w:r>
        <w:t>GNSS/</w:t>
      </w:r>
      <w:r>
        <w:t>传感器测出拖拉机相对期望路线的位置偏差</w:t>
      </w:r>
      <w:r>
        <w:t xml:space="preserve"> → </w:t>
      </w:r>
      <w:r>
        <w:t>导航控制器（</w:t>
      </w:r>
      <w:r>
        <w:t>ECU</w:t>
      </w:r>
      <w:r>
        <w:t>）解算转向指令</w:t>
      </w:r>
      <w:r>
        <w:t xml:space="preserve"> → </w:t>
      </w:r>
      <w:r>
        <w:t>执行器（液压转向</w:t>
      </w:r>
      <w:r>
        <w:t>/</w:t>
      </w:r>
      <w:r>
        <w:t>转向电机）动作</w:t>
      </w:r>
      <w:r>
        <w:t xml:space="preserve"> → </w:t>
      </w:r>
      <w:r>
        <w:t>拖拉机回到期望路径</w:t>
      </w:r>
      <w:r>
        <w:t xml:space="preserve"> → </w:t>
      </w:r>
      <w:r>
        <w:t>传感器再次测量，形成闭环。</w:t>
      </w:r>
    </w:p>
    <w:p w14:paraId="6C2F4B14" w14:textId="77777777" w:rsidR="00546117" w:rsidRDefault="008047B5">
      <w:pPr>
        <w:shd w:val="clear" w:color="auto" w:fill="EFEFEF"/>
        <w:spacing w:after="160" w:line="300" w:lineRule="auto"/>
        <w:ind w:left="120" w:right="120"/>
      </w:pPr>
      <w:r>
        <w:rPr>
          <w:rFonts w:hint="eastAsia"/>
          <w:b/>
          <w:bCs/>
        </w:rPr>
        <w:t xml:space="preserve">6.   </w:t>
      </w:r>
      <w:r>
        <w:rPr>
          <w:b/>
          <w:bCs/>
        </w:rPr>
        <w:t>画简图说明微型计算机结构和嵌入式系统结构的基本组成，标出各部分的名称。</w:t>
      </w:r>
    </w:p>
    <w:p w14:paraId="6D602DFB" w14:textId="77777777" w:rsidR="00546117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1FE93D67" wp14:editId="51E555A2">
            <wp:extent cx="5715000" cy="3219450"/>
            <wp:effectExtent l="0" t="0" r="0" b="0"/>
            <wp:docPr id="100" name="image4.png" descr="微型计算机结构" title="微型计算机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EFCB" w14:textId="77777777" w:rsidR="00546117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6613110D" wp14:editId="0481FA77">
            <wp:extent cx="5524500" cy="3114675"/>
            <wp:effectExtent l="0" t="0" r="0" b="0"/>
            <wp:docPr id="101" name="image5.png" descr="嵌入式系统结构" title="嵌入式系统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1117" w14:textId="77777777" w:rsidR="00546117" w:rsidRDefault="003F7A02">
      <w:pPr>
        <w:shd w:val="clear" w:color="auto" w:fill="EFEFEF"/>
        <w:spacing w:after="160" w:line="300" w:lineRule="auto"/>
        <w:ind w:left="120" w:right="120"/>
      </w:pPr>
      <w:r>
        <w:rPr>
          <w:rFonts w:hint="eastAsia"/>
          <w:b/>
          <w:bCs/>
        </w:rPr>
        <w:t xml:space="preserve">7.   </w:t>
      </w:r>
      <w:r>
        <w:rPr>
          <w:b/>
          <w:bCs/>
        </w:rPr>
        <w:t>说明下列英文缩写的含义：</w:t>
      </w:r>
      <w:r>
        <w:rPr>
          <w:b/>
          <w:bCs/>
        </w:rPr>
        <w:t>ECU</w:t>
      </w:r>
      <w:r>
        <w:rPr>
          <w:b/>
          <w:bCs/>
        </w:rPr>
        <w:t>、</w:t>
      </w:r>
      <w:r>
        <w:rPr>
          <w:b/>
          <w:bCs/>
        </w:rPr>
        <w:t>V2X</w:t>
      </w:r>
      <w:r>
        <w:rPr>
          <w:b/>
          <w:bCs/>
        </w:rPr>
        <w:t>、</w:t>
      </w:r>
      <w:r>
        <w:rPr>
          <w:b/>
          <w:bCs/>
        </w:rPr>
        <w:t>CPU</w:t>
      </w:r>
      <w:r>
        <w:rPr>
          <w:b/>
          <w:bCs/>
        </w:rPr>
        <w:t>、</w:t>
      </w:r>
      <w:r>
        <w:rPr>
          <w:b/>
          <w:bCs/>
        </w:rPr>
        <w:t>MCU</w:t>
      </w:r>
      <w:r>
        <w:rPr>
          <w:b/>
          <w:bCs/>
        </w:rPr>
        <w:t>、</w:t>
      </w:r>
      <w:r>
        <w:rPr>
          <w:b/>
          <w:bCs/>
        </w:rPr>
        <w:t>MPU</w:t>
      </w:r>
      <w:r>
        <w:rPr>
          <w:b/>
          <w:bCs/>
        </w:rPr>
        <w:t>、</w:t>
      </w:r>
      <w:r>
        <w:rPr>
          <w:b/>
          <w:bCs/>
        </w:rPr>
        <w:t>DSP</w:t>
      </w:r>
      <w:r>
        <w:rPr>
          <w:b/>
          <w:bCs/>
        </w:rPr>
        <w:t>、</w:t>
      </w:r>
      <w:r>
        <w:rPr>
          <w:b/>
          <w:bCs/>
        </w:rPr>
        <w:t>SOC</w:t>
      </w:r>
      <w:r>
        <w:rPr>
          <w:b/>
          <w:bCs/>
        </w:rPr>
        <w:t>、</w:t>
      </w:r>
      <w:r>
        <w:rPr>
          <w:b/>
          <w:bCs/>
        </w:rPr>
        <w:t>ROM</w:t>
      </w:r>
      <w:r>
        <w:rPr>
          <w:b/>
          <w:bCs/>
        </w:rPr>
        <w:t>、</w:t>
      </w:r>
      <w:r>
        <w:rPr>
          <w:b/>
          <w:bCs/>
        </w:rPr>
        <w:t>E2PROM</w:t>
      </w:r>
      <w:r>
        <w:rPr>
          <w:b/>
          <w:bCs/>
        </w:rPr>
        <w:t>、</w:t>
      </w:r>
      <w:r>
        <w:rPr>
          <w:b/>
          <w:bCs/>
        </w:rPr>
        <w:t>Flash Memory</w:t>
      </w:r>
      <w:r>
        <w:rPr>
          <w:b/>
          <w:bCs/>
        </w:rPr>
        <w:t>、</w:t>
      </w:r>
      <w:r>
        <w:rPr>
          <w:b/>
          <w:bCs/>
        </w:rPr>
        <w:t>RAM</w:t>
      </w:r>
      <w:r>
        <w:rPr>
          <w:b/>
          <w:bCs/>
        </w:rPr>
        <w:t>、</w:t>
      </w:r>
      <w:r>
        <w:rPr>
          <w:b/>
          <w:bCs/>
        </w:rPr>
        <w:t>SRAM</w:t>
      </w:r>
      <w:r>
        <w:rPr>
          <w:b/>
          <w:bCs/>
        </w:rPr>
        <w:t>、</w:t>
      </w:r>
      <w:r>
        <w:rPr>
          <w:b/>
          <w:bCs/>
        </w:rPr>
        <w:t>DRAM</w:t>
      </w:r>
      <w:r>
        <w:rPr>
          <w:b/>
          <w:bCs/>
        </w:rPr>
        <w:t>、</w:t>
      </w:r>
      <w:r>
        <w:rPr>
          <w:b/>
          <w:bCs/>
        </w:rPr>
        <w:t>CISC</w:t>
      </w:r>
      <w:r>
        <w:rPr>
          <w:b/>
          <w:bCs/>
        </w:rPr>
        <w:t>、</w:t>
      </w:r>
      <w:r>
        <w:rPr>
          <w:b/>
          <w:bCs/>
        </w:rPr>
        <w:t>RISC</w:t>
      </w:r>
      <w:r>
        <w:rPr>
          <w:b/>
          <w:bCs/>
        </w:rPr>
        <w:t>、</w:t>
      </w:r>
      <w:r>
        <w:rPr>
          <w:b/>
          <w:bCs/>
        </w:rPr>
        <w:t>ISA</w:t>
      </w:r>
      <w:r>
        <w:rPr>
          <w:b/>
          <w:bCs/>
        </w:rPr>
        <w:t>、</w:t>
      </w:r>
      <w:r>
        <w:rPr>
          <w:b/>
          <w:bCs/>
        </w:rPr>
        <w:t>IDE</w:t>
      </w:r>
      <w:r>
        <w:rPr>
          <w:b/>
          <w:bCs/>
        </w:rPr>
        <w:t>、</w:t>
      </w:r>
      <w:r>
        <w:rPr>
          <w:b/>
          <w:bCs/>
        </w:rPr>
        <w:t>ISP</w:t>
      </w:r>
      <w:r>
        <w:rPr>
          <w:b/>
          <w:bCs/>
        </w:rPr>
        <w:t>。</w:t>
      </w:r>
    </w:p>
    <w:p w14:paraId="5F789118" w14:textId="77777777" w:rsidR="00546117" w:rsidRDefault="00546117">
      <w:pPr>
        <w:spacing w:before="100" w:after="80"/>
      </w:pPr>
    </w:p>
    <w:p w14:paraId="2F633BBB" w14:textId="77777777" w:rsidR="002B4864" w:rsidRDefault="00000000">
      <w:pPr>
        <w:spacing w:after="80" w:line="300" w:lineRule="auto"/>
        <w:ind w:left="420" w:hanging="420"/>
      </w:pPr>
      <w:r>
        <w:t>1. ECU</w:t>
      </w:r>
      <w:r>
        <w:t>（</w:t>
      </w:r>
      <w:r>
        <w:t>Electronic Control Unit</w:t>
      </w:r>
      <w:r>
        <w:t>，电子控制单元）：汽车</w:t>
      </w:r>
      <w:r>
        <w:t>/</w:t>
      </w:r>
      <w:r>
        <w:t>农装电子控制系统的核心，以微处理器或微控制器为中心构成的控制单元</w:t>
      </w:r>
    </w:p>
    <w:p w14:paraId="0CF751FF" w14:textId="77777777" w:rsidR="002B4864" w:rsidRDefault="00000000">
      <w:pPr>
        <w:spacing w:after="80" w:line="300" w:lineRule="auto"/>
        <w:ind w:left="420" w:hanging="420"/>
      </w:pPr>
      <w:r>
        <w:lastRenderedPageBreak/>
        <w:t>2. V2X</w:t>
      </w:r>
      <w:r>
        <w:t>（</w:t>
      </w:r>
      <w:r>
        <w:t>Vehicle to Everything</w:t>
      </w:r>
      <w:r>
        <w:t>，车联网）：车辆与车、路、人、云之间的通信互联技术（课件正文未展开，属补充内容）</w:t>
      </w:r>
    </w:p>
    <w:p w14:paraId="07116E0B" w14:textId="77777777" w:rsidR="002B4864" w:rsidRDefault="00000000">
      <w:pPr>
        <w:spacing w:after="80" w:line="300" w:lineRule="auto"/>
        <w:ind w:left="420" w:hanging="420"/>
      </w:pPr>
      <w:r>
        <w:t>3. CPU</w:t>
      </w:r>
      <w:r>
        <w:t>（</w:t>
      </w:r>
      <w:r>
        <w:t>Central Processing Unit</w:t>
      </w:r>
      <w:r>
        <w:t>，中央处理器）：运算器</w:t>
      </w:r>
      <w:r>
        <w:t xml:space="preserve"> + </w:t>
      </w:r>
      <w:r>
        <w:t>控制器集成在一块芯片上，是计算机的运算与控制核心</w:t>
      </w:r>
    </w:p>
    <w:p w14:paraId="42B75DA2" w14:textId="77777777" w:rsidR="002B4864" w:rsidRDefault="00000000">
      <w:pPr>
        <w:spacing w:after="80" w:line="300" w:lineRule="auto"/>
        <w:ind w:left="420" w:hanging="420"/>
      </w:pPr>
      <w:r>
        <w:t>4. MCU</w:t>
      </w:r>
      <w:r>
        <w:t>（</w:t>
      </w:r>
      <w:r>
        <w:t>Microcontroller Unit</w:t>
      </w:r>
      <w:r>
        <w:t>，微控制器（单片机））：把</w:t>
      </w:r>
      <w:r>
        <w:t xml:space="preserve"> CPU</w:t>
      </w:r>
      <w:r>
        <w:t>、存储器、</w:t>
      </w:r>
      <w:r>
        <w:t xml:space="preserve">I/O </w:t>
      </w:r>
      <w:r>
        <w:t>接口集成在一颗芯片上，嵌入式系统主流处理器</w:t>
      </w:r>
    </w:p>
    <w:p w14:paraId="0F8FEE31" w14:textId="77777777" w:rsidR="002B4864" w:rsidRDefault="00000000">
      <w:pPr>
        <w:spacing w:after="80" w:line="300" w:lineRule="auto"/>
        <w:ind w:left="420" w:hanging="420"/>
      </w:pPr>
      <w:r>
        <w:t>5. MPU</w:t>
      </w:r>
      <w:r>
        <w:t>（</w:t>
      </w:r>
      <w:r>
        <w:t>Microprocessor Unit</w:t>
      </w:r>
      <w:r>
        <w:t>，微处理器）：只集成</w:t>
      </w:r>
      <w:r>
        <w:t xml:space="preserve"> CPU </w:t>
      </w:r>
      <w:r>
        <w:t>的处理器芯片，需外扩存储器与接口电路</w:t>
      </w:r>
    </w:p>
    <w:p w14:paraId="1FB17537" w14:textId="77777777" w:rsidR="002B4864" w:rsidRDefault="00000000">
      <w:pPr>
        <w:spacing w:after="80" w:line="300" w:lineRule="auto"/>
        <w:ind w:left="420" w:hanging="420"/>
      </w:pPr>
      <w:r>
        <w:t>6. DSP</w:t>
      </w:r>
      <w:r>
        <w:t>（</w:t>
      </w:r>
      <w:r>
        <w:t>Digital Signal Processor</w:t>
      </w:r>
      <w:r>
        <w:t>，数字信号处理器）：面向数字信号处理（乘加运算密集）算法的专用处理器</w:t>
      </w:r>
    </w:p>
    <w:p w14:paraId="75EA8749" w14:textId="77777777" w:rsidR="002B4864" w:rsidRDefault="00000000">
      <w:pPr>
        <w:spacing w:after="80" w:line="300" w:lineRule="auto"/>
        <w:ind w:left="420" w:hanging="420"/>
      </w:pPr>
      <w:r>
        <w:t>7. SOC</w:t>
      </w:r>
      <w:r>
        <w:t>（</w:t>
      </w:r>
      <w:r>
        <w:t>System on Chip</w:t>
      </w:r>
      <w:r>
        <w:t>，片上系统）：把处理器、存储器、外设等整个系统集成在一颗芯片上</w:t>
      </w:r>
    </w:p>
    <w:p w14:paraId="4154E039" w14:textId="77777777" w:rsidR="002B4864" w:rsidRDefault="00000000">
      <w:pPr>
        <w:spacing w:after="80" w:line="300" w:lineRule="auto"/>
        <w:ind w:left="420" w:hanging="420"/>
      </w:pPr>
      <w:r>
        <w:t>8. ROM</w:t>
      </w:r>
      <w:r>
        <w:t>（</w:t>
      </w:r>
      <w:r>
        <w:t>Read-Only Memory</w:t>
      </w:r>
      <w:r>
        <w:t>，只读存储器）：非易失存储器，断电不丢失，用于存放程序和固定数据</w:t>
      </w:r>
    </w:p>
    <w:p w14:paraId="702AC957" w14:textId="77777777" w:rsidR="002B4864" w:rsidRDefault="00000000">
      <w:pPr>
        <w:spacing w:after="80" w:line="300" w:lineRule="auto"/>
        <w:ind w:left="420" w:hanging="420"/>
      </w:pPr>
      <w:r>
        <w:t>9. E2PROM</w:t>
      </w:r>
      <w:r>
        <w:t>（</w:t>
      </w:r>
      <w:r>
        <w:t>Electrically Erasable PROM</w:t>
      </w:r>
      <w:r>
        <w:t>，电可擦除可编程只读存储器）：可电擦除、按字节改写的</w:t>
      </w:r>
      <w:r>
        <w:t xml:space="preserve"> ROM</w:t>
      </w:r>
      <w:r>
        <w:t>（</w:t>
      </w:r>
      <w:r>
        <w:t xml:space="preserve">28 </w:t>
      </w:r>
      <w:r>
        <w:t>系列，如</w:t>
      </w:r>
      <w:r>
        <w:t xml:space="preserve"> 2864</w:t>
      </w:r>
      <w:r>
        <w:t>）</w:t>
      </w:r>
    </w:p>
    <w:p w14:paraId="347AF841" w14:textId="77777777" w:rsidR="002B4864" w:rsidRDefault="00000000">
      <w:pPr>
        <w:spacing w:after="80" w:line="300" w:lineRule="auto"/>
        <w:ind w:left="420" w:hanging="420"/>
      </w:pPr>
      <w:r>
        <w:t>10. Flash Memory</w:t>
      </w:r>
      <w:r>
        <w:t>（闪存）：非易失、电擦除、大容量（</w:t>
      </w:r>
      <w:r>
        <w:t xml:space="preserve">29 </w:t>
      </w:r>
      <w:r>
        <w:t>系列，如</w:t>
      </w:r>
      <w:r>
        <w:t xml:space="preserve"> 29F64</w:t>
      </w:r>
      <w:r>
        <w:t>；</w:t>
      </w:r>
      <w:r>
        <w:t xml:space="preserve">U </w:t>
      </w:r>
      <w:r>
        <w:t>盘、</w:t>
      </w:r>
      <w:r>
        <w:t xml:space="preserve">SSD </w:t>
      </w:r>
      <w:r>
        <w:t>的存储介质）</w:t>
      </w:r>
    </w:p>
    <w:p w14:paraId="6C92B3F2" w14:textId="77777777" w:rsidR="002B4864" w:rsidRDefault="00000000">
      <w:pPr>
        <w:spacing w:after="80" w:line="300" w:lineRule="auto"/>
        <w:ind w:left="420" w:hanging="420"/>
      </w:pPr>
      <w:r>
        <w:t>11. RAM</w:t>
      </w:r>
      <w:r>
        <w:t>（</w:t>
      </w:r>
      <w:r>
        <w:t>Random Access Memory</w:t>
      </w:r>
      <w:r>
        <w:t>，随机存取存储器）：可读写的易失存储器，断电丢失，存放运行中的数据</w:t>
      </w:r>
    </w:p>
    <w:p w14:paraId="530E3F0D" w14:textId="77777777" w:rsidR="002B4864" w:rsidRDefault="00000000">
      <w:pPr>
        <w:spacing w:after="80" w:line="300" w:lineRule="auto"/>
        <w:ind w:left="420" w:hanging="420"/>
      </w:pPr>
      <w:r>
        <w:t>12. SRAM</w:t>
      </w:r>
      <w:r>
        <w:t>（</w:t>
      </w:r>
      <w:r>
        <w:t>Static RAM</w:t>
      </w:r>
      <w:r>
        <w:t>，静态随机存取存储器）：用触发器存储、不需刷新，速度快、容量小（</w:t>
      </w:r>
      <w:r>
        <w:t xml:space="preserve">62 </w:t>
      </w:r>
      <w:r>
        <w:t>系列，如</w:t>
      </w:r>
      <w:r>
        <w:t xml:space="preserve"> 6264</w:t>
      </w:r>
      <w:r>
        <w:t>）</w:t>
      </w:r>
    </w:p>
    <w:p w14:paraId="6495C48A" w14:textId="77777777" w:rsidR="002B4864" w:rsidRDefault="00000000">
      <w:pPr>
        <w:spacing w:after="80" w:line="300" w:lineRule="auto"/>
        <w:ind w:left="420" w:hanging="420"/>
      </w:pPr>
      <w:r>
        <w:t>13. DRAM</w:t>
      </w:r>
      <w:r>
        <w:t>（</w:t>
      </w:r>
      <w:r>
        <w:t>Dynamic RAM</w:t>
      </w:r>
      <w:r>
        <w:t>，动态随机存取存储器）：用电容存储电荷、需定期刷新，集成度高、价格低（如</w:t>
      </w:r>
      <w:r>
        <w:t xml:space="preserve"> 41256</w:t>
      </w:r>
      <w:r>
        <w:t>）</w:t>
      </w:r>
    </w:p>
    <w:p w14:paraId="60A1D4C5" w14:textId="77777777" w:rsidR="002B4864" w:rsidRDefault="00000000">
      <w:pPr>
        <w:spacing w:after="80" w:line="300" w:lineRule="auto"/>
        <w:ind w:left="420" w:hanging="420"/>
      </w:pPr>
      <w:r>
        <w:t>14. CISC</w:t>
      </w:r>
      <w:r>
        <w:t>（</w:t>
      </w:r>
      <w:r>
        <w:t>Complex Instruction Set Computer</w:t>
      </w:r>
      <w:r>
        <w:t>，复杂指令集计算机）：指令少而复杂、长度可变、多时钟周期、不利于流水线，以硬件为中心设计（</w:t>
      </w:r>
      <w:r>
        <w:t xml:space="preserve">x86 </w:t>
      </w:r>
      <w:r>
        <w:t>系列）</w:t>
      </w:r>
    </w:p>
    <w:p w14:paraId="3B6C8653" w14:textId="77777777" w:rsidR="002B4864" w:rsidRDefault="00000000">
      <w:pPr>
        <w:spacing w:after="80" w:line="300" w:lineRule="auto"/>
        <w:ind w:left="420" w:hanging="420"/>
      </w:pPr>
      <w:r>
        <w:t>15. RISC</w:t>
      </w:r>
      <w:r>
        <w:t>（</w:t>
      </w:r>
      <w:r>
        <w:t>Reduced Instruction Set Computer</w:t>
      </w:r>
      <w:r>
        <w:t>，精简指令集计算机）：指令精简、定长、单周期、利于流水线，以软件为中心设计（</w:t>
      </w:r>
      <w:r>
        <w:t xml:space="preserve">ARM </w:t>
      </w:r>
      <w:r>
        <w:t>系列）</w:t>
      </w:r>
    </w:p>
    <w:p w14:paraId="4D69E230" w14:textId="77777777" w:rsidR="002B4864" w:rsidRDefault="00000000">
      <w:pPr>
        <w:spacing w:after="80" w:line="300" w:lineRule="auto"/>
        <w:ind w:left="420" w:hanging="420"/>
      </w:pPr>
      <w:r>
        <w:t>16. ISA</w:t>
      </w:r>
      <w:r>
        <w:t>（</w:t>
      </w:r>
      <w:r>
        <w:t>Instruction Set Architecture</w:t>
      </w:r>
      <w:r>
        <w:t>，指令集架构）：</w:t>
      </w:r>
      <w:r>
        <w:t xml:space="preserve">CPU </w:t>
      </w:r>
      <w:r>
        <w:t>能执行的全部指令的集合，是硬件与软件之间的接口（如</w:t>
      </w:r>
      <w:r>
        <w:t xml:space="preserve"> x86</w:t>
      </w:r>
      <w:r>
        <w:t>、</w:t>
      </w:r>
      <w:r>
        <w:t>ARM</w:t>
      </w:r>
      <w:r>
        <w:t>）</w:t>
      </w:r>
    </w:p>
    <w:p w14:paraId="72172294" w14:textId="77777777" w:rsidR="002B4864" w:rsidRDefault="00000000">
      <w:pPr>
        <w:spacing w:after="80" w:line="300" w:lineRule="auto"/>
        <w:ind w:left="420" w:hanging="420"/>
      </w:pPr>
      <w:r>
        <w:t>17. IDE</w:t>
      </w:r>
      <w:r>
        <w:t>（</w:t>
      </w:r>
      <w:r>
        <w:t>Integrated Development Environment</w:t>
      </w:r>
      <w:r>
        <w:t>，集成开发环境）：集编辑、编译、调试、仿真于一体的开发软件（</w:t>
      </w:r>
      <w:r>
        <w:t>Keil μVision</w:t>
      </w:r>
      <w:r>
        <w:t>、</w:t>
      </w:r>
      <w:r>
        <w:t xml:space="preserve">STM32CubeIDE </w:t>
      </w:r>
      <w:r>
        <w:t>等）</w:t>
      </w:r>
    </w:p>
    <w:p w14:paraId="7C966B1E" w14:textId="77777777" w:rsidR="002B4864" w:rsidRDefault="00000000">
      <w:pPr>
        <w:spacing w:after="80" w:line="300" w:lineRule="auto"/>
        <w:ind w:left="420" w:hanging="420"/>
      </w:pPr>
      <w:r>
        <w:t>18. ISP</w:t>
      </w:r>
      <w:r>
        <w:t>（</w:t>
      </w:r>
      <w:r>
        <w:t>In-System Programming</w:t>
      </w:r>
      <w:r>
        <w:t>，在系统编程）：通过下载线把程序直接烧录到目标板上的芯片，无需取下芯片（</w:t>
      </w:r>
      <w:r>
        <w:t xml:space="preserve">STC-ISP </w:t>
      </w:r>
      <w:r>
        <w:t>等）</w:t>
      </w:r>
    </w:p>
    <w:p w14:paraId="319858B5" w14:textId="77777777" w:rsidR="00546117" w:rsidRDefault="00546117">
      <w:pPr>
        <w:spacing w:after="80" w:line="300" w:lineRule="auto"/>
      </w:pPr>
    </w:p>
    <w:sectPr w:rsidR="0054611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70D90"/>
    <w:multiLevelType w:val="hybridMultilevel"/>
    <w:tmpl w:val="0E0889CC"/>
    <w:lvl w:ilvl="0" w:tplc="CF2C5010">
      <w:start w:val="1"/>
      <w:numFmt w:val="bullet"/>
      <w:lvlText w:val="●"/>
      <w:lvlJc w:val="left"/>
      <w:pPr>
        <w:ind w:left="720" w:hanging="360"/>
      </w:pPr>
    </w:lvl>
    <w:lvl w:ilvl="1" w:tplc="C9460E20">
      <w:start w:val="1"/>
      <w:numFmt w:val="bullet"/>
      <w:lvlText w:val="○"/>
      <w:lvlJc w:val="left"/>
      <w:pPr>
        <w:ind w:left="1440" w:hanging="360"/>
      </w:pPr>
    </w:lvl>
    <w:lvl w:ilvl="2" w:tplc="2C9603F6">
      <w:start w:val="1"/>
      <w:numFmt w:val="bullet"/>
      <w:lvlText w:val="■"/>
      <w:lvlJc w:val="left"/>
      <w:pPr>
        <w:ind w:left="2160" w:hanging="360"/>
      </w:pPr>
    </w:lvl>
    <w:lvl w:ilvl="3" w:tplc="6CD23C10">
      <w:start w:val="1"/>
      <w:numFmt w:val="bullet"/>
      <w:lvlText w:val="●"/>
      <w:lvlJc w:val="left"/>
      <w:pPr>
        <w:ind w:left="2880" w:hanging="360"/>
      </w:pPr>
    </w:lvl>
    <w:lvl w:ilvl="4" w:tplc="7CCE7B48">
      <w:start w:val="1"/>
      <w:numFmt w:val="bullet"/>
      <w:lvlText w:val="○"/>
      <w:lvlJc w:val="left"/>
      <w:pPr>
        <w:ind w:left="3600" w:hanging="360"/>
      </w:pPr>
    </w:lvl>
    <w:lvl w:ilvl="5" w:tplc="FD6CD9EC">
      <w:start w:val="1"/>
      <w:numFmt w:val="bullet"/>
      <w:lvlText w:val="■"/>
      <w:lvlJc w:val="left"/>
      <w:pPr>
        <w:ind w:left="4320" w:hanging="360"/>
      </w:pPr>
    </w:lvl>
    <w:lvl w:ilvl="6" w:tplc="D370F11E">
      <w:start w:val="1"/>
      <w:numFmt w:val="bullet"/>
      <w:lvlText w:val="●"/>
      <w:lvlJc w:val="left"/>
      <w:pPr>
        <w:ind w:left="5040" w:hanging="360"/>
      </w:pPr>
    </w:lvl>
    <w:lvl w:ilvl="7" w:tplc="C55E3278">
      <w:start w:val="1"/>
      <w:numFmt w:val="bullet"/>
      <w:lvlText w:val="●"/>
      <w:lvlJc w:val="left"/>
      <w:pPr>
        <w:ind w:left="5760" w:hanging="360"/>
      </w:pPr>
    </w:lvl>
    <w:lvl w:ilvl="8" w:tplc="6BD0948A">
      <w:start w:val="1"/>
      <w:numFmt w:val="bullet"/>
      <w:lvlText w:val="●"/>
      <w:lvlJc w:val="left"/>
      <w:pPr>
        <w:ind w:left="6480" w:hanging="360"/>
      </w:pPr>
    </w:lvl>
  </w:abstractNum>
  <w:num w:numId="1" w16cid:durableId="3239749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117"/>
    <w:rsid w:val="002B4864"/>
    <w:rsid w:val="003E707A"/>
    <w:rsid w:val="003F7A02"/>
    <w:rsid w:val="00546117"/>
    <w:rsid w:val="008047B5"/>
    <w:rsid w:val="00D0193E"/>
    <w:rsid w:val="00E0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A0F933"/>
  <w15:docId w15:val="{8160AEC7-23B7-4018-89E5-051FE915D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1432</Words>
  <Characters>2191</Characters>
  <Application>Microsoft Office Word</Application>
  <DocSecurity>0</DocSecurity>
  <Lines>78</Lines>
  <Paragraphs>84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彭俊杰</cp:lastModifiedBy>
  <cp:revision>4</cp:revision>
  <dcterms:created xsi:type="dcterms:W3CDTF">2026-09-21T05:38:00Z</dcterms:created>
  <dcterms:modified xsi:type="dcterms:W3CDTF">2026-09-21T06:00:00Z</dcterms:modified>
</cp:coreProperties>
</file>