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2693"/>
        <w:gridCol w:w="4819"/>
      </w:tblGrid>
      <w:tr w:rsidR="00FA5D4F" w:rsidRPr="00FA5D4F" w14:paraId="7EAEBC16" w14:textId="77777777" w:rsidTr="006B669F">
        <w:trPr>
          <w:trHeight w:val="585"/>
          <w:tblHeader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704B6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 w:hint="eastAsia"/>
                <w:kern w:val="0"/>
                <w:sz w:val="20"/>
                <w:szCs w:val="20"/>
                <w14:ligatures w14:val="none"/>
              </w:rPr>
              <w:t>省级行政区</w:t>
            </w:r>
            <w:r w:rsidRPr="00FA5D4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/</w:t>
            </w:r>
            <w:r w:rsidRPr="00FA5D4F">
              <w:rPr>
                <w:rFonts w:ascii="SimSun" w:eastAsia="SimSun" w:hAnsi="SimSun" w:cs="SimSun" w:hint="eastAsia"/>
                <w:kern w:val="0"/>
                <w:sz w:val="20"/>
                <w:szCs w:val="20"/>
                <w14:ligatures w14:val="none"/>
              </w:rPr>
              <w:t>地</w:t>
            </w: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区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CA532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综合性医院（精神心理科）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9A11EF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专门心理疾病专科医院</w:t>
            </w:r>
          </w:p>
        </w:tc>
      </w:tr>
      <w:tr w:rsidR="00FA5D4F" w:rsidRPr="00FA5D4F" w14:paraId="121E55A1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2A469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北京市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A12C2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首都医科大学附属北京协和医院（心理医学科）：三甲综合，覆盖全年龄段心理障碍评估与干预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4E6250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北京大学第六医院（国家精神心理疾病临床医学研究中心）：三甲专科，擅长精神分裂症、抑郁症、儿童青少年精神障碍</w:t>
            </w:r>
          </w:p>
        </w:tc>
      </w:tr>
      <w:tr w:rsidR="00FA5D4F" w:rsidRPr="00FA5D4F" w14:paraId="764931F8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C7CEAA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上海市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502D0A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复旦大学附属中山医院（心理医学科）：三甲综合，心身医学与躯体疾病伴发心理问题诊疗突出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DCDE4E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上海市精神卫生中心（上海市心理咨询与治疗中心）：三甲专科，华东地区领军，设老年、儿少、临床心理等专科</w:t>
            </w:r>
          </w:p>
        </w:tc>
      </w:tr>
      <w:tr w:rsidR="00FA5D4F" w:rsidRPr="00FA5D4F" w14:paraId="17ADCF2A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0EFCEA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天津市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98694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天津医科大学总医院（临床心理科）：三甲综合，神经心理与认知障碍评估优势明显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7CD96B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天津市安定医院（天津市精神卫生中心）：三甲专科，擅长心境障碍、焦虑障碍、成瘾性疾病治疗</w:t>
            </w:r>
          </w:p>
        </w:tc>
      </w:tr>
      <w:tr w:rsidR="00FA5D4F" w:rsidRPr="00FA5D4F" w14:paraId="5678EDC8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14A50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重庆市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BCA08D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重庆医科大学附属第一医院（精神科）：三甲综合，精神疾病与躯体共病诊疗能力强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8119F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重庆市精神卫生中心：三级专科，全市精神卫生技术指导中心，设儿童青少年、老年精神科</w:t>
            </w:r>
          </w:p>
        </w:tc>
      </w:tr>
      <w:tr w:rsidR="00FA5D4F" w:rsidRPr="00FA5D4F" w14:paraId="0D566B18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46F695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河北省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EA5AB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河北医科大学第二医院（精神卫生中心）：三甲综合，神经精神疾病一体化诊疗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D66E69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河北省精神卫生中心（河北省第六人民医院）：三甲专科，擅长精神分裂症、情感性精神障碍、儿童精神障碍</w:t>
            </w:r>
          </w:p>
        </w:tc>
      </w:tr>
      <w:tr w:rsidR="00FA5D4F" w:rsidRPr="00FA5D4F" w14:paraId="15FDA885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572CFE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山西省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65EBBB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山西医科大学第一医院（精神卫生科）：三甲综合，心身医学与睡眠障碍治疗特色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114E82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山西省精神卫生中心（太原市精神病医院）：三级专科，全省精神疾病防治技术指导中心</w:t>
            </w:r>
          </w:p>
        </w:tc>
      </w:tr>
      <w:tr w:rsidR="00FA5D4F" w:rsidRPr="00FA5D4F" w14:paraId="45843408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6C13F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内蒙古自治区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059F1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内蒙古自治区人民医院（临床心理科）：三甲综合，覆盖成人与儿童青少年心理问题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A7340A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内蒙古自治区第三医院（内蒙古自治区脑科医院）：三甲专科，集精神心理与神经疾病诊疗于一体</w:t>
            </w:r>
          </w:p>
        </w:tc>
      </w:tr>
      <w:tr w:rsidR="00FA5D4F" w:rsidRPr="00FA5D4F" w14:paraId="167F0CF0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CCECEC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辽宁省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AA07A7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中国医科大学附属第一医院（精神医学科）：三甲综合，神经精神药理与临床研究领先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F47D7E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辽宁省精神卫生中心：三级专科，擅长精神分裂症、抑郁症、老年精神障碍</w:t>
            </w:r>
          </w:p>
        </w:tc>
      </w:tr>
      <w:tr w:rsidR="00FA5D4F" w:rsidRPr="00FA5D4F" w14:paraId="11728546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201593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吉林省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87FB2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吉林大学第一医院（精神科）：三甲综合，精神疾病急性期干预与康复治疗突出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79A98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吉林省神经精神病医院：三级专科，设精神科、临床心理科、戒酒戒毒科</w:t>
            </w:r>
          </w:p>
        </w:tc>
      </w:tr>
      <w:tr w:rsidR="00FA5D4F" w:rsidRPr="00FA5D4F" w14:paraId="05D17AEC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6F8FEA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黑龙江省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F0FAC4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哈尔滨医科大学附属第一医院（精神卫生中心）：三甲</w:t>
            </w: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lastRenderedPageBreak/>
              <w:t>综合，心身医学与睡眠医学优势明显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D12DA9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lastRenderedPageBreak/>
              <w:t>哈尔滨市第一专科医院：三级专科，擅长儿童青少年精神障碍、心境障碍、神经症</w:t>
            </w:r>
          </w:p>
        </w:tc>
      </w:tr>
      <w:tr w:rsidR="00FA5D4F" w:rsidRPr="00FA5D4F" w14:paraId="4A0600F7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570FF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江苏省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CC87E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南京大学医学院附属鼓楼医院（临床心理科）：三甲综合，心身医学与躯体疾病伴发心理问题诊疗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46C28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南京医科大学附属脑科医院（江苏省精神卫生中心）：三甲专科，华东地区重要精神卫生机构，设老年、儿童、临床心理专科</w:t>
            </w:r>
          </w:p>
        </w:tc>
      </w:tr>
      <w:tr w:rsidR="00FA5D4F" w:rsidRPr="00FA5D4F" w14:paraId="702344C2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5FD3AD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浙江省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488CC8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浙江大学医学院附属第二医院（精神科）：三甲综合，神经精神疾病与心理治疗结合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4DB4F0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杭州市第七人民医院（浙江省精神卫生中心）：三甲专科，擅长抑郁症、焦虑障碍、儿童青少年精神障碍</w:t>
            </w:r>
          </w:p>
        </w:tc>
      </w:tr>
      <w:tr w:rsidR="00FA5D4F" w:rsidRPr="00FA5D4F" w14:paraId="054BD000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11C422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安徽省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9E175C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安徽医科大学第一附属医院（精神卫生中心）：三甲综合，精神疾病早期干预与康复特色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F2D115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安徽省精神卫生中心（合肥市第四人民医院）：三甲专科，全省精神卫生技术指导中心</w:t>
            </w:r>
          </w:p>
        </w:tc>
      </w:tr>
      <w:tr w:rsidR="00FA5D4F" w:rsidRPr="00FA5D4F" w14:paraId="33B4F473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773A69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福建省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08A0A5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福建医科大学附属协和医院（心理医学科）：三甲综合，心身医学与睡眠障碍诊疗优势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78CE4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福州神经精神病防治院（福建省精神卫生中心）：三级专科，设精神科、神经科、临床心理科</w:t>
            </w:r>
          </w:p>
        </w:tc>
      </w:tr>
      <w:tr w:rsidR="00FA5D4F" w:rsidRPr="00FA5D4F" w14:paraId="6622A0B7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2AFA7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江西省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E96546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南昌大学第一附属医院（精神卫生科）：三甲综合，精神疾病与躯体共病诊疗能力强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EEC78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江西省精神病院（江西省精神卫生中心）：三甲专科，擅长精神分裂症、情感性精神障碍、儿童精神障碍</w:t>
            </w:r>
          </w:p>
        </w:tc>
      </w:tr>
      <w:tr w:rsidR="00FA5D4F" w:rsidRPr="00FA5D4F" w14:paraId="009C5299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7C869D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山东省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4511B9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山东大学齐鲁医院（精神卫生中心）：三甲综合，神经精神药理与临床研究领先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5B423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山东省精神卫生中心：三甲专科，华东地区重要精神卫生机构，设老年、儿童青少年精神科</w:t>
            </w:r>
          </w:p>
        </w:tc>
      </w:tr>
      <w:tr w:rsidR="00FA5D4F" w:rsidRPr="00FA5D4F" w14:paraId="40D53E2D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96DAF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河南省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18B98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郑州大学第一附属医院（精神医学科）：三甲综合，精神疾病急性期干预与康复治疗突出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A53454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河南省精神病医院（河南省精神卫生中心）：三甲专科，擅长精神分裂症、心境障碍、儿童青少年精神障碍</w:t>
            </w:r>
          </w:p>
        </w:tc>
      </w:tr>
      <w:tr w:rsidR="00FA5D4F" w:rsidRPr="00FA5D4F" w14:paraId="7A55C4C4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F1F03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湖北省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1587AF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武汉大学人民医院（精神卫生中心）：三甲综合，心身医学与神经心理评估优势明显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033D5C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武汉市精神卫生中心（武汉市精神病医院）：三甲专科，华中地区领军，设老年、儿少、临床心理等专科</w:t>
            </w:r>
          </w:p>
        </w:tc>
      </w:tr>
      <w:tr w:rsidR="00FA5D4F" w:rsidRPr="00FA5D4F" w14:paraId="609AE57F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A84F2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湖南省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B0769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中南大学湘雅二医院（精神卫生研究所）：三甲综合，</w:t>
            </w: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lastRenderedPageBreak/>
              <w:t>全国精神医学顶尖，覆盖全谱系精神障碍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D83CA1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lastRenderedPageBreak/>
              <w:t>湖南省脑科医院（湖南省第二人民医院）：三甲专科，集神经与精神疾病诊疗于一体</w:t>
            </w:r>
          </w:p>
        </w:tc>
      </w:tr>
      <w:tr w:rsidR="00FA5D4F" w:rsidRPr="00FA5D4F" w14:paraId="61A64EFB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32077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广东省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E13B37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广东省人民医院（精神卫生中心）：三甲综合，心身医学与躯体疾病伴发心理问题诊疗突出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9797B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广州医科大学附属脑科医院（广州市惠爱医院、广州市精神卫生中心）：三甲专科，华南地区历史最悠久的精神专科医院</w:t>
            </w:r>
          </w:p>
        </w:tc>
      </w:tr>
      <w:tr w:rsidR="00FA5D4F" w:rsidRPr="00FA5D4F" w14:paraId="47F17812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30D138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广西壮族自治区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7299D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广西医科大学第一附属医院（精神卫生科）：三甲综合，覆盖成人与儿童青少年心理障碍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641E77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广西壮族自治区脑科医院：三级专科，全区精神卫生技术指导中心，擅长精神分裂症、心境障碍</w:t>
            </w:r>
          </w:p>
        </w:tc>
      </w:tr>
      <w:tr w:rsidR="00FA5D4F" w:rsidRPr="00FA5D4F" w14:paraId="65A3AC97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983743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海南省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CCE53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海南省人民医院（临床心理科）：三甲综合，心身医学与睡眠障碍治疗特色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3F67B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海南省安宁医院（海南省精神卫生中心、海南省第四人民医院）：三级专科，全省唯一三级精神专科医院</w:t>
            </w:r>
          </w:p>
        </w:tc>
      </w:tr>
      <w:tr w:rsidR="00FA5D4F" w:rsidRPr="00FA5D4F" w14:paraId="2F9350FC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2109E0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四川省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4BB3B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四川大学华西医院（心理卫生中心）：三甲综合，全国顶尖，覆盖全年龄段心理障碍与精神疾病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F8CA4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成都市第四人民医院（成都市精神卫生中心）：三甲专科，擅长抑郁症、焦虑障碍、儿童青少年精神障碍</w:t>
            </w:r>
          </w:p>
        </w:tc>
      </w:tr>
      <w:tr w:rsidR="00FA5D4F" w:rsidRPr="00FA5D4F" w14:paraId="42724452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96B27B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贵州省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9F7D8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贵州医科大学附属医院（精神科）：三甲综合，神经精神疾病一体化诊疗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5E72C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贵州省第二人民医院（贵州省精神卫生中心）：三级专科，全省精神疾病防治技术指导中心</w:t>
            </w:r>
          </w:p>
        </w:tc>
      </w:tr>
      <w:tr w:rsidR="00FA5D4F" w:rsidRPr="00FA5D4F" w14:paraId="3777E260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3E69D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云南省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A2F34B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昆明医科大学第一附属医院（精神科）：三甲综合，心身医学与老年精神障碍治疗优势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5C716B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云南省精神病医院（云南省精神卫生中心）：三级专科，设老年、临床心理、儿童青少年精神科</w:t>
            </w:r>
          </w:p>
        </w:tc>
      </w:tr>
      <w:tr w:rsidR="00FA5D4F" w:rsidRPr="00FA5D4F" w14:paraId="709B7C9A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3441D0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西藏自治区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CD803C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西藏自治区人民医院（临床心理科）：三甲综合，高原环境相关心理问题诊疗特色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BD560F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西藏自治区第三人民医院（西藏自治区精神卫生中心）：三级专科，全区唯一精神专科医院</w:t>
            </w:r>
          </w:p>
        </w:tc>
      </w:tr>
      <w:tr w:rsidR="00FA5D4F" w:rsidRPr="00FA5D4F" w14:paraId="63FB07F7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8033A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陕西省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70957A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西安交通大学第一附属医院（精神心理卫生科）：三甲综合，心身医学与睡眠障碍诊疗领先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230EC9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陕西省精神卫生中心（西安市精神卫生中心）：三级专科，擅长心境障碍、焦虑障碍、成瘾性疾病</w:t>
            </w:r>
          </w:p>
        </w:tc>
      </w:tr>
      <w:tr w:rsidR="00FA5D4F" w:rsidRPr="00FA5D4F" w14:paraId="4AF88E5C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6D6B7E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甘肃省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C195AA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兰州大学第一医院（精神卫生科）：三甲综合，覆盖成人与儿童青少年心理问题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97933E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甘肃省第三人民医院（甘肃省精神卫生中心）：三级专科，全省精神卫生技术指导中心</w:t>
            </w:r>
          </w:p>
        </w:tc>
      </w:tr>
      <w:tr w:rsidR="00FA5D4F" w:rsidRPr="00FA5D4F" w14:paraId="30922762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7A3B49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lastRenderedPageBreak/>
              <w:t>青海省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412D85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青海大学附属医院（临床心理科）：三甲综合，高原心理问题与心身疾病诊疗特色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7C2487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青海省第三人民医院（青海省精神卫生中心）：三级专科，全省唯一精神专科医院</w:t>
            </w:r>
          </w:p>
        </w:tc>
      </w:tr>
      <w:tr w:rsidR="00FA5D4F" w:rsidRPr="00FA5D4F" w14:paraId="4ECCA9B2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FDBA5B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宁夏回族自治区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E33A82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宁夏医科大学总医院（临床心理科）：三甲综合，心身医学与神经心理评估优势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48540A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宁夏精神卫生中心（宁夏宁安医院）：三级专科，全区精神疾病防治技术指导中心</w:t>
            </w:r>
          </w:p>
        </w:tc>
      </w:tr>
      <w:tr w:rsidR="00FA5D4F" w:rsidRPr="00FA5D4F" w14:paraId="2A40C2C8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6F5FF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新疆维吾尔自治区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67FEE4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新疆医科大学第一附属医院（精神医学科）：三甲综合，多民族精神卫生服务与共病诊疗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AA6711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乌鲁木齐市第四人民医院（新疆精神卫生中心）：三级专科，全疆精神卫生技术指导中心</w:t>
            </w:r>
          </w:p>
        </w:tc>
      </w:tr>
      <w:tr w:rsidR="00FA5D4F" w:rsidRPr="00FA5D4F" w14:paraId="4A77B6DB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D30B3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香港特别行政区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205CB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香港大学深圳医院（精神科，香港模式管理）：综合医院，覆盖成人与儿童青少年心理障碍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4EA27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葵涌医院（香港精神科专科医院）：专注精神分裂症、抑郁症等严重精神障碍治疗</w:t>
            </w:r>
          </w:p>
        </w:tc>
      </w:tr>
      <w:tr w:rsidR="00FA5D4F" w:rsidRPr="00FA5D4F" w14:paraId="429DEA39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AEBD7B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澳门特别行政区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A8144A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澳门镜湖医院（精神科）：综合医院，提供中西医结合心理诊疗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1F376B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澳门精神科中心（卫生局下属）：专注精神障碍评估与康复服务</w:t>
            </w:r>
          </w:p>
        </w:tc>
      </w:tr>
      <w:tr w:rsidR="00FA5D4F" w:rsidRPr="00FA5D4F" w14:paraId="7C1708E7" w14:textId="77777777" w:rsidTr="006B669F">
        <w:trPr>
          <w:trHeight w:val="585"/>
        </w:trPr>
        <w:tc>
          <w:tcPr>
            <w:tcW w:w="21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F6B31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台湾地区</w:t>
            </w:r>
          </w:p>
        </w:tc>
        <w:tc>
          <w:tcPr>
            <w:tcW w:w="2693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301284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台大医院（精神医学部）：综合医院，精神医学研究与临床领先</w:t>
            </w:r>
          </w:p>
        </w:tc>
        <w:tc>
          <w:tcPr>
            <w:tcW w:w="4819" w:type="dxa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431204" w14:textId="77777777" w:rsidR="00FA5D4F" w:rsidRPr="00FA5D4F" w:rsidRDefault="00FA5D4F" w:rsidP="00FA5D4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FA5D4F">
              <w:rPr>
                <w:rFonts w:ascii="SimSun" w:eastAsia="SimSun" w:hAnsi="SimSun" w:cs="SimSun"/>
                <w:kern w:val="0"/>
                <w:sz w:val="20"/>
                <w:szCs w:val="20"/>
                <w14:ligatures w14:val="none"/>
              </w:rPr>
              <w:t>台北市立联合医院松德院区（台北市立精神医院）：专注严重精神障碍治疗与社区康复</w:t>
            </w:r>
          </w:p>
        </w:tc>
      </w:tr>
    </w:tbl>
    <w:p w14:paraId="4CFE772A" w14:textId="77777777" w:rsidR="00356C80" w:rsidRDefault="00356C80"/>
    <w:sectPr w:rsidR="00356C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D4F"/>
    <w:rsid w:val="00117CB1"/>
    <w:rsid w:val="002350D8"/>
    <w:rsid w:val="00356C80"/>
    <w:rsid w:val="0046308F"/>
    <w:rsid w:val="00495DC0"/>
    <w:rsid w:val="006B427F"/>
    <w:rsid w:val="006B669F"/>
    <w:rsid w:val="007278EC"/>
    <w:rsid w:val="009D7E96"/>
    <w:rsid w:val="00B322B7"/>
    <w:rsid w:val="00FA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3C5721"/>
  <w15:chartTrackingRefBased/>
  <w15:docId w15:val="{9DFB8A58-CB43-D247-B19D-FA26BF437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D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D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D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D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D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D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D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D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D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D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D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445</Words>
  <Characters>2539</Characters>
  <Application>Microsoft Office Word</Application>
  <DocSecurity>0</DocSecurity>
  <Lines>21</Lines>
  <Paragraphs>5</Paragraphs>
  <ScaleCrop>false</ScaleCrop>
  <Company/>
  <LinksUpToDate>false</LinksUpToDate>
  <CharactersWithSpaces>2979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Jiaheng Zhang</dc:creator>
  <cp:keywords/>
  <dc:description/>
  <cp:lastModifiedBy>Jiaheng Zhang</cp:lastModifiedBy>
  <cp:revision>2</cp:revision>
  <dcterms:created xsi:type="dcterms:W3CDTF">2026-01-19T09:56:00Z</dcterms:created>
  <dcterms:modified xsi:type="dcterms:W3CDTF">2026-01-19T10:00:00Z</dcterms:modified>
</cp:coreProperties>
</file>