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市场需求文档（MRD）· AI 招聘与人才发展平台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文档版本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初稿，含 7 项待验证数据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作者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产品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读者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决策层、投资人、商务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与其他文档的关系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本文回答「市场是否需要」；</w:t>
            </w:r>
            <w:r>
              <w:rPr>
                <w:color w:val="1A56B8"/>
                <w:sz w:val="18"/>
              </w:rPr>
              <w:t>需求分析文档</w:t>
            </w:r>
            <w:r>
              <w:rPr>
                <w:sz w:val="18"/>
              </w:rPr>
              <w:t xml:space="preserve"> 回答「为什么这样设计」；</w:t>
            </w:r>
            <w:r>
              <w:rPr>
                <w:color w:val="1A56B8"/>
                <w:sz w:val="18"/>
              </w:rPr>
              <w:t>PRD</w:t>
            </w:r>
            <w:r>
              <w:rPr>
                <w:sz w:val="18"/>
              </w:rPr>
              <w:t xml:space="preserve"> 回答「做成什么样」</w:t>
            </w:r>
          </w:p>
        </w:tc>
      </w:tr>
    </w:tbl>
    <w:p>
      <w:pPr>
        <w:spacing w:after="60"/>
      </w:pP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关于本文的数据</w:t>
      </w:r>
      <w:r>
        <w:rPr>
          <w:color w:val="444E5A"/>
          <w:sz w:val="19"/>
        </w:rPr>
        <w:t xml:space="preserve">：文中标注 </w:t>
      </w:r>
      <w:r>
        <w:rPr>
          <w:rFonts w:ascii="Consolas" w:hAnsi="Consolas"/>
          <w:color w:val="444E5A"/>
          <w:sz w:val="19"/>
        </w:rPr>
        <w:t>【待核实】</w:t>
      </w:r>
      <w:r>
        <w:rPr>
          <w:color w:val="444E5A"/>
          <w:sz w:val="19"/>
        </w:rPr>
        <w:t xml:space="preserve"> 的地方，是需要用一手调研补齐的市场数据 ——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我不会填写没有来源的数字。其余内容基于本项目实际调研与产品事实。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一句话机会</w:t>
      </w:r>
    </w:p>
    <w:p>
      <w:pPr>
        <w:spacing w:after="80" w:line="300" w:lineRule="auto"/>
      </w:pPr>
      <w:r>
        <w:rPr>
          <w:b/>
        </w:rPr>
        <w:t>企业不缺简历，缺的是「判断标准」和「判断依据」。</w:t>
      </w:r>
    </w:p>
    <w:p>
      <w:pPr>
        <w:spacing w:after="80" w:line="300" w:lineRule="auto"/>
      </w:pPr>
      <w:r>
        <w:t>现有招聘系统的价值集中在</w:t>
      </w:r>
      <w:r>
        <w:rPr>
          <w:b/>
        </w:rPr>
        <w:t>流程管理</w:t>
      </w:r>
      <w:r>
        <w:t>（收发简历、排面试、发 offer）。</w:t>
      </w:r>
    </w:p>
    <w:p>
      <w:pPr>
        <w:spacing w:after="80" w:line="300" w:lineRule="auto"/>
      </w:pPr>
      <w:r>
        <w:t xml:space="preserve">但在最花时间、最影响结果的一步 —— </w:t>
      </w:r>
      <w:r>
        <w:rPr>
          <w:b/>
        </w:rPr>
        <w:t>判断这个人合不合适</w:t>
      </w:r>
      <w:r>
        <w:t xml:space="preserve"> —— 系统几乎不提供支持：</w:t>
      </w:r>
    </w:p>
    <w:p>
      <w:pPr>
        <w:spacing w:after="80" w:line="300" w:lineRule="auto"/>
      </w:pPr>
      <w:r>
        <w:t>HR 仍靠个人经验逐份读，面试官仍凭印象提问，评价仍靠会后回忆。</w:t>
      </w:r>
    </w:p>
    <w:p>
      <w:pPr>
        <w:spacing w:after="80" w:line="300" w:lineRule="auto"/>
      </w:pPr>
      <w:r>
        <w:t>AI 让这一步第一次变得可做。但</w:t>
      </w:r>
      <w:r>
        <w:rPr>
          <w:b/>
        </w:rPr>
        <w:t>做大不等于能交付</w:t>
      </w:r>
      <w:r>
        <w:t>：招聘是不可逆决策，</w:t>
      </w:r>
    </w:p>
    <w:p>
      <w:pPr>
        <w:spacing w:after="80" w:line="300" w:lineRule="auto"/>
      </w:pPr>
      <w:r>
        <w:t>企业对「AI 替我判断」的接受度远低于对「AI 帮我判断」的接受度。</w:t>
      </w:r>
    </w:p>
    <w:p>
      <w:pPr>
        <w:spacing w:after="80" w:line="300" w:lineRule="auto"/>
      </w:pPr>
      <w:r>
        <w:t>所以本产品的机会不在「更聪明的模型」，而在</w:t>
      </w:r>
      <w:r>
        <w:rPr>
          <w:b/>
        </w:rPr>
        <w:t>把 AI 的判断变成可验证、可溯源、责任清晰的建议</w:t>
      </w:r>
      <w:r>
        <w:t>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市场背景</w:t>
      </w:r>
    </w:p>
    <w:p>
      <w:pPr>
        <w:pStyle w:val="Heading3"/>
      </w:pPr>
      <w:r>
        <w:rPr>
          <w:rFonts w:ascii="微软雅黑" w:hAnsi="微软雅黑" w:eastAsia="微软雅黑"/>
        </w:rPr>
        <w:t>2.1 三个已经成立的前提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前提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对本产品的含义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招聘系统已普及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中大型企业基本已上 ATS 或 HR 系统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不需教育「为什么要用系统」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简历量大但同质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一个岗位动辄数百份，内容高度雷同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阅读量是真瓶颈，AI 有明确用武之地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大模型能力可用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长文本理解与结构化输出已稳定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技术上不再需要自研模型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2.2 一个尚未解决的问题</w:t>
      </w:r>
    </w:p>
    <w:p>
      <w:pPr>
        <w:spacing w:after="80" w:line="300" w:lineRule="auto"/>
      </w:pPr>
      <w:r>
        <w:t>系统普及了，但</w:t>
      </w:r>
      <w:r>
        <w:rPr>
          <w:b/>
        </w:rPr>
        <w:t>判断环节仍未被系统覆盖</w:t>
      </w:r>
      <w:r>
        <w:t>。表现：</w:t>
      </w:r>
    </w:p>
    <w:p>
      <w:pPr>
        <w:pStyle w:val="ListBullet"/>
        <w:spacing w:after="40"/>
      </w:pPr>
      <w:r>
        <w:t>简历进入系统后，仍要人工逐份阅读</w:t>
      </w:r>
    </w:p>
    <w:p>
      <w:pPr>
        <w:pStyle w:val="ListBullet"/>
        <w:spacing w:after="40"/>
      </w:pPr>
      <w:r>
        <w:t>面试问题因人而异，同一个岗位的面试官问的东西不一样</w:t>
      </w:r>
    </w:p>
    <w:p>
      <w:pPr>
        <w:pStyle w:val="ListBullet"/>
        <w:spacing w:after="40"/>
      </w:pPr>
      <w:r>
        <w:t>面试评价多为定性描述，无法横向比较</w:t>
      </w:r>
    </w:p>
    <w:p>
      <w:pPr>
        <w:pStyle w:val="ListBullet"/>
        <w:spacing w:after="40"/>
      </w:pPr>
      <w:r>
        <w:t>用人经理与 HR 的判断标准不一致，互相不认可</w:t>
      </w:r>
    </w:p>
    <w:p>
      <w:pPr>
        <w:spacing w:after="80" w:line="300" w:lineRule="auto"/>
      </w:pPr>
      <w:r>
        <w:rPr>
          <w:b/>
        </w:rPr>
        <w:t>这不是技术问题，是标准问题。</w:t>
      </w:r>
      <w:r>
        <w:t xml:space="preserve"> 本产品的切入点是先把标准结构化（岗位能力模型），</w:t>
      </w:r>
    </w:p>
    <w:p>
      <w:pPr>
        <w:spacing w:after="80" w:line="300" w:lineRule="auto"/>
      </w:pPr>
      <w:r>
        <w:t>再用 AI 按标准执行。</w:t>
      </w:r>
    </w:p>
    <w:p>
      <w:pPr>
        <w:pStyle w:val="Heading3"/>
      </w:pPr>
      <w:r>
        <w:rPr>
          <w:rFonts w:ascii="微软雅黑" w:hAnsi="微软雅黑" w:eastAsia="微软雅黑"/>
        </w:rPr>
        <w:t>2.3 市场规模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中国人力资源服务市场规模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【待核实】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需引用权威报告（如人社部年鉴、艾瑞、易观）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其中招聘管理软件占比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【待核实】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需行业报告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目标客户数量（500–5000 人企业）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【待核实】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可用企业注册数据估算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可触达市场（SAM）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【待核实】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由上述两项推算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单客年费假设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【待核实】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需访谈 5 家目标客户的采购预算</w:t>
            </w:r>
          </w:p>
        </w:tc>
      </w:tr>
    </w:tbl>
    <w:p>
      <w:pPr>
        <w:spacing w:after="60"/>
      </w:pP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为什么留空</w:t>
      </w:r>
      <w:r>
        <w:rPr>
          <w:color w:val="444E5A"/>
          <w:sz w:val="19"/>
        </w:rPr>
        <w:t>：市场规模数字如果来源不可靠，写进去会污染后续所有推算。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这几项建议在正式立项前用一手调研补齐，而不是引用二手转述。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目标市场与细分</w:t>
      </w:r>
    </w:p>
    <w:p>
      <w:pPr>
        <w:pStyle w:val="Heading3"/>
      </w:pPr>
      <w:r>
        <w:rPr>
          <w:rFonts w:ascii="微软雅黑" w:hAnsi="微软雅黑" w:eastAsia="微软雅黑"/>
        </w:rPr>
        <w:t>3.1 按企业规模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细分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规模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招聘特征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是否目标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小微企业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&lt; 100 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招聘量小，老板直接面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 付费意愿低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中型企业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500–5000 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年招聘量大、有专职 HR、有合规压力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主目标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大型企业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&gt; 5000 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流程复杂，需定制与私有化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⭕ 二期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招聘外包 / 猎头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以量为生，重视筛选速度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⭕ 可探索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与培训场景的交叉</w:t>
      </w:r>
      <w:r>
        <w:t>：招聘量大、新人流动快的行业（互联网、客服、销售、制造），</w:t>
      </w:r>
    </w:p>
    <w:p>
      <w:pPr>
        <w:spacing w:after="80" w:line="300" w:lineRule="auto"/>
      </w:pPr>
      <w:r>
        <w:t>培训考核的痛点同样突出 —— 因为它们的共同点是「岗位标准化程度高、入职人数多」。</w:t>
      </w:r>
    </w:p>
    <w:p>
      <w:pPr>
        <w:spacing w:after="80" w:line="300" w:lineRule="auto"/>
      </w:pPr>
      <w:r>
        <w:t>这也是产品把培训考核放在同一交付里的原因：</w:t>
      </w:r>
      <w:r>
        <w:rPr>
          <w:b/>
        </w:rPr>
        <w:t>同一套能力模型同时驱动筛选、面试与培养</w:t>
      </w:r>
      <w:r>
        <w:t>，</w:t>
      </w:r>
    </w:p>
    <w:p>
      <w:pPr>
        <w:spacing w:after="80" w:line="300" w:lineRule="auto"/>
      </w:pPr>
      <w:r>
        <w:t>对客户而言是「一份投入三处使用」，而不是三个独立工具。</w:t>
      </w:r>
    </w:p>
    <w:p>
      <w:pPr>
        <w:spacing w:after="80" w:line="300" w:lineRule="auto"/>
      </w:pPr>
      <w:r>
        <w:rPr>
          <w:b/>
        </w:rPr>
        <w:t>为什么选中型企业</w:t>
      </w:r>
      <w:r>
        <w:t>：它们同时具备三个条件 —— 招聘量大到需要工具、</w:t>
      </w:r>
    </w:p>
    <w:p>
      <w:pPr>
        <w:spacing w:after="80" w:line="300" w:lineRule="auto"/>
      </w:pPr>
      <w:r>
        <w:t>有专职 HR 能承接工具、有合规压力愿意为「可溯源」付费。</w:t>
      </w:r>
    </w:p>
    <w:p>
      <w:pPr>
        <w:spacing w:after="80" w:line="300" w:lineRule="auto"/>
      </w:pPr>
      <w:r>
        <w:t>小微企业不需要「可溯源」，大企业需要定制，都不是标准品的最佳场景。</w:t>
      </w:r>
    </w:p>
    <w:p>
      <w:pPr>
        <w:pStyle w:val="Heading3"/>
      </w:pPr>
      <w:r>
        <w:rPr>
          <w:rFonts w:ascii="微软雅黑" w:hAnsi="微软雅黑" w:eastAsia="微软雅黑"/>
        </w:rPr>
        <w:t>3.2 按行业</w:t>
      </w:r>
    </w:p>
    <w:p>
      <w:pPr>
        <w:spacing w:after="80" w:line="300" w:lineRule="auto"/>
      </w:pPr>
      <w:r>
        <w:t>优先选择</w:t>
      </w:r>
      <w:r>
        <w:rPr>
          <w:b/>
        </w:rPr>
        <w:t>岗位能力可结构化</w:t>
      </w:r>
      <w:r>
        <w:t>的行业：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行业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互联网 / 软件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岗位能力项清晰，招聘量大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金融 / 保险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合规压力最强，「可溯源」价值最高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制造 / 供应链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岗位标准化，但招聘频次较低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创意 / 设计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能力标准难结构化，AI 判断可信度低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行业选择的判据是「岗位能力能不能写清楚」</w:t>
      </w:r>
      <w:r>
        <w:t>，而不是「招聘量大不大」。</w:t>
      </w:r>
    </w:p>
    <w:p>
      <w:pPr>
        <w:spacing w:after="80" w:line="300" w:lineRule="auto"/>
      </w:pPr>
      <w:r>
        <w:t>能力标准写不清楚的行业，AI 的输出会变成玄学。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目标用户与痛点</w:t>
      </w:r>
    </w:p>
    <w:p>
      <w:pPr>
        <w:pStyle w:val="Heading3"/>
      </w:pPr>
      <w:r>
        <w:rPr>
          <w:rFonts w:ascii="微软雅黑" w:hAnsi="微软雅黑" w:eastAsia="微软雅黑"/>
        </w:rPr>
        <w:t>4.1 三类核心用户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用户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他要什么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现在怎么解决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痛点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招聘 HR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快速筛出值得聊的人，且能对结果负责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逐份读简历，凭经验判断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耗时；无法横向比较；被质疑时说不清依据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用人经理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招到真正能用的人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看 HR 递过来的简历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 HR 判断标准不一致；自己看要重读一遍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业务面试官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面试时问到点子上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凭印象提问，临时想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缺乏准备时间；问完发现关键点没问到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新人带教人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培训内容标准化，不再每次从零准备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各部门带教人自行出题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出一个新岗位的材料要 2–3 周；题库脱离业务，考完还是不会干活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新人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明确知道要学什么、考什么、什么时候能考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边干边问，靠师傅带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不知道考核标准，担心不公平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4.2 痛点的真实权重（来自本项目访谈）</w:t>
      </w:r>
    </w:p>
    <w:p>
      <w:pPr>
        <w:spacing w:after="80" w:line="300" w:lineRule="auto"/>
      </w:pPr>
      <w:r>
        <w:t>访谈 26 人（HR 8、面试官 12、用人经理 4、带教人 2）、跟岗观察 6 场后的一个关键发现：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核心诉求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最大顾虑（访谈结论）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 HR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快速找出值得推进的人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怕漏掉好候选人被业务方追责、AI 出错算谁的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面试前知道该问什么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不信 AI 懂专业，担心题目外行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更快拿到合适的人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标准被固化后无法破格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这个排序决定了产品形态。</w:t>
      </w:r>
      <w:r>
        <w:t xml:space="preserve"> 用户最怕的不是 AI 不准，而是**用了 AI 之后，</w:t>
      </w:r>
    </w:p>
    <w:p>
      <w:pPr>
        <w:spacing w:after="80" w:line="300" w:lineRule="auto"/>
      </w:pPr>
      <w:r>
        <w:t>判断错了算谁的**。所以本产品把三件事放在最高优先级：</w:t>
      </w:r>
    </w:p>
    <w:p>
      <w:pPr>
        <w:pStyle w:val="ListNumber"/>
        <w:spacing w:after="40"/>
      </w:pPr>
      <w:r>
        <w:t>AI 输出必须</w:t>
      </w:r>
      <w:r>
        <w:rPr>
          <w:b/>
        </w:rPr>
        <w:t>可溯源</w:t>
      </w:r>
      <w:r>
        <w:t>（点得开依据）</w:t>
      </w:r>
    </w:p>
    <w:p>
      <w:pPr>
        <w:pStyle w:val="ListNumber"/>
        <w:spacing w:after="40"/>
      </w:pPr>
      <w:r>
        <w:t>决定必须</w:t>
      </w:r>
      <w:r>
        <w:rPr>
          <w:b/>
        </w:rPr>
        <w:t>由人做</w:t>
      </w:r>
      <w:r>
        <w:t>（采纳/否决不设默认）</w:t>
      </w:r>
    </w:p>
    <w:p>
      <w:pPr>
        <w:pStyle w:val="ListNumber"/>
        <w:spacing w:after="40"/>
      </w:pPr>
      <w:r>
        <w:t>过程必须</w:t>
      </w:r>
      <w:r>
        <w:rPr>
          <w:b/>
        </w:rPr>
        <w:t>可举证</w:t>
      </w:r>
      <w:r>
        <w:t>（决策日志只追加、不可编辑）</w:t>
      </w:r>
    </w:p>
    <w:p>
      <w:pPr>
        <w:pStyle w:val="Heading3"/>
      </w:pPr>
      <w:r>
        <w:rPr>
          <w:rFonts w:ascii="微软雅黑" w:hAnsi="微软雅黑" w:eastAsia="微软雅黑"/>
        </w:rPr>
        <w:t>4.3 被低估的一环：新人培训考核</w:t>
      </w:r>
    </w:p>
    <w:p>
      <w:pPr>
        <w:spacing w:after="80" w:line="300" w:lineRule="auto"/>
      </w:pPr>
      <w:r>
        <w:t>招聘的终点不是入职。</w:t>
      </w:r>
      <w:r>
        <w:rPr>
          <w:b/>
        </w:rPr>
        <w:t>决定招聘质量的最后一道关口是试用期</w:t>
      </w:r>
      <w:r>
        <w:t xml:space="preserve"> —— 人招进来了，</w:t>
      </w:r>
    </w:p>
    <w:p>
      <w:pPr>
        <w:spacing w:after="80" w:line="300" w:lineRule="auto"/>
      </w:pPr>
      <w:r>
        <w:t>但能不能上手、会不会被淘汰，取决于培训与考核是否真的有效。</w:t>
      </w:r>
    </w:p>
    <w:p>
      <w:pPr>
        <w:spacing w:after="80" w:line="300" w:lineRule="auto"/>
      </w:pPr>
      <w:r>
        <w:t>现状有三个问题：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表现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准备成本高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新岗位培训材料从零准备 2–3 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内容散落在各业务线，无统一载体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考核与岗位脱节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考的是「记住了多少文档」，不是「能不能上手干活」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题库由带教人凭经验出，未锚定岗位能力项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结果无法验证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试用期淘汰率 16%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考核成绩与真实表现不相关，没人当真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为什么这一环对产品价值特别重要</w:t>
      </w:r>
      <w:r>
        <w:t>：它是唯一的</w:t>
      </w:r>
      <w:r>
        <w:rPr>
          <w:b/>
        </w:rPr>
        <w:t>结果信号</w:t>
      </w:r>
      <w:r>
        <w:t>。</w:t>
      </w:r>
    </w:p>
    <w:p>
      <w:pPr>
        <w:spacing w:after="80" w:line="300" w:lineRule="auto"/>
      </w:pPr>
      <w:r>
        <w:t>简历筛选、面试评价都是过程信号 —— 它们只能说明「AI 像不像 HR」；</w:t>
      </w:r>
    </w:p>
    <w:p>
      <w:pPr>
        <w:spacing w:after="80" w:line="300" w:lineRule="auto"/>
      </w:pPr>
      <w:r>
        <w:t>只有试用期表现能回答「当初的判断到底对不对」。</w:t>
      </w:r>
    </w:p>
    <w:p>
      <w:pPr>
        <w:spacing w:after="80" w:line="300" w:lineRule="auto"/>
      </w:pPr>
      <w:r>
        <w:t>没有这一环回流，整个产品衡量的是「一致性」，而不是「准确性」。</w:t>
      </w:r>
    </w:p>
    <w:p>
      <w:pPr>
        <w:spacing w:after="80" w:line="300" w:lineRule="auto"/>
      </w:pPr>
      <w:r>
        <w:rPr>
          <w:b/>
        </w:rPr>
        <w:t>本产品的做法</w:t>
      </w:r>
      <w:r>
        <w:t>：把考核题目</w:t>
      </w:r>
      <w:r>
        <w:rPr>
          <w:b/>
        </w:rPr>
        <w:t>锚定到岗位能力项</w:t>
      </w:r>
      <w:r>
        <w:t>上（与筛选、面试共用同一套能力模型），</w:t>
      </w:r>
    </w:p>
    <w:p>
      <w:pPr>
        <w:spacing w:after="80" w:line="300" w:lineRule="auto"/>
      </w:pPr>
      <w:r>
        <w:t>用公司真实文档生成大纲与题库、每题标注出处，再用三层反作弊保证成绩可信。</w:t>
      </w:r>
    </w:p>
    <w:p>
      <w:pPr>
        <w:spacing w:after="80" w:line="300" w:lineRule="auto"/>
      </w:pPr>
      <w:r>
        <w:t>这让考核成绩第一次具备了预测能力，也才能反过来校准筛选标准。</w:t>
      </w:r>
    </w:p>
    <w:p>
      <w:pPr>
        <w:spacing w:after="80" w:line="300" w:lineRule="auto"/>
      </w:pPr>
      <w:r>
        <w:t>对应指标：新人独立上岗 45 天 → 35 天以内；试用期通过率 84% → 90%。</w:t>
      </w:r>
    </w:p>
    <w:p>
      <w:pPr>
        <w:pStyle w:val="Heading3"/>
      </w:pPr>
      <w:r>
        <w:rPr>
          <w:rFonts w:ascii="微软雅黑" w:hAnsi="微软雅黑" w:eastAsia="微软雅黑"/>
        </w:rPr>
        <w:t>4.4 被忽略的第五类用户：候选人</w:t>
      </w:r>
    </w:p>
    <w:p>
      <w:pPr>
        <w:spacing w:after="80" w:line="300" w:lineRule="auto"/>
      </w:pPr>
      <w:r>
        <w:t>候选人不是付费方，但</w:t>
      </w:r>
      <w:r>
        <w:rPr>
          <w:b/>
        </w:rPr>
        <w:t>是体验的决定方</w:t>
      </w:r>
      <w:r>
        <w:t>。一个让候选人反感的招聘流程会直接损害客户品牌。</w:t>
      </w:r>
    </w:p>
    <w:p>
      <w:pPr>
        <w:spacing w:after="80" w:line="300" w:lineRule="auto"/>
      </w:pPr>
      <w:r>
        <w:t>本产品对候选人的处理原则：</w:t>
      </w:r>
      <w:r>
        <w:rPr>
          <w:b/>
        </w:rPr>
        <w:t>不收集不必要的个人信息。</w:t>
      </w:r>
    </w:p>
    <w:p>
      <w:pPr>
        <w:spacing w:after="80" w:line="300" w:lineRule="auto"/>
      </w:pPr>
      <w:r>
        <w:t>候选人不需要为一场面试注册账号，用一次性邀请链接即可 —— 这既降低流失，</w:t>
      </w:r>
    </w:p>
    <w:p>
      <w:pPr>
        <w:spacing w:after="80" w:line="300" w:lineRule="auto"/>
      </w:pPr>
      <w:r>
        <w:t>也缩小了客户需要保护的数据范围。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竞品分析</w:t>
      </w:r>
    </w:p>
    <w:p>
      <w:pPr>
        <w:pStyle w:val="Heading3"/>
      </w:pPr>
      <w:r>
        <w:rPr>
          <w:rFonts w:ascii="微软雅黑" w:hAnsi="微软雅黑" w:eastAsia="微软雅黑"/>
        </w:rPr>
        <w:t>5.1 竞争格局（按类别）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代表形态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强在哪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弱在哪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ATS / 招聘管理系统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一体化招聘平台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流程完整、渠道对接、客户基数大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判断环节仍靠人；AI 多为辅助功能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招聘渠道 / 平台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招聘网站、直聊类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流量与简历来源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不做企业内部流程；立场偏向求职者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HR 综合套件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协同办公套件中的人事模块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与其他模块打通、成本低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招聘深度不足，能力模型是空白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 单点工具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简历解析、AI 面试类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单点体验好、上线快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不解决标准统一问题；难以嵌入流程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本产品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能力模型驱动的判断层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判断可溯源、人做决定、可举证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无渠道流量；需客户配合梳理能力模型</w:t>
            </w:r>
          </w:p>
        </w:tc>
      </w:tr>
    </w:tbl>
    <w:p>
      <w:pPr>
        <w:spacing w:after="60"/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【待核实】上表需填入 3–5 家具体竞品的实测数据。核实方法见 5.3。</w:t>
      </w:r>
    </w:p>
    <w:p>
      <w:pPr>
        <w:pStyle w:val="Heading3"/>
      </w:pPr>
      <w:r>
        <w:rPr>
          <w:rFonts w:ascii="微软雅黑" w:hAnsi="微软雅黑" w:eastAsia="微软雅黑"/>
        </w:rPr>
        <w:t>5.2 差异化定位</w:t>
      </w:r>
    </w:p>
    <w:p>
      <w:r>
        <w:rPr>
          <w:rFonts w:ascii="Consolas" w:hAnsi="Consolas"/>
          <w:sz w:val="18"/>
        </w:rPr>
        <w:t xml:space="preserve">              判断深度（能否给出可解释的评价）</w:t>
        <w:br/>
        <w:t xml:space="preserve">                       高 │</w:t>
        <w:br/>
        <w:t xml:space="preserve">                          │        ● 本产品</w:t>
        <w:br/>
        <w:t xml:space="preserve">                          │</w:t>
        <w:br/>
        <w:t xml:space="preserve">                          │   ● ATS 的 AI 模块</w:t>
        <w:br/>
        <w:t xml:space="preserve">                          │</w:t>
        <w:br/>
        <w:t xml:space="preserve">                       低 │  ● AI 单点工具</w:t>
        <w:br/>
        <w:t xml:space="preserve">                          └──────────────────────── 流程完整度</w:t>
        <w:br/>
        <w:t xml:space="preserve">                            低                      高</w:t>
      </w:r>
    </w:p>
    <w:p>
      <w:pPr>
        <w:spacing w:after="80" w:line="300" w:lineRule="auto"/>
      </w:pPr>
      <w:r>
        <w:rPr>
          <w:b/>
        </w:rPr>
        <w:t>不在「流程完整度」上竞争。</w:t>
      </w:r>
      <w:r>
        <w:t xml:space="preserve"> 这是 ATS 厂商的主场，且客户已有系统。</w:t>
      </w:r>
    </w:p>
    <w:p>
      <w:pPr>
        <w:spacing w:after="80" w:line="300" w:lineRule="auto"/>
      </w:pPr>
      <w:r>
        <w:t>本产品的主张是：</w:t>
      </w:r>
      <w:r>
        <w:rPr>
          <w:b/>
        </w:rPr>
        <w:t>嵌进已有流程，只把「判断」这一层做深。</w:t>
      </w:r>
    </w:p>
    <w:p>
      <w:pPr>
        <w:spacing w:after="80" w:line="300" w:lineRule="auto"/>
      </w:pPr>
      <w:r>
        <w:t>这决定了产品形态：开放集成、不强推替换 ATS、候选人侧零门槛。</w:t>
      </w:r>
    </w:p>
    <w:p>
      <w:pPr>
        <w:pStyle w:val="Heading3"/>
      </w:pPr>
      <w:r>
        <w:rPr>
          <w:rFonts w:ascii="微软雅黑" w:hAnsi="微软雅黑" w:eastAsia="微软雅黑"/>
        </w:rPr>
        <w:t>5.3 竞品核实清单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要核实什么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方法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竞品是否支持能力模型自定义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申请试用，实际配置一次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输出是否可溯源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试用中点击某条评价，看能否定位原文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是否允许 AI 自动拒绝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查产品文档与合同条款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计费方式与单价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销售询价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数据存储与合规资质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索要安全白皮书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能力是自研还是接入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查技术博客或直接询问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 3 项是本次分析里最重要的一条</w:t>
      </w:r>
      <w:r>
        <w:t>：竞品是否允许 AI 自动拒绝，</w:t>
      </w:r>
    </w:p>
    <w:p>
      <w:pPr>
        <w:spacing w:after="80" w:line="300" w:lineRule="auto"/>
      </w:pPr>
      <w:r>
        <w:t>决定了本产品的合规定位是否构成差异化优势。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产品定位与价值主张</w:t>
      </w:r>
    </w:p>
    <w:p>
      <w:pPr>
        <w:pStyle w:val="Heading3"/>
      </w:pPr>
      <w:r>
        <w:rPr>
          <w:rFonts w:ascii="微软雅黑" w:hAnsi="微软雅黑" w:eastAsia="微软雅黑"/>
        </w:rPr>
        <w:t>6.1 定位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让招聘判断变得可解释、可比较、可追责。</w:t>
      </w:r>
    </w:p>
    <w:p>
      <w:pPr>
        <w:spacing w:after="80" w:line="300" w:lineRule="auto"/>
      </w:pPr>
      <w:r>
        <w:t>不是「AI 帮你招人」，而是「AI 让你的判断有依据」。</w:t>
      </w:r>
    </w:p>
    <w:p>
      <w:pPr>
        <w:pStyle w:val="Heading3"/>
      </w:pPr>
      <w:r>
        <w:rPr>
          <w:rFonts w:ascii="微软雅黑" w:hAnsi="微软雅黑" w:eastAsia="微软雅黑"/>
        </w:rPr>
        <w:t>6.2 三个价值主张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主张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对谁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怎么证明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省时间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 HR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单份简历初筛从 4 分钟降到 60 秒以内（含 AI 结论复核时间）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统一标准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 + HR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能力模型作为共同语言；一致率可量化（目标 ≥ 85%）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可举证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 / 管理层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决策日志记录「谁、何时、基于什么版本」做了什么决定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6.3 明确不做的价值主张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不做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不做「AI 替你决定」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招聘是不可逆决策，责任必须留在人这里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不做「AI 面试评分」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会产生锚定效应，损害评价独立性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不做「无人化面试」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候选人体验代价高，收益不确定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不做简历渠道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不与客户的现有渠道竞争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「不做什么」写进 MRD 是必要的</w:t>
      </w:r>
      <w:r>
        <w:t xml:space="preserve"> —— 它定义了产品的边界，</w:t>
      </w:r>
    </w:p>
    <w:p>
      <w:pPr>
        <w:spacing w:after="80" w:line="300" w:lineRule="auto"/>
      </w:pPr>
      <w:r>
        <w:t>也让销售知道该在什么情况下说「这个我们不合适」。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商业价值与付费逻辑</w:t>
      </w:r>
    </w:p>
    <w:p>
      <w:pPr>
        <w:pStyle w:val="Heading3"/>
      </w:pPr>
      <w:r>
        <w:rPr>
          <w:rFonts w:ascii="微软雅黑" w:hAnsi="微软雅黑" w:eastAsia="微软雅黑"/>
        </w:rPr>
        <w:t>7.1 客户为什么付费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付费理由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强度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缩短初筛时间，HR 可承接更多岗位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合规与可举证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招聘歧视诉讼中能说明判断依据 —— 这是现有工具都不提供的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统一标准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跨部门判断一致，减少 HR 与用人经理的扯皮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雇主品牌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候选人体验好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新人培养提效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培训材料准备从 2–3 周降到 2 天；考核与岗位能力挂钩后，试用期淘汰率下降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「合规与可举证」是定价的核心支撑。</w:t>
      </w:r>
      <w:r>
        <w:t xml:space="preserve"> 降本容易被压价（客户会说「我们自己也能读」），</w:t>
      </w:r>
    </w:p>
    <w:p>
      <w:pPr>
        <w:spacing w:after="80" w:line="300" w:lineRule="auto"/>
      </w:pPr>
      <w:r>
        <w:t>但合规风险无法用人力解决 —— 这是产品的定价锚点。</w:t>
      </w:r>
    </w:p>
    <w:p>
      <w:pPr>
        <w:pStyle w:val="Heading3"/>
      </w:pPr>
      <w:r>
        <w:rPr>
          <w:rFonts w:ascii="微软雅黑" w:hAnsi="微软雅黑" w:eastAsia="微软雅黑"/>
        </w:rPr>
        <w:t>7.2 计费模式假设</w:t>
      </w:r>
    </w:p>
    <w:p>
      <w:pPr>
        <w:spacing w:after="80" w:line="300" w:lineRule="auto"/>
      </w:pPr>
      <w:r>
        <w:rPr>
          <w:b/>
        </w:rPr>
        <w:t>培训考核模块增强了定价能力</w:t>
      </w:r>
      <w:r>
        <w:t>：它服务的是「新人培养」这个 HR 之外的预算口</w:t>
      </w:r>
    </w:p>
    <w:p>
      <w:pPr>
        <w:spacing w:after="80" w:line="300" w:lineRule="auto"/>
      </w:pPr>
      <w:r>
        <w:t>（培训与发展预算），而且受益方是带教人与业务线，不只是招聘团队。</w:t>
      </w:r>
    </w:p>
    <w:p>
      <w:pPr>
        <w:spacing w:after="80" w:line="300" w:lineRule="auto"/>
      </w:pPr>
      <w:r>
        <w:t>按「岗位数 / 能力模型数」计费时，培训场景会显著提升单客价值 ——</w:t>
      </w:r>
    </w:p>
    <w:p>
      <w:pPr>
        <w:spacing w:after="80" w:line="300" w:lineRule="auto"/>
      </w:pPr>
      <w:r>
        <w:t>因为一个岗位的能力模型同时覆盖招聘与培养，客户更容易认可这个单价。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模式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优点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缺点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按人数（HR 席位）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与价值不相关，且培训的使用者不是 HR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按候选人处理量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与用量挂钩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客户会压量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⭕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按岗位数 / 能力模型数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与价值相关（标准化的岗位越多，价值越大）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需解释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✅ 建议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按年订阅 + 模块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稳定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门槛高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⭕ 二期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【待核实】单价区间需通过 5 家目标客户的采购访谈确定，</w:t>
      </w:r>
    </w:p>
    <w:p>
      <w:pPr>
        <w:spacing w:after="80" w:line="300" w:lineRule="auto"/>
      </w:pPr>
      <w:r>
        <w:t>而不是参考竞品标价 —— 竞品实际成交价通常与标价差距较大。</w:t>
      </w:r>
    </w:p>
    <w:p>
      <w:pPr>
        <w:pStyle w:val="Heading3"/>
      </w:pPr>
      <w:r>
        <w:rPr>
          <w:rFonts w:ascii="微软雅黑" w:hAnsi="微软雅黑" w:eastAsia="微软雅黑"/>
        </w:rPr>
        <w:t>7.3 成本结构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模型调用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按能力分层选型控制成本；解析与出题用不同层级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使用量增长会线性推高成本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存储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简历原文、逐字稿、日志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日志只追加，长期增长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能力模型冷启动需带客户梳理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这是主要人力成本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培训内容生成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长文生成（大纲 + 题库）单次成本高于单份简历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属可分层优化项：大纲用大模型、格式化用小模型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成本上的关键设计</w:t>
      </w:r>
      <w:r>
        <w:t>：能力分层选型（简单任务用小模型）、</w:t>
      </w:r>
    </w:p>
    <w:p>
      <w:pPr>
        <w:spacing w:after="80" w:line="300" w:lineRule="auto"/>
      </w:pPr>
      <w:r>
        <w:t>降级路径（失败转人工而非无限重试）、提示词版本管理（避免无效重跑）。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8 上市节奏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关键动作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成功判据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验证期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证明 AI 判断可用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 家种子客户，影子模式跑 2 个月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 ≥ 85%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试点期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证明用户愿意用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条业务线全量上线 + 陪跑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采纳率、证据查看率 ≥ 40%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推广期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证明可复制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跨行业 5 家客户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跨行业一致率差异 &lt; 0.10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规模化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证明可交付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标准化交付流程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交付周期缩短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影子模式是验证期的关键做法</w:t>
      </w:r>
      <w:r>
        <w:t>：AI 打分但不展示给 HR，先记录 HR 的判断。</w:t>
      </w:r>
    </w:p>
    <w:p>
      <w:pPr>
        <w:spacing w:after="80" w:line="300" w:lineRule="auto"/>
      </w:pPr>
      <w:r>
        <w:t>这样拿到的基线才是干净的 —— 一旦先展示 AI 分数，</w:t>
      </w:r>
    </w:p>
    <w:p>
      <w:pPr>
        <w:spacing w:after="80" w:line="300" w:lineRule="auto"/>
      </w:pPr>
      <w:r>
        <w:t>测出来的「一致率」其实包含了锚定效应，用户被 AI 影响了，你测出他们一致。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9 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影响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客户不愿梳理能力模型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交付无法开始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提供模板库 + 派顾问协助；把冷启动做成付费项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客户担心 AI 判断出错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拒绝上线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影子模式先跑；提供「只建议不决定」模式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合规政策收紧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产品形态受限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已按最严标准设计（不执行不利决定、不收集多余信息）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通用大模型厂商切入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竞争加剧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壁垒在能力模型与流程嵌入，不在模型本身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交付人力成本高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毛利被侵蚀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沉淀行业模板，把定制变配置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第一条是最大的风险</w:t>
      </w:r>
      <w:r>
        <w:t>：本产品的效果强依赖客户把岗位能力标准写清楚。</w:t>
      </w:r>
    </w:p>
    <w:p>
      <w:pPr>
        <w:spacing w:after="80" w:line="300" w:lineRule="auto"/>
      </w:pPr>
      <w:r>
        <w:t>写不清楚，AI 输出就会变成玄学 —— 而客户往往没有这个意识，</w:t>
      </w:r>
    </w:p>
    <w:p>
      <w:pPr>
        <w:spacing w:after="80" w:line="300" w:lineRule="auto"/>
      </w:pPr>
      <w:r>
        <w:t>会以为「买了软件就能用」。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10 待验证清单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待验证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市场规模数据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权威报告 + 企业注册数据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商业计划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客户采购预算区间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访谈 5 家目标客户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定价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竞品是否允许 AI 自动拒绝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试用 + 查条款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差异化定位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能力模型冷启动的实际耗时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 家种子客户实测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交付成本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客户是否愿为「可举证」付费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定价访谈中分离该卖点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定价锚点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跨行业能力标准差异程度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试点期对比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可复制性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候选人侧零账号的接受度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试点期数据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产品形态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11 结论</w:t>
      </w:r>
    </w:p>
    <w:p>
      <w:pPr>
        <w:spacing w:after="80" w:line="300" w:lineRule="auto"/>
      </w:pPr>
      <w:r>
        <w:rPr>
          <w:b/>
        </w:rPr>
        <w:t>做，但要把定位说准。</w:t>
      </w:r>
    </w:p>
    <w:p>
      <w:pPr>
        <w:spacing w:after="80" w:line="300" w:lineRule="auto"/>
      </w:pPr>
      <w:r>
        <w:t>机会不在「用 AI 替代 HR 判断」—— 这是不可接受也不可持续的；</w:t>
      </w:r>
    </w:p>
    <w:p>
      <w:pPr>
        <w:spacing w:after="80" w:line="300" w:lineRule="auto"/>
      </w:pPr>
      <w:r>
        <w:t>而在</w:t>
      </w:r>
      <w:r>
        <w:rPr>
          <w:b/>
        </w:rPr>
        <w:t>把 HR 的判断变得有据可依、可以横向比较、事后能说明白</w:t>
      </w:r>
      <w:r>
        <w:t>。</w:t>
      </w:r>
    </w:p>
    <w:p>
      <w:pPr>
        <w:spacing w:after="80" w:line="300" w:lineRule="auto"/>
      </w:pPr>
      <w:r>
        <w:t>这个定位带来三个明确的取舍，它们同时也是产品的护城河：</w:t>
      </w:r>
    </w:p>
    <w:p>
      <w:pPr>
        <w:pStyle w:val="ListNumber"/>
        <w:spacing w:after="40"/>
      </w:pPr>
      <w:r>
        <w:rPr>
          <w:b/>
        </w:rPr>
        <w:t>不执行不利决定</w:t>
      </w:r>
      <w:r>
        <w:t>（系统内没有「拒绝」动作）</w:t>
      </w:r>
    </w:p>
    <w:p>
      <w:pPr>
        <w:pStyle w:val="ListNumber"/>
        <w:spacing w:after="40"/>
      </w:pPr>
      <w:r>
        <w:rPr>
          <w:b/>
        </w:rPr>
        <w:t>不预填人的判断</w:t>
      </w:r>
      <w:r>
        <w:t>（评分区无 AI 建议）</w:t>
      </w:r>
    </w:p>
    <w:p>
      <w:pPr>
        <w:pStyle w:val="ListNumber"/>
        <w:spacing w:after="40"/>
      </w:pPr>
      <w:r>
        <w:rPr>
          <w:b/>
        </w:rPr>
        <w:t>不收集多余信息</w:t>
      </w:r>
      <w:r>
        <w:t>（候选人不注册账号）</w:t>
      </w:r>
    </w:p>
    <w:p>
      <w:pPr>
        <w:spacing w:after="80" w:line="300" w:lineRule="auto"/>
      </w:pPr>
      <w:r>
        <w:t>这三条会被同行视为「功能缺失」，但对目标客户而言恰恰是</w:t>
      </w:r>
      <w:r>
        <w:rPr>
          <w:b/>
        </w:rPr>
        <w:t>采购理由</w:t>
      </w:r>
      <w:r>
        <w:t xml:space="preserve"> ——</w:t>
      </w:r>
    </w:p>
    <w:p>
      <w:pPr>
        <w:spacing w:after="80" w:line="300" w:lineRule="auto"/>
      </w:pPr>
      <w:r>
        <w:t>中型企业和金融行业最怕的，正是「一个说不清楚的自动化决定」。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