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D9879A" w14:textId="2504E97E" w:rsidR="001B5FBC" w:rsidRPr="00F8438B" w:rsidRDefault="0034424F" w:rsidP="00224FAF">
      <w:pPr>
        <w:ind w:firstLine="360"/>
        <w:rPr>
          <w:b/>
        </w:rPr>
      </w:pPr>
      <w:r w:rsidRPr="00F8438B">
        <w:rPr>
          <w:b/>
          <w:sz w:val="28"/>
          <w:szCs w:val="28"/>
        </w:rPr>
        <w:t>Section 1</w:t>
      </w:r>
      <w:r w:rsidR="00CC3BE0" w:rsidRPr="00F8438B">
        <w:rPr>
          <w:b/>
          <w:sz w:val="28"/>
          <w:szCs w:val="28"/>
        </w:rPr>
        <w:t>: Case Summary</w:t>
      </w:r>
    </w:p>
    <w:p w14:paraId="487E5B5E" w14:textId="77777777" w:rsidR="00EE73DF" w:rsidRPr="00F42269" w:rsidRDefault="00EE73DF" w:rsidP="001B5FBC">
      <w:pPr>
        <w:rPr>
          <w:sz w:val="28"/>
          <w:szCs w:val="28"/>
        </w:rPr>
      </w:pPr>
    </w:p>
    <w:tbl>
      <w:tblPr>
        <w:tblStyle w:val="TableGrid"/>
        <w:tblW w:w="11057" w:type="dxa"/>
        <w:tblInd w:w="567" w:type="dxa"/>
        <w:tblLook w:val="04A0" w:firstRow="1" w:lastRow="0" w:firstColumn="1" w:lastColumn="0" w:noHBand="0" w:noVBand="1"/>
      </w:tblPr>
      <w:tblGrid>
        <w:gridCol w:w="2943"/>
        <w:gridCol w:w="8114"/>
      </w:tblGrid>
      <w:tr w:rsidR="000336C3" w:rsidRPr="00A32042" w14:paraId="0205990C" w14:textId="77777777" w:rsidTr="005951AB">
        <w:tc>
          <w:tcPr>
            <w:tcW w:w="2943" w:type="dxa"/>
            <w:shd w:val="clear" w:color="auto" w:fill="D9D9D9" w:themeFill="background1" w:themeFillShade="D9"/>
            <w:vAlign w:val="bottom"/>
          </w:tcPr>
          <w:p w14:paraId="70AD7B44" w14:textId="0DE4B62D" w:rsidR="000336C3" w:rsidRPr="005951AB" w:rsidRDefault="000336C3" w:rsidP="00F8438B">
            <w:pPr>
              <w:jc w:val="right"/>
              <w:rPr>
                <w:b/>
                <w:sz w:val="28"/>
                <w:szCs w:val="28"/>
              </w:rPr>
            </w:pPr>
            <w:r w:rsidRPr="005951AB">
              <w:rPr>
                <w:rFonts w:eastAsia="Times New Roman" w:cs="Times New Roman"/>
                <w:b/>
                <w:color w:val="000000"/>
                <w:sz w:val="28"/>
                <w:szCs w:val="28"/>
              </w:rPr>
              <w:t>S</w:t>
            </w:r>
            <w:bookmarkStart w:id="0" w:name="Text83"/>
            <w:r w:rsidRPr="005951AB">
              <w:rPr>
                <w:rFonts w:eastAsia="Times New Roman" w:cs="Times New Roman"/>
                <w:b/>
                <w:color w:val="000000"/>
                <w:sz w:val="28"/>
                <w:szCs w:val="28"/>
              </w:rPr>
              <w:t>cenario Title:</w:t>
            </w:r>
          </w:p>
        </w:tc>
        <w:bookmarkEnd w:id="0"/>
        <w:tc>
          <w:tcPr>
            <w:tcW w:w="8114" w:type="dxa"/>
            <w:shd w:val="clear" w:color="auto" w:fill="D9D9D9" w:themeFill="background1" w:themeFillShade="D9"/>
            <w:vAlign w:val="center"/>
          </w:tcPr>
          <w:p w14:paraId="65B59442" w14:textId="527CC51E" w:rsidR="000336C3" w:rsidRPr="005951AB" w:rsidRDefault="00F25F0E" w:rsidP="007426B9">
            <w:pPr>
              <w:rPr>
                <w:b/>
                <w:sz w:val="28"/>
                <w:szCs w:val="28"/>
              </w:rPr>
            </w:pPr>
            <w:r>
              <w:rPr>
                <w:b/>
                <w:sz w:val="28"/>
                <w:szCs w:val="28"/>
              </w:rPr>
              <w:t>Spinal Cord Injury with Respiratory Failure</w:t>
            </w:r>
          </w:p>
        </w:tc>
      </w:tr>
      <w:tr w:rsidR="000336C3" w:rsidRPr="00A32042" w14:paraId="4359AD8C" w14:textId="77777777" w:rsidTr="005951AB">
        <w:tc>
          <w:tcPr>
            <w:tcW w:w="2943" w:type="dxa"/>
            <w:vAlign w:val="bottom"/>
          </w:tcPr>
          <w:p w14:paraId="60B18252" w14:textId="0C3F558C" w:rsidR="000336C3" w:rsidRPr="00F8438B" w:rsidRDefault="005951AB" w:rsidP="0034424F">
            <w:pPr>
              <w:jc w:val="right"/>
              <w:rPr>
                <w:sz w:val="22"/>
                <w:szCs w:val="28"/>
              </w:rPr>
            </w:pPr>
            <w:r>
              <w:rPr>
                <w:rFonts w:eastAsia="Times New Roman" w:cs="Times New Roman"/>
                <w:color w:val="000000"/>
                <w:sz w:val="22"/>
                <w:szCs w:val="28"/>
              </w:rPr>
              <w:t>Keywords</w:t>
            </w:r>
            <w:r w:rsidR="00F8438B" w:rsidRPr="00F8438B">
              <w:rPr>
                <w:rFonts w:eastAsia="Times New Roman" w:cs="Times New Roman"/>
                <w:color w:val="000000"/>
                <w:sz w:val="22"/>
                <w:szCs w:val="28"/>
              </w:rPr>
              <w:t>:</w:t>
            </w:r>
          </w:p>
        </w:tc>
        <w:tc>
          <w:tcPr>
            <w:tcW w:w="8114" w:type="dxa"/>
            <w:vAlign w:val="center"/>
          </w:tcPr>
          <w:p w14:paraId="7F2180DD" w14:textId="75A235AE" w:rsidR="000336C3" w:rsidRPr="00F8438B" w:rsidRDefault="004511B6" w:rsidP="007426B9">
            <w:pPr>
              <w:rPr>
                <w:sz w:val="22"/>
                <w:szCs w:val="28"/>
              </w:rPr>
            </w:pPr>
            <w:r>
              <w:rPr>
                <w:sz w:val="22"/>
                <w:szCs w:val="28"/>
              </w:rPr>
              <w:t>Respiratory Failure, Spinal Cord Injury, Flail Chest</w:t>
            </w:r>
          </w:p>
        </w:tc>
      </w:tr>
      <w:tr w:rsidR="002E130E" w:rsidRPr="00A32042" w14:paraId="2A1AF7CD" w14:textId="77777777" w:rsidTr="00F25F0E">
        <w:tc>
          <w:tcPr>
            <w:tcW w:w="2943" w:type="dxa"/>
          </w:tcPr>
          <w:p w14:paraId="6842B698" w14:textId="2FC512B9" w:rsidR="002E130E" w:rsidRDefault="002E130E" w:rsidP="00F25F0E">
            <w:pPr>
              <w:jc w:val="right"/>
              <w:rPr>
                <w:rFonts w:eastAsia="Times New Roman" w:cs="Times New Roman"/>
                <w:color w:val="000000"/>
                <w:sz w:val="22"/>
                <w:szCs w:val="28"/>
              </w:rPr>
            </w:pPr>
            <w:r>
              <w:rPr>
                <w:rFonts w:eastAsia="Times New Roman" w:cs="Times New Roman"/>
                <w:color w:val="000000"/>
                <w:sz w:val="22"/>
                <w:szCs w:val="28"/>
              </w:rPr>
              <w:t xml:space="preserve">Brief </w:t>
            </w:r>
            <w:r w:rsidR="008F53C7">
              <w:rPr>
                <w:rFonts w:eastAsia="Times New Roman" w:cs="Times New Roman"/>
                <w:color w:val="000000"/>
                <w:sz w:val="22"/>
                <w:szCs w:val="28"/>
              </w:rPr>
              <w:t>Description of Case:</w:t>
            </w:r>
          </w:p>
        </w:tc>
        <w:tc>
          <w:tcPr>
            <w:tcW w:w="8114" w:type="dxa"/>
            <w:vAlign w:val="center"/>
          </w:tcPr>
          <w:p w14:paraId="6263CF77" w14:textId="5C25E0C9" w:rsidR="002E130E" w:rsidRPr="00F8438B" w:rsidRDefault="004511B6" w:rsidP="007426B9">
            <w:pPr>
              <w:rPr>
                <w:sz w:val="22"/>
                <w:szCs w:val="28"/>
              </w:rPr>
            </w:pPr>
            <w:r>
              <w:rPr>
                <w:sz w:val="22"/>
                <w:szCs w:val="28"/>
              </w:rPr>
              <w:t xml:space="preserve">A 46- year-old female pedestrian struck by a truck is admitted to ICU with multiple injuries, including </w:t>
            </w:r>
            <w:r w:rsidR="0027644D">
              <w:rPr>
                <w:sz w:val="22"/>
                <w:szCs w:val="28"/>
              </w:rPr>
              <w:t>a thoracic spinal cord injury, a right flail chest and pneumothorax, and a liver laceration. While awaiting OR for spinal stabilization, she decompensates into mixed respiratory failure and hemodynamic instability. She will require ventilatory support</w:t>
            </w:r>
            <w:r w:rsidR="00F25F0E">
              <w:rPr>
                <w:sz w:val="22"/>
                <w:szCs w:val="28"/>
              </w:rPr>
              <w:t>,</w:t>
            </w:r>
            <w:r w:rsidR="0027644D">
              <w:rPr>
                <w:sz w:val="22"/>
                <w:szCs w:val="28"/>
              </w:rPr>
              <w:t xml:space="preserve"> escalation of vasopressors, and will develop a tension pneumothorax post-intubation. </w:t>
            </w:r>
          </w:p>
        </w:tc>
      </w:tr>
    </w:tbl>
    <w:p w14:paraId="5FEF278D" w14:textId="3BBC02E9" w:rsidR="00E818DC" w:rsidRPr="0085295C" w:rsidRDefault="00E818DC" w:rsidP="00E818DC">
      <w:pPr>
        <w:rPr>
          <w:sz w:val="28"/>
        </w:rPr>
      </w:pPr>
    </w:p>
    <w:tbl>
      <w:tblPr>
        <w:tblW w:w="11057" w:type="dxa"/>
        <w:tblInd w:w="567" w:type="dxa"/>
        <w:tblLayout w:type="fixed"/>
        <w:tblLook w:val="04A0" w:firstRow="1" w:lastRow="0" w:firstColumn="1" w:lastColumn="0" w:noHBand="0" w:noVBand="1"/>
      </w:tblPr>
      <w:tblGrid>
        <w:gridCol w:w="2943"/>
        <w:gridCol w:w="8114"/>
      </w:tblGrid>
      <w:tr w:rsidR="00263728" w:rsidRPr="00F42269" w14:paraId="71E3564E" w14:textId="77777777" w:rsidTr="005951AB">
        <w:trPr>
          <w:trHeight w:val="256"/>
        </w:trPr>
        <w:tc>
          <w:tcPr>
            <w:tcW w:w="1105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0052EDB" w14:textId="77777777" w:rsidR="00263728" w:rsidRPr="00C469AE" w:rsidRDefault="00263728" w:rsidP="00EE73DF">
            <w:pPr>
              <w:tabs>
                <w:tab w:val="left" w:pos="768"/>
                <w:tab w:val="center" w:pos="5467"/>
                <w:tab w:val="left" w:pos="5760"/>
                <w:tab w:val="left" w:pos="6480"/>
                <w:tab w:val="left" w:pos="8400"/>
              </w:tabs>
              <w:jc w:val="center"/>
              <w:rPr>
                <w:rFonts w:eastAsia="Times New Roman" w:cs="Times New Roman"/>
                <w:b/>
                <w:color w:val="000000"/>
                <w:sz w:val="28"/>
              </w:rPr>
            </w:pPr>
            <w:r w:rsidRPr="00C469AE">
              <w:rPr>
                <w:rFonts w:eastAsia="Times New Roman" w:cs="Times New Roman"/>
                <w:b/>
                <w:color w:val="000000"/>
              </w:rPr>
              <w:t>Goals and Objectives</w:t>
            </w:r>
          </w:p>
        </w:tc>
      </w:tr>
      <w:tr w:rsidR="00263728" w:rsidRPr="00F42269" w14:paraId="5AAF3453" w14:textId="77777777" w:rsidTr="005951AB">
        <w:trPr>
          <w:trHeight w:val="256"/>
        </w:trPr>
        <w:tc>
          <w:tcPr>
            <w:tcW w:w="2943" w:type="dxa"/>
            <w:tcBorders>
              <w:top w:val="single" w:sz="4" w:space="0" w:color="auto"/>
              <w:left w:val="single" w:sz="4" w:space="0" w:color="auto"/>
              <w:bottom w:val="single" w:sz="4" w:space="0" w:color="auto"/>
              <w:right w:val="single" w:sz="4" w:space="0" w:color="auto"/>
            </w:tcBorders>
            <w:shd w:val="clear" w:color="auto" w:fill="auto"/>
            <w:noWrap/>
          </w:tcPr>
          <w:p w14:paraId="3972EADE" w14:textId="77777777" w:rsidR="00263728" w:rsidRPr="00C469AE" w:rsidRDefault="00263728" w:rsidP="00EE73DF">
            <w:pPr>
              <w:jc w:val="right"/>
              <w:rPr>
                <w:rFonts w:eastAsia="Times New Roman" w:cs="Times New Roman"/>
                <w:color w:val="000000"/>
                <w:sz w:val="22"/>
              </w:rPr>
            </w:pPr>
            <w:r w:rsidRPr="00C469AE">
              <w:rPr>
                <w:rFonts w:eastAsia="Arial Unicode MS" w:cs="Arial Unicode MS"/>
                <w:color w:val="000000"/>
                <w:sz w:val="22"/>
                <w:shd w:val="clear" w:color="auto" w:fill="FFFFFF"/>
              </w:rPr>
              <w:t>Educational Goal:</w:t>
            </w:r>
          </w:p>
        </w:tc>
        <w:tc>
          <w:tcPr>
            <w:tcW w:w="8114" w:type="dxa"/>
            <w:tcBorders>
              <w:top w:val="single" w:sz="4" w:space="0" w:color="auto"/>
              <w:left w:val="single" w:sz="4" w:space="0" w:color="auto"/>
              <w:bottom w:val="single" w:sz="4" w:space="0" w:color="auto"/>
              <w:right w:val="single" w:sz="4" w:space="0" w:color="auto"/>
            </w:tcBorders>
            <w:shd w:val="clear" w:color="auto" w:fill="auto"/>
          </w:tcPr>
          <w:p w14:paraId="08A91C4C" w14:textId="72683C3E" w:rsidR="00263728" w:rsidRPr="00C469AE" w:rsidRDefault="00363489" w:rsidP="00EE73DF">
            <w:pPr>
              <w:rPr>
                <w:rFonts w:eastAsia="Times New Roman" w:cs="Times New Roman"/>
                <w:color w:val="000000"/>
                <w:sz w:val="22"/>
              </w:rPr>
            </w:pPr>
            <w:r>
              <w:rPr>
                <w:rFonts w:eastAsia="Times New Roman" w:cs="Times New Roman"/>
                <w:color w:val="000000"/>
                <w:sz w:val="22"/>
              </w:rPr>
              <w:t>Manage respiratory failure in a patient with Spinal Cord Injury.</w:t>
            </w:r>
          </w:p>
        </w:tc>
      </w:tr>
      <w:tr w:rsidR="00263728" w:rsidRPr="00F42269" w14:paraId="18E896F8" w14:textId="77777777" w:rsidTr="005951AB">
        <w:trPr>
          <w:trHeight w:val="256"/>
        </w:trPr>
        <w:tc>
          <w:tcPr>
            <w:tcW w:w="2943" w:type="dxa"/>
            <w:tcBorders>
              <w:top w:val="single" w:sz="4" w:space="0" w:color="auto"/>
              <w:left w:val="single" w:sz="4" w:space="0" w:color="auto"/>
              <w:bottom w:val="single" w:sz="4" w:space="0" w:color="auto"/>
              <w:right w:val="single" w:sz="4" w:space="0" w:color="auto"/>
            </w:tcBorders>
            <w:shd w:val="clear" w:color="auto" w:fill="auto"/>
            <w:noWrap/>
          </w:tcPr>
          <w:p w14:paraId="6DE52214" w14:textId="30EAC510" w:rsidR="00263728" w:rsidRPr="00C469AE" w:rsidRDefault="00263728" w:rsidP="00EE73DF">
            <w:pPr>
              <w:jc w:val="right"/>
              <w:rPr>
                <w:rFonts w:eastAsia="Times New Roman" w:cs="Times New Roman"/>
                <w:color w:val="000000"/>
                <w:sz w:val="22"/>
              </w:rPr>
            </w:pPr>
            <w:r w:rsidRPr="00C469AE">
              <w:rPr>
                <w:rFonts w:eastAsia="Times New Roman" w:cs="Times New Roman"/>
                <w:color w:val="000000"/>
                <w:sz w:val="22"/>
              </w:rPr>
              <w:t>Objectives:</w:t>
            </w:r>
          </w:p>
          <w:p w14:paraId="0E772E25" w14:textId="2BA96837" w:rsidR="00BD2CB8" w:rsidRPr="00C469AE" w:rsidRDefault="00BD2CB8" w:rsidP="00EE73DF">
            <w:pPr>
              <w:jc w:val="right"/>
              <w:rPr>
                <w:rFonts w:eastAsia="Times New Roman" w:cs="Times New Roman"/>
                <w:color w:val="000000"/>
                <w:sz w:val="22"/>
              </w:rPr>
            </w:pPr>
            <w:r w:rsidRPr="00C469AE">
              <w:rPr>
                <w:rFonts w:eastAsia="Times New Roman" w:cs="Times New Roman"/>
                <w:color w:val="000000"/>
                <w:sz w:val="22"/>
              </w:rPr>
              <w:t>(Medical and CRM)</w:t>
            </w:r>
          </w:p>
        </w:tc>
        <w:tc>
          <w:tcPr>
            <w:tcW w:w="8114" w:type="dxa"/>
            <w:tcBorders>
              <w:top w:val="single" w:sz="4" w:space="0" w:color="auto"/>
              <w:left w:val="single" w:sz="4" w:space="0" w:color="auto"/>
              <w:bottom w:val="single" w:sz="4" w:space="0" w:color="auto"/>
              <w:right w:val="single" w:sz="4" w:space="0" w:color="auto"/>
            </w:tcBorders>
            <w:shd w:val="clear" w:color="auto" w:fill="auto"/>
          </w:tcPr>
          <w:p w14:paraId="26186F12" w14:textId="1269D33E" w:rsidR="0027644D" w:rsidRPr="0027644D" w:rsidRDefault="0027644D" w:rsidP="0027644D">
            <w:pPr>
              <w:pStyle w:val="ListParagraph"/>
              <w:numPr>
                <w:ilvl w:val="0"/>
                <w:numId w:val="13"/>
              </w:numPr>
              <w:rPr>
                <w:rFonts w:eastAsia="Times New Roman" w:cs="Times New Roman"/>
                <w:color w:val="000000"/>
                <w:sz w:val="22"/>
              </w:rPr>
            </w:pPr>
            <w:r w:rsidRPr="0027644D">
              <w:rPr>
                <w:rFonts w:eastAsia="Times New Roman" w:cs="Times New Roman"/>
                <w:color w:val="000000"/>
                <w:sz w:val="22"/>
              </w:rPr>
              <w:t xml:space="preserve">Manage mixed respiratory failure in a trauma patient with multiple injuries. </w:t>
            </w:r>
          </w:p>
          <w:p w14:paraId="2AFD9617" w14:textId="2C44351D" w:rsidR="00CB3D8D" w:rsidRDefault="00CB3D8D" w:rsidP="0027644D">
            <w:pPr>
              <w:pStyle w:val="ListParagraph"/>
              <w:numPr>
                <w:ilvl w:val="0"/>
                <w:numId w:val="13"/>
              </w:numPr>
              <w:rPr>
                <w:rFonts w:eastAsia="Times New Roman" w:cs="Times New Roman"/>
                <w:color w:val="000000"/>
                <w:sz w:val="22"/>
              </w:rPr>
            </w:pPr>
            <w:r>
              <w:rPr>
                <w:rFonts w:eastAsia="Times New Roman" w:cs="Times New Roman"/>
                <w:color w:val="000000"/>
                <w:sz w:val="22"/>
              </w:rPr>
              <w:t>Identify and m</w:t>
            </w:r>
            <w:r w:rsidR="0027644D">
              <w:rPr>
                <w:rFonts w:eastAsia="Times New Roman" w:cs="Times New Roman"/>
                <w:color w:val="000000"/>
                <w:sz w:val="22"/>
              </w:rPr>
              <w:t>anage</w:t>
            </w:r>
            <w:r>
              <w:rPr>
                <w:rFonts w:eastAsia="Times New Roman" w:cs="Times New Roman"/>
                <w:color w:val="000000"/>
                <w:sz w:val="22"/>
              </w:rPr>
              <w:t xml:space="preserve"> neurogenic shock in a trauma patient.</w:t>
            </w:r>
          </w:p>
          <w:p w14:paraId="4FB671E0" w14:textId="02B1BD39" w:rsidR="00CB3D8D" w:rsidRDefault="00CB3D8D" w:rsidP="0027644D">
            <w:pPr>
              <w:pStyle w:val="ListParagraph"/>
              <w:numPr>
                <w:ilvl w:val="0"/>
                <w:numId w:val="13"/>
              </w:numPr>
              <w:rPr>
                <w:rFonts w:eastAsia="Times New Roman" w:cs="Times New Roman"/>
                <w:color w:val="000000"/>
                <w:sz w:val="22"/>
              </w:rPr>
            </w:pPr>
            <w:r>
              <w:rPr>
                <w:rFonts w:eastAsia="Times New Roman" w:cs="Times New Roman"/>
                <w:color w:val="000000"/>
                <w:sz w:val="22"/>
              </w:rPr>
              <w:t xml:space="preserve">Consider a differential for </w:t>
            </w:r>
            <w:r w:rsidR="004B6A64">
              <w:rPr>
                <w:rFonts w:eastAsia="Times New Roman" w:cs="Times New Roman"/>
                <w:color w:val="000000"/>
                <w:sz w:val="22"/>
              </w:rPr>
              <w:t>hypoxia</w:t>
            </w:r>
            <w:r>
              <w:rPr>
                <w:rFonts w:eastAsia="Times New Roman" w:cs="Times New Roman"/>
                <w:color w:val="000000"/>
                <w:sz w:val="22"/>
              </w:rPr>
              <w:t xml:space="preserve"> and shock post-intubation. </w:t>
            </w:r>
          </w:p>
          <w:p w14:paraId="02D13BF6" w14:textId="1FBC6536" w:rsidR="0027644D" w:rsidRDefault="00CB3D8D" w:rsidP="0027644D">
            <w:pPr>
              <w:pStyle w:val="ListParagraph"/>
              <w:numPr>
                <w:ilvl w:val="0"/>
                <w:numId w:val="13"/>
              </w:numPr>
              <w:rPr>
                <w:rFonts w:eastAsia="Times New Roman" w:cs="Times New Roman"/>
                <w:color w:val="000000"/>
                <w:sz w:val="22"/>
              </w:rPr>
            </w:pPr>
            <w:r>
              <w:rPr>
                <w:rFonts w:eastAsia="Times New Roman" w:cs="Times New Roman"/>
                <w:color w:val="000000"/>
                <w:sz w:val="22"/>
              </w:rPr>
              <w:t xml:space="preserve">Optimize resource utilization during medical crises. </w:t>
            </w:r>
          </w:p>
          <w:p w14:paraId="03B9E0ED" w14:textId="3EDDC179" w:rsidR="004511B6" w:rsidRDefault="00CB3D8D" w:rsidP="004511B6">
            <w:pPr>
              <w:pStyle w:val="ListParagraph"/>
              <w:numPr>
                <w:ilvl w:val="0"/>
                <w:numId w:val="13"/>
              </w:numPr>
              <w:rPr>
                <w:rFonts w:eastAsia="Times New Roman" w:cs="Times New Roman"/>
                <w:color w:val="000000"/>
                <w:sz w:val="22"/>
              </w:rPr>
            </w:pPr>
            <w:r>
              <w:rPr>
                <w:rFonts w:eastAsia="Times New Roman" w:cs="Times New Roman"/>
                <w:color w:val="000000"/>
                <w:sz w:val="22"/>
              </w:rPr>
              <w:t xml:space="preserve">Resuscitate a patient in a challenging, unfamiliar environment. </w:t>
            </w:r>
          </w:p>
          <w:p w14:paraId="5C542515" w14:textId="67E08B13" w:rsidR="00CB3D8D" w:rsidRPr="00CB3D8D" w:rsidRDefault="00CB3D8D" w:rsidP="004511B6">
            <w:pPr>
              <w:pStyle w:val="ListParagraph"/>
              <w:numPr>
                <w:ilvl w:val="0"/>
                <w:numId w:val="13"/>
              </w:numPr>
              <w:rPr>
                <w:rFonts w:eastAsia="Times New Roman" w:cs="Times New Roman"/>
                <w:color w:val="000000"/>
                <w:sz w:val="22"/>
              </w:rPr>
            </w:pPr>
            <w:r>
              <w:rPr>
                <w:rFonts w:eastAsia="Times New Roman" w:cs="Times New Roman"/>
                <w:color w:val="000000"/>
                <w:sz w:val="22"/>
              </w:rPr>
              <w:t xml:space="preserve">Seek help from consultants when faced with a deteriorating patient requiring definitive management. </w:t>
            </w:r>
          </w:p>
          <w:p w14:paraId="7F23BBCD" w14:textId="77777777" w:rsidR="00263728" w:rsidRPr="00C469AE" w:rsidRDefault="00263728" w:rsidP="00EE73DF">
            <w:pPr>
              <w:rPr>
                <w:rFonts w:eastAsia="Times New Roman" w:cs="Times New Roman"/>
                <w:color w:val="000000"/>
                <w:sz w:val="22"/>
              </w:rPr>
            </w:pPr>
          </w:p>
        </w:tc>
      </w:tr>
      <w:tr w:rsidR="00113C7C" w:rsidRPr="00F42269" w14:paraId="3E079EB9" w14:textId="77777777" w:rsidTr="005951AB">
        <w:trPr>
          <w:trHeight w:val="256"/>
        </w:trPr>
        <w:tc>
          <w:tcPr>
            <w:tcW w:w="2943" w:type="dxa"/>
            <w:tcBorders>
              <w:top w:val="single" w:sz="4" w:space="0" w:color="auto"/>
              <w:left w:val="single" w:sz="4" w:space="0" w:color="auto"/>
              <w:bottom w:val="single" w:sz="4" w:space="0" w:color="auto"/>
              <w:right w:val="single" w:sz="4" w:space="0" w:color="auto"/>
            </w:tcBorders>
            <w:shd w:val="clear" w:color="auto" w:fill="auto"/>
            <w:noWrap/>
          </w:tcPr>
          <w:p w14:paraId="033E5B9A" w14:textId="57D54FF5" w:rsidR="00113C7C" w:rsidRPr="00C469AE" w:rsidRDefault="00113C7C" w:rsidP="00EE73DF">
            <w:pPr>
              <w:jc w:val="right"/>
              <w:rPr>
                <w:rFonts w:eastAsia="Times New Roman" w:cs="Times New Roman"/>
                <w:color w:val="000000"/>
                <w:sz w:val="22"/>
              </w:rPr>
            </w:pPr>
            <w:r w:rsidRPr="00C469AE">
              <w:rPr>
                <w:rFonts w:eastAsia="Times New Roman" w:cs="Times New Roman"/>
                <w:color w:val="000000"/>
                <w:sz w:val="22"/>
              </w:rPr>
              <w:t>EPAs Assessed:</w:t>
            </w:r>
          </w:p>
        </w:tc>
        <w:tc>
          <w:tcPr>
            <w:tcW w:w="8114" w:type="dxa"/>
            <w:tcBorders>
              <w:top w:val="single" w:sz="4" w:space="0" w:color="auto"/>
              <w:left w:val="single" w:sz="4" w:space="0" w:color="auto"/>
              <w:bottom w:val="single" w:sz="4" w:space="0" w:color="auto"/>
              <w:right w:val="single" w:sz="4" w:space="0" w:color="auto"/>
            </w:tcBorders>
            <w:shd w:val="clear" w:color="auto" w:fill="auto"/>
          </w:tcPr>
          <w:p w14:paraId="0A4CC3FE" w14:textId="086C4F77" w:rsidR="00113C7C" w:rsidRPr="00C469AE" w:rsidRDefault="00CB3D8D" w:rsidP="00EE73DF">
            <w:pPr>
              <w:rPr>
                <w:rFonts w:eastAsia="Times New Roman" w:cs="Times New Roman"/>
                <w:color w:val="000000"/>
                <w:sz w:val="22"/>
              </w:rPr>
            </w:pPr>
            <w:r>
              <w:rPr>
                <w:rFonts w:eastAsia="Times New Roman" w:cs="Times New Roman"/>
                <w:color w:val="000000"/>
                <w:sz w:val="22"/>
              </w:rPr>
              <w:t>Core EPA: C1 Resuscitating and coordinating care for critically ill patients.</w:t>
            </w:r>
          </w:p>
        </w:tc>
      </w:tr>
    </w:tbl>
    <w:p w14:paraId="6B278979" w14:textId="77777777" w:rsidR="005951AB" w:rsidRPr="0085295C" w:rsidRDefault="005951AB" w:rsidP="005951AB">
      <w:pPr>
        <w:rPr>
          <w:sz w:val="28"/>
        </w:rPr>
      </w:pPr>
    </w:p>
    <w:tbl>
      <w:tblPr>
        <w:tblW w:w="11057" w:type="dxa"/>
        <w:tblInd w:w="567" w:type="dxa"/>
        <w:tblLayout w:type="fixed"/>
        <w:tblLook w:val="04A0" w:firstRow="1" w:lastRow="0" w:firstColumn="1" w:lastColumn="0" w:noHBand="0" w:noVBand="1"/>
      </w:tblPr>
      <w:tblGrid>
        <w:gridCol w:w="2601"/>
        <w:gridCol w:w="2160"/>
        <w:gridCol w:w="720"/>
        <w:gridCol w:w="990"/>
        <w:gridCol w:w="1530"/>
        <w:gridCol w:w="220"/>
        <w:gridCol w:w="2836"/>
      </w:tblGrid>
      <w:tr w:rsidR="005951AB" w:rsidRPr="00F42269" w14:paraId="1B4DBC49" w14:textId="77777777" w:rsidTr="003D01EB">
        <w:trPr>
          <w:trHeight w:val="256"/>
        </w:trPr>
        <w:tc>
          <w:tcPr>
            <w:tcW w:w="11057" w:type="dxa"/>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6D1D7B9" w14:textId="77777777" w:rsidR="005951AB" w:rsidRPr="00C469AE" w:rsidRDefault="005951AB" w:rsidP="003D01EB">
            <w:pPr>
              <w:jc w:val="center"/>
              <w:rPr>
                <w:b/>
                <w:sz w:val="28"/>
                <w:szCs w:val="28"/>
              </w:rPr>
            </w:pPr>
            <w:r w:rsidRPr="00C469AE">
              <w:rPr>
                <w:b/>
                <w:szCs w:val="28"/>
              </w:rPr>
              <w:t>Learners, Setting and Personnel</w:t>
            </w:r>
          </w:p>
        </w:tc>
      </w:tr>
      <w:tr w:rsidR="00CB70D9" w:rsidRPr="00F42269" w14:paraId="44248E56" w14:textId="77777777" w:rsidTr="00464B5F">
        <w:trPr>
          <w:trHeight w:val="112"/>
        </w:trPr>
        <w:tc>
          <w:tcPr>
            <w:tcW w:w="2601" w:type="dxa"/>
            <w:vMerge w:val="restart"/>
            <w:tcBorders>
              <w:top w:val="single" w:sz="4" w:space="0" w:color="auto"/>
              <w:left w:val="single" w:sz="4" w:space="0" w:color="auto"/>
              <w:right w:val="single" w:sz="4" w:space="0" w:color="auto"/>
            </w:tcBorders>
            <w:shd w:val="clear" w:color="auto" w:fill="auto"/>
            <w:noWrap/>
            <w:vAlign w:val="center"/>
          </w:tcPr>
          <w:p w14:paraId="103CFB76" w14:textId="77777777" w:rsidR="00CB70D9" w:rsidRPr="00C469AE" w:rsidRDefault="00CB70D9" w:rsidP="003D01EB">
            <w:pPr>
              <w:jc w:val="right"/>
              <w:rPr>
                <w:rFonts w:eastAsia="Times New Roman" w:cs="Times New Roman"/>
                <w:color w:val="000000"/>
                <w:sz w:val="22"/>
              </w:rPr>
            </w:pPr>
            <w:r w:rsidRPr="00C469AE">
              <w:rPr>
                <w:rFonts w:eastAsia="Times New Roman" w:cs="Times New Roman"/>
                <w:color w:val="000000"/>
                <w:sz w:val="22"/>
              </w:rPr>
              <w:t>Target Learners:</w:t>
            </w:r>
          </w:p>
        </w:tc>
        <w:tc>
          <w:tcPr>
            <w:tcW w:w="2880" w:type="dxa"/>
            <w:gridSpan w:val="2"/>
            <w:tcBorders>
              <w:top w:val="single" w:sz="4" w:space="0" w:color="auto"/>
              <w:left w:val="single" w:sz="4" w:space="0" w:color="auto"/>
              <w:bottom w:val="single" w:sz="4" w:space="0" w:color="auto"/>
              <w:right w:val="single" w:sz="4" w:space="0" w:color="auto"/>
            </w:tcBorders>
            <w:shd w:val="clear" w:color="auto" w:fill="auto"/>
          </w:tcPr>
          <w:p w14:paraId="0E87A786" w14:textId="27CE8CB9" w:rsidR="00CB70D9" w:rsidRPr="00C469AE" w:rsidRDefault="00000000" w:rsidP="00464B5F">
            <w:pPr>
              <w:rPr>
                <w:rFonts w:eastAsia="Times New Roman" w:cs="Times New Roman"/>
                <w:color w:val="000000"/>
                <w:sz w:val="22"/>
                <w:szCs w:val="28"/>
              </w:rPr>
            </w:pPr>
            <w:sdt>
              <w:sdtPr>
                <w:rPr>
                  <w:sz w:val="22"/>
                  <w:szCs w:val="28"/>
                </w:rPr>
                <w:id w:val="-17783577"/>
                <w14:checkbox>
                  <w14:checked w14:val="0"/>
                  <w14:checkedState w14:val="2612" w14:font="MS Gothic"/>
                  <w14:uncheckedState w14:val="2610" w14:font="MS Gothic"/>
                </w14:checkbox>
              </w:sdtPr>
              <w:sdtContent>
                <w:r w:rsidR="00CB70D9">
                  <w:rPr>
                    <w:rFonts w:ascii="MS Gothic" w:eastAsia="MS Gothic" w:hAnsi="MS Gothic" w:hint="eastAsia"/>
                    <w:sz w:val="22"/>
                    <w:szCs w:val="28"/>
                  </w:rPr>
                  <w:t>☐</w:t>
                </w:r>
              </w:sdtContent>
            </w:sdt>
            <w:r w:rsidR="00CB70D9">
              <w:rPr>
                <w:sz w:val="22"/>
                <w:szCs w:val="28"/>
              </w:rPr>
              <w:t xml:space="preserve"> Junior Learners</w:t>
            </w:r>
          </w:p>
        </w:tc>
        <w:tc>
          <w:tcPr>
            <w:tcW w:w="2740" w:type="dxa"/>
            <w:gridSpan w:val="3"/>
            <w:tcBorders>
              <w:top w:val="single" w:sz="4" w:space="0" w:color="auto"/>
              <w:left w:val="single" w:sz="4" w:space="0" w:color="auto"/>
              <w:bottom w:val="single" w:sz="4" w:space="0" w:color="auto"/>
              <w:right w:val="single" w:sz="4" w:space="0" w:color="auto"/>
            </w:tcBorders>
            <w:shd w:val="clear" w:color="auto" w:fill="auto"/>
          </w:tcPr>
          <w:p w14:paraId="0532885D" w14:textId="239E5A2A" w:rsidR="00CB70D9" w:rsidRPr="00C469AE" w:rsidRDefault="00000000" w:rsidP="00464B5F">
            <w:pPr>
              <w:rPr>
                <w:rFonts w:eastAsia="Times New Roman" w:cs="Times New Roman"/>
                <w:color w:val="000000"/>
                <w:sz w:val="22"/>
                <w:szCs w:val="28"/>
              </w:rPr>
            </w:pPr>
            <w:sdt>
              <w:sdtPr>
                <w:rPr>
                  <w:sz w:val="22"/>
                  <w:szCs w:val="28"/>
                </w:rPr>
                <w:id w:val="1130673882"/>
                <w14:checkbox>
                  <w14:checked w14:val="1"/>
                  <w14:checkedState w14:val="2612" w14:font="MS Gothic"/>
                  <w14:uncheckedState w14:val="2610" w14:font="MS Gothic"/>
                </w14:checkbox>
              </w:sdtPr>
              <w:sdtContent>
                <w:r w:rsidR="00CB3D8D">
                  <w:rPr>
                    <w:rFonts w:ascii="MS Gothic" w:eastAsia="MS Gothic" w:hAnsi="MS Gothic" w:hint="eastAsia"/>
                    <w:sz w:val="22"/>
                    <w:szCs w:val="28"/>
                  </w:rPr>
                  <w:t>☒</w:t>
                </w:r>
              </w:sdtContent>
            </w:sdt>
            <w:r w:rsidR="00CB70D9" w:rsidRPr="00C469AE">
              <w:rPr>
                <w:sz w:val="22"/>
                <w:szCs w:val="28"/>
              </w:rPr>
              <w:t xml:space="preserve"> </w:t>
            </w:r>
            <w:r w:rsidR="00CB70D9">
              <w:rPr>
                <w:sz w:val="22"/>
                <w:szCs w:val="28"/>
              </w:rPr>
              <w:t>Senior Learners</w:t>
            </w:r>
          </w:p>
        </w:tc>
        <w:tc>
          <w:tcPr>
            <w:tcW w:w="2836" w:type="dxa"/>
            <w:tcBorders>
              <w:top w:val="single" w:sz="4" w:space="0" w:color="auto"/>
              <w:left w:val="single" w:sz="4" w:space="0" w:color="auto"/>
              <w:bottom w:val="single" w:sz="4" w:space="0" w:color="auto"/>
              <w:right w:val="single" w:sz="4" w:space="0" w:color="auto"/>
            </w:tcBorders>
            <w:shd w:val="clear" w:color="auto" w:fill="auto"/>
          </w:tcPr>
          <w:p w14:paraId="7EA6129A" w14:textId="78A57BA6" w:rsidR="00CB70D9" w:rsidRPr="00C469AE" w:rsidRDefault="00000000" w:rsidP="00464B5F">
            <w:pPr>
              <w:rPr>
                <w:rFonts w:eastAsia="Times New Roman" w:cs="Times New Roman"/>
                <w:color w:val="000000"/>
                <w:sz w:val="22"/>
                <w:szCs w:val="28"/>
              </w:rPr>
            </w:pPr>
            <w:sdt>
              <w:sdtPr>
                <w:rPr>
                  <w:sz w:val="22"/>
                  <w:szCs w:val="28"/>
                </w:rPr>
                <w:id w:val="886000988"/>
                <w14:checkbox>
                  <w14:checked w14:val="0"/>
                  <w14:checkedState w14:val="2612" w14:font="MS Gothic"/>
                  <w14:uncheckedState w14:val="2610" w14:font="MS Gothic"/>
                </w14:checkbox>
              </w:sdtPr>
              <w:sdtContent>
                <w:r w:rsidR="00CB70D9">
                  <w:rPr>
                    <w:rFonts w:ascii="MS Gothic" w:eastAsia="MS Gothic" w:hAnsi="MS Gothic" w:hint="eastAsia"/>
                    <w:sz w:val="22"/>
                    <w:szCs w:val="28"/>
                  </w:rPr>
                  <w:t>☐</w:t>
                </w:r>
              </w:sdtContent>
            </w:sdt>
            <w:r w:rsidR="00CB70D9" w:rsidRPr="00C469AE">
              <w:rPr>
                <w:sz w:val="22"/>
                <w:szCs w:val="28"/>
              </w:rPr>
              <w:t xml:space="preserve"> </w:t>
            </w:r>
            <w:r w:rsidR="00CB70D9">
              <w:rPr>
                <w:sz w:val="22"/>
                <w:szCs w:val="28"/>
              </w:rPr>
              <w:t>Staff</w:t>
            </w:r>
          </w:p>
        </w:tc>
      </w:tr>
      <w:tr w:rsidR="00CB70D9" w:rsidRPr="00F42269" w14:paraId="4EF120ED" w14:textId="77777777" w:rsidTr="00CB70D9">
        <w:trPr>
          <w:trHeight w:val="112"/>
        </w:trPr>
        <w:tc>
          <w:tcPr>
            <w:tcW w:w="2601" w:type="dxa"/>
            <w:vMerge/>
            <w:tcBorders>
              <w:left w:val="single" w:sz="4" w:space="0" w:color="auto"/>
              <w:right w:val="single" w:sz="4" w:space="0" w:color="auto"/>
            </w:tcBorders>
            <w:shd w:val="clear" w:color="auto" w:fill="auto"/>
            <w:noWrap/>
          </w:tcPr>
          <w:p w14:paraId="497564C4" w14:textId="77777777" w:rsidR="00CB70D9" w:rsidRPr="00C469AE" w:rsidRDefault="00CB70D9" w:rsidP="003D01EB">
            <w:pPr>
              <w:jc w:val="right"/>
              <w:rPr>
                <w:rFonts w:eastAsia="Times New Roman" w:cs="Times New Roman"/>
                <w:color w:val="000000"/>
                <w:sz w:val="22"/>
              </w:rPr>
            </w:pPr>
          </w:p>
        </w:tc>
        <w:tc>
          <w:tcPr>
            <w:tcW w:w="2160" w:type="dxa"/>
            <w:tcBorders>
              <w:top w:val="single" w:sz="4" w:space="0" w:color="auto"/>
              <w:left w:val="single" w:sz="4" w:space="0" w:color="auto"/>
              <w:bottom w:val="single" w:sz="4" w:space="0" w:color="auto"/>
              <w:right w:val="single" w:sz="4" w:space="0" w:color="auto"/>
            </w:tcBorders>
            <w:shd w:val="clear" w:color="auto" w:fill="auto"/>
          </w:tcPr>
          <w:p w14:paraId="37A77FC8" w14:textId="4A6FB81D" w:rsidR="00CB70D9" w:rsidRPr="00C469AE" w:rsidRDefault="00000000" w:rsidP="003D01EB">
            <w:pPr>
              <w:rPr>
                <w:rFonts w:eastAsia="Times New Roman" w:cs="Times New Roman"/>
                <w:color w:val="000000"/>
                <w:sz w:val="22"/>
                <w:szCs w:val="28"/>
              </w:rPr>
            </w:pPr>
            <w:sdt>
              <w:sdtPr>
                <w:rPr>
                  <w:sz w:val="22"/>
                  <w:szCs w:val="28"/>
                </w:rPr>
                <w:id w:val="525145126"/>
                <w14:checkbox>
                  <w14:checked w14:val="1"/>
                  <w14:checkedState w14:val="2612" w14:font="MS Gothic"/>
                  <w14:uncheckedState w14:val="2610" w14:font="MS Gothic"/>
                </w14:checkbox>
              </w:sdtPr>
              <w:sdtContent>
                <w:r w:rsidR="00CB3D8D">
                  <w:rPr>
                    <w:rFonts w:ascii="MS Gothic" w:eastAsia="MS Gothic" w:hAnsi="MS Gothic" w:hint="eastAsia"/>
                    <w:sz w:val="22"/>
                    <w:szCs w:val="28"/>
                  </w:rPr>
                  <w:t>☒</w:t>
                </w:r>
              </w:sdtContent>
            </w:sdt>
            <w:r w:rsidR="00CB70D9">
              <w:rPr>
                <w:sz w:val="22"/>
                <w:szCs w:val="28"/>
              </w:rPr>
              <w:t xml:space="preserve"> </w:t>
            </w:r>
            <w:r w:rsidR="00CB70D9" w:rsidRPr="00C469AE">
              <w:rPr>
                <w:sz w:val="22"/>
                <w:szCs w:val="28"/>
              </w:rPr>
              <w:t>Physicians</w:t>
            </w:r>
          </w:p>
        </w:tc>
        <w:tc>
          <w:tcPr>
            <w:tcW w:w="1710" w:type="dxa"/>
            <w:gridSpan w:val="2"/>
            <w:tcBorders>
              <w:top w:val="single" w:sz="4" w:space="0" w:color="auto"/>
              <w:left w:val="single" w:sz="4" w:space="0" w:color="auto"/>
              <w:bottom w:val="single" w:sz="4" w:space="0" w:color="auto"/>
              <w:right w:val="single" w:sz="4" w:space="0" w:color="auto"/>
            </w:tcBorders>
            <w:shd w:val="clear" w:color="auto" w:fill="auto"/>
          </w:tcPr>
          <w:p w14:paraId="4E263D2D" w14:textId="3161818A" w:rsidR="00CB70D9" w:rsidRPr="00C469AE" w:rsidRDefault="00000000" w:rsidP="00464B5F">
            <w:pPr>
              <w:rPr>
                <w:rFonts w:eastAsia="Times New Roman" w:cs="Times New Roman"/>
                <w:color w:val="000000"/>
                <w:sz w:val="22"/>
                <w:szCs w:val="28"/>
              </w:rPr>
            </w:pPr>
            <w:sdt>
              <w:sdtPr>
                <w:rPr>
                  <w:sz w:val="22"/>
                  <w:szCs w:val="28"/>
                </w:rPr>
                <w:id w:val="233362662"/>
                <w14:checkbox>
                  <w14:checked w14:val="1"/>
                  <w14:checkedState w14:val="2612" w14:font="MS Gothic"/>
                  <w14:uncheckedState w14:val="2610" w14:font="MS Gothic"/>
                </w14:checkbox>
              </w:sdtPr>
              <w:sdtContent>
                <w:r w:rsidR="00CB3D8D">
                  <w:rPr>
                    <w:rFonts w:ascii="MS Gothic" w:eastAsia="MS Gothic" w:hAnsi="MS Gothic" w:hint="eastAsia"/>
                    <w:sz w:val="22"/>
                    <w:szCs w:val="28"/>
                  </w:rPr>
                  <w:t>☒</w:t>
                </w:r>
              </w:sdtContent>
            </w:sdt>
            <w:r w:rsidR="00CB70D9" w:rsidRPr="00C469AE">
              <w:rPr>
                <w:sz w:val="22"/>
                <w:szCs w:val="28"/>
              </w:rPr>
              <w:t xml:space="preserve"> </w:t>
            </w:r>
            <w:r w:rsidR="00CB70D9">
              <w:rPr>
                <w:sz w:val="22"/>
                <w:szCs w:val="28"/>
              </w:rPr>
              <w:t>Nurses</w:t>
            </w:r>
          </w:p>
        </w:tc>
        <w:tc>
          <w:tcPr>
            <w:tcW w:w="1530" w:type="dxa"/>
            <w:tcBorders>
              <w:top w:val="single" w:sz="4" w:space="0" w:color="auto"/>
              <w:left w:val="single" w:sz="4" w:space="0" w:color="auto"/>
              <w:bottom w:val="single" w:sz="4" w:space="0" w:color="auto"/>
              <w:right w:val="single" w:sz="4" w:space="0" w:color="auto"/>
            </w:tcBorders>
            <w:shd w:val="clear" w:color="auto" w:fill="auto"/>
          </w:tcPr>
          <w:p w14:paraId="6F42D809" w14:textId="71E4CE3D" w:rsidR="00CB70D9" w:rsidRPr="00C469AE" w:rsidRDefault="00000000" w:rsidP="00CB70D9">
            <w:pPr>
              <w:rPr>
                <w:rFonts w:eastAsia="Times New Roman" w:cs="Times New Roman"/>
                <w:color w:val="000000"/>
                <w:sz w:val="22"/>
                <w:szCs w:val="28"/>
              </w:rPr>
            </w:pPr>
            <w:sdt>
              <w:sdtPr>
                <w:rPr>
                  <w:sz w:val="22"/>
                  <w:szCs w:val="28"/>
                </w:rPr>
                <w:id w:val="-689069682"/>
                <w14:checkbox>
                  <w14:checked w14:val="1"/>
                  <w14:checkedState w14:val="2612" w14:font="MS Gothic"/>
                  <w14:uncheckedState w14:val="2610" w14:font="MS Gothic"/>
                </w14:checkbox>
              </w:sdtPr>
              <w:sdtContent>
                <w:r w:rsidR="00CB3D8D">
                  <w:rPr>
                    <w:rFonts w:ascii="MS Gothic" w:eastAsia="MS Gothic" w:hAnsi="MS Gothic" w:hint="eastAsia"/>
                    <w:sz w:val="22"/>
                    <w:szCs w:val="28"/>
                  </w:rPr>
                  <w:t>☒</w:t>
                </w:r>
              </w:sdtContent>
            </w:sdt>
            <w:r w:rsidR="00CB70D9" w:rsidRPr="00C469AE">
              <w:rPr>
                <w:sz w:val="22"/>
                <w:szCs w:val="28"/>
              </w:rPr>
              <w:t xml:space="preserve"> </w:t>
            </w:r>
            <w:r w:rsidR="00CB70D9">
              <w:rPr>
                <w:sz w:val="22"/>
                <w:szCs w:val="28"/>
              </w:rPr>
              <w:t>RTs</w:t>
            </w:r>
          </w:p>
        </w:tc>
        <w:tc>
          <w:tcPr>
            <w:tcW w:w="3056" w:type="dxa"/>
            <w:gridSpan w:val="2"/>
            <w:tcBorders>
              <w:top w:val="single" w:sz="4" w:space="0" w:color="auto"/>
              <w:left w:val="single" w:sz="4" w:space="0" w:color="auto"/>
              <w:bottom w:val="single" w:sz="4" w:space="0" w:color="auto"/>
              <w:right w:val="single" w:sz="4" w:space="0" w:color="auto"/>
            </w:tcBorders>
            <w:shd w:val="clear" w:color="auto" w:fill="auto"/>
          </w:tcPr>
          <w:p w14:paraId="6F0932DC" w14:textId="42FAD8FB" w:rsidR="00CB70D9" w:rsidRPr="00C469AE" w:rsidRDefault="00000000" w:rsidP="003D01EB">
            <w:pPr>
              <w:rPr>
                <w:rFonts w:eastAsia="Times New Roman" w:cs="Times New Roman"/>
                <w:color w:val="000000"/>
                <w:sz w:val="22"/>
                <w:szCs w:val="28"/>
              </w:rPr>
            </w:pPr>
            <w:sdt>
              <w:sdtPr>
                <w:rPr>
                  <w:sz w:val="22"/>
                  <w:szCs w:val="28"/>
                </w:rPr>
                <w:id w:val="-413169049"/>
                <w14:checkbox>
                  <w14:checked w14:val="1"/>
                  <w14:checkedState w14:val="2612" w14:font="MS Gothic"/>
                  <w14:uncheckedState w14:val="2610" w14:font="MS Gothic"/>
                </w14:checkbox>
              </w:sdtPr>
              <w:sdtContent>
                <w:r w:rsidR="00CB3D8D">
                  <w:rPr>
                    <w:rFonts w:ascii="MS Gothic" w:eastAsia="MS Gothic" w:hAnsi="MS Gothic" w:hint="eastAsia"/>
                    <w:sz w:val="22"/>
                    <w:szCs w:val="28"/>
                  </w:rPr>
                  <w:t>☒</w:t>
                </w:r>
              </w:sdtContent>
            </w:sdt>
            <w:r w:rsidR="00CB70D9" w:rsidRPr="00C469AE">
              <w:rPr>
                <w:sz w:val="22"/>
                <w:szCs w:val="28"/>
              </w:rPr>
              <w:t xml:space="preserve"> </w:t>
            </w:r>
            <w:r w:rsidR="00CB70D9">
              <w:rPr>
                <w:sz w:val="22"/>
                <w:szCs w:val="28"/>
              </w:rPr>
              <w:t>Inter-professional</w:t>
            </w:r>
          </w:p>
        </w:tc>
      </w:tr>
      <w:tr w:rsidR="00CB70D9" w:rsidRPr="00F42269" w14:paraId="142F5B6F" w14:textId="77777777" w:rsidTr="00EA18C8">
        <w:trPr>
          <w:trHeight w:val="112"/>
        </w:trPr>
        <w:tc>
          <w:tcPr>
            <w:tcW w:w="2601" w:type="dxa"/>
            <w:vMerge/>
            <w:tcBorders>
              <w:left w:val="single" w:sz="4" w:space="0" w:color="auto"/>
              <w:bottom w:val="single" w:sz="4" w:space="0" w:color="auto"/>
              <w:right w:val="single" w:sz="4" w:space="0" w:color="auto"/>
            </w:tcBorders>
            <w:shd w:val="clear" w:color="auto" w:fill="auto"/>
            <w:noWrap/>
          </w:tcPr>
          <w:p w14:paraId="192D703D" w14:textId="3230C89F" w:rsidR="00CB70D9" w:rsidRPr="00C469AE" w:rsidRDefault="00CB70D9" w:rsidP="00CB70D9">
            <w:pPr>
              <w:tabs>
                <w:tab w:val="left" w:pos="1650"/>
              </w:tabs>
              <w:rPr>
                <w:rFonts w:eastAsia="Times New Roman" w:cs="Times New Roman"/>
                <w:color w:val="000000"/>
                <w:sz w:val="22"/>
              </w:rPr>
            </w:pPr>
          </w:p>
        </w:tc>
        <w:tc>
          <w:tcPr>
            <w:tcW w:w="8456" w:type="dxa"/>
            <w:gridSpan w:val="6"/>
            <w:tcBorders>
              <w:top w:val="single" w:sz="4" w:space="0" w:color="auto"/>
              <w:left w:val="single" w:sz="4" w:space="0" w:color="auto"/>
              <w:bottom w:val="single" w:sz="4" w:space="0" w:color="auto"/>
              <w:right w:val="single" w:sz="4" w:space="0" w:color="auto"/>
            </w:tcBorders>
            <w:shd w:val="clear" w:color="auto" w:fill="auto"/>
          </w:tcPr>
          <w:p w14:paraId="1B046F52" w14:textId="6E847013" w:rsidR="00CB70D9" w:rsidRDefault="00000000" w:rsidP="00CB70D9">
            <w:pPr>
              <w:rPr>
                <w:sz w:val="22"/>
                <w:szCs w:val="28"/>
              </w:rPr>
            </w:pPr>
            <w:sdt>
              <w:sdtPr>
                <w:rPr>
                  <w:sz w:val="22"/>
                  <w:szCs w:val="28"/>
                </w:rPr>
                <w:id w:val="-1950532396"/>
                <w14:checkbox>
                  <w14:checked w14:val="0"/>
                  <w14:checkedState w14:val="2612" w14:font="MS Gothic"/>
                  <w14:uncheckedState w14:val="2610" w14:font="MS Gothic"/>
                </w14:checkbox>
              </w:sdtPr>
              <w:sdtContent>
                <w:r w:rsidR="00CB70D9">
                  <w:rPr>
                    <w:rFonts w:ascii="MS Gothic" w:eastAsia="MS Gothic" w:hAnsi="MS Gothic" w:hint="eastAsia"/>
                    <w:sz w:val="22"/>
                    <w:szCs w:val="28"/>
                  </w:rPr>
                  <w:t>☐</w:t>
                </w:r>
              </w:sdtContent>
            </w:sdt>
            <w:r w:rsidR="00CB70D9" w:rsidRPr="00C469AE">
              <w:rPr>
                <w:sz w:val="22"/>
                <w:szCs w:val="28"/>
              </w:rPr>
              <w:t xml:space="preserve"> Other</w:t>
            </w:r>
            <w:r w:rsidR="00CB70D9">
              <w:rPr>
                <w:sz w:val="22"/>
                <w:szCs w:val="28"/>
              </w:rPr>
              <w:t xml:space="preserve"> Learners: </w:t>
            </w:r>
          </w:p>
        </w:tc>
      </w:tr>
      <w:tr w:rsidR="00CB70D9" w:rsidRPr="00F42269" w14:paraId="0ADD8AB6" w14:textId="77777777" w:rsidTr="00464B5F">
        <w:trPr>
          <w:trHeight w:val="256"/>
        </w:trPr>
        <w:tc>
          <w:tcPr>
            <w:tcW w:w="2601" w:type="dxa"/>
            <w:tcBorders>
              <w:top w:val="single" w:sz="4" w:space="0" w:color="auto"/>
              <w:left w:val="single" w:sz="4" w:space="0" w:color="auto"/>
              <w:bottom w:val="single" w:sz="4" w:space="0" w:color="auto"/>
              <w:right w:val="single" w:sz="4" w:space="0" w:color="auto"/>
            </w:tcBorders>
            <w:shd w:val="clear" w:color="auto" w:fill="auto"/>
            <w:noWrap/>
          </w:tcPr>
          <w:p w14:paraId="052AE520" w14:textId="77777777" w:rsidR="00CB70D9" w:rsidRPr="00C469AE" w:rsidRDefault="00CB70D9" w:rsidP="00CB70D9">
            <w:pPr>
              <w:jc w:val="right"/>
              <w:rPr>
                <w:rFonts w:eastAsia="Times New Roman" w:cs="Times New Roman"/>
                <w:color w:val="000000"/>
                <w:sz w:val="22"/>
              </w:rPr>
            </w:pPr>
            <w:r w:rsidRPr="00C469AE">
              <w:rPr>
                <w:rFonts w:eastAsia="Times New Roman" w:cs="Times New Roman"/>
                <w:color w:val="000000"/>
                <w:sz w:val="22"/>
              </w:rPr>
              <w:t>Location:</w:t>
            </w:r>
          </w:p>
        </w:tc>
        <w:tc>
          <w:tcPr>
            <w:tcW w:w="2880" w:type="dxa"/>
            <w:gridSpan w:val="2"/>
            <w:tcBorders>
              <w:top w:val="single" w:sz="4" w:space="0" w:color="auto"/>
              <w:left w:val="single" w:sz="4" w:space="0" w:color="auto"/>
              <w:bottom w:val="single" w:sz="4" w:space="0" w:color="auto"/>
              <w:right w:val="single" w:sz="4" w:space="0" w:color="auto"/>
            </w:tcBorders>
            <w:shd w:val="clear" w:color="auto" w:fill="auto"/>
          </w:tcPr>
          <w:p w14:paraId="59A4B57F" w14:textId="6CC2F077" w:rsidR="00CB70D9" w:rsidRPr="00C469AE" w:rsidRDefault="00000000" w:rsidP="00CB70D9">
            <w:pPr>
              <w:rPr>
                <w:rFonts w:eastAsia="Times New Roman" w:cs="Times New Roman"/>
                <w:color w:val="000000"/>
                <w:sz w:val="22"/>
                <w:szCs w:val="28"/>
              </w:rPr>
            </w:pPr>
            <w:sdt>
              <w:sdtPr>
                <w:rPr>
                  <w:sz w:val="22"/>
                  <w:szCs w:val="28"/>
                </w:rPr>
                <w:id w:val="144254603"/>
                <w14:checkbox>
                  <w14:checked w14:val="1"/>
                  <w14:checkedState w14:val="2612" w14:font="MS Gothic"/>
                  <w14:uncheckedState w14:val="2610" w14:font="MS Gothic"/>
                </w14:checkbox>
              </w:sdtPr>
              <w:sdtContent>
                <w:r w:rsidR="00CB3D8D">
                  <w:rPr>
                    <w:rFonts w:ascii="MS Gothic" w:eastAsia="MS Gothic" w:hAnsi="MS Gothic" w:hint="eastAsia"/>
                    <w:sz w:val="22"/>
                    <w:szCs w:val="28"/>
                  </w:rPr>
                  <w:t>☒</w:t>
                </w:r>
              </w:sdtContent>
            </w:sdt>
            <w:r w:rsidR="00CB70D9" w:rsidRPr="00C469AE">
              <w:rPr>
                <w:sz w:val="22"/>
                <w:szCs w:val="28"/>
              </w:rPr>
              <w:t xml:space="preserve"> Sim Lab</w:t>
            </w:r>
          </w:p>
        </w:tc>
        <w:tc>
          <w:tcPr>
            <w:tcW w:w="2740" w:type="dxa"/>
            <w:gridSpan w:val="3"/>
            <w:tcBorders>
              <w:top w:val="single" w:sz="4" w:space="0" w:color="auto"/>
              <w:left w:val="single" w:sz="4" w:space="0" w:color="auto"/>
              <w:bottom w:val="single" w:sz="4" w:space="0" w:color="auto"/>
              <w:right w:val="single" w:sz="4" w:space="0" w:color="auto"/>
            </w:tcBorders>
            <w:shd w:val="clear" w:color="auto" w:fill="auto"/>
          </w:tcPr>
          <w:p w14:paraId="1ED39DCF" w14:textId="699A8028" w:rsidR="00CB70D9" w:rsidRPr="00C469AE" w:rsidRDefault="00000000" w:rsidP="00CB70D9">
            <w:pPr>
              <w:rPr>
                <w:rFonts w:eastAsia="Times New Roman" w:cs="Times New Roman"/>
                <w:color w:val="000000"/>
                <w:sz w:val="22"/>
                <w:szCs w:val="28"/>
              </w:rPr>
            </w:pPr>
            <w:sdt>
              <w:sdtPr>
                <w:rPr>
                  <w:sz w:val="22"/>
                  <w:szCs w:val="28"/>
                </w:rPr>
                <w:id w:val="1593516508"/>
                <w14:checkbox>
                  <w14:checked w14:val="1"/>
                  <w14:checkedState w14:val="2612" w14:font="MS Gothic"/>
                  <w14:uncheckedState w14:val="2610" w14:font="MS Gothic"/>
                </w14:checkbox>
              </w:sdtPr>
              <w:sdtContent>
                <w:r w:rsidR="00CB3D8D">
                  <w:rPr>
                    <w:rFonts w:ascii="MS Gothic" w:eastAsia="MS Gothic" w:hAnsi="MS Gothic" w:hint="eastAsia"/>
                    <w:sz w:val="22"/>
                    <w:szCs w:val="28"/>
                  </w:rPr>
                  <w:t>☒</w:t>
                </w:r>
              </w:sdtContent>
            </w:sdt>
            <w:r w:rsidR="00CB70D9" w:rsidRPr="00C469AE">
              <w:rPr>
                <w:sz w:val="22"/>
                <w:szCs w:val="28"/>
              </w:rPr>
              <w:t xml:space="preserve"> In Situ</w:t>
            </w:r>
          </w:p>
        </w:tc>
        <w:tc>
          <w:tcPr>
            <w:tcW w:w="2836" w:type="dxa"/>
            <w:tcBorders>
              <w:top w:val="single" w:sz="4" w:space="0" w:color="auto"/>
              <w:left w:val="single" w:sz="4" w:space="0" w:color="auto"/>
              <w:bottom w:val="single" w:sz="4" w:space="0" w:color="auto"/>
              <w:right w:val="single" w:sz="4" w:space="0" w:color="auto"/>
            </w:tcBorders>
            <w:shd w:val="clear" w:color="auto" w:fill="auto"/>
          </w:tcPr>
          <w:p w14:paraId="3759CB6B" w14:textId="7DD51E60" w:rsidR="00CB70D9" w:rsidRPr="00C469AE" w:rsidRDefault="00000000" w:rsidP="00CB70D9">
            <w:pPr>
              <w:rPr>
                <w:rFonts w:eastAsia="Times New Roman" w:cs="Times New Roman"/>
                <w:color w:val="000000"/>
                <w:sz w:val="22"/>
                <w:szCs w:val="28"/>
              </w:rPr>
            </w:pPr>
            <w:sdt>
              <w:sdtPr>
                <w:rPr>
                  <w:sz w:val="22"/>
                  <w:szCs w:val="28"/>
                </w:rPr>
                <w:id w:val="2040625983"/>
                <w14:checkbox>
                  <w14:checked w14:val="0"/>
                  <w14:checkedState w14:val="2612" w14:font="MS Gothic"/>
                  <w14:uncheckedState w14:val="2610" w14:font="MS Gothic"/>
                </w14:checkbox>
              </w:sdtPr>
              <w:sdtContent>
                <w:r w:rsidR="00CB70D9">
                  <w:rPr>
                    <w:rFonts w:ascii="MS Gothic" w:eastAsia="MS Gothic" w:hAnsi="MS Gothic" w:hint="eastAsia"/>
                    <w:sz w:val="22"/>
                    <w:szCs w:val="28"/>
                  </w:rPr>
                  <w:t>☐</w:t>
                </w:r>
              </w:sdtContent>
            </w:sdt>
            <w:r w:rsidR="00CB70D9" w:rsidRPr="00C469AE">
              <w:rPr>
                <w:sz w:val="22"/>
                <w:szCs w:val="28"/>
              </w:rPr>
              <w:t xml:space="preserve"> Other</w:t>
            </w:r>
            <w:r w:rsidR="00CB70D9">
              <w:rPr>
                <w:sz w:val="22"/>
                <w:szCs w:val="28"/>
              </w:rPr>
              <w:t xml:space="preserve">: </w:t>
            </w:r>
          </w:p>
        </w:tc>
      </w:tr>
      <w:tr w:rsidR="00CB70D9" w:rsidRPr="00F42269" w14:paraId="0D45341A" w14:textId="77777777" w:rsidTr="00CB70D9">
        <w:trPr>
          <w:trHeight w:val="174"/>
        </w:trPr>
        <w:tc>
          <w:tcPr>
            <w:tcW w:w="2601" w:type="dxa"/>
            <w:vMerge w:val="restart"/>
            <w:tcBorders>
              <w:top w:val="single" w:sz="4" w:space="0" w:color="auto"/>
              <w:left w:val="single" w:sz="4" w:space="0" w:color="auto"/>
              <w:right w:val="single" w:sz="4" w:space="0" w:color="auto"/>
            </w:tcBorders>
            <w:shd w:val="clear" w:color="auto" w:fill="auto"/>
            <w:noWrap/>
            <w:vAlign w:val="center"/>
          </w:tcPr>
          <w:p w14:paraId="4B1577C9" w14:textId="2E1E98FF" w:rsidR="00CB70D9" w:rsidRPr="00C469AE" w:rsidRDefault="00CB70D9" w:rsidP="00CB70D9">
            <w:pPr>
              <w:jc w:val="right"/>
              <w:rPr>
                <w:rFonts w:eastAsia="Times New Roman" w:cs="Times New Roman"/>
                <w:color w:val="000000"/>
                <w:sz w:val="22"/>
              </w:rPr>
            </w:pPr>
            <w:r>
              <w:rPr>
                <w:rFonts w:eastAsia="Times New Roman" w:cs="Times New Roman"/>
                <w:color w:val="000000"/>
                <w:sz w:val="22"/>
              </w:rPr>
              <w:t>Recommended Number of Facilitators:</w:t>
            </w:r>
          </w:p>
        </w:tc>
        <w:tc>
          <w:tcPr>
            <w:tcW w:w="8456" w:type="dxa"/>
            <w:gridSpan w:val="6"/>
            <w:tcBorders>
              <w:top w:val="single" w:sz="4" w:space="0" w:color="auto"/>
              <w:left w:val="single" w:sz="4" w:space="0" w:color="auto"/>
              <w:bottom w:val="single" w:sz="4" w:space="0" w:color="auto"/>
              <w:right w:val="single" w:sz="4" w:space="0" w:color="auto"/>
            </w:tcBorders>
            <w:shd w:val="clear" w:color="auto" w:fill="auto"/>
          </w:tcPr>
          <w:p w14:paraId="09E40FF7" w14:textId="3853605D" w:rsidR="00CB70D9" w:rsidRPr="00C469AE" w:rsidRDefault="00CB70D9" w:rsidP="00CB70D9">
            <w:pPr>
              <w:rPr>
                <w:sz w:val="22"/>
                <w:szCs w:val="28"/>
              </w:rPr>
            </w:pPr>
            <w:r>
              <w:rPr>
                <w:sz w:val="22"/>
                <w:szCs w:val="28"/>
              </w:rPr>
              <w:t>Instructors:</w:t>
            </w:r>
            <w:r w:rsidR="00CB3D8D">
              <w:rPr>
                <w:sz w:val="22"/>
                <w:szCs w:val="28"/>
              </w:rPr>
              <w:t xml:space="preserve"> 1</w:t>
            </w:r>
          </w:p>
        </w:tc>
      </w:tr>
      <w:tr w:rsidR="00CB70D9" w:rsidRPr="00F42269" w14:paraId="2F1378CC" w14:textId="77777777" w:rsidTr="00464B5F">
        <w:trPr>
          <w:trHeight w:val="173"/>
        </w:trPr>
        <w:tc>
          <w:tcPr>
            <w:tcW w:w="2601" w:type="dxa"/>
            <w:vMerge/>
            <w:tcBorders>
              <w:left w:val="single" w:sz="4" w:space="0" w:color="auto"/>
              <w:right w:val="single" w:sz="4" w:space="0" w:color="auto"/>
            </w:tcBorders>
            <w:shd w:val="clear" w:color="auto" w:fill="auto"/>
            <w:noWrap/>
          </w:tcPr>
          <w:p w14:paraId="31C19A84" w14:textId="77777777" w:rsidR="00CB70D9" w:rsidRDefault="00CB70D9" w:rsidP="00CB70D9">
            <w:pPr>
              <w:jc w:val="right"/>
              <w:rPr>
                <w:rFonts w:eastAsia="Times New Roman" w:cs="Times New Roman"/>
                <w:color w:val="000000"/>
                <w:sz w:val="22"/>
              </w:rPr>
            </w:pPr>
          </w:p>
        </w:tc>
        <w:tc>
          <w:tcPr>
            <w:tcW w:w="8456" w:type="dxa"/>
            <w:gridSpan w:val="6"/>
            <w:tcBorders>
              <w:top w:val="single" w:sz="4" w:space="0" w:color="auto"/>
              <w:left w:val="single" w:sz="4" w:space="0" w:color="auto"/>
              <w:bottom w:val="single" w:sz="4" w:space="0" w:color="auto"/>
              <w:right w:val="single" w:sz="4" w:space="0" w:color="auto"/>
            </w:tcBorders>
            <w:shd w:val="clear" w:color="auto" w:fill="auto"/>
          </w:tcPr>
          <w:p w14:paraId="6B517572" w14:textId="55EF4694" w:rsidR="00CB70D9" w:rsidRPr="00C469AE" w:rsidRDefault="004F1997" w:rsidP="00CB70D9">
            <w:pPr>
              <w:rPr>
                <w:sz w:val="22"/>
                <w:szCs w:val="28"/>
              </w:rPr>
            </w:pPr>
            <w:r>
              <w:rPr>
                <w:sz w:val="22"/>
                <w:szCs w:val="28"/>
              </w:rPr>
              <w:t>Sim Actor</w:t>
            </w:r>
            <w:r w:rsidR="00CB70D9">
              <w:rPr>
                <w:sz w:val="22"/>
                <w:szCs w:val="28"/>
              </w:rPr>
              <w:t>s:</w:t>
            </w:r>
            <w:r w:rsidR="00CB3D8D">
              <w:rPr>
                <w:sz w:val="22"/>
                <w:szCs w:val="28"/>
              </w:rPr>
              <w:t xml:space="preserve"> 2</w:t>
            </w:r>
          </w:p>
        </w:tc>
      </w:tr>
      <w:tr w:rsidR="00CB70D9" w:rsidRPr="00F42269" w14:paraId="691655E0" w14:textId="77777777" w:rsidTr="00464B5F">
        <w:trPr>
          <w:trHeight w:val="173"/>
        </w:trPr>
        <w:tc>
          <w:tcPr>
            <w:tcW w:w="2601" w:type="dxa"/>
            <w:vMerge/>
            <w:tcBorders>
              <w:left w:val="single" w:sz="4" w:space="0" w:color="auto"/>
              <w:bottom w:val="single" w:sz="4" w:space="0" w:color="auto"/>
              <w:right w:val="single" w:sz="4" w:space="0" w:color="auto"/>
            </w:tcBorders>
            <w:shd w:val="clear" w:color="auto" w:fill="auto"/>
            <w:noWrap/>
          </w:tcPr>
          <w:p w14:paraId="190DF09F" w14:textId="77777777" w:rsidR="00CB70D9" w:rsidRDefault="00CB70D9" w:rsidP="00CB70D9">
            <w:pPr>
              <w:jc w:val="right"/>
              <w:rPr>
                <w:rFonts w:eastAsia="Times New Roman" w:cs="Times New Roman"/>
                <w:color w:val="000000"/>
                <w:sz w:val="22"/>
              </w:rPr>
            </w:pPr>
          </w:p>
        </w:tc>
        <w:tc>
          <w:tcPr>
            <w:tcW w:w="8456" w:type="dxa"/>
            <w:gridSpan w:val="6"/>
            <w:tcBorders>
              <w:top w:val="single" w:sz="4" w:space="0" w:color="auto"/>
              <w:left w:val="single" w:sz="4" w:space="0" w:color="auto"/>
              <w:bottom w:val="single" w:sz="4" w:space="0" w:color="auto"/>
              <w:right w:val="single" w:sz="4" w:space="0" w:color="auto"/>
            </w:tcBorders>
            <w:shd w:val="clear" w:color="auto" w:fill="auto"/>
          </w:tcPr>
          <w:p w14:paraId="46D4B451" w14:textId="3B327C18" w:rsidR="00CB70D9" w:rsidRPr="00C469AE" w:rsidRDefault="00CB70D9" w:rsidP="00CB70D9">
            <w:pPr>
              <w:rPr>
                <w:sz w:val="22"/>
                <w:szCs w:val="28"/>
              </w:rPr>
            </w:pPr>
            <w:r>
              <w:rPr>
                <w:sz w:val="22"/>
                <w:szCs w:val="28"/>
              </w:rPr>
              <w:t>Sim Techs:</w:t>
            </w:r>
            <w:r w:rsidR="00D32B39">
              <w:rPr>
                <w:sz w:val="22"/>
                <w:szCs w:val="28"/>
              </w:rPr>
              <w:t xml:space="preserve"> 1</w:t>
            </w:r>
          </w:p>
        </w:tc>
      </w:tr>
    </w:tbl>
    <w:p w14:paraId="0AC1ACF0" w14:textId="77777777" w:rsidR="005951AB" w:rsidRDefault="005951AB">
      <w:pPr>
        <w:rPr>
          <w:sz w:val="28"/>
        </w:rPr>
      </w:pPr>
    </w:p>
    <w:tbl>
      <w:tblPr>
        <w:tblStyle w:val="TableGrid"/>
        <w:tblW w:w="11057" w:type="dxa"/>
        <w:tblInd w:w="567" w:type="dxa"/>
        <w:tblLook w:val="04A0" w:firstRow="1" w:lastRow="0" w:firstColumn="1" w:lastColumn="0" w:noHBand="0" w:noVBand="1"/>
      </w:tblPr>
      <w:tblGrid>
        <w:gridCol w:w="2943"/>
        <w:gridCol w:w="8114"/>
      </w:tblGrid>
      <w:tr w:rsidR="005951AB" w:rsidRPr="00A32042" w14:paraId="5E29CC64" w14:textId="77777777" w:rsidTr="003D01EB">
        <w:tc>
          <w:tcPr>
            <w:tcW w:w="11057" w:type="dxa"/>
            <w:gridSpan w:val="2"/>
            <w:shd w:val="clear" w:color="auto" w:fill="D9D9D9" w:themeFill="background1" w:themeFillShade="D9"/>
            <w:vAlign w:val="bottom"/>
          </w:tcPr>
          <w:p w14:paraId="3751F4D1" w14:textId="237F29F9" w:rsidR="005951AB" w:rsidRPr="00F8438B" w:rsidRDefault="005951AB" w:rsidP="005951AB">
            <w:pPr>
              <w:jc w:val="center"/>
              <w:rPr>
                <w:b/>
                <w:szCs w:val="28"/>
              </w:rPr>
            </w:pPr>
            <w:r>
              <w:rPr>
                <w:rFonts w:eastAsia="Times New Roman" w:cs="Times New Roman"/>
                <w:b/>
                <w:color w:val="000000"/>
                <w:szCs w:val="28"/>
              </w:rPr>
              <w:t>Scenario Development</w:t>
            </w:r>
          </w:p>
        </w:tc>
      </w:tr>
      <w:tr w:rsidR="005951AB" w:rsidRPr="00A32042" w14:paraId="3171514E" w14:textId="77777777" w:rsidTr="005951AB">
        <w:tc>
          <w:tcPr>
            <w:tcW w:w="2943" w:type="dxa"/>
            <w:vAlign w:val="bottom"/>
          </w:tcPr>
          <w:p w14:paraId="049309B3" w14:textId="77777777" w:rsidR="005951AB" w:rsidRPr="00F8438B" w:rsidRDefault="005951AB" w:rsidP="003D01EB">
            <w:pPr>
              <w:jc w:val="right"/>
              <w:rPr>
                <w:sz w:val="22"/>
                <w:szCs w:val="28"/>
              </w:rPr>
            </w:pPr>
            <w:r w:rsidRPr="00F8438B">
              <w:rPr>
                <w:rFonts w:eastAsia="Times New Roman" w:cs="Times New Roman"/>
                <w:color w:val="000000"/>
                <w:sz w:val="22"/>
                <w:szCs w:val="28"/>
              </w:rPr>
              <w:t>Date of Development:</w:t>
            </w:r>
          </w:p>
        </w:tc>
        <w:tc>
          <w:tcPr>
            <w:tcW w:w="8114" w:type="dxa"/>
            <w:vAlign w:val="center"/>
          </w:tcPr>
          <w:p w14:paraId="17E7C4B0" w14:textId="32B5BD6D" w:rsidR="005951AB" w:rsidRPr="00F8438B" w:rsidRDefault="00D86444" w:rsidP="003D01EB">
            <w:pPr>
              <w:rPr>
                <w:sz w:val="22"/>
                <w:szCs w:val="28"/>
              </w:rPr>
            </w:pPr>
            <w:r>
              <w:rPr>
                <w:sz w:val="22"/>
                <w:szCs w:val="28"/>
              </w:rPr>
              <w:t>May 21, 2022</w:t>
            </w:r>
          </w:p>
        </w:tc>
      </w:tr>
      <w:tr w:rsidR="005951AB" w:rsidRPr="00A32042" w14:paraId="54E5CB6F" w14:textId="77777777" w:rsidTr="005951AB">
        <w:tc>
          <w:tcPr>
            <w:tcW w:w="2943" w:type="dxa"/>
          </w:tcPr>
          <w:p w14:paraId="6348EE1B" w14:textId="77777777" w:rsidR="005951AB" w:rsidRPr="00F8438B" w:rsidRDefault="005951AB" w:rsidP="003D01EB">
            <w:pPr>
              <w:jc w:val="right"/>
              <w:rPr>
                <w:sz w:val="22"/>
                <w:szCs w:val="28"/>
              </w:rPr>
            </w:pPr>
            <w:r w:rsidRPr="00F8438B">
              <w:rPr>
                <w:sz w:val="22"/>
                <w:szCs w:val="28"/>
              </w:rPr>
              <w:t>Scenario Developer(s):</w:t>
            </w:r>
          </w:p>
        </w:tc>
        <w:tc>
          <w:tcPr>
            <w:tcW w:w="8114" w:type="dxa"/>
            <w:vAlign w:val="center"/>
          </w:tcPr>
          <w:p w14:paraId="7FE37AAA" w14:textId="3378F64C" w:rsidR="005951AB" w:rsidRPr="00F8438B" w:rsidRDefault="00D86444" w:rsidP="003D01EB">
            <w:pPr>
              <w:rPr>
                <w:sz w:val="22"/>
                <w:szCs w:val="28"/>
              </w:rPr>
            </w:pPr>
            <w:r>
              <w:rPr>
                <w:sz w:val="22"/>
                <w:szCs w:val="28"/>
              </w:rPr>
              <w:t>D. Piquette</w:t>
            </w:r>
          </w:p>
        </w:tc>
      </w:tr>
      <w:tr w:rsidR="005951AB" w:rsidRPr="00A32042" w14:paraId="12AE35FD" w14:textId="77777777" w:rsidTr="005951AB">
        <w:tc>
          <w:tcPr>
            <w:tcW w:w="2943" w:type="dxa"/>
          </w:tcPr>
          <w:p w14:paraId="0EBA4EF3" w14:textId="77777777" w:rsidR="005951AB" w:rsidRPr="00F8438B" w:rsidRDefault="005951AB" w:rsidP="003D01EB">
            <w:pPr>
              <w:jc w:val="right"/>
              <w:rPr>
                <w:rFonts w:eastAsia="Times New Roman" w:cs="Times New Roman"/>
                <w:color w:val="000000"/>
                <w:sz w:val="22"/>
                <w:szCs w:val="28"/>
              </w:rPr>
            </w:pPr>
            <w:r w:rsidRPr="00F8438B">
              <w:rPr>
                <w:rFonts w:eastAsia="Times New Roman" w:cs="Times New Roman"/>
                <w:color w:val="000000"/>
                <w:sz w:val="22"/>
                <w:szCs w:val="28"/>
              </w:rPr>
              <w:t>Affiliations/Institutions(s):</w:t>
            </w:r>
          </w:p>
        </w:tc>
        <w:tc>
          <w:tcPr>
            <w:tcW w:w="8114" w:type="dxa"/>
            <w:vAlign w:val="center"/>
          </w:tcPr>
          <w:p w14:paraId="1C7369CA" w14:textId="428D989A" w:rsidR="005951AB" w:rsidRPr="00F8438B" w:rsidRDefault="00D86444" w:rsidP="003D01EB">
            <w:pPr>
              <w:rPr>
                <w:sz w:val="22"/>
                <w:szCs w:val="28"/>
              </w:rPr>
            </w:pPr>
            <w:r>
              <w:rPr>
                <w:sz w:val="22"/>
                <w:szCs w:val="28"/>
              </w:rPr>
              <w:t>University of Toronto</w:t>
            </w:r>
          </w:p>
        </w:tc>
      </w:tr>
      <w:tr w:rsidR="009F3EBF" w:rsidRPr="00A32042" w14:paraId="4D389230" w14:textId="77777777" w:rsidTr="005951AB">
        <w:tc>
          <w:tcPr>
            <w:tcW w:w="2943" w:type="dxa"/>
          </w:tcPr>
          <w:p w14:paraId="4059E8F3" w14:textId="7BF66BC2" w:rsidR="009F3EBF" w:rsidRPr="00F8438B" w:rsidRDefault="009F3EBF" w:rsidP="009F3EBF">
            <w:pPr>
              <w:jc w:val="right"/>
              <w:rPr>
                <w:rFonts w:eastAsia="Times New Roman" w:cs="Times New Roman"/>
                <w:color w:val="000000"/>
                <w:sz w:val="22"/>
                <w:szCs w:val="28"/>
              </w:rPr>
            </w:pPr>
            <w:r w:rsidRPr="00F8438B">
              <w:rPr>
                <w:rFonts w:eastAsia="Times New Roman" w:cs="Times New Roman"/>
                <w:color w:val="000000"/>
                <w:sz w:val="22"/>
                <w:szCs w:val="28"/>
              </w:rPr>
              <w:t>Contact E-mail</w:t>
            </w:r>
            <w:r>
              <w:rPr>
                <w:rFonts w:eastAsia="Times New Roman" w:cs="Times New Roman"/>
                <w:color w:val="000000"/>
                <w:sz w:val="22"/>
                <w:szCs w:val="28"/>
              </w:rPr>
              <w:t xml:space="preserve"> of Editors</w:t>
            </w:r>
            <w:r w:rsidRPr="00F8438B">
              <w:rPr>
                <w:rFonts w:eastAsia="Times New Roman" w:cs="Times New Roman"/>
                <w:color w:val="000000"/>
                <w:sz w:val="22"/>
                <w:szCs w:val="28"/>
              </w:rPr>
              <w:t>:</w:t>
            </w:r>
          </w:p>
        </w:tc>
        <w:tc>
          <w:tcPr>
            <w:tcW w:w="8114" w:type="dxa"/>
            <w:vAlign w:val="center"/>
          </w:tcPr>
          <w:p w14:paraId="544A9B67" w14:textId="0A3ADBF7" w:rsidR="009F3EBF" w:rsidRPr="00F8438B" w:rsidRDefault="009F3EBF" w:rsidP="009F3EBF">
            <w:pPr>
              <w:rPr>
                <w:sz w:val="22"/>
                <w:szCs w:val="28"/>
              </w:rPr>
            </w:pPr>
            <w:r w:rsidRPr="00DA5F0A">
              <w:t>Sophie.ramsden@medportal.ca</w:t>
            </w:r>
            <w:r>
              <w:rPr>
                <w:sz w:val="22"/>
                <w:szCs w:val="28"/>
              </w:rPr>
              <w:t>; Sameer.sharif@medportal.ca</w:t>
            </w:r>
          </w:p>
        </w:tc>
      </w:tr>
      <w:tr w:rsidR="009F3EBF" w:rsidRPr="00A32042" w14:paraId="1A7C6478" w14:textId="77777777" w:rsidTr="005951AB">
        <w:tc>
          <w:tcPr>
            <w:tcW w:w="2943" w:type="dxa"/>
          </w:tcPr>
          <w:p w14:paraId="0E4D1821" w14:textId="450B8F65" w:rsidR="009F3EBF" w:rsidRPr="00F8438B" w:rsidRDefault="009F3EBF" w:rsidP="009F3EBF">
            <w:pPr>
              <w:jc w:val="right"/>
              <w:rPr>
                <w:rFonts w:eastAsia="Times New Roman" w:cs="Times New Roman"/>
                <w:color w:val="000000"/>
                <w:sz w:val="22"/>
                <w:szCs w:val="28"/>
              </w:rPr>
            </w:pPr>
            <w:r>
              <w:rPr>
                <w:sz w:val="22"/>
                <w:szCs w:val="28"/>
              </w:rPr>
              <w:t xml:space="preserve">Last </w:t>
            </w:r>
            <w:r w:rsidRPr="00F8438B">
              <w:rPr>
                <w:sz w:val="22"/>
                <w:szCs w:val="28"/>
              </w:rPr>
              <w:t>Revision Date:</w:t>
            </w:r>
          </w:p>
        </w:tc>
        <w:tc>
          <w:tcPr>
            <w:tcW w:w="8114" w:type="dxa"/>
            <w:vAlign w:val="center"/>
          </w:tcPr>
          <w:p w14:paraId="3EA3518D" w14:textId="2D3E9D67" w:rsidR="009F3EBF" w:rsidRPr="00F8438B" w:rsidRDefault="009F3EBF" w:rsidP="009F3EBF">
            <w:pPr>
              <w:rPr>
                <w:sz w:val="22"/>
                <w:szCs w:val="28"/>
              </w:rPr>
            </w:pPr>
            <w:r>
              <w:rPr>
                <w:sz w:val="22"/>
                <w:szCs w:val="28"/>
              </w:rPr>
              <w:t>June 20, 2022</w:t>
            </w:r>
          </w:p>
        </w:tc>
      </w:tr>
      <w:tr w:rsidR="009F3EBF" w:rsidRPr="00A32042" w14:paraId="72C8BA2D" w14:textId="77777777" w:rsidTr="005951AB">
        <w:tc>
          <w:tcPr>
            <w:tcW w:w="2943" w:type="dxa"/>
          </w:tcPr>
          <w:p w14:paraId="312705B1" w14:textId="77777777" w:rsidR="009F3EBF" w:rsidRPr="00F8438B" w:rsidRDefault="009F3EBF" w:rsidP="009F3EBF">
            <w:pPr>
              <w:jc w:val="right"/>
              <w:rPr>
                <w:rFonts w:eastAsia="Times New Roman" w:cs="Times New Roman"/>
                <w:color w:val="000000"/>
                <w:sz w:val="22"/>
                <w:szCs w:val="28"/>
              </w:rPr>
            </w:pPr>
            <w:r w:rsidRPr="00F8438B">
              <w:rPr>
                <w:rFonts w:eastAsia="Times New Roman" w:cs="Times New Roman"/>
                <w:color w:val="000000"/>
                <w:sz w:val="22"/>
                <w:szCs w:val="28"/>
              </w:rPr>
              <w:t>Revised By:</w:t>
            </w:r>
          </w:p>
        </w:tc>
        <w:tc>
          <w:tcPr>
            <w:tcW w:w="8114" w:type="dxa"/>
            <w:vAlign w:val="center"/>
          </w:tcPr>
          <w:p w14:paraId="411236AF" w14:textId="5B080DA2" w:rsidR="009F3EBF" w:rsidRPr="00F8438B" w:rsidRDefault="009F3EBF" w:rsidP="009F3EBF">
            <w:pPr>
              <w:rPr>
                <w:sz w:val="22"/>
                <w:szCs w:val="28"/>
              </w:rPr>
            </w:pPr>
            <w:r>
              <w:rPr>
                <w:sz w:val="22"/>
                <w:szCs w:val="28"/>
              </w:rPr>
              <w:t>S. Ramsden, S. Sharif</w:t>
            </w:r>
          </w:p>
        </w:tc>
      </w:tr>
      <w:tr w:rsidR="009F3EBF" w:rsidRPr="00A32042" w14:paraId="173A46DD" w14:textId="77777777" w:rsidTr="005951AB">
        <w:tc>
          <w:tcPr>
            <w:tcW w:w="2943" w:type="dxa"/>
          </w:tcPr>
          <w:p w14:paraId="00AE854A" w14:textId="007911C0" w:rsidR="009F3EBF" w:rsidRPr="00F8438B" w:rsidRDefault="009F3EBF" w:rsidP="009F3EBF">
            <w:pPr>
              <w:jc w:val="right"/>
              <w:rPr>
                <w:rFonts w:eastAsia="Times New Roman" w:cs="Times New Roman"/>
                <w:color w:val="000000"/>
                <w:sz w:val="22"/>
                <w:szCs w:val="28"/>
              </w:rPr>
            </w:pPr>
            <w:r>
              <w:rPr>
                <w:rFonts w:eastAsia="Times New Roman" w:cs="Times New Roman"/>
                <w:color w:val="000000"/>
                <w:sz w:val="22"/>
                <w:szCs w:val="28"/>
              </w:rPr>
              <w:t>Version Number:</w:t>
            </w:r>
          </w:p>
        </w:tc>
        <w:tc>
          <w:tcPr>
            <w:tcW w:w="8114" w:type="dxa"/>
            <w:vAlign w:val="center"/>
          </w:tcPr>
          <w:p w14:paraId="423C1D3B" w14:textId="0717133A" w:rsidR="009F3EBF" w:rsidRPr="00F8438B" w:rsidRDefault="009F3EBF" w:rsidP="009F3EBF">
            <w:pPr>
              <w:rPr>
                <w:sz w:val="22"/>
                <w:szCs w:val="28"/>
              </w:rPr>
            </w:pPr>
            <w:r>
              <w:rPr>
                <w:sz w:val="22"/>
                <w:szCs w:val="28"/>
              </w:rPr>
              <w:t>2</w:t>
            </w:r>
          </w:p>
        </w:tc>
      </w:tr>
    </w:tbl>
    <w:p w14:paraId="105915B8" w14:textId="77777777" w:rsidR="005951AB" w:rsidRPr="0085295C" w:rsidRDefault="005951AB">
      <w:pPr>
        <w:rPr>
          <w:sz w:val="28"/>
        </w:rPr>
      </w:pPr>
    </w:p>
    <w:p w14:paraId="3B320573" w14:textId="77777777" w:rsidR="005951AB" w:rsidRDefault="005951AB" w:rsidP="005951AB">
      <w:pPr>
        <w:rPr>
          <w:rFonts w:asciiTheme="majorHAnsi" w:hAnsiTheme="majorHAnsi"/>
          <w:sz w:val="28"/>
        </w:rPr>
      </w:pPr>
      <w:r>
        <w:rPr>
          <w:rFonts w:asciiTheme="majorHAnsi" w:hAnsiTheme="majorHAnsi"/>
          <w:sz w:val="28"/>
        </w:rPr>
        <w:br w:type="page"/>
      </w:r>
    </w:p>
    <w:p w14:paraId="4F039616" w14:textId="6B305D84" w:rsidR="00E0664F" w:rsidRPr="00E0664F" w:rsidRDefault="0075589F" w:rsidP="00E0664F">
      <w:pPr>
        <w:ind w:firstLine="360"/>
        <w:rPr>
          <w:b/>
          <w:sz w:val="28"/>
        </w:rPr>
      </w:pPr>
      <w:r>
        <w:rPr>
          <w:b/>
          <w:sz w:val="28"/>
        </w:rPr>
        <w:lastRenderedPageBreak/>
        <w:t>Section 2</w:t>
      </w:r>
      <w:r w:rsidR="00280761">
        <w:rPr>
          <w:b/>
          <w:sz w:val="28"/>
        </w:rPr>
        <w:t>A</w:t>
      </w:r>
      <w:r w:rsidR="005951AB" w:rsidRPr="00C469AE">
        <w:rPr>
          <w:b/>
          <w:sz w:val="28"/>
        </w:rPr>
        <w:t xml:space="preserve">: </w:t>
      </w:r>
      <w:r w:rsidR="00280761">
        <w:rPr>
          <w:b/>
          <w:sz w:val="28"/>
        </w:rPr>
        <w:t>Initial Patient Information</w:t>
      </w:r>
    </w:p>
    <w:p w14:paraId="0DF09B0A" w14:textId="77777777" w:rsidR="005951AB" w:rsidRDefault="005951AB" w:rsidP="005951AB">
      <w:pPr>
        <w:rPr>
          <w:sz w:val="28"/>
        </w:rPr>
      </w:pPr>
    </w:p>
    <w:tbl>
      <w:tblPr>
        <w:tblW w:w="11057" w:type="dxa"/>
        <w:tblInd w:w="567" w:type="dxa"/>
        <w:tblLayout w:type="fixed"/>
        <w:tblLook w:val="04A0" w:firstRow="1" w:lastRow="0" w:firstColumn="1" w:lastColumn="0" w:noHBand="0" w:noVBand="1"/>
      </w:tblPr>
      <w:tblGrid>
        <w:gridCol w:w="1842"/>
        <w:gridCol w:w="1843"/>
        <w:gridCol w:w="1764"/>
        <w:gridCol w:w="32"/>
        <w:gridCol w:w="1890"/>
        <w:gridCol w:w="1800"/>
        <w:gridCol w:w="1886"/>
      </w:tblGrid>
      <w:tr w:rsidR="005951AB" w:rsidRPr="002D5035" w14:paraId="4E552BA0" w14:textId="77777777" w:rsidTr="003D01EB">
        <w:trPr>
          <w:trHeight w:val="128"/>
        </w:trPr>
        <w:tc>
          <w:tcPr>
            <w:tcW w:w="11057" w:type="dxa"/>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7A23E6AB" w14:textId="6665D9FD" w:rsidR="00E0664F" w:rsidRPr="00E0664F" w:rsidRDefault="005951AB" w:rsidP="00E0664F">
            <w:pPr>
              <w:pStyle w:val="ListParagraph"/>
              <w:numPr>
                <w:ilvl w:val="0"/>
                <w:numId w:val="11"/>
              </w:numPr>
              <w:tabs>
                <w:tab w:val="left" w:pos="768"/>
                <w:tab w:val="center" w:pos="5467"/>
                <w:tab w:val="left" w:pos="5760"/>
                <w:tab w:val="left" w:pos="6480"/>
                <w:tab w:val="left" w:pos="8400"/>
              </w:tabs>
              <w:jc w:val="center"/>
              <w:rPr>
                <w:rFonts w:eastAsia="Times New Roman" w:cs="Times New Roman"/>
                <w:b/>
                <w:color w:val="000000"/>
              </w:rPr>
            </w:pPr>
            <w:r w:rsidRPr="00E0664F">
              <w:rPr>
                <w:rFonts w:eastAsia="Times New Roman" w:cs="Times New Roman"/>
                <w:b/>
                <w:color w:val="000000"/>
              </w:rPr>
              <w:t xml:space="preserve">Patient </w:t>
            </w:r>
            <w:r w:rsidR="008935B6">
              <w:rPr>
                <w:rFonts w:eastAsia="Times New Roman" w:cs="Times New Roman"/>
                <w:b/>
                <w:color w:val="000000"/>
              </w:rPr>
              <w:t>Chart</w:t>
            </w:r>
          </w:p>
        </w:tc>
      </w:tr>
      <w:tr w:rsidR="00F22F05" w:rsidRPr="002D5035" w14:paraId="2A108C61" w14:textId="77777777" w:rsidTr="00E35A8F">
        <w:trPr>
          <w:trHeight w:val="256"/>
        </w:trPr>
        <w:tc>
          <w:tcPr>
            <w:tcW w:w="5481" w:type="dxa"/>
            <w:gridSpan w:val="4"/>
            <w:tcBorders>
              <w:top w:val="single" w:sz="4" w:space="0" w:color="auto"/>
              <w:left w:val="single" w:sz="4" w:space="0" w:color="auto"/>
              <w:bottom w:val="single" w:sz="4" w:space="0" w:color="auto"/>
              <w:right w:val="single" w:sz="4" w:space="0" w:color="auto"/>
            </w:tcBorders>
            <w:shd w:val="clear" w:color="auto" w:fill="auto"/>
            <w:noWrap/>
          </w:tcPr>
          <w:p w14:paraId="34777C8E" w14:textId="1DB53212" w:rsidR="00F22F05" w:rsidRPr="00E128FC" w:rsidRDefault="00F22F05" w:rsidP="003D01EB">
            <w:pPr>
              <w:rPr>
                <w:rFonts w:eastAsia="Times New Roman" w:cs="Times New Roman"/>
                <w:color w:val="000000"/>
                <w:sz w:val="22"/>
              </w:rPr>
            </w:pPr>
            <w:r w:rsidRPr="00E128FC">
              <w:rPr>
                <w:rFonts w:eastAsia="Times New Roman" w:cs="Times New Roman"/>
                <w:color w:val="000000"/>
                <w:sz w:val="22"/>
              </w:rPr>
              <w:t xml:space="preserve">Patient Name: </w:t>
            </w:r>
            <w:r w:rsidR="00D32B39">
              <w:rPr>
                <w:rFonts w:eastAsia="Times New Roman" w:cs="Times New Roman"/>
                <w:color w:val="000000"/>
                <w:sz w:val="22"/>
              </w:rPr>
              <w:t>Aisha Tahan</w:t>
            </w:r>
          </w:p>
        </w:tc>
        <w:tc>
          <w:tcPr>
            <w:tcW w:w="1890" w:type="dxa"/>
            <w:tcBorders>
              <w:top w:val="single" w:sz="4" w:space="0" w:color="auto"/>
              <w:left w:val="single" w:sz="4" w:space="0" w:color="auto"/>
              <w:bottom w:val="single" w:sz="4" w:space="0" w:color="auto"/>
              <w:right w:val="single" w:sz="4" w:space="0" w:color="auto"/>
            </w:tcBorders>
            <w:shd w:val="clear" w:color="auto" w:fill="auto"/>
          </w:tcPr>
          <w:p w14:paraId="66F22ED9" w14:textId="2EF35401" w:rsidR="00F22F05" w:rsidRPr="00C469AE" w:rsidRDefault="00F22F05" w:rsidP="003D01EB">
            <w:pPr>
              <w:rPr>
                <w:rFonts w:eastAsia="Times New Roman" w:cs="Times New Roman"/>
                <w:color w:val="000000"/>
                <w:sz w:val="22"/>
              </w:rPr>
            </w:pPr>
            <w:bookmarkStart w:id="1" w:name="Text33"/>
            <w:r>
              <w:rPr>
                <w:rFonts w:eastAsia="Times New Roman" w:cs="Times New Roman"/>
                <w:color w:val="000000"/>
                <w:sz w:val="22"/>
              </w:rPr>
              <w:t>Age:</w:t>
            </w:r>
            <w:r w:rsidR="00D32B39">
              <w:rPr>
                <w:rFonts w:eastAsia="Times New Roman" w:cs="Times New Roman"/>
                <w:color w:val="000000"/>
                <w:sz w:val="22"/>
              </w:rPr>
              <w:t xml:space="preserve"> 46</w:t>
            </w:r>
          </w:p>
        </w:tc>
        <w:bookmarkEnd w:id="1"/>
        <w:tc>
          <w:tcPr>
            <w:tcW w:w="1800" w:type="dxa"/>
            <w:tcBorders>
              <w:top w:val="single" w:sz="4" w:space="0" w:color="auto"/>
              <w:left w:val="single" w:sz="4" w:space="0" w:color="auto"/>
              <w:bottom w:val="single" w:sz="4" w:space="0" w:color="auto"/>
              <w:right w:val="single" w:sz="4" w:space="0" w:color="auto"/>
            </w:tcBorders>
            <w:shd w:val="clear" w:color="auto" w:fill="auto"/>
          </w:tcPr>
          <w:p w14:paraId="76B74371" w14:textId="6461F4C6" w:rsidR="00F22F05" w:rsidRPr="00C469AE" w:rsidRDefault="00280761" w:rsidP="003D01EB">
            <w:pPr>
              <w:rPr>
                <w:rFonts w:eastAsia="Times New Roman" w:cs="Times New Roman"/>
                <w:color w:val="000000"/>
                <w:sz w:val="22"/>
              </w:rPr>
            </w:pPr>
            <w:r>
              <w:rPr>
                <w:rFonts w:eastAsia="Times New Roman" w:cs="Times New Roman"/>
                <w:color w:val="000000"/>
                <w:sz w:val="22"/>
              </w:rPr>
              <w:t>Gender</w:t>
            </w:r>
            <w:r w:rsidR="00F22F05">
              <w:rPr>
                <w:rFonts w:eastAsia="Times New Roman" w:cs="Times New Roman"/>
                <w:color w:val="000000"/>
                <w:sz w:val="22"/>
              </w:rPr>
              <w:t>:</w:t>
            </w:r>
            <w:r w:rsidR="00D32B39">
              <w:rPr>
                <w:rFonts w:eastAsia="Times New Roman" w:cs="Times New Roman"/>
                <w:color w:val="000000"/>
                <w:sz w:val="22"/>
              </w:rPr>
              <w:t xml:space="preserve"> female</w:t>
            </w:r>
          </w:p>
        </w:tc>
        <w:tc>
          <w:tcPr>
            <w:tcW w:w="1886" w:type="dxa"/>
            <w:tcBorders>
              <w:top w:val="single" w:sz="4" w:space="0" w:color="auto"/>
              <w:left w:val="single" w:sz="4" w:space="0" w:color="auto"/>
              <w:bottom w:val="single" w:sz="4" w:space="0" w:color="auto"/>
              <w:right w:val="single" w:sz="4" w:space="0" w:color="auto"/>
            </w:tcBorders>
            <w:shd w:val="clear" w:color="auto" w:fill="auto"/>
          </w:tcPr>
          <w:p w14:paraId="73FC1DCF" w14:textId="42CDE95A" w:rsidR="00F22F05" w:rsidRPr="00C469AE" w:rsidRDefault="00280761" w:rsidP="003D01EB">
            <w:pPr>
              <w:rPr>
                <w:rFonts w:eastAsia="Times New Roman" w:cs="Times New Roman"/>
                <w:color w:val="000000"/>
                <w:sz w:val="22"/>
              </w:rPr>
            </w:pPr>
            <w:r>
              <w:rPr>
                <w:rFonts w:eastAsia="Times New Roman" w:cs="Times New Roman"/>
                <w:color w:val="000000"/>
                <w:sz w:val="22"/>
              </w:rPr>
              <w:t>Weight</w:t>
            </w:r>
            <w:r w:rsidR="00F22F05">
              <w:rPr>
                <w:rFonts w:eastAsia="Times New Roman" w:cs="Times New Roman"/>
                <w:color w:val="000000"/>
                <w:sz w:val="22"/>
              </w:rPr>
              <w:t>:</w:t>
            </w:r>
            <w:r w:rsidR="00D32B39">
              <w:rPr>
                <w:rFonts w:eastAsia="Times New Roman" w:cs="Times New Roman"/>
                <w:color w:val="000000"/>
                <w:sz w:val="22"/>
              </w:rPr>
              <w:t xml:space="preserve"> </w:t>
            </w:r>
            <w:r w:rsidR="009772D6">
              <w:rPr>
                <w:rFonts w:eastAsia="Times New Roman" w:cs="Times New Roman"/>
                <w:color w:val="000000"/>
                <w:sz w:val="22"/>
              </w:rPr>
              <w:t>65 kg</w:t>
            </w:r>
          </w:p>
        </w:tc>
      </w:tr>
      <w:tr w:rsidR="00E128FC" w:rsidRPr="002D5035" w14:paraId="377FC96E" w14:textId="77777777" w:rsidTr="003D01EB">
        <w:trPr>
          <w:trHeight w:val="256"/>
        </w:trPr>
        <w:tc>
          <w:tcPr>
            <w:tcW w:w="11057" w:type="dxa"/>
            <w:gridSpan w:val="7"/>
            <w:tcBorders>
              <w:top w:val="single" w:sz="4" w:space="0" w:color="auto"/>
              <w:left w:val="single" w:sz="4" w:space="0" w:color="auto"/>
              <w:bottom w:val="single" w:sz="4" w:space="0" w:color="auto"/>
              <w:right w:val="single" w:sz="4" w:space="0" w:color="auto"/>
            </w:tcBorders>
            <w:shd w:val="clear" w:color="auto" w:fill="auto"/>
            <w:noWrap/>
          </w:tcPr>
          <w:p w14:paraId="2735014E" w14:textId="17206696" w:rsidR="00E128FC" w:rsidRPr="00C469AE" w:rsidRDefault="009F3EBF" w:rsidP="003D01EB">
            <w:pPr>
              <w:rPr>
                <w:rFonts w:eastAsia="Times New Roman" w:cs="Times New Roman"/>
                <w:color w:val="000000"/>
                <w:sz w:val="22"/>
              </w:rPr>
            </w:pPr>
            <w:r>
              <w:rPr>
                <w:rFonts w:eastAsia="Times New Roman" w:cs="Times New Roman"/>
                <w:color w:val="000000"/>
                <w:sz w:val="22"/>
              </w:rPr>
              <w:t>Reason for Referral</w:t>
            </w:r>
            <w:r w:rsidR="00E128FC">
              <w:rPr>
                <w:rFonts w:eastAsia="Times New Roman" w:cs="Times New Roman"/>
                <w:color w:val="000000"/>
                <w:sz w:val="22"/>
              </w:rPr>
              <w:t>:</w:t>
            </w:r>
            <w:r w:rsidR="00B56DF2">
              <w:rPr>
                <w:rFonts w:eastAsia="Times New Roman" w:cs="Times New Roman"/>
                <w:color w:val="000000"/>
                <w:sz w:val="22"/>
              </w:rPr>
              <w:t xml:space="preserve"> </w:t>
            </w:r>
            <w:r w:rsidR="00F25F0E">
              <w:rPr>
                <w:rFonts w:eastAsia="Times New Roman" w:cs="Times New Roman"/>
                <w:color w:val="000000"/>
                <w:sz w:val="22"/>
              </w:rPr>
              <w:t>Major blunt trauma</w:t>
            </w:r>
          </w:p>
        </w:tc>
      </w:tr>
      <w:tr w:rsidR="00E128FC" w:rsidRPr="002D5035" w14:paraId="06BF03CA" w14:textId="77777777" w:rsidTr="00E35A8F">
        <w:trPr>
          <w:trHeight w:val="256"/>
        </w:trPr>
        <w:tc>
          <w:tcPr>
            <w:tcW w:w="1842" w:type="dxa"/>
            <w:tcBorders>
              <w:top w:val="single" w:sz="4" w:space="0" w:color="auto"/>
              <w:left w:val="single" w:sz="4" w:space="0" w:color="auto"/>
              <w:bottom w:val="single" w:sz="4" w:space="0" w:color="auto"/>
              <w:right w:val="single" w:sz="4" w:space="0" w:color="auto"/>
            </w:tcBorders>
            <w:shd w:val="clear" w:color="auto" w:fill="auto"/>
            <w:noWrap/>
          </w:tcPr>
          <w:p w14:paraId="43E622EA" w14:textId="1B68EDA6" w:rsidR="00E128FC" w:rsidRDefault="00E128FC" w:rsidP="003D01EB">
            <w:pPr>
              <w:rPr>
                <w:rFonts w:eastAsia="Times New Roman" w:cs="Times New Roman"/>
                <w:color w:val="000000"/>
                <w:sz w:val="22"/>
              </w:rPr>
            </w:pPr>
            <w:r>
              <w:rPr>
                <w:rFonts w:eastAsia="Times New Roman" w:cs="Times New Roman"/>
                <w:color w:val="000000"/>
                <w:sz w:val="22"/>
              </w:rPr>
              <w:t>Temp:</w:t>
            </w:r>
            <w:r w:rsidR="00D32B39">
              <w:rPr>
                <w:rFonts w:eastAsia="Times New Roman" w:cs="Times New Roman"/>
                <w:color w:val="000000"/>
                <w:sz w:val="22"/>
              </w:rPr>
              <w:t xml:space="preserve"> 37.1</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6ED64080" w14:textId="2428BC10" w:rsidR="00E128FC" w:rsidRDefault="00E128FC" w:rsidP="003D01EB">
            <w:pPr>
              <w:rPr>
                <w:rFonts w:eastAsia="Times New Roman" w:cs="Times New Roman"/>
                <w:color w:val="000000"/>
                <w:sz w:val="22"/>
              </w:rPr>
            </w:pPr>
            <w:r>
              <w:rPr>
                <w:rFonts w:eastAsia="Times New Roman" w:cs="Times New Roman"/>
                <w:color w:val="000000"/>
                <w:sz w:val="22"/>
              </w:rPr>
              <w:t>HR:</w:t>
            </w:r>
            <w:r w:rsidR="00D32B39">
              <w:rPr>
                <w:rFonts w:eastAsia="Times New Roman" w:cs="Times New Roman"/>
                <w:color w:val="000000"/>
                <w:sz w:val="22"/>
              </w:rPr>
              <w:t xml:space="preserve"> 48</w:t>
            </w:r>
          </w:p>
        </w:tc>
        <w:tc>
          <w:tcPr>
            <w:tcW w:w="1796" w:type="dxa"/>
            <w:gridSpan w:val="2"/>
            <w:tcBorders>
              <w:top w:val="single" w:sz="4" w:space="0" w:color="auto"/>
              <w:left w:val="single" w:sz="4" w:space="0" w:color="auto"/>
              <w:bottom w:val="single" w:sz="4" w:space="0" w:color="auto"/>
              <w:right w:val="single" w:sz="4" w:space="0" w:color="auto"/>
            </w:tcBorders>
            <w:shd w:val="clear" w:color="auto" w:fill="auto"/>
          </w:tcPr>
          <w:p w14:paraId="2C755202" w14:textId="03A38D2E" w:rsidR="00E128FC" w:rsidRDefault="00E128FC" w:rsidP="003D01EB">
            <w:pPr>
              <w:rPr>
                <w:rFonts w:eastAsia="Times New Roman" w:cs="Times New Roman"/>
                <w:color w:val="000000"/>
                <w:sz w:val="22"/>
              </w:rPr>
            </w:pPr>
            <w:r>
              <w:rPr>
                <w:rFonts w:eastAsia="Times New Roman" w:cs="Times New Roman"/>
                <w:color w:val="000000"/>
                <w:sz w:val="22"/>
              </w:rPr>
              <w:t>BP:</w:t>
            </w:r>
            <w:r w:rsidR="00D32B39">
              <w:rPr>
                <w:rFonts w:eastAsia="Times New Roman" w:cs="Times New Roman"/>
                <w:color w:val="000000"/>
                <w:sz w:val="22"/>
              </w:rPr>
              <w:t xml:space="preserve"> 79/48</w:t>
            </w:r>
          </w:p>
        </w:tc>
        <w:tc>
          <w:tcPr>
            <w:tcW w:w="1890" w:type="dxa"/>
            <w:tcBorders>
              <w:top w:val="single" w:sz="4" w:space="0" w:color="auto"/>
              <w:left w:val="single" w:sz="4" w:space="0" w:color="auto"/>
              <w:bottom w:val="single" w:sz="4" w:space="0" w:color="auto"/>
              <w:right w:val="single" w:sz="4" w:space="0" w:color="auto"/>
            </w:tcBorders>
            <w:shd w:val="clear" w:color="auto" w:fill="auto"/>
          </w:tcPr>
          <w:p w14:paraId="2BD7D299" w14:textId="0D0EA7CC" w:rsidR="00E128FC" w:rsidRDefault="00E128FC" w:rsidP="003D01EB">
            <w:pPr>
              <w:rPr>
                <w:rFonts w:eastAsia="Times New Roman" w:cs="Times New Roman"/>
                <w:color w:val="000000"/>
                <w:sz w:val="22"/>
              </w:rPr>
            </w:pPr>
            <w:r>
              <w:rPr>
                <w:rFonts w:eastAsia="Times New Roman" w:cs="Times New Roman"/>
                <w:color w:val="000000"/>
                <w:sz w:val="22"/>
              </w:rPr>
              <w:t>RR:</w:t>
            </w:r>
            <w:r w:rsidR="00D32B39">
              <w:rPr>
                <w:rFonts w:eastAsia="Times New Roman" w:cs="Times New Roman"/>
                <w:color w:val="000000"/>
                <w:sz w:val="22"/>
              </w:rPr>
              <w:t xml:space="preserve"> 30</w:t>
            </w:r>
          </w:p>
        </w:tc>
        <w:tc>
          <w:tcPr>
            <w:tcW w:w="1800" w:type="dxa"/>
            <w:tcBorders>
              <w:top w:val="single" w:sz="4" w:space="0" w:color="auto"/>
              <w:left w:val="single" w:sz="4" w:space="0" w:color="auto"/>
              <w:bottom w:val="single" w:sz="4" w:space="0" w:color="auto"/>
              <w:right w:val="single" w:sz="4" w:space="0" w:color="auto"/>
            </w:tcBorders>
            <w:shd w:val="clear" w:color="auto" w:fill="auto"/>
          </w:tcPr>
          <w:p w14:paraId="11B6F015" w14:textId="6AA2AD20" w:rsidR="00E128FC" w:rsidRPr="00E128FC" w:rsidRDefault="00E128FC" w:rsidP="003D01EB">
            <w:pPr>
              <w:rPr>
                <w:rFonts w:eastAsia="Times New Roman" w:cs="Times New Roman"/>
                <w:color w:val="000000"/>
                <w:sz w:val="22"/>
              </w:rPr>
            </w:pPr>
            <w:r>
              <w:rPr>
                <w:rFonts w:eastAsia="Times New Roman" w:cs="Times New Roman"/>
                <w:color w:val="000000"/>
                <w:sz w:val="22"/>
              </w:rPr>
              <w:t>O</w:t>
            </w:r>
            <w:r>
              <w:rPr>
                <w:rFonts w:eastAsia="Times New Roman" w:cs="Times New Roman"/>
                <w:color w:val="000000"/>
                <w:sz w:val="22"/>
                <w:vertAlign w:val="subscript"/>
              </w:rPr>
              <w:t>2</w:t>
            </w:r>
            <w:r>
              <w:rPr>
                <w:rFonts w:eastAsia="Times New Roman" w:cs="Times New Roman"/>
                <w:color w:val="000000"/>
                <w:sz w:val="22"/>
              </w:rPr>
              <w:t>Sat:</w:t>
            </w:r>
            <w:r w:rsidR="00D32B39">
              <w:rPr>
                <w:rFonts w:eastAsia="Times New Roman" w:cs="Times New Roman"/>
                <w:color w:val="000000"/>
                <w:sz w:val="22"/>
              </w:rPr>
              <w:t xml:space="preserve"> 93%</w:t>
            </w:r>
          </w:p>
        </w:tc>
        <w:tc>
          <w:tcPr>
            <w:tcW w:w="1886" w:type="dxa"/>
            <w:tcBorders>
              <w:top w:val="single" w:sz="4" w:space="0" w:color="auto"/>
              <w:left w:val="single" w:sz="4" w:space="0" w:color="auto"/>
              <w:bottom w:val="single" w:sz="4" w:space="0" w:color="auto"/>
              <w:right w:val="single" w:sz="4" w:space="0" w:color="auto"/>
            </w:tcBorders>
            <w:shd w:val="clear" w:color="auto" w:fill="auto"/>
          </w:tcPr>
          <w:p w14:paraId="1F6F2A85" w14:textId="7DC1F101" w:rsidR="00E128FC" w:rsidRPr="00E128FC" w:rsidRDefault="00E128FC" w:rsidP="003D01EB">
            <w:pPr>
              <w:rPr>
                <w:rFonts w:eastAsia="Times New Roman" w:cs="Times New Roman"/>
                <w:color w:val="000000"/>
                <w:sz w:val="22"/>
              </w:rPr>
            </w:pPr>
            <w:r>
              <w:rPr>
                <w:rFonts w:eastAsia="Times New Roman" w:cs="Times New Roman"/>
                <w:color w:val="000000"/>
                <w:sz w:val="22"/>
              </w:rPr>
              <w:t>FiO</w:t>
            </w:r>
            <w:r>
              <w:rPr>
                <w:rFonts w:eastAsia="Times New Roman" w:cs="Times New Roman"/>
                <w:color w:val="000000"/>
                <w:sz w:val="22"/>
                <w:vertAlign w:val="subscript"/>
              </w:rPr>
              <w:t>2</w:t>
            </w:r>
            <w:r>
              <w:rPr>
                <w:rFonts w:eastAsia="Times New Roman" w:cs="Times New Roman"/>
                <w:color w:val="000000"/>
                <w:sz w:val="22"/>
              </w:rPr>
              <w:t>:</w:t>
            </w:r>
            <w:r w:rsidR="00D32B39">
              <w:rPr>
                <w:rFonts w:eastAsia="Times New Roman" w:cs="Times New Roman"/>
                <w:color w:val="000000"/>
                <w:sz w:val="22"/>
              </w:rPr>
              <w:t xml:space="preserve"> 100% on NRB</w:t>
            </w:r>
          </w:p>
        </w:tc>
      </w:tr>
      <w:tr w:rsidR="00E35A8F" w:rsidRPr="002D5035" w14:paraId="5FE9D9B2" w14:textId="77777777" w:rsidTr="00E35A8F">
        <w:trPr>
          <w:trHeight w:val="256"/>
        </w:trPr>
        <w:tc>
          <w:tcPr>
            <w:tcW w:w="5481" w:type="dxa"/>
            <w:gridSpan w:val="4"/>
            <w:tcBorders>
              <w:top w:val="single" w:sz="4" w:space="0" w:color="auto"/>
              <w:left w:val="single" w:sz="4" w:space="0" w:color="auto"/>
              <w:bottom w:val="single" w:sz="4" w:space="0" w:color="auto"/>
              <w:right w:val="single" w:sz="4" w:space="0" w:color="auto"/>
            </w:tcBorders>
            <w:shd w:val="clear" w:color="auto" w:fill="auto"/>
            <w:noWrap/>
          </w:tcPr>
          <w:p w14:paraId="3530E56C" w14:textId="61473CA5" w:rsidR="00E35A8F" w:rsidRDefault="00E35A8F" w:rsidP="003D01EB">
            <w:pPr>
              <w:rPr>
                <w:rFonts w:eastAsia="Times New Roman" w:cs="Times New Roman"/>
                <w:color w:val="000000"/>
                <w:sz w:val="22"/>
              </w:rPr>
            </w:pPr>
            <w:r>
              <w:rPr>
                <w:rFonts w:eastAsia="Times New Roman" w:cs="Times New Roman"/>
                <w:color w:val="000000"/>
                <w:sz w:val="22"/>
              </w:rPr>
              <w:t>Cap glucose:</w:t>
            </w:r>
            <w:r w:rsidR="009772D6">
              <w:rPr>
                <w:rFonts w:eastAsia="Times New Roman" w:cs="Times New Roman"/>
                <w:color w:val="000000"/>
                <w:sz w:val="22"/>
              </w:rPr>
              <w:t xml:space="preserve"> 8</w:t>
            </w:r>
          </w:p>
        </w:tc>
        <w:tc>
          <w:tcPr>
            <w:tcW w:w="5576" w:type="dxa"/>
            <w:gridSpan w:val="3"/>
            <w:tcBorders>
              <w:top w:val="single" w:sz="4" w:space="0" w:color="auto"/>
              <w:left w:val="single" w:sz="4" w:space="0" w:color="auto"/>
              <w:bottom w:val="single" w:sz="4" w:space="0" w:color="auto"/>
              <w:right w:val="single" w:sz="4" w:space="0" w:color="auto"/>
            </w:tcBorders>
            <w:shd w:val="clear" w:color="auto" w:fill="auto"/>
          </w:tcPr>
          <w:p w14:paraId="70509ED2" w14:textId="4066FABF" w:rsidR="00E35A8F" w:rsidRDefault="00E35A8F" w:rsidP="003D01EB">
            <w:pPr>
              <w:rPr>
                <w:rFonts w:eastAsia="Times New Roman" w:cs="Times New Roman"/>
                <w:color w:val="000000"/>
                <w:sz w:val="22"/>
              </w:rPr>
            </w:pPr>
            <w:r>
              <w:rPr>
                <w:rFonts w:eastAsia="Times New Roman" w:cs="Times New Roman"/>
                <w:color w:val="000000"/>
                <w:sz w:val="22"/>
              </w:rPr>
              <w:t xml:space="preserve">GCS: </w:t>
            </w:r>
            <w:r w:rsidR="008933F3">
              <w:rPr>
                <w:rFonts w:eastAsia="Times New Roman" w:cs="Times New Roman"/>
                <w:color w:val="000000"/>
                <w:sz w:val="22"/>
              </w:rPr>
              <w:t>9</w:t>
            </w:r>
            <w:r>
              <w:rPr>
                <w:rFonts w:eastAsia="Times New Roman" w:cs="Times New Roman"/>
                <w:color w:val="000000"/>
                <w:sz w:val="22"/>
              </w:rPr>
              <w:t xml:space="preserve"> (E</w:t>
            </w:r>
            <w:r w:rsidR="008933F3">
              <w:rPr>
                <w:rFonts w:eastAsia="Times New Roman" w:cs="Times New Roman"/>
                <w:color w:val="000000"/>
                <w:sz w:val="22"/>
              </w:rPr>
              <w:t>2</w:t>
            </w:r>
            <w:r>
              <w:rPr>
                <w:rFonts w:eastAsia="Times New Roman" w:cs="Times New Roman"/>
                <w:color w:val="000000"/>
                <w:sz w:val="22"/>
              </w:rPr>
              <w:t xml:space="preserve"> V</w:t>
            </w:r>
            <w:r w:rsidR="008933F3">
              <w:rPr>
                <w:rFonts w:eastAsia="Times New Roman" w:cs="Times New Roman"/>
                <w:color w:val="000000"/>
                <w:sz w:val="22"/>
              </w:rPr>
              <w:t>2</w:t>
            </w:r>
            <w:r>
              <w:rPr>
                <w:rFonts w:eastAsia="Times New Roman" w:cs="Times New Roman"/>
                <w:color w:val="000000"/>
                <w:sz w:val="22"/>
              </w:rPr>
              <w:t xml:space="preserve"> M</w:t>
            </w:r>
            <w:r w:rsidR="008933F3">
              <w:rPr>
                <w:rFonts w:eastAsia="Times New Roman" w:cs="Times New Roman"/>
                <w:color w:val="000000"/>
                <w:sz w:val="22"/>
              </w:rPr>
              <w:t>5</w:t>
            </w:r>
            <w:r>
              <w:rPr>
                <w:rFonts w:eastAsia="Times New Roman" w:cs="Times New Roman"/>
                <w:color w:val="000000"/>
                <w:sz w:val="22"/>
              </w:rPr>
              <w:t>)</w:t>
            </w:r>
          </w:p>
        </w:tc>
      </w:tr>
      <w:tr w:rsidR="005951AB" w:rsidRPr="002D5035" w14:paraId="311667EF" w14:textId="77777777" w:rsidTr="003D01EB">
        <w:trPr>
          <w:trHeight w:val="256"/>
        </w:trPr>
        <w:tc>
          <w:tcPr>
            <w:tcW w:w="11057" w:type="dxa"/>
            <w:gridSpan w:val="7"/>
            <w:tcBorders>
              <w:top w:val="single" w:sz="4" w:space="0" w:color="auto"/>
              <w:left w:val="single" w:sz="4" w:space="0" w:color="auto"/>
              <w:bottom w:val="single" w:sz="4" w:space="0" w:color="auto"/>
              <w:right w:val="single" w:sz="4" w:space="0" w:color="auto"/>
            </w:tcBorders>
            <w:shd w:val="clear" w:color="auto" w:fill="auto"/>
            <w:noWrap/>
          </w:tcPr>
          <w:p w14:paraId="54A54232" w14:textId="3BFF0FE4" w:rsidR="005951AB" w:rsidRDefault="009F3EBF" w:rsidP="003D01EB">
            <w:pPr>
              <w:rPr>
                <w:rFonts w:eastAsia="Times New Roman" w:cs="Times New Roman"/>
                <w:color w:val="000000"/>
                <w:sz w:val="22"/>
              </w:rPr>
            </w:pPr>
            <w:r>
              <w:rPr>
                <w:rFonts w:eastAsia="Times New Roman" w:cs="Times New Roman"/>
                <w:color w:val="000000"/>
                <w:sz w:val="22"/>
              </w:rPr>
              <w:t>Referral Information:</w:t>
            </w:r>
            <w:r w:rsidR="005951AB" w:rsidRPr="00C469AE">
              <w:rPr>
                <w:rFonts w:eastAsia="Times New Roman" w:cs="Times New Roman"/>
                <w:color w:val="000000"/>
                <w:sz w:val="22"/>
              </w:rPr>
              <w:t xml:space="preserve"> </w:t>
            </w:r>
          </w:p>
          <w:p w14:paraId="6880CAAA" w14:textId="69CC520A" w:rsidR="00E128FC" w:rsidRDefault="009772D6" w:rsidP="003D01EB">
            <w:pPr>
              <w:rPr>
                <w:rFonts w:eastAsia="Times New Roman" w:cs="Times New Roman"/>
                <w:color w:val="000000"/>
                <w:sz w:val="22"/>
              </w:rPr>
            </w:pPr>
            <w:r>
              <w:rPr>
                <w:rFonts w:eastAsia="Times New Roman" w:cs="Times New Roman"/>
                <w:color w:val="000000"/>
                <w:sz w:val="22"/>
              </w:rPr>
              <w:t>46-year-old female pinned between truck and car resuscitated in ED with multiple injuries, including bilateral rib fractures with flail, liver laceration, and unstable T</w:t>
            </w:r>
            <w:r w:rsidR="00DA5F0A">
              <w:rPr>
                <w:rFonts w:eastAsia="Times New Roman" w:cs="Times New Roman"/>
                <w:color w:val="000000"/>
                <w:sz w:val="22"/>
              </w:rPr>
              <w:t>5-6</w:t>
            </w:r>
            <w:r>
              <w:rPr>
                <w:rFonts w:eastAsia="Times New Roman" w:cs="Times New Roman"/>
                <w:color w:val="000000"/>
                <w:sz w:val="22"/>
              </w:rPr>
              <w:t xml:space="preserve"> fractures with reduction of canal diameter. ICU has admitted the patient </w:t>
            </w:r>
            <w:r w:rsidR="00D4232F">
              <w:rPr>
                <w:rFonts w:eastAsia="Times New Roman" w:cs="Times New Roman"/>
                <w:color w:val="000000"/>
                <w:sz w:val="22"/>
              </w:rPr>
              <w:t xml:space="preserve">while she awaits OR later today to stabilize the spine. </w:t>
            </w:r>
          </w:p>
          <w:p w14:paraId="4F775C22" w14:textId="2FEBCF39" w:rsidR="00E128FC" w:rsidRPr="00C469AE" w:rsidRDefault="00E128FC" w:rsidP="003D01EB">
            <w:pPr>
              <w:rPr>
                <w:rFonts w:eastAsia="Times New Roman" w:cs="Times New Roman"/>
                <w:color w:val="000000"/>
                <w:sz w:val="22"/>
              </w:rPr>
            </w:pPr>
          </w:p>
        </w:tc>
      </w:tr>
      <w:tr w:rsidR="00E128FC" w:rsidRPr="002D5035" w14:paraId="03B3A470" w14:textId="77777777" w:rsidTr="00E128FC">
        <w:trPr>
          <w:trHeight w:val="256"/>
        </w:trPr>
        <w:tc>
          <w:tcPr>
            <w:tcW w:w="11057" w:type="dxa"/>
            <w:gridSpan w:val="7"/>
            <w:tcBorders>
              <w:top w:val="single" w:sz="4" w:space="0" w:color="auto"/>
              <w:left w:val="single" w:sz="4" w:space="0" w:color="auto"/>
              <w:bottom w:val="single" w:sz="4" w:space="0" w:color="auto"/>
              <w:right w:val="single" w:sz="4" w:space="0" w:color="auto"/>
            </w:tcBorders>
            <w:shd w:val="clear" w:color="auto" w:fill="auto"/>
            <w:noWrap/>
          </w:tcPr>
          <w:p w14:paraId="2D49CFBF" w14:textId="425C2823" w:rsidR="00E128FC" w:rsidRDefault="00E128FC" w:rsidP="003D01EB">
            <w:pPr>
              <w:rPr>
                <w:rFonts w:eastAsia="Times New Roman" w:cs="Times New Roman"/>
                <w:color w:val="000000"/>
                <w:sz w:val="22"/>
              </w:rPr>
            </w:pPr>
            <w:r>
              <w:rPr>
                <w:rFonts w:eastAsia="Times New Roman" w:cs="Times New Roman"/>
                <w:color w:val="000000"/>
                <w:sz w:val="22"/>
              </w:rPr>
              <w:t xml:space="preserve">Allergies: </w:t>
            </w:r>
            <w:r w:rsidR="00D4232F">
              <w:rPr>
                <w:rFonts w:eastAsia="Times New Roman" w:cs="Times New Roman"/>
                <w:color w:val="000000"/>
                <w:sz w:val="22"/>
              </w:rPr>
              <w:t>none</w:t>
            </w:r>
          </w:p>
        </w:tc>
      </w:tr>
      <w:tr w:rsidR="005951AB" w:rsidRPr="002D5035" w14:paraId="605714EA" w14:textId="77777777" w:rsidTr="00E128FC">
        <w:trPr>
          <w:trHeight w:val="1653"/>
        </w:trPr>
        <w:tc>
          <w:tcPr>
            <w:tcW w:w="5449" w:type="dxa"/>
            <w:gridSpan w:val="3"/>
            <w:tcBorders>
              <w:top w:val="single" w:sz="4" w:space="0" w:color="auto"/>
              <w:left w:val="single" w:sz="4" w:space="0" w:color="auto"/>
              <w:bottom w:val="single" w:sz="4" w:space="0" w:color="auto"/>
              <w:right w:val="single" w:sz="4" w:space="0" w:color="auto"/>
            </w:tcBorders>
            <w:shd w:val="clear" w:color="auto" w:fill="auto"/>
            <w:noWrap/>
          </w:tcPr>
          <w:p w14:paraId="7CF5130C" w14:textId="0035ED1C" w:rsidR="005951AB" w:rsidRDefault="005951AB" w:rsidP="003D01EB">
            <w:pPr>
              <w:rPr>
                <w:rFonts w:eastAsia="Times New Roman" w:cs="Times New Roman"/>
                <w:color w:val="000000"/>
                <w:sz w:val="22"/>
              </w:rPr>
            </w:pPr>
            <w:r w:rsidRPr="00C469AE">
              <w:rPr>
                <w:rFonts w:eastAsia="Times New Roman" w:cs="Times New Roman"/>
                <w:color w:val="000000"/>
                <w:sz w:val="22"/>
              </w:rPr>
              <w:t xml:space="preserve">Past Medical History: </w:t>
            </w:r>
          </w:p>
          <w:p w14:paraId="2FD5F97B" w14:textId="6AB35CC4" w:rsidR="00D4232F" w:rsidRDefault="00D4232F" w:rsidP="003D01EB">
            <w:pPr>
              <w:rPr>
                <w:rFonts w:eastAsia="Times New Roman" w:cs="Times New Roman"/>
                <w:color w:val="000000"/>
                <w:sz w:val="22"/>
              </w:rPr>
            </w:pPr>
            <w:r>
              <w:rPr>
                <w:rFonts w:eastAsia="Times New Roman" w:cs="Times New Roman"/>
                <w:color w:val="000000"/>
                <w:sz w:val="22"/>
              </w:rPr>
              <w:t>none</w:t>
            </w:r>
          </w:p>
          <w:p w14:paraId="1E53004D" w14:textId="77777777" w:rsidR="00E128FC" w:rsidRDefault="00E128FC" w:rsidP="003D01EB">
            <w:pPr>
              <w:rPr>
                <w:rFonts w:eastAsia="Times New Roman" w:cs="Times New Roman"/>
                <w:color w:val="000000"/>
                <w:sz w:val="22"/>
              </w:rPr>
            </w:pPr>
          </w:p>
          <w:p w14:paraId="439DFEA9" w14:textId="33298847" w:rsidR="00D4232F" w:rsidRPr="00D4232F" w:rsidRDefault="00D4232F" w:rsidP="00D4232F">
            <w:pPr>
              <w:tabs>
                <w:tab w:val="left" w:pos="3675"/>
              </w:tabs>
              <w:rPr>
                <w:rFonts w:eastAsia="Times New Roman" w:cs="Times New Roman"/>
                <w:sz w:val="22"/>
              </w:rPr>
            </w:pPr>
          </w:p>
        </w:tc>
        <w:tc>
          <w:tcPr>
            <w:tcW w:w="5608" w:type="dxa"/>
            <w:gridSpan w:val="4"/>
            <w:tcBorders>
              <w:top w:val="single" w:sz="4" w:space="0" w:color="auto"/>
              <w:left w:val="single" w:sz="4" w:space="0" w:color="auto"/>
              <w:bottom w:val="single" w:sz="4" w:space="0" w:color="auto"/>
              <w:right w:val="single" w:sz="4" w:space="0" w:color="auto"/>
            </w:tcBorders>
            <w:shd w:val="clear" w:color="auto" w:fill="auto"/>
          </w:tcPr>
          <w:p w14:paraId="5729D07E" w14:textId="77777777" w:rsidR="005951AB" w:rsidRDefault="00E128FC" w:rsidP="003D01EB">
            <w:pPr>
              <w:rPr>
                <w:rFonts w:eastAsia="Times New Roman" w:cs="Times New Roman"/>
                <w:color w:val="000000"/>
                <w:sz w:val="22"/>
              </w:rPr>
            </w:pPr>
            <w:r>
              <w:rPr>
                <w:rFonts w:eastAsia="Times New Roman" w:cs="Times New Roman"/>
                <w:color w:val="000000"/>
                <w:sz w:val="22"/>
              </w:rPr>
              <w:t xml:space="preserve">Current </w:t>
            </w:r>
            <w:r w:rsidR="005951AB" w:rsidRPr="00C469AE">
              <w:rPr>
                <w:rFonts w:eastAsia="Times New Roman" w:cs="Times New Roman"/>
                <w:color w:val="000000"/>
                <w:sz w:val="22"/>
              </w:rPr>
              <w:t xml:space="preserve">Medications: </w:t>
            </w:r>
          </w:p>
          <w:p w14:paraId="2CA591AD" w14:textId="77777777" w:rsidR="00E128FC" w:rsidRDefault="00BF7DB1" w:rsidP="003D01EB">
            <w:pPr>
              <w:rPr>
                <w:rFonts w:eastAsia="Times New Roman" w:cs="Times New Roman"/>
                <w:color w:val="000000"/>
                <w:sz w:val="22"/>
              </w:rPr>
            </w:pPr>
            <w:proofErr w:type="spellStart"/>
            <w:r>
              <w:rPr>
                <w:rFonts w:eastAsia="Times New Roman" w:cs="Times New Roman"/>
                <w:color w:val="000000"/>
                <w:sz w:val="22"/>
              </w:rPr>
              <w:t>Levophed</w:t>
            </w:r>
            <w:proofErr w:type="spellEnd"/>
          </w:p>
          <w:p w14:paraId="2B17769A" w14:textId="77777777" w:rsidR="00BF7DB1" w:rsidRDefault="00BF7DB1" w:rsidP="003D01EB">
            <w:pPr>
              <w:rPr>
                <w:rFonts w:eastAsia="Times New Roman" w:cs="Times New Roman"/>
                <w:color w:val="000000"/>
                <w:sz w:val="22"/>
              </w:rPr>
            </w:pPr>
            <w:r>
              <w:rPr>
                <w:rFonts w:eastAsia="Times New Roman" w:cs="Times New Roman"/>
                <w:color w:val="000000"/>
                <w:sz w:val="22"/>
              </w:rPr>
              <w:t>Hydromorphone</w:t>
            </w:r>
          </w:p>
          <w:p w14:paraId="6B43805C" w14:textId="77777777" w:rsidR="00BF7DB1" w:rsidRDefault="00BF7DB1" w:rsidP="003D01EB">
            <w:pPr>
              <w:rPr>
                <w:rFonts w:eastAsia="Times New Roman" w:cs="Times New Roman"/>
                <w:color w:val="000000"/>
                <w:sz w:val="22"/>
              </w:rPr>
            </w:pPr>
            <w:r>
              <w:rPr>
                <w:rFonts w:eastAsia="Times New Roman" w:cs="Times New Roman"/>
                <w:color w:val="000000"/>
                <w:sz w:val="22"/>
              </w:rPr>
              <w:t>Tylenol</w:t>
            </w:r>
          </w:p>
          <w:p w14:paraId="1F3F7423" w14:textId="626D28C1" w:rsidR="00BF7DB1" w:rsidRPr="00C469AE" w:rsidRDefault="00BF7DB1" w:rsidP="003D01EB">
            <w:pPr>
              <w:rPr>
                <w:rFonts w:eastAsia="Times New Roman" w:cs="Times New Roman"/>
                <w:color w:val="000000"/>
                <w:sz w:val="22"/>
              </w:rPr>
            </w:pPr>
            <w:r>
              <w:rPr>
                <w:rFonts w:eastAsia="Times New Roman" w:cs="Times New Roman"/>
                <w:color w:val="000000"/>
                <w:sz w:val="22"/>
              </w:rPr>
              <w:t>Gabapentin</w:t>
            </w:r>
          </w:p>
        </w:tc>
      </w:tr>
    </w:tbl>
    <w:p w14:paraId="74B4F9ED" w14:textId="77777777" w:rsidR="00280761" w:rsidRDefault="00280761">
      <w:pPr>
        <w:rPr>
          <w:b/>
          <w:sz w:val="28"/>
        </w:rPr>
      </w:pPr>
    </w:p>
    <w:p w14:paraId="5DE4F76D" w14:textId="3F8C8A7F" w:rsidR="00280761" w:rsidRDefault="00280761" w:rsidP="00280761">
      <w:pPr>
        <w:ind w:firstLine="360"/>
        <w:rPr>
          <w:b/>
          <w:sz w:val="28"/>
        </w:rPr>
      </w:pPr>
      <w:r>
        <w:rPr>
          <w:b/>
          <w:sz w:val="28"/>
        </w:rPr>
        <w:t>Section 2B</w:t>
      </w:r>
      <w:r w:rsidRPr="00C469AE">
        <w:rPr>
          <w:b/>
          <w:sz w:val="28"/>
        </w:rPr>
        <w:t xml:space="preserve">: </w:t>
      </w:r>
      <w:r>
        <w:rPr>
          <w:b/>
          <w:sz w:val="28"/>
        </w:rPr>
        <w:t>Extra Patient Information</w:t>
      </w:r>
    </w:p>
    <w:p w14:paraId="0DAA022E" w14:textId="77777777" w:rsidR="00E128FC" w:rsidRPr="00C469AE" w:rsidRDefault="00E128FC" w:rsidP="00280761">
      <w:pPr>
        <w:ind w:firstLine="360"/>
        <w:rPr>
          <w:b/>
          <w:sz w:val="28"/>
        </w:rPr>
      </w:pPr>
    </w:p>
    <w:tbl>
      <w:tblPr>
        <w:tblW w:w="11057" w:type="dxa"/>
        <w:tblInd w:w="567" w:type="dxa"/>
        <w:tblLayout w:type="fixed"/>
        <w:tblLook w:val="04A0" w:firstRow="1" w:lastRow="0" w:firstColumn="1" w:lastColumn="0" w:noHBand="0" w:noVBand="1"/>
      </w:tblPr>
      <w:tblGrid>
        <w:gridCol w:w="5528"/>
        <w:gridCol w:w="5529"/>
      </w:tblGrid>
      <w:tr w:rsidR="00280761" w:rsidRPr="002D5035" w14:paraId="37177974" w14:textId="77777777" w:rsidTr="003D01EB">
        <w:trPr>
          <w:trHeight w:val="128"/>
        </w:trPr>
        <w:tc>
          <w:tcPr>
            <w:tcW w:w="1105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B58C202" w14:textId="2F84DD20" w:rsidR="00280761" w:rsidRPr="00C469AE" w:rsidRDefault="00280761" w:rsidP="003D01EB">
            <w:pPr>
              <w:tabs>
                <w:tab w:val="left" w:pos="768"/>
                <w:tab w:val="center" w:pos="5467"/>
                <w:tab w:val="left" w:pos="5760"/>
                <w:tab w:val="left" w:pos="6480"/>
                <w:tab w:val="left" w:pos="8400"/>
              </w:tabs>
              <w:jc w:val="center"/>
              <w:rPr>
                <w:rFonts w:eastAsia="Times New Roman" w:cs="Times New Roman"/>
                <w:b/>
                <w:color w:val="000000"/>
                <w:sz w:val="28"/>
              </w:rPr>
            </w:pPr>
            <w:r w:rsidRPr="00C469AE">
              <w:rPr>
                <w:rFonts w:eastAsia="Times New Roman" w:cs="Times New Roman"/>
                <w:b/>
                <w:color w:val="000000"/>
              </w:rPr>
              <w:t xml:space="preserve">A. </w:t>
            </w:r>
            <w:r w:rsidR="00E128FC">
              <w:rPr>
                <w:rFonts w:eastAsia="Times New Roman" w:cs="Times New Roman"/>
                <w:b/>
                <w:color w:val="000000"/>
              </w:rPr>
              <w:t>Further History</w:t>
            </w:r>
          </w:p>
        </w:tc>
      </w:tr>
      <w:tr w:rsidR="00280761" w:rsidRPr="002D5035" w14:paraId="38D0B4E8" w14:textId="77777777" w:rsidTr="00363489">
        <w:trPr>
          <w:trHeight w:val="1558"/>
        </w:trPr>
        <w:tc>
          <w:tcPr>
            <w:tcW w:w="11057" w:type="dxa"/>
            <w:gridSpan w:val="2"/>
            <w:tcBorders>
              <w:top w:val="single" w:sz="4" w:space="0" w:color="auto"/>
              <w:left w:val="single" w:sz="4" w:space="0" w:color="auto"/>
              <w:bottom w:val="single" w:sz="4" w:space="0" w:color="auto"/>
              <w:right w:val="single" w:sz="4" w:space="0" w:color="auto"/>
            </w:tcBorders>
            <w:shd w:val="clear" w:color="auto" w:fill="auto"/>
            <w:noWrap/>
          </w:tcPr>
          <w:p w14:paraId="41DBE182" w14:textId="5CCA480B" w:rsidR="00E128FC" w:rsidRPr="00735CCD" w:rsidRDefault="00896F07" w:rsidP="003D01EB">
            <w:pPr>
              <w:rPr>
                <w:rFonts w:eastAsia="Times New Roman" w:cs="Times New Roman"/>
                <w:b/>
                <w:bCs/>
                <w:i/>
                <w:iCs/>
                <w:color w:val="000000"/>
                <w:sz w:val="22"/>
              </w:rPr>
            </w:pPr>
            <w:r w:rsidRPr="00735CCD">
              <w:rPr>
                <w:rFonts w:eastAsia="Times New Roman" w:cs="Times New Roman"/>
                <w:b/>
                <w:bCs/>
                <w:i/>
                <w:iCs/>
                <w:color w:val="000000"/>
                <w:sz w:val="22"/>
              </w:rPr>
              <w:t xml:space="preserve">The following information should be provided by the sim actor playing the ICU Resident, who will call the ICU Fellow to begin the case. They will relay </w:t>
            </w:r>
            <w:r w:rsidR="00211CC8" w:rsidRPr="00735CCD">
              <w:rPr>
                <w:rFonts w:eastAsia="Times New Roman" w:cs="Times New Roman"/>
                <w:b/>
                <w:bCs/>
                <w:i/>
                <w:iCs/>
                <w:color w:val="000000"/>
                <w:sz w:val="22"/>
              </w:rPr>
              <w:t xml:space="preserve">an abridged version of this </w:t>
            </w:r>
            <w:r w:rsidRPr="00735CCD">
              <w:rPr>
                <w:rFonts w:eastAsia="Times New Roman" w:cs="Times New Roman"/>
                <w:b/>
                <w:bCs/>
                <w:i/>
                <w:iCs/>
                <w:color w:val="000000"/>
                <w:sz w:val="22"/>
              </w:rPr>
              <w:t xml:space="preserve">information via phone, and then the ICU Fellow (learner) enters the room to begin the sim. </w:t>
            </w:r>
          </w:p>
          <w:p w14:paraId="53323640" w14:textId="77777777" w:rsidR="00211CC8" w:rsidRPr="00211CC8" w:rsidRDefault="00211CC8" w:rsidP="003D01EB">
            <w:pPr>
              <w:rPr>
                <w:rFonts w:eastAsia="Times New Roman" w:cs="Times New Roman"/>
                <w:i/>
                <w:iCs/>
                <w:color w:val="000000"/>
                <w:sz w:val="22"/>
              </w:rPr>
            </w:pPr>
          </w:p>
          <w:p w14:paraId="047E3ED3" w14:textId="7638A2B2" w:rsidR="00363489" w:rsidRDefault="00363489" w:rsidP="007A57AD">
            <w:pPr>
              <w:rPr>
                <w:rFonts w:eastAsiaTheme="minorHAnsi" w:cs="Arial"/>
                <w:color w:val="262626"/>
                <w:sz w:val="20"/>
                <w:lang w:val="en-AU"/>
              </w:rPr>
            </w:pPr>
            <w:r>
              <w:rPr>
                <w:rFonts w:eastAsiaTheme="minorHAnsi" w:cs="Arial"/>
                <w:color w:val="262626"/>
                <w:sz w:val="20"/>
                <w:lang w:val="en-AU"/>
              </w:rPr>
              <w:t xml:space="preserve">Mrs. Tahan is a </w:t>
            </w:r>
            <w:proofErr w:type="gramStart"/>
            <w:r>
              <w:rPr>
                <w:rFonts w:eastAsiaTheme="minorHAnsi" w:cs="Arial"/>
                <w:color w:val="262626"/>
                <w:sz w:val="20"/>
                <w:lang w:val="en-AU"/>
              </w:rPr>
              <w:t>46</w:t>
            </w:r>
            <w:r w:rsidR="0035037B">
              <w:rPr>
                <w:rFonts w:eastAsiaTheme="minorHAnsi" w:cs="Arial"/>
                <w:color w:val="262626"/>
                <w:sz w:val="20"/>
                <w:lang w:val="en-AU"/>
              </w:rPr>
              <w:t>-</w:t>
            </w:r>
            <w:r>
              <w:rPr>
                <w:rFonts w:eastAsiaTheme="minorHAnsi" w:cs="Arial"/>
                <w:color w:val="262626"/>
                <w:sz w:val="20"/>
                <w:lang w:val="en-AU"/>
              </w:rPr>
              <w:t>y</w:t>
            </w:r>
            <w:r w:rsidR="0035037B">
              <w:rPr>
                <w:rFonts w:eastAsiaTheme="minorHAnsi" w:cs="Arial"/>
                <w:color w:val="262626"/>
                <w:sz w:val="20"/>
                <w:lang w:val="en-AU"/>
              </w:rPr>
              <w:t>ear old</w:t>
            </w:r>
            <w:proofErr w:type="gramEnd"/>
            <w:r>
              <w:rPr>
                <w:rFonts w:eastAsiaTheme="minorHAnsi" w:cs="Arial"/>
                <w:color w:val="262626"/>
                <w:sz w:val="20"/>
                <w:lang w:val="en-AU"/>
              </w:rPr>
              <w:t xml:space="preserve"> </w:t>
            </w:r>
            <w:r w:rsidR="0035037B">
              <w:rPr>
                <w:rFonts w:eastAsiaTheme="minorHAnsi" w:cs="Arial"/>
                <w:color w:val="262626"/>
                <w:sz w:val="20"/>
                <w:lang w:val="en-AU"/>
              </w:rPr>
              <w:t>woman</w:t>
            </w:r>
            <w:r>
              <w:rPr>
                <w:rFonts w:eastAsiaTheme="minorHAnsi" w:cs="Arial"/>
                <w:color w:val="262626"/>
                <w:sz w:val="20"/>
                <w:lang w:val="en-AU"/>
              </w:rPr>
              <w:t xml:space="preserve"> who was hit by a truck backing up and who got pinned between the truck and another car. She was conscious at the scene but reported loss of sensation and movements of her legs. She was brought to the ER by EMS. A litre of </w:t>
            </w:r>
            <w:r w:rsidR="0035037B">
              <w:rPr>
                <w:rFonts w:eastAsiaTheme="minorHAnsi" w:cs="Arial"/>
                <w:color w:val="262626"/>
                <w:sz w:val="20"/>
                <w:lang w:val="en-AU"/>
              </w:rPr>
              <w:t>ringer’s lactate</w:t>
            </w:r>
            <w:r>
              <w:rPr>
                <w:rFonts w:eastAsiaTheme="minorHAnsi" w:cs="Arial"/>
                <w:color w:val="262626"/>
                <w:sz w:val="20"/>
                <w:lang w:val="en-AU"/>
              </w:rPr>
              <w:t xml:space="preserve"> was administered by EMS</w:t>
            </w:r>
            <w:r w:rsidR="00FC3637">
              <w:rPr>
                <w:rFonts w:eastAsiaTheme="minorHAnsi" w:cs="Arial"/>
                <w:color w:val="262626"/>
                <w:sz w:val="20"/>
                <w:lang w:val="en-AU"/>
              </w:rPr>
              <w:t>.</w:t>
            </w:r>
            <w:r>
              <w:rPr>
                <w:rFonts w:eastAsiaTheme="minorHAnsi" w:cs="Arial"/>
                <w:color w:val="262626"/>
                <w:sz w:val="20"/>
                <w:lang w:val="en-AU"/>
              </w:rPr>
              <w:t xml:space="preserve"> </w:t>
            </w:r>
            <w:r w:rsidR="00FC3637">
              <w:rPr>
                <w:rFonts w:eastAsiaTheme="minorHAnsi" w:cs="Arial"/>
                <w:color w:val="262626"/>
                <w:sz w:val="20"/>
                <w:lang w:val="en-AU"/>
              </w:rPr>
              <w:t>During the primary survey, she had</w:t>
            </w:r>
            <w:r>
              <w:rPr>
                <w:rFonts w:eastAsiaTheme="minorHAnsi" w:cs="Arial"/>
                <w:color w:val="262626"/>
                <w:sz w:val="20"/>
                <w:lang w:val="en-AU"/>
              </w:rPr>
              <w:t xml:space="preserve"> a low BP </w:t>
            </w:r>
            <w:r w:rsidR="00FC3637">
              <w:rPr>
                <w:rFonts w:eastAsiaTheme="minorHAnsi" w:cs="Arial"/>
                <w:color w:val="262626"/>
                <w:sz w:val="20"/>
                <w:lang w:val="en-AU"/>
              </w:rPr>
              <w:t>and</w:t>
            </w:r>
            <w:r>
              <w:rPr>
                <w:rFonts w:eastAsiaTheme="minorHAnsi" w:cs="Arial"/>
                <w:color w:val="262626"/>
                <w:sz w:val="20"/>
                <w:lang w:val="en-AU"/>
              </w:rPr>
              <w:t xml:space="preserve"> received one unit of RBCs </w:t>
            </w:r>
            <w:r w:rsidR="00FC3637">
              <w:rPr>
                <w:rFonts w:eastAsiaTheme="minorHAnsi" w:cs="Arial"/>
                <w:color w:val="262626"/>
                <w:sz w:val="20"/>
                <w:lang w:val="en-AU"/>
              </w:rPr>
              <w:t xml:space="preserve">with a response of </w:t>
            </w:r>
            <w:r>
              <w:rPr>
                <w:rFonts w:eastAsiaTheme="minorHAnsi" w:cs="Arial"/>
                <w:color w:val="262626"/>
                <w:sz w:val="20"/>
                <w:lang w:val="en-AU"/>
              </w:rPr>
              <w:t xml:space="preserve">her </w:t>
            </w:r>
            <w:r w:rsidR="00896F07">
              <w:rPr>
                <w:rFonts w:eastAsiaTheme="minorHAnsi" w:cs="Arial"/>
                <w:color w:val="262626"/>
                <w:sz w:val="20"/>
                <w:lang w:val="en-AU"/>
              </w:rPr>
              <w:t xml:space="preserve">SBP to ~90. </w:t>
            </w:r>
            <w:r w:rsidR="00FC3637">
              <w:rPr>
                <w:rFonts w:eastAsiaTheme="minorHAnsi" w:cs="Arial"/>
                <w:color w:val="262626"/>
                <w:sz w:val="20"/>
                <w:lang w:val="en-AU"/>
              </w:rPr>
              <w:t>A chest tube was inserted on the right side.</w:t>
            </w:r>
          </w:p>
          <w:p w14:paraId="77A997EF" w14:textId="77777777" w:rsidR="00896F07" w:rsidRDefault="00896F07" w:rsidP="007A57AD">
            <w:pPr>
              <w:rPr>
                <w:rFonts w:eastAsiaTheme="minorHAnsi" w:cs="Arial"/>
                <w:color w:val="262626"/>
                <w:sz w:val="20"/>
                <w:lang w:val="en-AU"/>
              </w:rPr>
            </w:pPr>
          </w:p>
          <w:p w14:paraId="7A3CE982" w14:textId="77777777" w:rsidR="00363489" w:rsidRDefault="00363489" w:rsidP="007A57AD">
            <w:pPr>
              <w:rPr>
                <w:rFonts w:eastAsiaTheme="minorHAnsi" w:cs="Arial"/>
                <w:color w:val="262626"/>
                <w:sz w:val="20"/>
                <w:lang w:val="en-AU"/>
              </w:rPr>
            </w:pPr>
            <w:r>
              <w:rPr>
                <w:rFonts w:eastAsiaTheme="minorHAnsi" w:cs="Arial"/>
                <w:color w:val="262626"/>
                <w:sz w:val="20"/>
                <w:lang w:val="en-AU"/>
              </w:rPr>
              <w:t>The ICU first assessed the patient after completion of trauma imaging. The following injuries have been identified:</w:t>
            </w:r>
          </w:p>
          <w:p w14:paraId="0DD71DA9" w14:textId="183C6942" w:rsidR="00363489" w:rsidRDefault="00363489" w:rsidP="007A57AD">
            <w:pPr>
              <w:rPr>
                <w:rFonts w:eastAsiaTheme="minorHAnsi" w:cs="Arial"/>
                <w:color w:val="262626"/>
                <w:sz w:val="20"/>
                <w:lang w:val="en-AU"/>
              </w:rPr>
            </w:pPr>
            <w:r>
              <w:rPr>
                <w:rFonts w:eastAsiaTheme="minorHAnsi" w:cs="Arial"/>
                <w:color w:val="262626"/>
                <w:sz w:val="20"/>
                <w:lang w:val="en-AU"/>
              </w:rPr>
              <w:t xml:space="preserve">- No </w:t>
            </w:r>
            <w:r w:rsidR="0035037B">
              <w:rPr>
                <w:rFonts w:eastAsiaTheme="minorHAnsi" w:cs="Arial"/>
                <w:color w:val="262626"/>
                <w:sz w:val="20"/>
                <w:lang w:val="en-AU"/>
              </w:rPr>
              <w:t>brain injury</w:t>
            </w:r>
            <w:r>
              <w:rPr>
                <w:rFonts w:eastAsiaTheme="minorHAnsi" w:cs="Arial"/>
                <w:color w:val="262626"/>
                <w:sz w:val="20"/>
                <w:lang w:val="en-AU"/>
              </w:rPr>
              <w:t>; no cervical spine injury</w:t>
            </w:r>
          </w:p>
          <w:p w14:paraId="1AC907D0" w14:textId="77777777" w:rsidR="00735CCD" w:rsidRDefault="00363489" w:rsidP="007A57AD">
            <w:pPr>
              <w:rPr>
                <w:rFonts w:eastAsiaTheme="minorHAnsi" w:cs="Arial"/>
                <w:color w:val="262626"/>
                <w:sz w:val="20"/>
                <w:lang w:val="en-AU"/>
              </w:rPr>
            </w:pPr>
            <w:r>
              <w:rPr>
                <w:rFonts w:eastAsiaTheme="minorHAnsi" w:cs="Arial"/>
                <w:color w:val="262626"/>
                <w:sz w:val="20"/>
                <w:lang w:val="en-AU"/>
              </w:rPr>
              <w:t xml:space="preserve">- Bilateral rib fractures right #7-11 with flail </w:t>
            </w:r>
            <w:r w:rsidR="00735CCD">
              <w:rPr>
                <w:rFonts w:eastAsiaTheme="minorHAnsi" w:cs="Arial"/>
                <w:color w:val="262626"/>
                <w:sz w:val="20"/>
                <w:lang w:val="en-AU"/>
              </w:rPr>
              <w:t>segment</w:t>
            </w:r>
            <w:r>
              <w:rPr>
                <w:rFonts w:eastAsiaTheme="minorHAnsi" w:cs="Arial"/>
                <w:color w:val="262626"/>
                <w:sz w:val="20"/>
                <w:lang w:val="en-AU"/>
              </w:rPr>
              <w:t>; left #8-10; lower sternal fracture</w:t>
            </w:r>
          </w:p>
          <w:p w14:paraId="10999292" w14:textId="41ADEAE8" w:rsidR="00363489" w:rsidRDefault="00735CCD" w:rsidP="007A57AD">
            <w:pPr>
              <w:rPr>
                <w:rFonts w:eastAsiaTheme="minorHAnsi" w:cs="Arial"/>
                <w:color w:val="262626"/>
                <w:sz w:val="20"/>
              </w:rPr>
            </w:pPr>
            <w:r>
              <w:rPr>
                <w:rFonts w:eastAsiaTheme="minorHAnsi" w:cs="Arial"/>
                <w:color w:val="262626"/>
                <w:sz w:val="20"/>
                <w:lang w:val="en-AU"/>
              </w:rPr>
              <w:t>- S</w:t>
            </w:r>
            <w:r w:rsidR="00363489">
              <w:rPr>
                <w:rFonts w:eastAsiaTheme="minorHAnsi" w:cs="Arial"/>
                <w:color w:val="262626"/>
                <w:sz w:val="20"/>
                <w:lang w:val="en-AU"/>
              </w:rPr>
              <w:t xml:space="preserve">mall right residual pneumothorax </w:t>
            </w:r>
            <w:r>
              <w:rPr>
                <w:rFonts w:eastAsiaTheme="minorHAnsi" w:cs="Arial"/>
                <w:color w:val="262626"/>
                <w:sz w:val="20"/>
                <w:lang w:val="en-AU"/>
              </w:rPr>
              <w:t>after chest tube placement,</w:t>
            </w:r>
            <w:r w:rsidR="00363489">
              <w:rPr>
                <w:rFonts w:eastAsiaTheme="minorHAnsi" w:cs="Arial"/>
                <w:color w:val="262626"/>
                <w:sz w:val="20"/>
                <w:lang w:val="en-AU"/>
              </w:rPr>
              <w:t xml:space="preserve"> occult left pneumothorax</w:t>
            </w:r>
          </w:p>
          <w:p w14:paraId="6E98AB06" w14:textId="28F8DD82" w:rsidR="00363489" w:rsidRDefault="00363489" w:rsidP="007A57AD">
            <w:pPr>
              <w:rPr>
                <w:rFonts w:eastAsiaTheme="minorHAnsi" w:cs="Arial"/>
                <w:color w:val="262626"/>
                <w:sz w:val="20"/>
              </w:rPr>
            </w:pPr>
            <w:r>
              <w:rPr>
                <w:rFonts w:eastAsiaTheme="minorHAnsi" w:cs="Arial"/>
                <w:color w:val="262626"/>
                <w:sz w:val="20"/>
              </w:rPr>
              <w:t>- Grade 2 liver laceration</w:t>
            </w:r>
          </w:p>
          <w:p w14:paraId="71E60A06" w14:textId="12DF6F80" w:rsidR="00363489" w:rsidRDefault="00363489" w:rsidP="007A57AD">
            <w:pPr>
              <w:rPr>
                <w:rFonts w:eastAsiaTheme="minorHAnsi" w:cs="Arial"/>
                <w:color w:val="262626"/>
                <w:sz w:val="20"/>
              </w:rPr>
            </w:pPr>
            <w:r>
              <w:rPr>
                <w:rFonts w:eastAsiaTheme="minorHAnsi" w:cs="Arial"/>
                <w:color w:val="262626"/>
                <w:sz w:val="20"/>
              </w:rPr>
              <w:t>- Thoracic spine T#</w:t>
            </w:r>
            <w:r w:rsidR="00DA5F0A">
              <w:rPr>
                <w:rFonts w:eastAsiaTheme="minorHAnsi" w:cs="Arial"/>
                <w:color w:val="262626"/>
                <w:sz w:val="20"/>
              </w:rPr>
              <w:t>5-6</w:t>
            </w:r>
            <w:r>
              <w:rPr>
                <w:rFonts w:eastAsiaTheme="minorHAnsi" w:cs="Arial"/>
                <w:color w:val="262626"/>
                <w:sz w:val="20"/>
              </w:rPr>
              <w:t xml:space="preserve"> displaced, unstable fractures with 50% reduction of canal diameter</w:t>
            </w:r>
          </w:p>
          <w:p w14:paraId="211B8A55" w14:textId="6E56820A" w:rsidR="00363489" w:rsidRDefault="00363489" w:rsidP="007A57AD">
            <w:pPr>
              <w:rPr>
                <w:rFonts w:eastAsiaTheme="minorHAnsi" w:cs="Arial"/>
                <w:color w:val="262626"/>
                <w:sz w:val="20"/>
              </w:rPr>
            </w:pPr>
            <w:r>
              <w:rPr>
                <w:rFonts w:eastAsiaTheme="minorHAnsi" w:cs="Arial"/>
                <w:color w:val="262626"/>
                <w:sz w:val="20"/>
              </w:rPr>
              <w:t>- L1-L2 traverse process fractures</w:t>
            </w:r>
          </w:p>
          <w:p w14:paraId="3896A5FD" w14:textId="07C7B438" w:rsidR="00363489" w:rsidRDefault="00363489" w:rsidP="007A57AD">
            <w:pPr>
              <w:rPr>
                <w:rFonts w:eastAsiaTheme="minorHAnsi" w:cs="Arial"/>
                <w:color w:val="262626"/>
                <w:sz w:val="20"/>
              </w:rPr>
            </w:pPr>
            <w:r>
              <w:rPr>
                <w:rFonts w:eastAsiaTheme="minorHAnsi" w:cs="Arial"/>
                <w:color w:val="262626"/>
                <w:sz w:val="20"/>
              </w:rPr>
              <w:t>- No pelvic and no long bone fracture</w:t>
            </w:r>
          </w:p>
          <w:p w14:paraId="34126BF9" w14:textId="77777777" w:rsidR="007A57AD" w:rsidRDefault="007A57AD" w:rsidP="007A57AD">
            <w:pPr>
              <w:rPr>
                <w:rFonts w:eastAsiaTheme="minorHAnsi" w:cs="Arial"/>
                <w:color w:val="262626"/>
                <w:sz w:val="20"/>
              </w:rPr>
            </w:pPr>
          </w:p>
          <w:p w14:paraId="78BE9424" w14:textId="77777777" w:rsidR="007A57AD" w:rsidRDefault="00363489" w:rsidP="007A57AD">
            <w:pPr>
              <w:widowControl w:val="0"/>
              <w:autoSpaceDE w:val="0"/>
              <w:autoSpaceDN w:val="0"/>
              <w:adjustRightInd w:val="0"/>
              <w:rPr>
                <w:rFonts w:cs="Arial"/>
                <w:bCs/>
                <w:sz w:val="20"/>
                <w:lang w:val="en-AU"/>
              </w:rPr>
            </w:pPr>
            <w:r>
              <w:rPr>
                <w:rFonts w:cs="Arial"/>
                <w:bCs/>
                <w:sz w:val="20"/>
                <w:lang w:val="en-AU"/>
              </w:rPr>
              <w:t xml:space="preserve">At the time of initial ICU assessment earlier today, the patient was alert, oriented, and reported moderate thoracic pain (6/10). </w:t>
            </w:r>
          </w:p>
          <w:p w14:paraId="77D7198A" w14:textId="6B96806B" w:rsidR="00211CC8" w:rsidRDefault="00363489" w:rsidP="007A57AD">
            <w:pPr>
              <w:widowControl w:val="0"/>
              <w:autoSpaceDE w:val="0"/>
              <w:autoSpaceDN w:val="0"/>
              <w:adjustRightInd w:val="0"/>
              <w:rPr>
                <w:rFonts w:cs="Arial"/>
                <w:bCs/>
                <w:sz w:val="20"/>
                <w:lang w:val="en-AU"/>
              </w:rPr>
            </w:pPr>
            <w:r>
              <w:rPr>
                <w:rFonts w:cs="Arial"/>
                <w:bCs/>
                <w:sz w:val="20"/>
                <w:lang w:val="en-AU"/>
              </w:rPr>
              <w:t xml:space="preserve">Her VS were: BP 88/50, HR 51/min, Sat 93% on Venturi mask 50%, RR 25/min, Temp 36.9. </w:t>
            </w:r>
          </w:p>
          <w:p w14:paraId="164BFC1E" w14:textId="77777777" w:rsidR="007A57AD" w:rsidRDefault="007A57AD" w:rsidP="007A57AD">
            <w:pPr>
              <w:widowControl w:val="0"/>
              <w:autoSpaceDE w:val="0"/>
              <w:autoSpaceDN w:val="0"/>
              <w:adjustRightInd w:val="0"/>
              <w:rPr>
                <w:rFonts w:cs="Arial"/>
                <w:bCs/>
                <w:sz w:val="20"/>
                <w:lang w:val="en-AU"/>
              </w:rPr>
            </w:pPr>
          </w:p>
          <w:p w14:paraId="61F5A3AD" w14:textId="1F43D2F9" w:rsidR="007D23CE" w:rsidRDefault="00363489" w:rsidP="009D4C8D">
            <w:pPr>
              <w:widowControl w:val="0"/>
              <w:autoSpaceDE w:val="0"/>
              <w:autoSpaceDN w:val="0"/>
              <w:adjustRightInd w:val="0"/>
              <w:rPr>
                <w:rFonts w:cs="Arial"/>
                <w:bCs/>
                <w:sz w:val="20"/>
                <w:lang w:val="en-AU"/>
              </w:rPr>
            </w:pPr>
            <w:r>
              <w:rPr>
                <w:rFonts w:cs="Arial"/>
                <w:bCs/>
                <w:sz w:val="20"/>
                <w:lang w:val="en-AU"/>
              </w:rPr>
              <w:t xml:space="preserve">The ICU ordered an infusion of </w:t>
            </w:r>
            <w:proofErr w:type="spellStart"/>
            <w:r>
              <w:rPr>
                <w:rFonts w:cs="Arial"/>
                <w:bCs/>
                <w:sz w:val="20"/>
                <w:lang w:val="en-AU"/>
              </w:rPr>
              <w:t>levophed</w:t>
            </w:r>
            <w:proofErr w:type="spellEnd"/>
            <w:r>
              <w:rPr>
                <w:rFonts w:cs="Arial"/>
                <w:bCs/>
                <w:sz w:val="20"/>
                <w:lang w:val="en-AU"/>
              </w:rPr>
              <w:t xml:space="preserve"> for a MAP &gt;80, analgesia (IV hydromorphone + Tylenol + </w:t>
            </w:r>
            <w:r w:rsidR="00C53C6E">
              <w:rPr>
                <w:rFonts w:cs="Arial"/>
                <w:bCs/>
                <w:sz w:val="20"/>
                <w:lang w:val="en-AU"/>
              </w:rPr>
              <w:t>Gabapentin</w:t>
            </w:r>
            <w:r>
              <w:rPr>
                <w:rFonts w:cs="Arial"/>
                <w:bCs/>
                <w:sz w:val="20"/>
                <w:lang w:val="en-AU"/>
              </w:rPr>
              <w:t xml:space="preserve">), and an </w:t>
            </w:r>
            <w:r w:rsidR="007A57AD">
              <w:rPr>
                <w:rFonts w:cs="Arial"/>
                <w:bCs/>
                <w:sz w:val="20"/>
                <w:lang w:val="en-AU"/>
              </w:rPr>
              <w:t>ad</w:t>
            </w:r>
            <w:r>
              <w:rPr>
                <w:rFonts w:cs="Arial"/>
                <w:bCs/>
                <w:sz w:val="20"/>
                <w:lang w:val="en-AU"/>
              </w:rPr>
              <w:t>mission to a level 2 ICU.</w:t>
            </w:r>
            <w:r w:rsidR="007A57AD">
              <w:rPr>
                <w:rFonts w:cs="Arial"/>
                <w:bCs/>
                <w:sz w:val="20"/>
                <w:lang w:val="en-AU"/>
              </w:rPr>
              <w:t xml:space="preserve"> </w:t>
            </w:r>
            <w:r>
              <w:rPr>
                <w:rFonts w:cs="Arial"/>
                <w:bCs/>
                <w:sz w:val="20"/>
                <w:lang w:val="en-AU"/>
              </w:rPr>
              <w:t>The Spine Team was organizing OR time later today to stabilize the spine.</w:t>
            </w:r>
          </w:p>
          <w:p w14:paraId="46DB46DA" w14:textId="77777777" w:rsidR="0035037B" w:rsidRDefault="0035037B" w:rsidP="009D4C8D">
            <w:pPr>
              <w:widowControl w:val="0"/>
              <w:autoSpaceDE w:val="0"/>
              <w:autoSpaceDN w:val="0"/>
              <w:adjustRightInd w:val="0"/>
              <w:rPr>
                <w:rFonts w:cs="Arial"/>
                <w:bCs/>
                <w:sz w:val="20"/>
                <w:lang w:val="en-AU"/>
              </w:rPr>
            </w:pPr>
          </w:p>
          <w:p w14:paraId="1569A4EA" w14:textId="0FA5B122" w:rsidR="00211CC8" w:rsidRPr="007D23CE" w:rsidRDefault="00211CC8" w:rsidP="009D4C8D">
            <w:pPr>
              <w:widowControl w:val="0"/>
              <w:autoSpaceDE w:val="0"/>
              <w:autoSpaceDN w:val="0"/>
              <w:adjustRightInd w:val="0"/>
              <w:rPr>
                <w:rFonts w:cs="Arial"/>
                <w:b/>
                <w:i/>
                <w:iCs/>
                <w:sz w:val="20"/>
                <w:lang w:val="en-AU"/>
              </w:rPr>
            </w:pPr>
            <w:r w:rsidRPr="007D23CE">
              <w:rPr>
                <w:rFonts w:cs="Arial"/>
                <w:b/>
                <w:i/>
                <w:iCs/>
                <w:sz w:val="20"/>
                <w:lang w:val="en-AU"/>
              </w:rPr>
              <w:lastRenderedPageBreak/>
              <w:t>The remaining information below should be relayed by the ICU resident in full detail</w:t>
            </w:r>
            <w:r w:rsidR="00735CCD">
              <w:rPr>
                <w:rFonts w:cs="Arial"/>
                <w:b/>
                <w:i/>
                <w:iCs/>
                <w:sz w:val="20"/>
                <w:lang w:val="en-AU"/>
              </w:rPr>
              <w:t xml:space="preserve"> at the bedside.</w:t>
            </w:r>
          </w:p>
          <w:p w14:paraId="0CB5D640" w14:textId="36E8FB64" w:rsidR="009D4C8D" w:rsidRDefault="009D4C8D" w:rsidP="009D4C8D">
            <w:pPr>
              <w:widowControl w:val="0"/>
              <w:autoSpaceDE w:val="0"/>
              <w:autoSpaceDN w:val="0"/>
              <w:adjustRightInd w:val="0"/>
              <w:rPr>
                <w:rFonts w:cs="Arial"/>
                <w:bCs/>
                <w:sz w:val="20"/>
                <w:lang w:val="en-AU"/>
              </w:rPr>
            </w:pPr>
          </w:p>
          <w:p w14:paraId="6F5CC6FA" w14:textId="62891454" w:rsidR="009D4C8D" w:rsidRDefault="009D4C8D" w:rsidP="009D4C8D">
            <w:pPr>
              <w:widowControl w:val="0"/>
              <w:autoSpaceDE w:val="0"/>
              <w:autoSpaceDN w:val="0"/>
              <w:adjustRightInd w:val="0"/>
              <w:rPr>
                <w:rFonts w:cs="Arial"/>
                <w:bCs/>
                <w:sz w:val="20"/>
                <w:lang w:val="en-AU"/>
              </w:rPr>
            </w:pPr>
            <w:r>
              <w:rPr>
                <w:rFonts w:cs="Arial"/>
                <w:bCs/>
                <w:sz w:val="20"/>
                <w:lang w:val="en-AU"/>
              </w:rPr>
              <w:t>The ICU resident was just called to reassess the patient due to increasing work of breathing, fluctuating LOC, and increasing vasopressor requirements. VS are now:</w:t>
            </w:r>
          </w:p>
          <w:p w14:paraId="3FDDD673" w14:textId="77777777" w:rsidR="00735CCD" w:rsidRDefault="00735CCD" w:rsidP="009D4C8D">
            <w:pPr>
              <w:widowControl w:val="0"/>
              <w:autoSpaceDE w:val="0"/>
              <w:autoSpaceDN w:val="0"/>
              <w:adjustRightInd w:val="0"/>
              <w:rPr>
                <w:rFonts w:cs="Arial"/>
                <w:bCs/>
                <w:sz w:val="20"/>
                <w:lang w:val="en-AU"/>
              </w:rPr>
            </w:pPr>
          </w:p>
          <w:p w14:paraId="1FD382CB" w14:textId="6BA8D95E" w:rsidR="009D4C8D" w:rsidRDefault="009D4C8D" w:rsidP="009D4C8D">
            <w:pPr>
              <w:rPr>
                <w:rFonts w:cs="Arial"/>
                <w:bCs/>
                <w:sz w:val="20"/>
                <w:lang w:val="en-AU"/>
              </w:rPr>
            </w:pPr>
            <w:r>
              <w:rPr>
                <w:rFonts w:cs="Arial"/>
                <w:bCs/>
                <w:sz w:val="20"/>
                <w:lang w:val="en-AU"/>
              </w:rPr>
              <w:t>BP 79/48 on norepi</w:t>
            </w:r>
            <w:r w:rsidR="0035037B">
              <w:rPr>
                <w:rFonts w:cs="Arial"/>
                <w:bCs/>
                <w:sz w:val="20"/>
                <w:lang w:val="en-AU"/>
              </w:rPr>
              <w:t>nephrine</w:t>
            </w:r>
            <w:r>
              <w:rPr>
                <w:rFonts w:cs="Arial"/>
                <w:bCs/>
                <w:sz w:val="20"/>
                <w:lang w:val="en-AU"/>
              </w:rPr>
              <w:t xml:space="preserve"> at 15ug/min, HR 48/min, Sat 93% on NRM, RR 30/min, Temp 37.1</w:t>
            </w:r>
            <w:r w:rsidR="00735CCD">
              <w:rPr>
                <w:rFonts w:cs="Arial"/>
                <w:bCs/>
                <w:sz w:val="20"/>
                <w:lang w:val="en-AU"/>
              </w:rPr>
              <w:t xml:space="preserve">, </w:t>
            </w:r>
            <w:r>
              <w:rPr>
                <w:rFonts w:cs="Arial"/>
                <w:bCs/>
                <w:sz w:val="20"/>
                <w:lang w:val="en-AU"/>
              </w:rPr>
              <w:t>GCS 9 (E2, V2, M5)</w:t>
            </w:r>
          </w:p>
          <w:p w14:paraId="104D7253" w14:textId="77777777" w:rsidR="009D4C8D" w:rsidRDefault="009D4C8D" w:rsidP="009D4C8D">
            <w:pPr>
              <w:rPr>
                <w:rFonts w:cs="Arial"/>
                <w:bCs/>
                <w:sz w:val="20"/>
                <w:lang w:val="en-AU"/>
              </w:rPr>
            </w:pPr>
          </w:p>
          <w:p w14:paraId="0627A60F" w14:textId="6C3D8431" w:rsidR="009D4C8D" w:rsidRDefault="009D4C8D" w:rsidP="009D4C8D">
            <w:pPr>
              <w:rPr>
                <w:rFonts w:cs="Arial"/>
                <w:bCs/>
                <w:sz w:val="20"/>
                <w:lang w:val="en-AU"/>
              </w:rPr>
            </w:pPr>
            <w:r>
              <w:rPr>
                <w:rFonts w:cs="Arial"/>
                <w:bCs/>
                <w:sz w:val="20"/>
                <w:lang w:val="en-AU"/>
              </w:rPr>
              <w:t>The ICU resident sent an ABG, gave 500cc of NS, ordered a chest x-ray, and called the ICU fellow for immediate assistance.</w:t>
            </w:r>
          </w:p>
          <w:p w14:paraId="421B9FDD" w14:textId="339B6C22" w:rsidR="009D4C8D" w:rsidRPr="00363489" w:rsidRDefault="009D4C8D" w:rsidP="007A57AD">
            <w:pPr>
              <w:widowControl w:val="0"/>
              <w:autoSpaceDE w:val="0"/>
              <w:autoSpaceDN w:val="0"/>
              <w:adjustRightInd w:val="0"/>
              <w:rPr>
                <w:rFonts w:cs="Arial"/>
                <w:bCs/>
                <w:sz w:val="20"/>
                <w:lang w:val="en-AU"/>
              </w:rPr>
            </w:pPr>
          </w:p>
        </w:tc>
      </w:tr>
      <w:tr w:rsidR="00280761" w:rsidRPr="002D5035" w14:paraId="07E9C414" w14:textId="77777777" w:rsidTr="003D01EB">
        <w:trPr>
          <w:trHeight w:val="184"/>
        </w:trPr>
        <w:tc>
          <w:tcPr>
            <w:tcW w:w="1105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39B8F708" w14:textId="7CE6F2F1" w:rsidR="00280761" w:rsidRPr="00C469AE" w:rsidRDefault="00E128FC" w:rsidP="003D01EB">
            <w:pPr>
              <w:jc w:val="center"/>
              <w:rPr>
                <w:rFonts w:eastAsia="Times New Roman" w:cs="Times New Roman"/>
                <w:b/>
                <w:color w:val="000000"/>
                <w:sz w:val="28"/>
                <w:szCs w:val="28"/>
              </w:rPr>
            </w:pPr>
            <w:r>
              <w:rPr>
                <w:rFonts w:eastAsia="Times New Roman" w:cs="Times New Roman"/>
                <w:b/>
                <w:color w:val="000000"/>
                <w:szCs w:val="28"/>
              </w:rPr>
              <w:lastRenderedPageBreak/>
              <w:t>B</w:t>
            </w:r>
            <w:r w:rsidR="00280761">
              <w:rPr>
                <w:rFonts w:eastAsia="Times New Roman" w:cs="Times New Roman"/>
                <w:b/>
                <w:color w:val="000000"/>
                <w:szCs w:val="28"/>
              </w:rPr>
              <w:t xml:space="preserve">. </w:t>
            </w:r>
            <w:r w:rsidR="00280761" w:rsidRPr="00C469AE">
              <w:rPr>
                <w:rFonts w:eastAsia="Times New Roman" w:cs="Times New Roman"/>
                <w:b/>
                <w:color w:val="000000"/>
                <w:szCs w:val="28"/>
              </w:rPr>
              <w:t>Physical Exam</w:t>
            </w:r>
          </w:p>
        </w:tc>
      </w:tr>
      <w:tr w:rsidR="00E35A8F" w:rsidRPr="002D5035" w14:paraId="4F34F254" w14:textId="77777777" w:rsidTr="00E35A8F">
        <w:trPr>
          <w:trHeight w:val="256"/>
        </w:trPr>
        <w:tc>
          <w:tcPr>
            <w:tcW w:w="11057" w:type="dxa"/>
            <w:gridSpan w:val="2"/>
            <w:tcBorders>
              <w:top w:val="single" w:sz="4" w:space="0" w:color="auto"/>
              <w:left w:val="single" w:sz="4" w:space="0" w:color="auto"/>
              <w:bottom w:val="single" w:sz="4" w:space="0" w:color="auto"/>
              <w:right w:val="single" w:sz="4" w:space="0" w:color="auto"/>
            </w:tcBorders>
            <w:shd w:val="clear" w:color="auto" w:fill="auto"/>
            <w:noWrap/>
          </w:tcPr>
          <w:p w14:paraId="46B9566A" w14:textId="19E16FD4" w:rsidR="00E35A8F" w:rsidRPr="00E35A8F" w:rsidRDefault="00E35A8F" w:rsidP="00464B5F">
            <w:pPr>
              <w:tabs>
                <w:tab w:val="left" w:pos="9328"/>
              </w:tabs>
              <w:rPr>
                <w:rFonts w:eastAsia="Times New Roman" w:cs="Times New Roman"/>
                <w:i/>
                <w:iCs/>
                <w:color w:val="000000"/>
                <w:sz w:val="22"/>
              </w:rPr>
            </w:pPr>
            <w:r w:rsidRPr="00E128FC">
              <w:rPr>
                <w:rFonts w:eastAsia="Times New Roman" w:cs="Times New Roman"/>
                <w:i/>
                <w:iCs/>
                <w:color w:val="000000"/>
                <w:sz w:val="22"/>
              </w:rPr>
              <w:t xml:space="preserve">List any pertinent </w:t>
            </w:r>
            <w:r w:rsidR="00464B5F">
              <w:rPr>
                <w:rFonts w:eastAsia="Times New Roman" w:cs="Times New Roman"/>
                <w:i/>
                <w:iCs/>
                <w:color w:val="000000"/>
                <w:sz w:val="22"/>
              </w:rPr>
              <w:t xml:space="preserve">positive and negative </w:t>
            </w:r>
            <w:r>
              <w:rPr>
                <w:rFonts w:eastAsia="Times New Roman" w:cs="Times New Roman"/>
                <w:i/>
                <w:iCs/>
                <w:color w:val="000000"/>
                <w:sz w:val="22"/>
              </w:rPr>
              <w:t>finding</w:t>
            </w:r>
            <w:r w:rsidRPr="00E128FC">
              <w:rPr>
                <w:rFonts w:eastAsia="Times New Roman" w:cs="Times New Roman"/>
                <w:i/>
                <w:iCs/>
                <w:color w:val="000000"/>
                <w:sz w:val="22"/>
              </w:rPr>
              <w:t>s</w:t>
            </w:r>
          </w:p>
        </w:tc>
      </w:tr>
      <w:tr w:rsidR="00E35A8F" w:rsidRPr="002D5035" w14:paraId="034777ED" w14:textId="77777777" w:rsidTr="00E35A8F">
        <w:trPr>
          <w:trHeight w:val="256"/>
        </w:trPr>
        <w:tc>
          <w:tcPr>
            <w:tcW w:w="5528" w:type="dxa"/>
            <w:tcBorders>
              <w:top w:val="single" w:sz="4" w:space="0" w:color="auto"/>
              <w:left w:val="single" w:sz="4" w:space="0" w:color="auto"/>
              <w:bottom w:val="single" w:sz="4" w:space="0" w:color="auto"/>
              <w:right w:val="single" w:sz="4" w:space="0" w:color="auto"/>
            </w:tcBorders>
            <w:shd w:val="clear" w:color="auto" w:fill="auto"/>
            <w:noWrap/>
          </w:tcPr>
          <w:p w14:paraId="5662B5AF" w14:textId="096C33A1" w:rsidR="00E35A8F" w:rsidRPr="00E35A8F" w:rsidRDefault="00E35A8F" w:rsidP="003D01EB">
            <w:pPr>
              <w:tabs>
                <w:tab w:val="left" w:pos="9328"/>
              </w:tabs>
              <w:rPr>
                <w:rFonts w:eastAsia="Times New Roman" w:cs="Times New Roman"/>
                <w:iCs/>
                <w:color w:val="000000"/>
                <w:sz w:val="22"/>
              </w:rPr>
            </w:pPr>
            <w:r w:rsidRPr="00E35A8F">
              <w:rPr>
                <w:rFonts w:eastAsia="Times New Roman" w:cs="Times New Roman"/>
                <w:iCs/>
                <w:color w:val="000000"/>
                <w:sz w:val="22"/>
              </w:rPr>
              <w:t xml:space="preserve">Cardio: </w:t>
            </w:r>
            <w:r w:rsidR="00735CCD">
              <w:rPr>
                <w:rFonts w:eastAsia="Times New Roman" w:cs="Times New Roman"/>
                <w:iCs/>
                <w:color w:val="000000"/>
                <w:sz w:val="22"/>
              </w:rPr>
              <w:t>Tachycardic, hypotensive</w:t>
            </w:r>
            <w:r w:rsidR="00363489">
              <w:rPr>
                <w:rFonts w:eastAsia="Times New Roman" w:cs="Times New Roman"/>
                <w:iCs/>
                <w:color w:val="000000"/>
                <w:sz w:val="22"/>
              </w:rPr>
              <w:t xml:space="preserve"> on Levo</w:t>
            </w:r>
            <w:r w:rsidR="004A5CEF">
              <w:rPr>
                <w:rFonts w:eastAsia="Times New Roman" w:cs="Times New Roman"/>
                <w:iCs/>
                <w:color w:val="000000"/>
                <w:sz w:val="22"/>
              </w:rPr>
              <w:t>. Extremities warm.</w:t>
            </w:r>
          </w:p>
        </w:tc>
        <w:tc>
          <w:tcPr>
            <w:tcW w:w="5529" w:type="dxa"/>
            <w:tcBorders>
              <w:top w:val="single" w:sz="4" w:space="0" w:color="auto"/>
              <w:left w:val="single" w:sz="4" w:space="0" w:color="auto"/>
              <w:bottom w:val="single" w:sz="4" w:space="0" w:color="auto"/>
              <w:right w:val="single" w:sz="4" w:space="0" w:color="auto"/>
            </w:tcBorders>
            <w:shd w:val="clear" w:color="auto" w:fill="auto"/>
          </w:tcPr>
          <w:p w14:paraId="23E0D491" w14:textId="2322E404" w:rsidR="00E35A8F" w:rsidRDefault="00E35A8F" w:rsidP="003D01EB">
            <w:pPr>
              <w:tabs>
                <w:tab w:val="left" w:pos="9328"/>
              </w:tabs>
              <w:rPr>
                <w:rFonts w:eastAsia="Times New Roman" w:cs="Times New Roman"/>
                <w:color w:val="000000"/>
                <w:sz w:val="22"/>
              </w:rPr>
            </w:pPr>
            <w:r>
              <w:rPr>
                <w:rFonts w:eastAsia="Times New Roman" w:cs="Times New Roman"/>
                <w:color w:val="000000"/>
                <w:sz w:val="22"/>
              </w:rPr>
              <w:t xml:space="preserve">Neuro: </w:t>
            </w:r>
            <w:r w:rsidR="00363489">
              <w:rPr>
                <w:rFonts w:eastAsia="Times New Roman" w:cs="Times New Roman"/>
                <w:color w:val="000000"/>
                <w:sz w:val="22"/>
              </w:rPr>
              <w:t>GCS 9 (E2 V2 M5)</w:t>
            </w:r>
          </w:p>
        </w:tc>
      </w:tr>
      <w:tr w:rsidR="00E35A8F" w:rsidRPr="002D5035" w14:paraId="5E4F1159" w14:textId="77777777" w:rsidTr="00E35A8F">
        <w:trPr>
          <w:trHeight w:val="256"/>
        </w:trPr>
        <w:tc>
          <w:tcPr>
            <w:tcW w:w="5528" w:type="dxa"/>
            <w:tcBorders>
              <w:top w:val="single" w:sz="4" w:space="0" w:color="auto"/>
              <w:left w:val="single" w:sz="4" w:space="0" w:color="auto"/>
              <w:bottom w:val="single" w:sz="4" w:space="0" w:color="auto"/>
              <w:right w:val="single" w:sz="4" w:space="0" w:color="auto"/>
            </w:tcBorders>
            <w:shd w:val="clear" w:color="auto" w:fill="auto"/>
            <w:noWrap/>
          </w:tcPr>
          <w:p w14:paraId="4AB429BE" w14:textId="7F113DB9" w:rsidR="00E35A8F" w:rsidRPr="00E35A8F" w:rsidRDefault="00E35A8F" w:rsidP="003D01EB">
            <w:pPr>
              <w:tabs>
                <w:tab w:val="left" w:pos="9328"/>
              </w:tabs>
              <w:rPr>
                <w:rFonts w:eastAsia="Times New Roman" w:cs="Times New Roman"/>
                <w:iCs/>
                <w:color w:val="000000"/>
                <w:sz w:val="22"/>
              </w:rPr>
            </w:pPr>
            <w:r w:rsidRPr="00E35A8F">
              <w:rPr>
                <w:rFonts w:eastAsia="Times New Roman" w:cs="Times New Roman"/>
                <w:iCs/>
                <w:color w:val="000000"/>
                <w:sz w:val="22"/>
              </w:rPr>
              <w:t xml:space="preserve">Resp: </w:t>
            </w:r>
            <w:r w:rsidR="00735CCD">
              <w:rPr>
                <w:rFonts w:eastAsia="Times New Roman" w:cs="Times New Roman"/>
                <w:iCs/>
                <w:color w:val="000000"/>
                <w:sz w:val="22"/>
              </w:rPr>
              <w:t>Tachypneic and hypoxic</w:t>
            </w:r>
            <w:r w:rsidR="004A5CEF">
              <w:rPr>
                <w:rFonts w:eastAsia="Times New Roman" w:cs="Times New Roman"/>
                <w:iCs/>
                <w:color w:val="000000"/>
                <w:sz w:val="22"/>
              </w:rPr>
              <w:t>. Moderate work of breathing</w:t>
            </w:r>
            <w:r w:rsidR="00A41333">
              <w:rPr>
                <w:rFonts w:eastAsia="Times New Roman" w:cs="Times New Roman"/>
                <w:iCs/>
                <w:color w:val="000000"/>
                <w:sz w:val="22"/>
              </w:rPr>
              <w:t>, with right-sided flail chest</w:t>
            </w:r>
            <w:r w:rsidR="004A5CEF">
              <w:rPr>
                <w:rFonts w:eastAsia="Times New Roman" w:cs="Times New Roman"/>
                <w:iCs/>
                <w:color w:val="000000"/>
                <w:sz w:val="22"/>
              </w:rPr>
              <w:t>. Equal air entry bilaterally.</w:t>
            </w:r>
          </w:p>
        </w:tc>
        <w:tc>
          <w:tcPr>
            <w:tcW w:w="5529" w:type="dxa"/>
            <w:tcBorders>
              <w:top w:val="single" w:sz="4" w:space="0" w:color="auto"/>
              <w:left w:val="single" w:sz="4" w:space="0" w:color="auto"/>
              <w:bottom w:val="single" w:sz="4" w:space="0" w:color="auto"/>
              <w:right w:val="single" w:sz="4" w:space="0" w:color="auto"/>
            </w:tcBorders>
            <w:shd w:val="clear" w:color="auto" w:fill="auto"/>
          </w:tcPr>
          <w:p w14:paraId="7CB246B2" w14:textId="2E82B3F9" w:rsidR="00E35A8F" w:rsidRDefault="00E35A8F" w:rsidP="00E35A8F">
            <w:pPr>
              <w:tabs>
                <w:tab w:val="left" w:pos="9328"/>
              </w:tabs>
              <w:rPr>
                <w:rFonts w:eastAsia="Times New Roman" w:cs="Times New Roman"/>
                <w:color w:val="000000"/>
                <w:sz w:val="22"/>
              </w:rPr>
            </w:pPr>
            <w:r>
              <w:rPr>
                <w:rFonts w:eastAsia="Times New Roman" w:cs="Times New Roman"/>
                <w:color w:val="000000"/>
                <w:sz w:val="22"/>
              </w:rPr>
              <w:t xml:space="preserve">Head &amp; Neck: </w:t>
            </w:r>
            <w:r w:rsidR="00363489">
              <w:rPr>
                <w:rFonts w:eastAsia="Times New Roman" w:cs="Times New Roman"/>
                <w:color w:val="000000"/>
                <w:sz w:val="22"/>
              </w:rPr>
              <w:t>no signs of trauma</w:t>
            </w:r>
          </w:p>
        </w:tc>
      </w:tr>
      <w:tr w:rsidR="00E35A8F" w:rsidRPr="002D5035" w14:paraId="705BBC6F" w14:textId="77777777" w:rsidTr="00E35A8F">
        <w:trPr>
          <w:trHeight w:val="256"/>
        </w:trPr>
        <w:tc>
          <w:tcPr>
            <w:tcW w:w="5528" w:type="dxa"/>
            <w:tcBorders>
              <w:top w:val="single" w:sz="4" w:space="0" w:color="auto"/>
              <w:left w:val="single" w:sz="4" w:space="0" w:color="auto"/>
              <w:bottom w:val="single" w:sz="4" w:space="0" w:color="auto"/>
              <w:right w:val="single" w:sz="4" w:space="0" w:color="auto"/>
            </w:tcBorders>
            <w:shd w:val="clear" w:color="auto" w:fill="auto"/>
            <w:noWrap/>
          </w:tcPr>
          <w:p w14:paraId="5B5E7F7E" w14:textId="5379E9E7" w:rsidR="00E35A8F" w:rsidRPr="00E35A8F" w:rsidRDefault="00E35A8F" w:rsidP="003D01EB">
            <w:pPr>
              <w:tabs>
                <w:tab w:val="left" w:pos="9328"/>
              </w:tabs>
              <w:rPr>
                <w:rFonts w:eastAsia="Times New Roman" w:cs="Times New Roman"/>
                <w:iCs/>
                <w:color w:val="000000"/>
                <w:sz w:val="22"/>
              </w:rPr>
            </w:pPr>
            <w:r w:rsidRPr="00E35A8F">
              <w:rPr>
                <w:rFonts w:eastAsia="Times New Roman" w:cs="Times New Roman"/>
                <w:iCs/>
                <w:color w:val="000000"/>
                <w:sz w:val="22"/>
              </w:rPr>
              <w:t xml:space="preserve">Abdo: </w:t>
            </w:r>
            <w:r w:rsidR="00363489">
              <w:rPr>
                <w:rFonts w:eastAsia="Times New Roman" w:cs="Times New Roman"/>
                <w:iCs/>
                <w:color w:val="000000"/>
                <w:sz w:val="22"/>
              </w:rPr>
              <w:t>Bruised lower thorax and upper right abdomen. Soft, nondistended, nontender</w:t>
            </w:r>
          </w:p>
        </w:tc>
        <w:tc>
          <w:tcPr>
            <w:tcW w:w="5529" w:type="dxa"/>
            <w:tcBorders>
              <w:top w:val="single" w:sz="4" w:space="0" w:color="auto"/>
              <w:left w:val="single" w:sz="4" w:space="0" w:color="auto"/>
              <w:bottom w:val="single" w:sz="4" w:space="0" w:color="auto"/>
              <w:right w:val="single" w:sz="4" w:space="0" w:color="auto"/>
            </w:tcBorders>
            <w:shd w:val="clear" w:color="auto" w:fill="auto"/>
          </w:tcPr>
          <w:p w14:paraId="534DF278" w14:textId="070F1AF6" w:rsidR="00E35A8F" w:rsidRDefault="00E35A8F" w:rsidP="003D01EB">
            <w:pPr>
              <w:tabs>
                <w:tab w:val="left" w:pos="9328"/>
              </w:tabs>
              <w:rPr>
                <w:rFonts w:eastAsia="Times New Roman" w:cs="Times New Roman"/>
                <w:color w:val="000000"/>
                <w:sz w:val="22"/>
              </w:rPr>
            </w:pPr>
            <w:r>
              <w:rPr>
                <w:rFonts w:eastAsia="Times New Roman" w:cs="Times New Roman"/>
                <w:color w:val="000000"/>
                <w:sz w:val="22"/>
              </w:rPr>
              <w:t xml:space="preserve">MSK/skin: </w:t>
            </w:r>
            <w:r w:rsidR="004A5CEF">
              <w:rPr>
                <w:rFonts w:eastAsia="Times New Roman" w:cs="Times New Roman"/>
                <w:color w:val="000000"/>
                <w:sz w:val="22"/>
              </w:rPr>
              <w:t>no pelvic or long bone fractures</w:t>
            </w:r>
          </w:p>
        </w:tc>
      </w:tr>
      <w:tr w:rsidR="00E35A8F" w:rsidRPr="002D5035" w14:paraId="62D0A442" w14:textId="77777777" w:rsidTr="00E35A8F">
        <w:trPr>
          <w:trHeight w:val="256"/>
        </w:trPr>
        <w:tc>
          <w:tcPr>
            <w:tcW w:w="11057" w:type="dxa"/>
            <w:gridSpan w:val="2"/>
            <w:tcBorders>
              <w:top w:val="single" w:sz="4" w:space="0" w:color="auto"/>
              <w:left w:val="single" w:sz="4" w:space="0" w:color="auto"/>
              <w:bottom w:val="single" w:sz="4" w:space="0" w:color="auto"/>
              <w:right w:val="single" w:sz="4" w:space="0" w:color="auto"/>
            </w:tcBorders>
            <w:shd w:val="clear" w:color="auto" w:fill="auto"/>
            <w:noWrap/>
          </w:tcPr>
          <w:p w14:paraId="71519BBD" w14:textId="09567AE3" w:rsidR="00E35A8F" w:rsidRDefault="00464B5F" w:rsidP="00E35A8F">
            <w:pPr>
              <w:tabs>
                <w:tab w:val="left" w:pos="9328"/>
              </w:tabs>
              <w:rPr>
                <w:rFonts w:eastAsia="Times New Roman" w:cs="Times New Roman"/>
                <w:color w:val="000000"/>
                <w:sz w:val="22"/>
              </w:rPr>
            </w:pPr>
            <w:r>
              <w:rPr>
                <w:rFonts w:eastAsia="Times New Roman" w:cs="Times New Roman"/>
                <w:color w:val="000000"/>
                <w:sz w:val="22"/>
              </w:rPr>
              <w:t>Other</w:t>
            </w:r>
            <w:r w:rsidR="00E35A8F">
              <w:rPr>
                <w:rFonts w:eastAsia="Times New Roman" w:cs="Times New Roman"/>
                <w:color w:val="000000"/>
                <w:sz w:val="22"/>
              </w:rPr>
              <w:t>:</w:t>
            </w:r>
          </w:p>
        </w:tc>
      </w:tr>
    </w:tbl>
    <w:p w14:paraId="46B77EA0" w14:textId="24949F6E" w:rsidR="008F53C7" w:rsidRDefault="008F53C7">
      <w:pPr>
        <w:rPr>
          <w:b/>
          <w:sz w:val="28"/>
        </w:rPr>
      </w:pPr>
      <w:r>
        <w:rPr>
          <w:b/>
          <w:sz w:val="28"/>
        </w:rPr>
        <w:br w:type="page"/>
      </w:r>
    </w:p>
    <w:p w14:paraId="5BEB1EDD" w14:textId="71768C2E" w:rsidR="00397112" w:rsidRPr="00C469AE" w:rsidRDefault="0034424F" w:rsidP="00397112">
      <w:pPr>
        <w:ind w:firstLine="360"/>
        <w:rPr>
          <w:b/>
          <w:sz w:val="28"/>
        </w:rPr>
      </w:pPr>
      <w:r w:rsidRPr="00C469AE">
        <w:rPr>
          <w:b/>
          <w:sz w:val="28"/>
        </w:rPr>
        <w:lastRenderedPageBreak/>
        <w:t>Section</w:t>
      </w:r>
      <w:r w:rsidR="0075589F">
        <w:rPr>
          <w:b/>
          <w:sz w:val="28"/>
        </w:rPr>
        <w:t xml:space="preserve"> 3</w:t>
      </w:r>
      <w:r w:rsidR="00CC3BE0" w:rsidRPr="00C469AE">
        <w:rPr>
          <w:b/>
          <w:sz w:val="28"/>
        </w:rPr>
        <w:t xml:space="preserve">: </w:t>
      </w:r>
      <w:r w:rsidR="00B30CC7">
        <w:rPr>
          <w:b/>
          <w:sz w:val="28"/>
        </w:rPr>
        <w:t>Technical</w:t>
      </w:r>
      <w:r w:rsidR="00CC3BE0" w:rsidRPr="00C469AE">
        <w:rPr>
          <w:b/>
          <w:sz w:val="28"/>
        </w:rPr>
        <w:t xml:space="preserve"> Requirements</w:t>
      </w:r>
      <w:r w:rsidR="0075589F">
        <w:rPr>
          <w:b/>
          <w:sz w:val="28"/>
        </w:rPr>
        <w:t>/Room Vision</w:t>
      </w:r>
    </w:p>
    <w:p w14:paraId="7406F8BF" w14:textId="77777777" w:rsidR="00397112" w:rsidRDefault="00397112" w:rsidP="00220572">
      <w:pPr>
        <w:rPr>
          <w:sz w:val="28"/>
        </w:rPr>
      </w:pPr>
    </w:p>
    <w:tbl>
      <w:tblPr>
        <w:tblW w:w="11165" w:type="dxa"/>
        <w:tblInd w:w="567" w:type="dxa"/>
        <w:tblLayout w:type="fixed"/>
        <w:tblLook w:val="04A0" w:firstRow="1" w:lastRow="0" w:firstColumn="1" w:lastColumn="0" w:noHBand="0" w:noVBand="1"/>
      </w:tblPr>
      <w:tblGrid>
        <w:gridCol w:w="11135"/>
        <w:gridCol w:w="15"/>
        <w:gridCol w:w="15"/>
      </w:tblGrid>
      <w:tr w:rsidR="002B09B6" w:rsidRPr="002B09B6" w14:paraId="6AB287F0" w14:textId="77777777" w:rsidTr="0080030E">
        <w:trPr>
          <w:gridAfter w:val="2"/>
          <w:wAfter w:w="30" w:type="dxa"/>
          <w:trHeight w:val="233"/>
        </w:trPr>
        <w:tc>
          <w:tcPr>
            <w:tcW w:w="1113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tcPr>
          <w:p w14:paraId="78C64E30" w14:textId="49662517" w:rsidR="002B09B6" w:rsidRPr="00C469AE" w:rsidRDefault="003C193E" w:rsidP="00EE73DF">
            <w:pPr>
              <w:jc w:val="center"/>
              <w:rPr>
                <w:rFonts w:eastAsia="Times New Roman" w:cs="Times New Roman"/>
                <w:b/>
                <w:color w:val="000000"/>
                <w:szCs w:val="28"/>
              </w:rPr>
            </w:pPr>
            <w:r w:rsidRPr="00C469AE">
              <w:rPr>
                <w:rFonts w:eastAsia="Times New Roman" w:cs="Times New Roman"/>
                <w:b/>
                <w:color w:val="000000"/>
                <w:szCs w:val="28"/>
              </w:rPr>
              <w:t>A</w:t>
            </w:r>
            <w:r w:rsidR="002B09B6" w:rsidRPr="00C469AE">
              <w:rPr>
                <w:rFonts w:eastAsia="Times New Roman" w:cs="Times New Roman"/>
                <w:b/>
                <w:color w:val="000000"/>
                <w:szCs w:val="28"/>
              </w:rPr>
              <w:t xml:space="preserve">. </w:t>
            </w:r>
            <w:r w:rsidR="00406499">
              <w:rPr>
                <w:rFonts w:eastAsia="Times New Roman" w:cs="Times New Roman"/>
                <w:b/>
                <w:color w:val="000000"/>
                <w:szCs w:val="28"/>
              </w:rPr>
              <w:t>Patient</w:t>
            </w:r>
          </w:p>
        </w:tc>
      </w:tr>
      <w:tr w:rsidR="0055594B" w:rsidRPr="002B09B6" w14:paraId="5D45AC81" w14:textId="77777777" w:rsidTr="0080030E">
        <w:trPr>
          <w:gridAfter w:val="2"/>
          <w:wAfter w:w="30" w:type="dxa"/>
          <w:trHeight w:val="159"/>
        </w:trPr>
        <w:tc>
          <w:tcPr>
            <w:tcW w:w="11135" w:type="dxa"/>
            <w:tcBorders>
              <w:top w:val="single" w:sz="4" w:space="0" w:color="auto"/>
              <w:left w:val="single" w:sz="4" w:space="0" w:color="auto"/>
              <w:right w:val="single" w:sz="4" w:space="0" w:color="auto"/>
            </w:tcBorders>
            <w:shd w:val="clear" w:color="auto" w:fill="auto"/>
            <w:noWrap/>
            <w:vAlign w:val="center"/>
          </w:tcPr>
          <w:p w14:paraId="0A9DA814" w14:textId="07E54377" w:rsidR="0055594B" w:rsidRPr="00C469AE" w:rsidRDefault="00000000" w:rsidP="00C469AE">
            <w:pPr>
              <w:tabs>
                <w:tab w:val="left" w:pos="1536"/>
              </w:tabs>
              <w:rPr>
                <w:rFonts w:eastAsia="Times New Roman" w:cs="Times New Roman"/>
                <w:color w:val="000000"/>
                <w:sz w:val="22"/>
                <w:szCs w:val="28"/>
              </w:rPr>
            </w:pPr>
            <w:sdt>
              <w:sdtPr>
                <w:rPr>
                  <w:sz w:val="22"/>
                  <w:szCs w:val="28"/>
                </w:rPr>
                <w:id w:val="1178935468"/>
                <w14:checkbox>
                  <w14:checked w14:val="1"/>
                  <w14:checkedState w14:val="2612" w14:font="MS Gothic"/>
                  <w14:uncheckedState w14:val="2610" w14:font="MS Gothic"/>
                </w14:checkbox>
              </w:sdtPr>
              <w:sdtContent>
                <w:r w:rsidR="007B39F1">
                  <w:rPr>
                    <w:rFonts w:ascii="MS Gothic" w:eastAsia="MS Gothic" w:hAnsi="MS Gothic" w:hint="eastAsia"/>
                    <w:sz w:val="22"/>
                    <w:szCs w:val="28"/>
                  </w:rPr>
                  <w:t>☒</w:t>
                </w:r>
              </w:sdtContent>
            </w:sdt>
            <w:r w:rsidR="0055594B" w:rsidRPr="00C469AE">
              <w:rPr>
                <w:sz w:val="22"/>
                <w:szCs w:val="28"/>
              </w:rPr>
              <w:t xml:space="preserve"> </w:t>
            </w:r>
            <w:r w:rsidR="0055594B" w:rsidRPr="00C469AE">
              <w:rPr>
                <w:rFonts w:eastAsia="Times New Roman" w:cs="Times New Roman"/>
                <w:color w:val="000000"/>
                <w:sz w:val="22"/>
                <w:szCs w:val="28"/>
              </w:rPr>
              <w:t>Mannequin</w:t>
            </w:r>
            <w:r w:rsidR="0055768F">
              <w:rPr>
                <w:rFonts w:eastAsia="Times New Roman" w:cs="Times New Roman"/>
                <w:color w:val="000000"/>
                <w:sz w:val="22"/>
                <w:szCs w:val="28"/>
              </w:rPr>
              <w:t xml:space="preserve"> (adult)</w:t>
            </w:r>
            <w:r w:rsidR="00C104B3" w:rsidRPr="00C104B3">
              <w:rPr>
                <w:rFonts w:eastAsia="Times New Roman" w:cs="Times New Roman"/>
                <w:i/>
                <w:color w:val="000000"/>
                <w:sz w:val="22"/>
                <w:szCs w:val="28"/>
              </w:rPr>
              <w:t xml:space="preserve"> </w:t>
            </w:r>
          </w:p>
        </w:tc>
      </w:tr>
      <w:tr w:rsidR="0055594B" w:rsidRPr="002B09B6" w14:paraId="0CC39213" w14:textId="77777777" w:rsidTr="0080030E">
        <w:trPr>
          <w:gridAfter w:val="2"/>
          <w:wAfter w:w="30" w:type="dxa"/>
          <w:trHeight w:val="159"/>
        </w:trPr>
        <w:tc>
          <w:tcPr>
            <w:tcW w:w="11135" w:type="dxa"/>
            <w:tcBorders>
              <w:top w:val="single" w:sz="4" w:space="0" w:color="auto"/>
              <w:left w:val="single" w:sz="4" w:space="0" w:color="auto"/>
              <w:right w:val="single" w:sz="4" w:space="0" w:color="auto"/>
            </w:tcBorders>
            <w:shd w:val="clear" w:color="auto" w:fill="auto"/>
            <w:noWrap/>
            <w:vAlign w:val="center"/>
          </w:tcPr>
          <w:p w14:paraId="2614F339" w14:textId="3544A29A" w:rsidR="0055594B" w:rsidRPr="00C469AE" w:rsidRDefault="00000000" w:rsidP="00C469AE">
            <w:pPr>
              <w:tabs>
                <w:tab w:val="left" w:pos="1536"/>
              </w:tabs>
              <w:rPr>
                <w:sz w:val="22"/>
                <w:szCs w:val="28"/>
              </w:rPr>
            </w:pPr>
            <w:sdt>
              <w:sdtPr>
                <w:rPr>
                  <w:sz w:val="22"/>
                  <w:szCs w:val="28"/>
                </w:rPr>
                <w:id w:val="-509295450"/>
                <w14:checkbox>
                  <w14:checked w14:val="0"/>
                  <w14:checkedState w14:val="2612" w14:font="MS Gothic"/>
                  <w14:uncheckedState w14:val="2610" w14:font="MS Gothic"/>
                </w14:checkbox>
              </w:sdtPr>
              <w:sdtContent>
                <w:r w:rsidR="003D01EB">
                  <w:rPr>
                    <w:rFonts w:ascii="MS Gothic" w:eastAsia="MS Gothic" w:hAnsi="MS Gothic" w:hint="eastAsia"/>
                    <w:sz w:val="22"/>
                    <w:szCs w:val="28"/>
                  </w:rPr>
                  <w:t>☐</w:t>
                </w:r>
              </w:sdtContent>
            </w:sdt>
            <w:r w:rsidR="0055594B" w:rsidRPr="00C469AE">
              <w:rPr>
                <w:sz w:val="22"/>
                <w:szCs w:val="28"/>
              </w:rPr>
              <w:t xml:space="preserve"> </w:t>
            </w:r>
            <w:r w:rsidR="0055594B" w:rsidRPr="00C469AE">
              <w:rPr>
                <w:rFonts w:eastAsia="Times New Roman" w:cs="Times New Roman"/>
                <w:color w:val="000000"/>
                <w:sz w:val="22"/>
                <w:szCs w:val="28"/>
              </w:rPr>
              <w:t>Standardized Patient</w:t>
            </w:r>
          </w:p>
        </w:tc>
      </w:tr>
      <w:tr w:rsidR="0055594B" w:rsidRPr="002B09B6" w14:paraId="150BF6F9" w14:textId="77777777" w:rsidTr="0080030E">
        <w:trPr>
          <w:gridAfter w:val="2"/>
          <w:wAfter w:w="30" w:type="dxa"/>
          <w:trHeight w:val="159"/>
        </w:trPr>
        <w:tc>
          <w:tcPr>
            <w:tcW w:w="11135" w:type="dxa"/>
            <w:tcBorders>
              <w:top w:val="single" w:sz="4" w:space="0" w:color="auto"/>
              <w:left w:val="single" w:sz="4" w:space="0" w:color="auto"/>
              <w:right w:val="single" w:sz="4" w:space="0" w:color="auto"/>
            </w:tcBorders>
            <w:shd w:val="clear" w:color="auto" w:fill="auto"/>
            <w:noWrap/>
            <w:vAlign w:val="center"/>
          </w:tcPr>
          <w:p w14:paraId="45C79781" w14:textId="27B58E36" w:rsidR="0055594B" w:rsidRPr="00C469AE" w:rsidRDefault="00000000" w:rsidP="00C469AE">
            <w:pPr>
              <w:tabs>
                <w:tab w:val="left" w:pos="1536"/>
              </w:tabs>
              <w:rPr>
                <w:sz w:val="22"/>
                <w:szCs w:val="28"/>
              </w:rPr>
            </w:pPr>
            <w:sdt>
              <w:sdtPr>
                <w:rPr>
                  <w:sz w:val="22"/>
                  <w:szCs w:val="28"/>
                </w:rPr>
                <w:id w:val="-1724897030"/>
                <w14:checkbox>
                  <w14:checked w14:val="0"/>
                  <w14:checkedState w14:val="2612" w14:font="MS Gothic"/>
                  <w14:uncheckedState w14:val="2610" w14:font="MS Gothic"/>
                </w14:checkbox>
              </w:sdtPr>
              <w:sdtContent>
                <w:r w:rsidR="003D01EB">
                  <w:rPr>
                    <w:rFonts w:ascii="MS Gothic" w:eastAsia="MS Gothic" w:hAnsi="MS Gothic" w:hint="eastAsia"/>
                    <w:sz w:val="22"/>
                    <w:szCs w:val="28"/>
                  </w:rPr>
                  <w:t>☐</w:t>
                </w:r>
              </w:sdtContent>
            </w:sdt>
            <w:r w:rsidR="0055594B" w:rsidRPr="00C469AE">
              <w:rPr>
                <w:sz w:val="22"/>
                <w:szCs w:val="28"/>
              </w:rPr>
              <w:t xml:space="preserve"> </w:t>
            </w:r>
            <w:r w:rsidR="0055594B" w:rsidRPr="00C469AE">
              <w:rPr>
                <w:rFonts w:eastAsia="Times New Roman" w:cs="Times New Roman"/>
                <w:color w:val="000000"/>
                <w:sz w:val="22"/>
                <w:szCs w:val="28"/>
              </w:rPr>
              <w:t>Task Trainer</w:t>
            </w:r>
          </w:p>
        </w:tc>
      </w:tr>
      <w:tr w:rsidR="0055594B" w:rsidRPr="002B09B6" w14:paraId="4FFAA689" w14:textId="77777777" w:rsidTr="0080030E">
        <w:trPr>
          <w:gridAfter w:val="2"/>
          <w:wAfter w:w="30" w:type="dxa"/>
          <w:trHeight w:val="159"/>
        </w:trPr>
        <w:tc>
          <w:tcPr>
            <w:tcW w:w="11135" w:type="dxa"/>
            <w:tcBorders>
              <w:top w:val="single" w:sz="4" w:space="0" w:color="auto"/>
              <w:left w:val="single" w:sz="4" w:space="0" w:color="auto"/>
              <w:right w:val="single" w:sz="4" w:space="0" w:color="auto"/>
            </w:tcBorders>
            <w:shd w:val="clear" w:color="auto" w:fill="auto"/>
            <w:noWrap/>
            <w:vAlign w:val="center"/>
          </w:tcPr>
          <w:p w14:paraId="070E7066" w14:textId="70C186DC" w:rsidR="0055594B" w:rsidRPr="00C469AE" w:rsidRDefault="00000000" w:rsidP="00C469AE">
            <w:pPr>
              <w:tabs>
                <w:tab w:val="left" w:pos="1536"/>
              </w:tabs>
              <w:rPr>
                <w:sz w:val="22"/>
                <w:szCs w:val="28"/>
              </w:rPr>
            </w:pPr>
            <w:sdt>
              <w:sdtPr>
                <w:rPr>
                  <w:sz w:val="22"/>
                  <w:szCs w:val="28"/>
                </w:rPr>
                <w:id w:val="48348735"/>
                <w14:checkbox>
                  <w14:checked w14:val="0"/>
                  <w14:checkedState w14:val="2612" w14:font="MS Gothic"/>
                  <w14:uncheckedState w14:val="2610" w14:font="MS Gothic"/>
                </w14:checkbox>
              </w:sdtPr>
              <w:sdtContent>
                <w:r w:rsidR="003D01EB">
                  <w:rPr>
                    <w:rFonts w:ascii="MS Gothic" w:eastAsia="MS Gothic" w:hAnsi="MS Gothic" w:hint="eastAsia"/>
                    <w:sz w:val="22"/>
                    <w:szCs w:val="28"/>
                  </w:rPr>
                  <w:t>☐</w:t>
                </w:r>
              </w:sdtContent>
            </w:sdt>
            <w:r w:rsidR="0055594B" w:rsidRPr="00C469AE">
              <w:rPr>
                <w:sz w:val="22"/>
                <w:szCs w:val="28"/>
              </w:rPr>
              <w:t xml:space="preserve"> </w:t>
            </w:r>
            <w:r w:rsidR="0055594B" w:rsidRPr="00C469AE">
              <w:rPr>
                <w:rFonts w:eastAsia="Times New Roman" w:cs="Times New Roman"/>
                <w:color w:val="000000"/>
                <w:sz w:val="22"/>
                <w:szCs w:val="28"/>
              </w:rPr>
              <w:t>Hybrid</w:t>
            </w:r>
          </w:p>
        </w:tc>
      </w:tr>
      <w:tr w:rsidR="002B09B6" w:rsidRPr="002B09B6" w14:paraId="114A2459" w14:textId="77777777" w:rsidTr="0080030E">
        <w:trPr>
          <w:gridAfter w:val="1"/>
          <w:wAfter w:w="15" w:type="dxa"/>
          <w:trHeight w:val="272"/>
        </w:trPr>
        <w:tc>
          <w:tcPr>
            <w:tcW w:w="1115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65DE03F1" w14:textId="15D98561" w:rsidR="002B09B6" w:rsidRPr="00C469AE" w:rsidRDefault="00503CFB" w:rsidP="00C469AE">
            <w:pPr>
              <w:tabs>
                <w:tab w:val="left" w:pos="3472"/>
                <w:tab w:val="center" w:pos="5467"/>
              </w:tabs>
              <w:jc w:val="center"/>
              <w:rPr>
                <w:rFonts w:eastAsia="Times New Roman" w:cs="Times New Roman"/>
                <w:b/>
                <w:color w:val="000000"/>
                <w:sz w:val="28"/>
              </w:rPr>
            </w:pPr>
            <w:r>
              <w:rPr>
                <w:rFonts w:eastAsia="Times New Roman" w:cs="Times New Roman"/>
                <w:b/>
                <w:color w:val="000000"/>
              </w:rPr>
              <w:t>B</w:t>
            </w:r>
            <w:r w:rsidR="002B09B6" w:rsidRPr="00C469AE">
              <w:rPr>
                <w:rFonts w:eastAsia="Times New Roman" w:cs="Times New Roman"/>
                <w:b/>
                <w:color w:val="000000"/>
              </w:rPr>
              <w:t xml:space="preserve">. </w:t>
            </w:r>
            <w:r w:rsidR="00C2057F" w:rsidRPr="00C469AE">
              <w:rPr>
                <w:rFonts w:eastAsia="Times New Roman" w:cs="Times New Roman"/>
                <w:b/>
                <w:color w:val="000000"/>
              </w:rPr>
              <w:t xml:space="preserve">Special </w:t>
            </w:r>
            <w:r w:rsidR="002B09B6" w:rsidRPr="00C469AE">
              <w:rPr>
                <w:rFonts w:eastAsia="Times New Roman" w:cs="Times New Roman"/>
                <w:b/>
                <w:color w:val="000000"/>
              </w:rPr>
              <w:t>Equipment</w:t>
            </w:r>
            <w:r w:rsidR="00C2057F" w:rsidRPr="00C469AE">
              <w:rPr>
                <w:rFonts w:eastAsia="Times New Roman" w:cs="Times New Roman"/>
                <w:b/>
                <w:color w:val="000000"/>
              </w:rPr>
              <w:t xml:space="preserve"> Required</w:t>
            </w:r>
          </w:p>
        </w:tc>
      </w:tr>
      <w:tr w:rsidR="00C2057F" w:rsidRPr="002B09B6" w14:paraId="7E2AC987" w14:textId="77777777" w:rsidTr="0080030E">
        <w:trPr>
          <w:gridAfter w:val="1"/>
          <w:wAfter w:w="15" w:type="dxa"/>
          <w:trHeight w:val="288"/>
        </w:trPr>
        <w:tc>
          <w:tcPr>
            <w:tcW w:w="11150" w:type="dxa"/>
            <w:gridSpan w:val="2"/>
            <w:tcBorders>
              <w:top w:val="single" w:sz="4" w:space="0" w:color="auto"/>
              <w:left w:val="single" w:sz="4" w:space="0" w:color="auto"/>
              <w:bottom w:val="single" w:sz="4" w:space="0" w:color="auto"/>
              <w:right w:val="single" w:sz="4" w:space="0" w:color="auto"/>
            </w:tcBorders>
            <w:shd w:val="clear" w:color="auto" w:fill="auto"/>
            <w:noWrap/>
          </w:tcPr>
          <w:p w14:paraId="03D3E4E3" w14:textId="132E5C38" w:rsidR="00C2057F" w:rsidRPr="00C469AE" w:rsidRDefault="007B39F1" w:rsidP="00EE73DF">
            <w:pPr>
              <w:rPr>
                <w:rFonts w:eastAsia="Times New Roman" w:cs="Times New Roman"/>
                <w:color w:val="000000"/>
                <w:sz w:val="22"/>
                <w:szCs w:val="22"/>
              </w:rPr>
            </w:pPr>
            <w:r>
              <w:rPr>
                <w:rFonts w:eastAsia="Times New Roman" w:cs="Times New Roman"/>
                <w:color w:val="000000"/>
                <w:sz w:val="22"/>
                <w:szCs w:val="22"/>
              </w:rPr>
              <w:t>Art</w:t>
            </w:r>
            <w:r w:rsidR="0055768F">
              <w:rPr>
                <w:rFonts w:eastAsia="Times New Roman" w:cs="Times New Roman"/>
                <w:color w:val="000000"/>
                <w:sz w:val="22"/>
                <w:szCs w:val="22"/>
              </w:rPr>
              <w:t>erial</w:t>
            </w:r>
            <w:r>
              <w:rPr>
                <w:rFonts w:eastAsia="Times New Roman" w:cs="Times New Roman"/>
                <w:color w:val="000000"/>
                <w:sz w:val="22"/>
                <w:szCs w:val="22"/>
              </w:rPr>
              <w:t xml:space="preserve"> line</w:t>
            </w:r>
          </w:p>
          <w:p w14:paraId="73009C0C" w14:textId="0DD18C78" w:rsidR="00C2057F" w:rsidRDefault="0055768F" w:rsidP="00EE73DF">
            <w:pPr>
              <w:rPr>
                <w:rFonts w:eastAsia="Times New Roman" w:cs="Times New Roman"/>
                <w:color w:val="000000"/>
                <w:sz w:val="22"/>
                <w:szCs w:val="22"/>
              </w:rPr>
            </w:pPr>
            <w:r>
              <w:rPr>
                <w:rFonts w:eastAsia="Times New Roman" w:cs="Times New Roman"/>
                <w:color w:val="000000"/>
                <w:sz w:val="22"/>
                <w:szCs w:val="22"/>
              </w:rPr>
              <w:t>Central Line (Right IJ Cordis)</w:t>
            </w:r>
          </w:p>
          <w:p w14:paraId="3B068706" w14:textId="5D126A7C" w:rsidR="0055768F" w:rsidRDefault="003348A1" w:rsidP="00EE73DF">
            <w:pPr>
              <w:rPr>
                <w:rFonts w:eastAsia="Times New Roman" w:cs="Times New Roman"/>
                <w:color w:val="000000"/>
                <w:sz w:val="22"/>
                <w:szCs w:val="22"/>
              </w:rPr>
            </w:pPr>
            <w:r>
              <w:rPr>
                <w:rFonts w:eastAsia="Times New Roman" w:cs="Times New Roman"/>
                <w:color w:val="000000"/>
                <w:sz w:val="22"/>
                <w:szCs w:val="22"/>
              </w:rPr>
              <w:t>ECG leads</w:t>
            </w:r>
          </w:p>
          <w:p w14:paraId="268BF05D" w14:textId="344ED6D1" w:rsidR="003348A1" w:rsidRDefault="003348A1" w:rsidP="00EE73DF">
            <w:pPr>
              <w:rPr>
                <w:rFonts w:eastAsia="Times New Roman" w:cs="Times New Roman"/>
                <w:color w:val="000000"/>
                <w:sz w:val="22"/>
                <w:szCs w:val="22"/>
              </w:rPr>
            </w:pPr>
            <w:r>
              <w:rPr>
                <w:rFonts w:eastAsia="Times New Roman" w:cs="Times New Roman"/>
                <w:color w:val="000000"/>
                <w:sz w:val="22"/>
                <w:szCs w:val="22"/>
              </w:rPr>
              <w:t>NIBP</w:t>
            </w:r>
          </w:p>
          <w:p w14:paraId="4F93D456" w14:textId="5E15DC6F" w:rsidR="003348A1" w:rsidRDefault="003348A1" w:rsidP="00EE73DF">
            <w:pPr>
              <w:rPr>
                <w:rFonts w:eastAsia="Times New Roman" w:cs="Times New Roman"/>
                <w:color w:val="000000"/>
                <w:sz w:val="22"/>
                <w:szCs w:val="22"/>
              </w:rPr>
            </w:pPr>
            <w:r>
              <w:rPr>
                <w:rFonts w:eastAsia="Times New Roman" w:cs="Times New Roman"/>
                <w:color w:val="000000"/>
                <w:sz w:val="22"/>
                <w:szCs w:val="22"/>
              </w:rPr>
              <w:t>Peripheral IVs (2 in place)</w:t>
            </w:r>
          </w:p>
          <w:p w14:paraId="14C8E271" w14:textId="79A3C849" w:rsidR="003348A1" w:rsidRDefault="003348A1" w:rsidP="00EE73DF">
            <w:pPr>
              <w:rPr>
                <w:rFonts w:eastAsia="Times New Roman" w:cs="Times New Roman"/>
                <w:color w:val="000000"/>
                <w:sz w:val="22"/>
                <w:szCs w:val="22"/>
              </w:rPr>
            </w:pPr>
            <w:r>
              <w:rPr>
                <w:rFonts w:eastAsia="Times New Roman" w:cs="Times New Roman"/>
                <w:color w:val="000000"/>
                <w:sz w:val="22"/>
                <w:szCs w:val="22"/>
              </w:rPr>
              <w:t>Pulse Oximeter</w:t>
            </w:r>
          </w:p>
          <w:p w14:paraId="354CE98C" w14:textId="28C3389E" w:rsidR="003348A1" w:rsidRDefault="003348A1" w:rsidP="00EE73DF">
            <w:pPr>
              <w:rPr>
                <w:rFonts w:eastAsia="Times New Roman" w:cs="Times New Roman"/>
                <w:color w:val="000000"/>
                <w:sz w:val="22"/>
                <w:szCs w:val="22"/>
              </w:rPr>
            </w:pPr>
            <w:r>
              <w:rPr>
                <w:rFonts w:eastAsia="Times New Roman" w:cs="Times New Roman"/>
                <w:color w:val="000000"/>
                <w:sz w:val="22"/>
                <w:szCs w:val="22"/>
              </w:rPr>
              <w:t>Intubation Supplies / Airway Cart</w:t>
            </w:r>
          </w:p>
          <w:p w14:paraId="6FF997EF" w14:textId="36D60656" w:rsidR="003348A1" w:rsidRDefault="003348A1" w:rsidP="00EE73DF">
            <w:pPr>
              <w:rPr>
                <w:rFonts w:eastAsia="Times New Roman" w:cs="Times New Roman"/>
                <w:color w:val="000000"/>
                <w:sz w:val="22"/>
                <w:szCs w:val="22"/>
              </w:rPr>
            </w:pPr>
            <w:r>
              <w:rPr>
                <w:rFonts w:eastAsia="Times New Roman" w:cs="Times New Roman"/>
                <w:color w:val="000000"/>
                <w:sz w:val="22"/>
                <w:szCs w:val="22"/>
              </w:rPr>
              <w:t>Ventilator</w:t>
            </w:r>
          </w:p>
          <w:p w14:paraId="1E386683" w14:textId="47A3BF95" w:rsidR="003348A1" w:rsidRDefault="003348A1" w:rsidP="00EE73DF">
            <w:pPr>
              <w:rPr>
                <w:rFonts w:eastAsia="Times New Roman" w:cs="Times New Roman"/>
                <w:color w:val="000000"/>
                <w:sz w:val="22"/>
                <w:szCs w:val="22"/>
              </w:rPr>
            </w:pPr>
            <w:r>
              <w:rPr>
                <w:rFonts w:eastAsia="Times New Roman" w:cs="Times New Roman"/>
                <w:color w:val="000000"/>
                <w:sz w:val="22"/>
                <w:szCs w:val="22"/>
              </w:rPr>
              <w:t>Chest tube (manikin right chest)</w:t>
            </w:r>
          </w:p>
          <w:p w14:paraId="1FECDE21" w14:textId="50986E8E" w:rsidR="003348A1" w:rsidRDefault="003348A1" w:rsidP="00EE73DF">
            <w:pPr>
              <w:rPr>
                <w:rFonts w:eastAsia="Times New Roman" w:cs="Times New Roman"/>
                <w:color w:val="000000"/>
                <w:sz w:val="22"/>
                <w:szCs w:val="22"/>
              </w:rPr>
            </w:pPr>
            <w:r>
              <w:rPr>
                <w:rFonts w:eastAsia="Times New Roman" w:cs="Times New Roman"/>
                <w:color w:val="000000"/>
                <w:sz w:val="22"/>
                <w:szCs w:val="22"/>
              </w:rPr>
              <w:t>Chest tube tray (available)</w:t>
            </w:r>
          </w:p>
          <w:p w14:paraId="796F726A" w14:textId="56305807" w:rsidR="00C2057F" w:rsidRPr="00C469AE" w:rsidRDefault="003348A1" w:rsidP="00EE73DF">
            <w:pPr>
              <w:rPr>
                <w:rFonts w:eastAsia="Times New Roman" w:cs="Times New Roman"/>
                <w:color w:val="000000"/>
                <w:sz w:val="22"/>
                <w:szCs w:val="22"/>
              </w:rPr>
            </w:pPr>
            <w:r>
              <w:rPr>
                <w:rFonts w:eastAsia="Times New Roman" w:cs="Times New Roman"/>
                <w:color w:val="000000"/>
                <w:sz w:val="22"/>
                <w:szCs w:val="22"/>
              </w:rPr>
              <w:t xml:space="preserve">Crash cart </w:t>
            </w:r>
          </w:p>
          <w:p w14:paraId="5AA16EF6" w14:textId="7AD93D07" w:rsidR="00C2057F" w:rsidRPr="00C469AE" w:rsidRDefault="00C2057F" w:rsidP="00EE73DF">
            <w:pPr>
              <w:rPr>
                <w:rFonts w:eastAsia="Times New Roman" w:cs="Times New Roman"/>
                <w:color w:val="000000"/>
                <w:sz w:val="22"/>
                <w:szCs w:val="22"/>
              </w:rPr>
            </w:pPr>
          </w:p>
        </w:tc>
      </w:tr>
      <w:tr w:rsidR="00C2057F" w:rsidRPr="002B09B6" w14:paraId="49E56A19" w14:textId="77777777" w:rsidTr="0080030E">
        <w:trPr>
          <w:gridAfter w:val="1"/>
          <w:wAfter w:w="15" w:type="dxa"/>
          <w:trHeight w:val="288"/>
        </w:trPr>
        <w:tc>
          <w:tcPr>
            <w:tcW w:w="1115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4A12AF8C" w14:textId="7B1FFDEE" w:rsidR="00C2057F" w:rsidRPr="00C469AE" w:rsidRDefault="00503CFB" w:rsidP="00EE73DF">
            <w:pPr>
              <w:jc w:val="center"/>
              <w:rPr>
                <w:rFonts w:eastAsia="Times New Roman" w:cs="Times New Roman"/>
                <w:b/>
                <w:color w:val="000000"/>
                <w:sz w:val="20"/>
                <w:szCs w:val="20"/>
              </w:rPr>
            </w:pPr>
            <w:r>
              <w:rPr>
                <w:rFonts w:eastAsia="Times New Roman" w:cs="Times New Roman"/>
                <w:b/>
                <w:color w:val="000000"/>
              </w:rPr>
              <w:t>C</w:t>
            </w:r>
            <w:r w:rsidR="00C2057F" w:rsidRPr="00C469AE">
              <w:rPr>
                <w:rFonts w:eastAsia="Times New Roman" w:cs="Times New Roman"/>
                <w:b/>
                <w:color w:val="000000"/>
              </w:rPr>
              <w:t>. Required Medications</w:t>
            </w:r>
          </w:p>
        </w:tc>
      </w:tr>
      <w:tr w:rsidR="00C2057F" w:rsidRPr="00C469AE" w14:paraId="5EDC5BEB" w14:textId="77777777" w:rsidTr="0080030E">
        <w:trPr>
          <w:gridAfter w:val="1"/>
          <w:wAfter w:w="15" w:type="dxa"/>
          <w:trHeight w:val="288"/>
        </w:trPr>
        <w:tc>
          <w:tcPr>
            <w:tcW w:w="11150" w:type="dxa"/>
            <w:gridSpan w:val="2"/>
            <w:tcBorders>
              <w:top w:val="single" w:sz="4" w:space="0" w:color="auto"/>
              <w:left w:val="single" w:sz="4" w:space="0" w:color="auto"/>
              <w:bottom w:val="single" w:sz="4" w:space="0" w:color="auto"/>
              <w:right w:val="single" w:sz="4" w:space="0" w:color="auto"/>
            </w:tcBorders>
            <w:shd w:val="clear" w:color="auto" w:fill="auto"/>
            <w:noWrap/>
          </w:tcPr>
          <w:p w14:paraId="37583EEC" w14:textId="2482BC2C" w:rsidR="003348A1" w:rsidRDefault="003348A1" w:rsidP="00EE73DF">
            <w:pPr>
              <w:rPr>
                <w:rFonts w:eastAsia="Times New Roman" w:cs="Times New Roman"/>
                <w:color w:val="000000"/>
                <w:sz w:val="22"/>
              </w:rPr>
            </w:pPr>
            <w:r>
              <w:rPr>
                <w:rFonts w:eastAsia="Times New Roman" w:cs="Times New Roman"/>
                <w:color w:val="000000"/>
                <w:sz w:val="22"/>
              </w:rPr>
              <w:t>Vasopressors (running NE)</w:t>
            </w:r>
          </w:p>
          <w:p w14:paraId="39941661" w14:textId="17ADD731" w:rsidR="00C2057F" w:rsidRPr="00C469AE" w:rsidRDefault="003348A1" w:rsidP="00C469AE">
            <w:pPr>
              <w:rPr>
                <w:rFonts w:eastAsia="Times New Roman" w:cs="Times New Roman"/>
                <w:color w:val="000000"/>
                <w:sz w:val="22"/>
              </w:rPr>
            </w:pPr>
            <w:r>
              <w:rPr>
                <w:rFonts w:eastAsia="Times New Roman" w:cs="Times New Roman"/>
                <w:color w:val="000000"/>
                <w:sz w:val="22"/>
              </w:rPr>
              <w:t>ACLS medications</w:t>
            </w:r>
          </w:p>
          <w:p w14:paraId="01240B91" w14:textId="77777777" w:rsidR="00C2057F" w:rsidRPr="00C469AE" w:rsidRDefault="00C2057F" w:rsidP="00EE73DF">
            <w:pPr>
              <w:rPr>
                <w:rFonts w:eastAsia="Times New Roman" w:cs="Times New Roman"/>
                <w:color w:val="000000"/>
                <w:sz w:val="22"/>
                <w:szCs w:val="20"/>
              </w:rPr>
            </w:pPr>
          </w:p>
        </w:tc>
      </w:tr>
      <w:tr w:rsidR="00C2057F" w:rsidRPr="002B09B6" w14:paraId="6DF51C5A" w14:textId="77777777" w:rsidTr="0080030E">
        <w:trPr>
          <w:gridAfter w:val="1"/>
          <w:wAfter w:w="15" w:type="dxa"/>
          <w:trHeight w:val="120"/>
        </w:trPr>
        <w:tc>
          <w:tcPr>
            <w:tcW w:w="1115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1BA04148" w14:textId="42330FB7" w:rsidR="00C2057F" w:rsidRPr="00C469AE" w:rsidRDefault="00503CFB" w:rsidP="00C469AE">
            <w:pPr>
              <w:tabs>
                <w:tab w:val="left" w:pos="1648"/>
                <w:tab w:val="center" w:pos="5467"/>
              </w:tabs>
              <w:jc w:val="center"/>
              <w:rPr>
                <w:rFonts w:eastAsia="Times New Roman" w:cs="Times New Roman"/>
                <w:b/>
                <w:color w:val="000000"/>
                <w:sz w:val="28"/>
              </w:rPr>
            </w:pPr>
            <w:r>
              <w:rPr>
                <w:rFonts w:eastAsia="Times New Roman" w:cs="Times New Roman"/>
                <w:b/>
                <w:color w:val="000000"/>
              </w:rPr>
              <w:t>D</w:t>
            </w:r>
            <w:r w:rsidR="00C469AE">
              <w:rPr>
                <w:rFonts w:eastAsia="Times New Roman" w:cs="Times New Roman"/>
                <w:b/>
                <w:color w:val="000000"/>
              </w:rPr>
              <w:t xml:space="preserve">. </w:t>
            </w:r>
            <w:r w:rsidR="00C2057F" w:rsidRPr="00C469AE">
              <w:rPr>
                <w:rFonts w:eastAsia="Times New Roman" w:cs="Times New Roman"/>
                <w:b/>
                <w:color w:val="000000"/>
              </w:rPr>
              <w:t>Moulage</w:t>
            </w:r>
          </w:p>
        </w:tc>
      </w:tr>
      <w:tr w:rsidR="00C2057F" w:rsidRPr="002B09B6" w14:paraId="6BA4ACBD" w14:textId="77777777" w:rsidTr="0080030E">
        <w:trPr>
          <w:gridAfter w:val="1"/>
          <w:wAfter w:w="15" w:type="dxa"/>
          <w:trHeight w:val="272"/>
        </w:trPr>
        <w:tc>
          <w:tcPr>
            <w:tcW w:w="11150" w:type="dxa"/>
            <w:gridSpan w:val="2"/>
            <w:tcBorders>
              <w:top w:val="single" w:sz="4" w:space="0" w:color="auto"/>
              <w:left w:val="single" w:sz="4" w:space="0" w:color="auto"/>
              <w:bottom w:val="single" w:sz="4" w:space="0" w:color="auto"/>
              <w:right w:val="single" w:sz="4" w:space="0" w:color="auto"/>
            </w:tcBorders>
            <w:shd w:val="clear" w:color="auto" w:fill="auto"/>
            <w:noWrap/>
          </w:tcPr>
          <w:p w14:paraId="438548AA" w14:textId="032533B1" w:rsidR="00C2057F" w:rsidRPr="00C469AE" w:rsidRDefault="003348A1" w:rsidP="00C469AE">
            <w:pPr>
              <w:rPr>
                <w:rFonts w:eastAsia="Times New Roman" w:cs="Times New Roman"/>
                <w:color w:val="000000"/>
                <w:sz w:val="22"/>
              </w:rPr>
            </w:pPr>
            <w:r>
              <w:rPr>
                <w:rFonts w:eastAsia="Times New Roman" w:cs="Times New Roman"/>
                <w:color w:val="000000"/>
                <w:sz w:val="22"/>
              </w:rPr>
              <w:t xml:space="preserve">Bruised right lower thorax and upper abdomen </w:t>
            </w:r>
          </w:p>
          <w:p w14:paraId="0D9D6E7F" w14:textId="77777777" w:rsidR="00C2057F" w:rsidRPr="00C469AE" w:rsidRDefault="00C2057F" w:rsidP="00C469AE">
            <w:pPr>
              <w:rPr>
                <w:rFonts w:eastAsia="Times New Roman" w:cs="Times New Roman"/>
                <w:color w:val="000000"/>
                <w:sz w:val="22"/>
              </w:rPr>
            </w:pPr>
          </w:p>
        </w:tc>
      </w:tr>
      <w:tr w:rsidR="0080030E" w:rsidRPr="002D5035" w14:paraId="37D30923" w14:textId="77777777" w:rsidTr="0080030E">
        <w:trPr>
          <w:trHeight w:val="184"/>
        </w:trPr>
        <w:tc>
          <w:tcPr>
            <w:tcW w:w="1116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090249BA" w14:textId="4EBE822E" w:rsidR="0080030E" w:rsidRPr="00C469AE" w:rsidRDefault="00503CFB" w:rsidP="003D01EB">
            <w:pPr>
              <w:jc w:val="center"/>
              <w:rPr>
                <w:rFonts w:eastAsia="Times New Roman" w:cs="Times New Roman"/>
                <w:b/>
                <w:color w:val="000000"/>
                <w:sz w:val="28"/>
                <w:szCs w:val="28"/>
              </w:rPr>
            </w:pPr>
            <w:r>
              <w:rPr>
                <w:rFonts w:eastAsia="Times New Roman" w:cs="Times New Roman"/>
                <w:b/>
                <w:color w:val="000000"/>
                <w:szCs w:val="28"/>
              </w:rPr>
              <w:t>E</w:t>
            </w:r>
            <w:r w:rsidR="0080030E" w:rsidRPr="00C469AE">
              <w:rPr>
                <w:rFonts w:eastAsia="Times New Roman" w:cs="Times New Roman"/>
                <w:b/>
                <w:color w:val="000000"/>
                <w:szCs w:val="28"/>
              </w:rPr>
              <w:t xml:space="preserve">. </w:t>
            </w:r>
            <w:r w:rsidR="00206AF4">
              <w:rPr>
                <w:rFonts w:eastAsia="Times New Roman" w:cs="Times New Roman"/>
                <w:b/>
                <w:color w:val="000000"/>
                <w:szCs w:val="28"/>
              </w:rPr>
              <w:t>Monitors at Case Onset</w:t>
            </w:r>
          </w:p>
        </w:tc>
      </w:tr>
      <w:tr w:rsidR="00206AF4" w:rsidRPr="002D5035" w14:paraId="69B226CF" w14:textId="77777777" w:rsidTr="00206AF4">
        <w:trPr>
          <w:trHeight w:val="184"/>
        </w:trPr>
        <w:tc>
          <w:tcPr>
            <w:tcW w:w="11165" w:type="dxa"/>
            <w:gridSpan w:val="3"/>
            <w:tcBorders>
              <w:top w:val="single" w:sz="4" w:space="0" w:color="auto"/>
              <w:left w:val="single" w:sz="4" w:space="0" w:color="auto"/>
              <w:bottom w:val="single" w:sz="4" w:space="0" w:color="auto"/>
              <w:right w:val="single" w:sz="4" w:space="0" w:color="auto"/>
            </w:tcBorders>
            <w:shd w:val="clear" w:color="auto" w:fill="auto"/>
            <w:noWrap/>
          </w:tcPr>
          <w:p w14:paraId="7466E289" w14:textId="2A3E6274" w:rsidR="00206AF4" w:rsidRDefault="00000000" w:rsidP="00206AF4">
            <w:pPr>
              <w:rPr>
                <w:rFonts w:eastAsia="Times New Roman" w:cs="Times New Roman"/>
                <w:b/>
                <w:color w:val="000000"/>
                <w:szCs w:val="28"/>
              </w:rPr>
            </w:pPr>
            <w:sdt>
              <w:sdtPr>
                <w:rPr>
                  <w:sz w:val="22"/>
                  <w:szCs w:val="28"/>
                </w:rPr>
                <w:id w:val="-549925392"/>
                <w14:checkbox>
                  <w14:checked w14:val="1"/>
                  <w14:checkedState w14:val="2612" w14:font="MS Gothic"/>
                  <w14:uncheckedState w14:val="2610" w14:font="MS Gothic"/>
                </w14:checkbox>
              </w:sdtPr>
              <w:sdtContent>
                <w:r w:rsidR="0055768F">
                  <w:rPr>
                    <w:rFonts w:ascii="MS Gothic" w:eastAsia="MS Gothic" w:hAnsi="MS Gothic" w:hint="eastAsia"/>
                    <w:sz w:val="22"/>
                    <w:szCs w:val="28"/>
                  </w:rPr>
                  <w:t>☒</w:t>
                </w:r>
              </w:sdtContent>
            </w:sdt>
            <w:r w:rsidR="00206AF4" w:rsidRPr="00C469AE">
              <w:rPr>
                <w:rFonts w:eastAsia="Times New Roman" w:cs="Times New Roman"/>
                <w:color w:val="000000"/>
                <w:sz w:val="22"/>
              </w:rPr>
              <w:t xml:space="preserve"> </w:t>
            </w:r>
            <w:r w:rsidR="00206AF4">
              <w:rPr>
                <w:rFonts w:eastAsia="Times New Roman" w:cs="Times New Roman"/>
                <w:color w:val="000000"/>
                <w:sz w:val="22"/>
              </w:rPr>
              <w:t>Patient on monitor with vitals displayed</w:t>
            </w:r>
          </w:p>
          <w:p w14:paraId="559C5693" w14:textId="2C1C79B6" w:rsidR="00206AF4" w:rsidRDefault="00000000" w:rsidP="00206AF4">
            <w:pPr>
              <w:rPr>
                <w:rFonts w:eastAsia="Times New Roman" w:cs="Times New Roman"/>
                <w:b/>
                <w:color w:val="000000"/>
                <w:szCs w:val="28"/>
              </w:rPr>
            </w:pPr>
            <w:sdt>
              <w:sdtPr>
                <w:rPr>
                  <w:sz w:val="22"/>
                  <w:szCs w:val="28"/>
                </w:rPr>
                <w:id w:val="-1481834189"/>
                <w14:checkbox>
                  <w14:checked w14:val="0"/>
                  <w14:checkedState w14:val="2612" w14:font="MS Gothic"/>
                  <w14:uncheckedState w14:val="2610" w14:font="MS Gothic"/>
                </w14:checkbox>
              </w:sdtPr>
              <w:sdtContent>
                <w:r w:rsidR="003D01EB">
                  <w:rPr>
                    <w:rFonts w:ascii="MS Gothic" w:eastAsia="MS Gothic" w:hAnsi="MS Gothic" w:hint="eastAsia"/>
                    <w:sz w:val="22"/>
                    <w:szCs w:val="28"/>
                  </w:rPr>
                  <w:t>☐</w:t>
                </w:r>
              </w:sdtContent>
            </w:sdt>
            <w:r w:rsidR="00206AF4" w:rsidRPr="00C469AE">
              <w:rPr>
                <w:rFonts w:eastAsia="Times New Roman" w:cs="Times New Roman"/>
                <w:color w:val="000000"/>
                <w:sz w:val="22"/>
              </w:rPr>
              <w:t xml:space="preserve"> </w:t>
            </w:r>
            <w:r w:rsidR="00206AF4">
              <w:rPr>
                <w:rFonts w:eastAsia="Times New Roman" w:cs="Times New Roman"/>
                <w:color w:val="000000"/>
                <w:sz w:val="22"/>
              </w:rPr>
              <w:t>Patient not yet on monitor</w:t>
            </w:r>
          </w:p>
        </w:tc>
      </w:tr>
      <w:tr w:rsidR="00206AF4" w:rsidRPr="002D5035" w14:paraId="0F0DF766" w14:textId="77777777" w:rsidTr="00206AF4">
        <w:trPr>
          <w:trHeight w:val="184"/>
        </w:trPr>
        <w:tc>
          <w:tcPr>
            <w:tcW w:w="1116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4C4F08B5" w14:textId="555DFE6C" w:rsidR="00206AF4" w:rsidRDefault="00503CFB" w:rsidP="003D01EB">
            <w:pPr>
              <w:jc w:val="center"/>
              <w:rPr>
                <w:rFonts w:eastAsia="Times New Roman" w:cs="Times New Roman"/>
                <w:b/>
                <w:color w:val="000000"/>
                <w:szCs w:val="28"/>
              </w:rPr>
            </w:pPr>
            <w:r>
              <w:rPr>
                <w:rFonts w:eastAsia="Times New Roman" w:cs="Times New Roman"/>
                <w:b/>
                <w:color w:val="000000"/>
                <w:szCs w:val="28"/>
              </w:rPr>
              <w:t>F</w:t>
            </w:r>
            <w:r w:rsidR="00206AF4">
              <w:rPr>
                <w:rFonts w:eastAsia="Times New Roman" w:cs="Times New Roman"/>
                <w:b/>
                <w:color w:val="000000"/>
                <w:szCs w:val="28"/>
              </w:rPr>
              <w:t>. Patient Reactions and Exam</w:t>
            </w:r>
          </w:p>
        </w:tc>
      </w:tr>
      <w:tr w:rsidR="00206AF4" w:rsidRPr="002D5035" w14:paraId="2EC9BEE6" w14:textId="77777777" w:rsidTr="00206AF4">
        <w:trPr>
          <w:trHeight w:val="1815"/>
        </w:trPr>
        <w:tc>
          <w:tcPr>
            <w:tcW w:w="11165" w:type="dxa"/>
            <w:gridSpan w:val="3"/>
            <w:tcBorders>
              <w:top w:val="single" w:sz="4" w:space="0" w:color="auto"/>
              <w:left w:val="single" w:sz="4" w:space="0" w:color="auto"/>
              <w:bottom w:val="single" w:sz="4" w:space="0" w:color="auto"/>
              <w:right w:val="single" w:sz="4" w:space="0" w:color="auto"/>
            </w:tcBorders>
            <w:shd w:val="clear" w:color="auto" w:fill="auto"/>
            <w:noWrap/>
          </w:tcPr>
          <w:p w14:paraId="72B69256" w14:textId="77777777" w:rsidR="00625E0D" w:rsidRDefault="00503CFB" w:rsidP="00206AF4">
            <w:pPr>
              <w:rPr>
                <w:rFonts w:eastAsia="Times New Roman" w:cs="Times New Roman"/>
                <w:i/>
                <w:iCs/>
                <w:sz w:val="22"/>
              </w:rPr>
            </w:pPr>
            <w:r w:rsidRPr="00503CFB">
              <w:rPr>
                <w:rFonts w:eastAsia="Times New Roman" w:cs="Times New Roman"/>
                <w:i/>
                <w:iCs/>
                <w:sz w:val="22"/>
              </w:rPr>
              <w:t xml:space="preserve">Include any relevant physical exam findings that require mannequin programming or cues from patient </w:t>
            </w:r>
          </w:p>
          <w:p w14:paraId="75BF80C2" w14:textId="545F9A7D" w:rsidR="00206AF4" w:rsidRDefault="00503CFB" w:rsidP="00206AF4">
            <w:pPr>
              <w:rPr>
                <w:rFonts w:eastAsia="Times New Roman" w:cs="Times New Roman"/>
                <w:i/>
                <w:iCs/>
                <w:sz w:val="22"/>
              </w:rPr>
            </w:pPr>
            <w:r w:rsidRPr="00503CFB">
              <w:rPr>
                <w:rFonts w:eastAsia="Times New Roman" w:cs="Times New Roman"/>
                <w:i/>
                <w:iCs/>
                <w:sz w:val="22"/>
              </w:rPr>
              <w:t>(e.g. – abnormal breath sounds, moan</w:t>
            </w:r>
            <w:r>
              <w:rPr>
                <w:rFonts w:eastAsia="Times New Roman" w:cs="Times New Roman"/>
                <w:i/>
                <w:iCs/>
                <w:sz w:val="22"/>
              </w:rPr>
              <w:t>ing</w:t>
            </w:r>
            <w:r w:rsidRPr="00503CFB">
              <w:rPr>
                <w:rFonts w:eastAsia="Times New Roman" w:cs="Times New Roman"/>
                <w:i/>
                <w:iCs/>
                <w:sz w:val="22"/>
              </w:rPr>
              <w:t xml:space="preserve"> when RUQ palpated, etc.)</w:t>
            </w:r>
            <w:r>
              <w:rPr>
                <w:rFonts w:eastAsia="Times New Roman" w:cs="Times New Roman"/>
                <w:i/>
                <w:iCs/>
                <w:sz w:val="22"/>
              </w:rPr>
              <w:t xml:space="preserve"> May be helpful to frame in ABCDE format.</w:t>
            </w:r>
          </w:p>
          <w:p w14:paraId="499055ED" w14:textId="77777777" w:rsidR="00503CFB" w:rsidRDefault="00316E81" w:rsidP="00206AF4">
            <w:pPr>
              <w:rPr>
                <w:rFonts w:eastAsia="Times New Roman" w:cs="Times New Roman"/>
                <w:sz w:val="22"/>
              </w:rPr>
            </w:pPr>
            <w:r>
              <w:rPr>
                <w:rFonts w:eastAsia="Times New Roman" w:cs="Times New Roman"/>
                <w:sz w:val="22"/>
              </w:rPr>
              <w:t xml:space="preserve">A – C-Collar in place. Patient moaning when stimulated. No obvious trauma to face or neck. </w:t>
            </w:r>
          </w:p>
          <w:p w14:paraId="35BFDF30" w14:textId="543093E8" w:rsidR="00A41333" w:rsidRDefault="00316E81" w:rsidP="00206AF4">
            <w:pPr>
              <w:rPr>
                <w:rFonts w:eastAsia="Times New Roman" w:cs="Times New Roman"/>
                <w:sz w:val="22"/>
              </w:rPr>
            </w:pPr>
            <w:r>
              <w:rPr>
                <w:rFonts w:eastAsia="Times New Roman" w:cs="Times New Roman"/>
                <w:sz w:val="22"/>
              </w:rPr>
              <w:t>B – Moderate work of breathing. Equal air entry bilaterally, no crackles or wheeze.</w:t>
            </w:r>
            <w:r w:rsidR="00A41333">
              <w:rPr>
                <w:rFonts w:eastAsia="Times New Roman" w:cs="Times New Roman"/>
                <w:sz w:val="22"/>
              </w:rPr>
              <w:t xml:space="preserve"> Right-sided flail chest. </w:t>
            </w:r>
          </w:p>
          <w:p w14:paraId="30B2E57A" w14:textId="564347B4" w:rsidR="00316E81" w:rsidRDefault="00316E81" w:rsidP="00206AF4">
            <w:pPr>
              <w:rPr>
                <w:rFonts w:eastAsia="Times New Roman" w:cs="Times New Roman"/>
                <w:iCs/>
                <w:color w:val="000000"/>
                <w:sz w:val="22"/>
              </w:rPr>
            </w:pPr>
            <w:r>
              <w:rPr>
                <w:rFonts w:eastAsia="Times New Roman" w:cs="Times New Roman"/>
                <w:sz w:val="22"/>
              </w:rPr>
              <w:t xml:space="preserve">C </w:t>
            </w:r>
            <w:r w:rsidR="00A41333">
              <w:rPr>
                <w:rFonts w:eastAsia="Times New Roman" w:cs="Times New Roman"/>
                <w:sz w:val="22"/>
              </w:rPr>
              <w:t>–</w:t>
            </w:r>
            <w:r>
              <w:rPr>
                <w:rFonts w:eastAsia="Times New Roman" w:cs="Times New Roman"/>
                <w:sz w:val="22"/>
              </w:rPr>
              <w:t xml:space="preserve"> </w:t>
            </w:r>
            <w:r w:rsidR="00A41333">
              <w:rPr>
                <w:rFonts w:eastAsia="Times New Roman" w:cs="Times New Roman"/>
                <w:iCs/>
                <w:color w:val="000000"/>
                <w:sz w:val="22"/>
              </w:rPr>
              <w:t xml:space="preserve">HR 48 BP 79/48 on Levo. Warm extremities. Bruising to abdomen, but soft, nontender, nondistended. Pelvis stable, no long-bone deformities. </w:t>
            </w:r>
          </w:p>
          <w:p w14:paraId="6E229888" w14:textId="128B912B" w:rsidR="00A41333" w:rsidRDefault="00A41333" w:rsidP="00206AF4">
            <w:pPr>
              <w:rPr>
                <w:rFonts w:eastAsia="Times New Roman" w:cs="Times New Roman"/>
                <w:color w:val="000000"/>
                <w:sz w:val="22"/>
              </w:rPr>
            </w:pPr>
            <w:r>
              <w:rPr>
                <w:rFonts w:eastAsia="Times New Roman" w:cs="Times New Roman"/>
                <w:iCs/>
                <w:color w:val="000000"/>
                <w:sz w:val="22"/>
              </w:rPr>
              <w:t xml:space="preserve">D - </w:t>
            </w:r>
            <w:r>
              <w:rPr>
                <w:rFonts w:eastAsia="Times New Roman" w:cs="Times New Roman"/>
                <w:color w:val="000000"/>
                <w:sz w:val="22"/>
              </w:rPr>
              <w:t xml:space="preserve">GCS 9 (E2 V2 M5). </w:t>
            </w:r>
          </w:p>
          <w:p w14:paraId="725B2C92" w14:textId="793258E0" w:rsidR="00A41333" w:rsidRPr="00503CFB" w:rsidRDefault="00A41333" w:rsidP="00206AF4">
            <w:pPr>
              <w:rPr>
                <w:rFonts w:eastAsia="Times New Roman" w:cs="Times New Roman"/>
                <w:sz w:val="22"/>
              </w:rPr>
            </w:pPr>
            <w:r>
              <w:rPr>
                <w:rFonts w:eastAsia="Times New Roman" w:cs="Times New Roman"/>
                <w:color w:val="000000"/>
                <w:sz w:val="22"/>
              </w:rPr>
              <w:t>E – T37.1</w:t>
            </w:r>
          </w:p>
        </w:tc>
      </w:tr>
    </w:tbl>
    <w:p w14:paraId="40D7AECF" w14:textId="617E6EF8" w:rsidR="0080030E" w:rsidRDefault="0080030E" w:rsidP="00B921EC">
      <w:pPr>
        <w:rPr>
          <w:sz w:val="28"/>
        </w:rPr>
      </w:pPr>
    </w:p>
    <w:p w14:paraId="7E167E12" w14:textId="77777777" w:rsidR="0081284F" w:rsidRDefault="0081284F">
      <w:pPr>
        <w:rPr>
          <w:b/>
          <w:sz w:val="28"/>
        </w:rPr>
      </w:pPr>
      <w:r>
        <w:rPr>
          <w:b/>
          <w:sz w:val="28"/>
        </w:rPr>
        <w:br w:type="page"/>
      </w:r>
    </w:p>
    <w:p w14:paraId="0EB75F43" w14:textId="40D9EF51" w:rsidR="00931EB9" w:rsidRPr="00C469AE" w:rsidRDefault="00931EB9" w:rsidP="00931EB9">
      <w:pPr>
        <w:ind w:firstLine="360"/>
        <w:rPr>
          <w:b/>
          <w:sz w:val="28"/>
        </w:rPr>
      </w:pPr>
      <w:r w:rsidRPr="00C469AE">
        <w:rPr>
          <w:b/>
          <w:sz w:val="28"/>
        </w:rPr>
        <w:lastRenderedPageBreak/>
        <w:t>Section</w:t>
      </w:r>
      <w:r w:rsidR="0075589F">
        <w:rPr>
          <w:b/>
          <w:sz w:val="28"/>
        </w:rPr>
        <w:t xml:space="preserve"> 4</w:t>
      </w:r>
      <w:r w:rsidRPr="00C469AE">
        <w:rPr>
          <w:b/>
          <w:sz w:val="28"/>
        </w:rPr>
        <w:t xml:space="preserve">: </w:t>
      </w:r>
      <w:r w:rsidR="004F1997">
        <w:rPr>
          <w:b/>
          <w:sz w:val="28"/>
        </w:rPr>
        <w:t>Sim Actor</w:t>
      </w:r>
      <w:r w:rsidR="00406499">
        <w:rPr>
          <w:b/>
          <w:sz w:val="28"/>
        </w:rPr>
        <w:t xml:space="preserve"> and Standardized Patients</w:t>
      </w:r>
    </w:p>
    <w:p w14:paraId="4E95A798" w14:textId="77777777" w:rsidR="0080030E" w:rsidRDefault="0080030E" w:rsidP="00B921EC">
      <w:pPr>
        <w:rPr>
          <w:sz w:val="28"/>
        </w:rPr>
      </w:pPr>
    </w:p>
    <w:tbl>
      <w:tblPr>
        <w:tblW w:w="11057" w:type="dxa"/>
        <w:tblInd w:w="567" w:type="dxa"/>
        <w:tblLayout w:type="fixed"/>
        <w:tblLook w:val="04A0" w:firstRow="1" w:lastRow="0" w:firstColumn="1" w:lastColumn="0" w:noHBand="0" w:noVBand="1"/>
      </w:tblPr>
      <w:tblGrid>
        <w:gridCol w:w="1668"/>
        <w:gridCol w:w="9389"/>
      </w:tblGrid>
      <w:tr w:rsidR="00406499" w:rsidRPr="00C469AE" w14:paraId="4BD75ED7" w14:textId="77777777" w:rsidTr="003D01EB">
        <w:trPr>
          <w:trHeight w:val="256"/>
        </w:trPr>
        <w:tc>
          <w:tcPr>
            <w:tcW w:w="1105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4975EB79" w14:textId="66FFCE3B" w:rsidR="00406499" w:rsidRPr="00C469AE" w:rsidRDefault="004F1997" w:rsidP="003D01EB">
            <w:pPr>
              <w:tabs>
                <w:tab w:val="left" w:pos="768"/>
                <w:tab w:val="center" w:pos="5467"/>
                <w:tab w:val="left" w:pos="5760"/>
                <w:tab w:val="left" w:pos="6480"/>
                <w:tab w:val="left" w:pos="8400"/>
              </w:tabs>
              <w:jc w:val="center"/>
              <w:rPr>
                <w:rFonts w:eastAsia="Times New Roman" w:cs="Times New Roman"/>
                <w:b/>
                <w:color w:val="000000"/>
                <w:sz w:val="28"/>
              </w:rPr>
            </w:pPr>
            <w:r>
              <w:rPr>
                <w:rFonts w:eastAsia="Times New Roman" w:cs="Times New Roman"/>
                <w:b/>
                <w:color w:val="000000"/>
                <w:sz w:val="28"/>
              </w:rPr>
              <w:t>Sim Actor</w:t>
            </w:r>
            <w:r w:rsidR="004C0F98">
              <w:rPr>
                <w:rFonts w:eastAsia="Times New Roman" w:cs="Times New Roman"/>
                <w:b/>
                <w:color w:val="000000"/>
                <w:sz w:val="28"/>
              </w:rPr>
              <w:t xml:space="preserve"> and Standardized Patient Roles and Scripts</w:t>
            </w:r>
          </w:p>
        </w:tc>
      </w:tr>
      <w:tr w:rsidR="00147E4C" w:rsidRPr="00C469AE" w14:paraId="63FE07C0" w14:textId="77777777" w:rsidTr="00406499">
        <w:trPr>
          <w:trHeight w:val="256"/>
        </w:trPr>
        <w:tc>
          <w:tcPr>
            <w:tcW w:w="1668" w:type="dxa"/>
            <w:tcBorders>
              <w:top w:val="single" w:sz="4" w:space="0" w:color="auto"/>
              <w:left w:val="single" w:sz="4" w:space="0" w:color="auto"/>
              <w:bottom w:val="single" w:sz="4" w:space="0" w:color="auto"/>
              <w:right w:val="single" w:sz="4" w:space="0" w:color="auto"/>
            </w:tcBorders>
            <w:shd w:val="clear" w:color="auto" w:fill="auto"/>
            <w:noWrap/>
          </w:tcPr>
          <w:p w14:paraId="061267AC" w14:textId="41C378B7" w:rsidR="00147E4C" w:rsidRPr="00147E4C" w:rsidRDefault="00147E4C" w:rsidP="003D01EB">
            <w:pPr>
              <w:jc w:val="right"/>
              <w:rPr>
                <w:rFonts w:eastAsia="Times New Roman" w:cs="Times New Roman"/>
                <w:b/>
                <w:bCs/>
                <w:iCs/>
                <w:color w:val="000000"/>
                <w:sz w:val="22"/>
              </w:rPr>
            </w:pPr>
            <w:r>
              <w:rPr>
                <w:rFonts w:eastAsia="Times New Roman" w:cs="Times New Roman"/>
                <w:b/>
                <w:bCs/>
                <w:iCs/>
                <w:color w:val="000000"/>
                <w:sz w:val="22"/>
              </w:rPr>
              <w:t>Standby Roles</w:t>
            </w:r>
          </w:p>
        </w:tc>
        <w:tc>
          <w:tcPr>
            <w:tcW w:w="9389" w:type="dxa"/>
            <w:tcBorders>
              <w:top w:val="single" w:sz="4" w:space="0" w:color="auto"/>
              <w:left w:val="single" w:sz="4" w:space="0" w:color="auto"/>
              <w:bottom w:val="single" w:sz="4" w:space="0" w:color="auto"/>
              <w:right w:val="single" w:sz="4" w:space="0" w:color="auto"/>
            </w:tcBorders>
            <w:shd w:val="clear" w:color="auto" w:fill="auto"/>
          </w:tcPr>
          <w:p w14:paraId="4796C9F9" w14:textId="77777777" w:rsidR="00147E4C" w:rsidRDefault="00147E4C" w:rsidP="00147E4C">
            <w:pPr>
              <w:rPr>
                <w:rFonts w:eastAsiaTheme="minorHAnsi" w:cs="Arial"/>
                <w:color w:val="262626"/>
                <w:sz w:val="20"/>
                <w:lang w:val="en-AU"/>
              </w:rPr>
            </w:pPr>
            <w:r>
              <w:rPr>
                <w:rFonts w:eastAsiaTheme="minorHAnsi" w:cs="Arial"/>
                <w:color w:val="262626"/>
                <w:sz w:val="20"/>
                <w:lang w:val="en-AU"/>
              </w:rPr>
              <w:t>(available if called)</w:t>
            </w:r>
          </w:p>
          <w:p w14:paraId="483D7436" w14:textId="77777777" w:rsidR="00147E4C" w:rsidRPr="00147E4C" w:rsidRDefault="00147E4C" w:rsidP="00147E4C">
            <w:pPr>
              <w:rPr>
                <w:rFonts w:eastAsiaTheme="minorHAnsi" w:cs="Arial"/>
                <w:color w:val="262626"/>
                <w:sz w:val="20"/>
                <w:lang w:val="en-AU"/>
              </w:rPr>
            </w:pPr>
            <w:r w:rsidRPr="00147E4C">
              <w:rPr>
                <w:rFonts w:eastAsiaTheme="minorHAnsi" w:cs="Arial"/>
                <w:color w:val="262626"/>
                <w:sz w:val="20"/>
                <w:lang w:val="en-AU"/>
              </w:rPr>
              <w:t>1.</w:t>
            </w:r>
            <w:r w:rsidRPr="00147E4C">
              <w:rPr>
                <w:rFonts w:eastAsiaTheme="minorHAnsi" w:cs="Arial"/>
                <w:color w:val="262626"/>
                <w:sz w:val="20"/>
                <w:lang w:val="en-AU"/>
              </w:rPr>
              <w:tab/>
              <w:t>RT</w:t>
            </w:r>
          </w:p>
          <w:p w14:paraId="78A0160D" w14:textId="77777777" w:rsidR="00147E4C" w:rsidRPr="00147E4C" w:rsidRDefault="00147E4C" w:rsidP="00147E4C">
            <w:pPr>
              <w:rPr>
                <w:rFonts w:eastAsiaTheme="minorHAnsi" w:cs="Arial"/>
                <w:color w:val="262626"/>
                <w:sz w:val="20"/>
                <w:lang w:val="en-AU"/>
              </w:rPr>
            </w:pPr>
            <w:r w:rsidRPr="00147E4C">
              <w:rPr>
                <w:rFonts w:eastAsiaTheme="minorHAnsi" w:cs="Arial"/>
                <w:color w:val="262626"/>
                <w:sz w:val="20"/>
                <w:lang w:val="en-AU"/>
              </w:rPr>
              <w:t>2.</w:t>
            </w:r>
            <w:r w:rsidRPr="00147E4C">
              <w:rPr>
                <w:rFonts w:eastAsiaTheme="minorHAnsi" w:cs="Arial"/>
                <w:color w:val="262626"/>
                <w:sz w:val="20"/>
                <w:lang w:val="en-AU"/>
              </w:rPr>
              <w:tab/>
              <w:t>Spine fellow (by phone)</w:t>
            </w:r>
          </w:p>
          <w:p w14:paraId="307AFA24" w14:textId="77777777" w:rsidR="00147E4C" w:rsidRPr="00147E4C" w:rsidRDefault="00147E4C" w:rsidP="00147E4C">
            <w:pPr>
              <w:rPr>
                <w:rFonts w:eastAsiaTheme="minorHAnsi" w:cs="Arial"/>
                <w:color w:val="262626"/>
                <w:sz w:val="20"/>
                <w:lang w:val="en-AU"/>
              </w:rPr>
            </w:pPr>
            <w:r w:rsidRPr="00147E4C">
              <w:rPr>
                <w:rFonts w:eastAsiaTheme="minorHAnsi" w:cs="Arial"/>
                <w:color w:val="262626"/>
                <w:sz w:val="20"/>
                <w:lang w:val="en-AU"/>
              </w:rPr>
              <w:t>3.</w:t>
            </w:r>
            <w:r w:rsidRPr="00147E4C">
              <w:rPr>
                <w:rFonts w:eastAsiaTheme="minorHAnsi" w:cs="Arial"/>
                <w:color w:val="262626"/>
                <w:sz w:val="20"/>
                <w:lang w:val="en-AU"/>
              </w:rPr>
              <w:tab/>
              <w:t>Trauma fellow (by phone)</w:t>
            </w:r>
          </w:p>
          <w:p w14:paraId="78DB1602" w14:textId="77777777" w:rsidR="00147E4C" w:rsidRPr="00147E4C" w:rsidRDefault="00147E4C" w:rsidP="00147E4C">
            <w:pPr>
              <w:rPr>
                <w:rFonts w:eastAsiaTheme="minorHAnsi" w:cs="Arial"/>
                <w:color w:val="262626"/>
                <w:sz w:val="20"/>
                <w:lang w:val="en-AU"/>
              </w:rPr>
            </w:pPr>
            <w:r w:rsidRPr="00147E4C">
              <w:rPr>
                <w:rFonts w:eastAsiaTheme="minorHAnsi" w:cs="Arial"/>
                <w:color w:val="262626"/>
                <w:sz w:val="20"/>
                <w:lang w:val="en-AU"/>
              </w:rPr>
              <w:t>4.</w:t>
            </w:r>
            <w:r w:rsidRPr="00147E4C">
              <w:rPr>
                <w:rFonts w:eastAsiaTheme="minorHAnsi" w:cs="Arial"/>
                <w:color w:val="262626"/>
                <w:sz w:val="20"/>
                <w:lang w:val="en-AU"/>
              </w:rPr>
              <w:tab/>
              <w:t>2nd ER RN</w:t>
            </w:r>
          </w:p>
          <w:p w14:paraId="0B1FF4C6" w14:textId="07E85041" w:rsidR="00147E4C" w:rsidRDefault="00147E4C" w:rsidP="00147E4C">
            <w:pPr>
              <w:rPr>
                <w:rFonts w:eastAsiaTheme="minorHAnsi" w:cs="Arial"/>
                <w:color w:val="262626"/>
                <w:sz w:val="20"/>
                <w:lang w:val="en-AU"/>
              </w:rPr>
            </w:pPr>
            <w:r w:rsidRPr="00147E4C">
              <w:rPr>
                <w:rFonts w:eastAsiaTheme="minorHAnsi" w:cs="Arial"/>
                <w:color w:val="262626"/>
                <w:sz w:val="20"/>
                <w:lang w:val="en-AU"/>
              </w:rPr>
              <w:t>5.</w:t>
            </w:r>
            <w:r w:rsidRPr="00147E4C">
              <w:rPr>
                <w:rFonts w:eastAsiaTheme="minorHAnsi" w:cs="Arial"/>
                <w:color w:val="262626"/>
                <w:sz w:val="20"/>
                <w:lang w:val="en-AU"/>
              </w:rPr>
              <w:tab/>
              <w:t>2nd RT</w:t>
            </w:r>
          </w:p>
        </w:tc>
      </w:tr>
    </w:tbl>
    <w:p w14:paraId="2DA835B9" w14:textId="510C4E40" w:rsidR="00147E4C" w:rsidRDefault="00147E4C"/>
    <w:tbl>
      <w:tblPr>
        <w:tblW w:w="11057" w:type="dxa"/>
        <w:tblInd w:w="567" w:type="dxa"/>
        <w:tblLayout w:type="fixed"/>
        <w:tblLook w:val="04A0" w:firstRow="1" w:lastRow="0" w:firstColumn="1" w:lastColumn="0" w:noHBand="0" w:noVBand="1"/>
      </w:tblPr>
      <w:tblGrid>
        <w:gridCol w:w="1668"/>
        <w:gridCol w:w="9389"/>
      </w:tblGrid>
      <w:tr w:rsidR="00406499" w:rsidRPr="00C469AE" w14:paraId="288E4C89" w14:textId="77777777" w:rsidTr="00406499">
        <w:trPr>
          <w:trHeight w:val="256"/>
        </w:trPr>
        <w:tc>
          <w:tcPr>
            <w:tcW w:w="1668" w:type="dxa"/>
            <w:tcBorders>
              <w:top w:val="single" w:sz="4" w:space="0" w:color="auto"/>
              <w:left w:val="single" w:sz="4" w:space="0" w:color="auto"/>
              <w:bottom w:val="single" w:sz="4" w:space="0" w:color="auto"/>
              <w:right w:val="single" w:sz="4" w:space="0" w:color="auto"/>
            </w:tcBorders>
            <w:shd w:val="clear" w:color="auto" w:fill="auto"/>
            <w:noWrap/>
          </w:tcPr>
          <w:p w14:paraId="205E4ECD" w14:textId="765B7519" w:rsidR="00406499" w:rsidRPr="00147E4C" w:rsidRDefault="00147E4C" w:rsidP="003D01EB">
            <w:pPr>
              <w:jc w:val="right"/>
              <w:rPr>
                <w:rFonts w:eastAsia="Times New Roman" w:cs="Times New Roman"/>
                <w:b/>
                <w:bCs/>
                <w:iCs/>
                <w:color w:val="000000"/>
                <w:sz w:val="22"/>
              </w:rPr>
            </w:pPr>
            <w:r>
              <w:rPr>
                <w:rFonts w:eastAsia="Times New Roman" w:cs="Times New Roman"/>
                <w:b/>
                <w:bCs/>
                <w:iCs/>
                <w:color w:val="000000"/>
                <w:sz w:val="22"/>
              </w:rPr>
              <w:t>ICU Resident Script</w:t>
            </w:r>
          </w:p>
        </w:tc>
        <w:tc>
          <w:tcPr>
            <w:tcW w:w="9389" w:type="dxa"/>
            <w:tcBorders>
              <w:top w:val="single" w:sz="4" w:space="0" w:color="auto"/>
              <w:left w:val="single" w:sz="4" w:space="0" w:color="auto"/>
              <w:bottom w:val="single" w:sz="4" w:space="0" w:color="auto"/>
              <w:right w:val="single" w:sz="4" w:space="0" w:color="auto"/>
            </w:tcBorders>
            <w:shd w:val="clear" w:color="auto" w:fill="auto"/>
          </w:tcPr>
          <w:p w14:paraId="44AED686" w14:textId="77777777" w:rsidR="00735CCD" w:rsidRDefault="00147E4C" w:rsidP="009D4C8D">
            <w:pPr>
              <w:rPr>
                <w:rFonts w:cs="Arial"/>
                <w:bCs/>
                <w:sz w:val="20"/>
                <w:lang w:val="en-AU"/>
              </w:rPr>
            </w:pPr>
            <w:r>
              <w:rPr>
                <w:rFonts w:cs="Arial"/>
                <w:bCs/>
                <w:sz w:val="20"/>
                <w:lang w:val="en-AU"/>
              </w:rPr>
              <w:t>You have been asked to go reassess this patient in the ER, and found the patient in respiratory failure, on moderate dose of vasopressors, with a fluctuating LOC.</w:t>
            </w:r>
          </w:p>
          <w:p w14:paraId="03BDC6DB" w14:textId="77777777" w:rsidR="00735CCD" w:rsidRDefault="00735CCD" w:rsidP="009D4C8D">
            <w:pPr>
              <w:rPr>
                <w:rFonts w:cs="Arial"/>
                <w:bCs/>
                <w:sz w:val="20"/>
                <w:lang w:val="en-AU"/>
              </w:rPr>
            </w:pPr>
          </w:p>
          <w:p w14:paraId="6FC9CE50" w14:textId="5460A329" w:rsidR="00147E4C" w:rsidRDefault="00147E4C" w:rsidP="009D4C8D">
            <w:pPr>
              <w:rPr>
                <w:rFonts w:cs="Arial"/>
                <w:bCs/>
                <w:sz w:val="20"/>
                <w:lang w:val="en-AU"/>
              </w:rPr>
            </w:pPr>
            <w:r>
              <w:rPr>
                <w:rFonts w:cs="Arial"/>
                <w:bCs/>
                <w:sz w:val="20"/>
                <w:lang w:val="en-AU"/>
              </w:rPr>
              <w:t>Currently:</w:t>
            </w:r>
            <w:r w:rsidR="00735CCD">
              <w:rPr>
                <w:rFonts w:cs="Arial"/>
                <w:bCs/>
                <w:sz w:val="20"/>
                <w:lang w:val="en-AU"/>
              </w:rPr>
              <w:t xml:space="preserve"> </w:t>
            </w:r>
            <w:r>
              <w:rPr>
                <w:rFonts w:cs="Arial"/>
                <w:bCs/>
                <w:sz w:val="20"/>
                <w:lang w:val="en-AU"/>
              </w:rPr>
              <w:t>BP 79/48 on norepi</w:t>
            </w:r>
            <w:r w:rsidR="0035037B">
              <w:rPr>
                <w:rFonts w:cs="Arial"/>
                <w:bCs/>
                <w:sz w:val="20"/>
                <w:lang w:val="en-AU"/>
              </w:rPr>
              <w:t>nephrine</w:t>
            </w:r>
            <w:r>
              <w:rPr>
                <w:rFonts w:cs="Arial"/>
                <w:bCs/>
                <w:sz w:val="20"/>
                <w:lang w:val="en-AU"/>
              </w:rPr>
              <w:t xml:space="preserve"> at 15ug/min, HR 48/min, Sat 93% on NRM, RR 30/min, Temp 37.1</w:t>
            </w:r>
          </w:p>
          <w:p w14:paraId="2BFCD61D" w14:textId="2F3CF23B" w:rsidR="00147E4C" w:rsidRDefault="009D4C8D" w:rsidP="009D4C8D">
            <w:pPr>
              <w:rPr>
                <w:rFonts w:cs="Arial"/>
                <w:bCs/>
                <w:sz w:val="20"/>
                <w:lang w:val="en-AU"/>
              </w:rPr>
            </w:pPr>
            <w:r>
              <w:rPr>
                <w:rFonts w:cs="Arial"/>
                <w:bCs/>
                <w:sz w:val="20"/>
                <w:lang w:val="en-AU"/>
              </w:rPr>
              <w:t>GCS 9</w:t>
            </w:r>
            <w:r w:rsidR="00147E4C">
              <w:rPr>
                <w:rFonts w:cs="Arial"/>
                <w:bCs/>
                <w:sz w:val="20"/>
                <w:lang w:val="en-AU"/>
              </w:rPr>
              <w:t xml:space="preserve"> (E2, V2, M5)</w:t>
            </w:r>
          </w:p>
          <w:p w14:paraId="1DAEE48A" w14:textId="77777777" w:rsidR="00147E4C" w:rsidRDefault="00147E4C" w:rsidP="009D4C8D">
            <w:pPr>
              <w:rPr>
                <w:rFonts w:cs="Arial"/>
                <w:bCs/>
                <w:sz w:val="20"/>
                <w:lang w:val="en-AU"/>
              </w:rPr>
            </w:pPr>
          </w:p>
          <w:p w14:paraId="598238FB" w14:textId="77777777" w:rsidR="00147E4C" w:rsidRDefault="00147E4C" w:rsidP="009D4C8D">
            <w:pPr>
              <w:rPr>
                <w:rFonts w:cs="Arial"/>
                <w:bCs/>
                <w:sz w:val="20"/>
                <w:lang w:val="en-AU"/>
              </w:rPr>
            </w:pPr>
            <w:r>
              <w:rPr>
                <w:rFonts w:cs="Arial"/>
                <w:bCs/>
                <w:sz w:val="20"/>
                <w:lang w:val="en-AU"/>
              </w:rPr>
              <w:t>You sent an ABG, gave 500cc of NS, ordered a chest x-ray, and just called the fellow for immediate assistance.</w:t>
            </w:r>
          </w:p>
          <w:p w14:paraId="73D0CD85" w14:textId="77777777" w:rsidR="00147E4C" w:rsidRDefault="00147E4C" w:rsidP="009D4C8D">
            <w:pPr>
              <w:rPr>
                <w:rFonts w:cs="Arial"/>
                <w:bCs/>
                <w:sz w:val="20"/>
                <w:lang w:val="en-AU"/>
              </w:rPr>
            </w:pPr>
          </w:p>
          <w:p w14:paraId="2C696D71" w14:textId="77777777" w:rsidR="00147E4C" w:rsidRDefault="00147E4C" w:rsidP="009D4C8D">
            <w:pPr>
              <w:rPr>
                <w:rFonts w:cs="Arial"/>
                <w:bCs/>
                <w:sz w:val="20"/>
                <w:lang w:val="en-AU"/>
              </w:rPr>
            </w:pPr>
            <w:r>
              <w:rPr>
                <w:rFonts w:cs="Arial"/>
                <w:bCs/>
                <w:sz w:val="20"/>
                <w:lang w:val="en-AU"/>
              </w:rPr>
              <w:t xml:space="preserve">Please assist the fellow and perform at the level of a PGY2 GIM resident. </w:t>
            </w:r>
          </w:p>
          <w:p w14:paraId="5D01C924" w14:textId="657C2C44" w:rsidR="00406499" w:rsidRPr="00C469AE" w:rsidRDefault="00406499" w:rsidP="003D01EB">
            <w:pPr>
              <w:rPr>
                <w:rFonts w:eastAsia="Times New Roman" w:cs="Times New Roman"/>
                <w:color w:val="000000"/>
                <w:sz w:val="22"/>
              </w:rPr>
            </w:pPr>
          </w:p>
        </w:tc>
      </w:tr>
    </w:tbl>
    <w:p w14:paraId="7225FA9B" w14:textId="6022CB35" w:rsidR="00147E4C" w:rsidRDefault="00147E4C"/>
    <w:tbl>
      <w:tblPr>
        <w:tblW w:w="11057" w:type="dxa"/>
        <w:tblInd w:w="567" w:type="dxa"/>
        <w:tblLayout w:type="fixed"/>
        <w:tblLook w:val="04A0" w:firstRow="1" w:lastRow="0" w:firstColumn="1" w:lastColumn="0" w:noHBand="0" w:noVBand="1"/>
      </w:tblPr>
      <w:tblGrid>
        <w:gridCol w:w="1668"/>
        <w:gridCol w:w="9389"/>
      </w:tblGrid>
      <w:tr w:rsidR="00406499" w:rsidRPr="00C469AE" w14:paraId="238CEF47" w14:textId="77777777" w:rsidTr="00503CFB">
        <w:trPr>
          <w:trHeight w:val="926"/>
        </w:trPr>
        <w:tc>
          <w:tcPr>
            <w:tcW w:w="1668" w:type="dxa"/>
            <w:tcBorders>
              <w:top w:val="single" w:sz="4" w:space="0" w:color="auto"/>
              <w:left w:val="single" w:sz="4" w:space="0" w:color="auto"/>
              <w:bottom w:val="single" w:sz="4" w:space="0" w:color="auto"/>
              <w:right w:val="single" w:sz="4" w:space="0" w:color="auto"/>
            </w:tcBorders>
            <w:shd w:val="clear" w:color="auto" w:fill="auto"/>
            <w:noWrap/>
          </w:tcPr>
          <w:p w14:paraId="02A2F0D1" w14:textId="133FBABB" w:rsidR="00406499" w:rsidRPr="00147E4C" w:rsidRDefault="00147E4C" w:rsidP="003D01EB">
            <w:pPr>
              <w:jc w:val="right"/>
              <w:rPr>
                <w:rFonts w:eastAsia="Times New Roman" w:cs="Times New Roman"/>
                <w:b/>
                <w:bCs/>
                <w:color w:val="000000"/>
                <w:sz w:val="22"/>
              </w:rPr>
            </w:pPr>
            <w:r>
              <w:rPr>
                <w:rFonts w:eastAsia="Times New Roman" w:cs="Times New Roman"/>
                <w:b/>
                <w:bCs/>
                <w:color w:val="000000"/>
                <w:sz w:val="22"/>
              </w:rPr>
              <w:t>ER RN Script</w:t>
            </w:r>
          </w:p>
        </w:tc>
        <w:tc>
          <w:tcPr>
            <w:tcW w:w="9389" w:type="dxa"/>
            <w:tcBorders>
              <w:top w:val="single" w:sz="4" w:space="0" w:color="auto"/>
              <w:left w:val="single" w:sz="4" w:space="0" w:color="auto"/>
              <w:bottom w:val="single" w:sz="4" w:space="0" w:color="auto"/>
              <w:right w:val="single" w:sz="4" w:space="0" w:color="auto"/>
            </w:tcBorders>
            <w:shd w:val="clear" w:color="auto" w:fill="auto"/>
          </w:tcPr>
          <w:p w14:paraId="07BA2FA0" w14:textId="4D5A71E1" w:rsidR="00147E4C" w:rsidRDefault="00147E4C" w:rsidP="009D4C8D">
            <w:pPr>
              <w:widowControl w:val="0"/>
              <w:autoSpaceDE w:val="0"/>
              <w:autoSpaceDN w:val="0"/>
              <w:adjustRightInd w:val="0"/>
              <w:rPr>
                <w:rFonts w:cs="Arial"/>
                <w:bCs/>
                <w:sz w:val="20"/>
                <w:lang w:val="en-AU"/>
              </w:rPr>
            </w:pPr>
            <w:r>
              <w:rPr>
                <w:rFonts w:cs="Arial"/>
                <w:bCs/>
                <w:sz w:val="20"/>
                <w:lang w:val="en-AU"/>
              </w:rPr>
              <w:t xml:space="preserve">The Spine Team </w:t>
            </w:r>
            <w:r w:rsidR="00735CCD">
              <w:rPr>
                <w:rFonts w:cs="Arial"/>
                <w:bCs/>
                <w:sz w:val="20"/>
                <w:lang w:val="en-AU"/>
              </w:rPr>
              <w:t>is</w:t>
            </w:r>
            <w:r>
              <w:rPr>
                <w:rFonts w:cs="Arial"/>
                <w:bCs/>
                <w:sz w:val="20"/>
                <w:lang w:val="en-AU"/>
              </w:rPr>
              <w:t xml:space="preserve"> organizing OR time later today to stabilize the spine as a B case, but you haven’t heard about an OR time.</w:t>
            </w:r>
          </w:p>
          <w:p w14:paraId="0CC1B2F8" w14:textId="77777777" w:rsidR="00147E4C" w:rsidRPr="00244E05" w:rsidRDefault="00147E4C" w:rsidP="009D4C8D">
            <w:pPr>
              <w:rPr>
                <w:noProof/>
                <w:sz w:val="20"/>
                <w:lang w:val="en-AU"/>
              </w:rPr>
            </w:pPr>
          </w:p>
          <w:p w14:paraId="60656138" w14:textId="77777777" w:rsidR="00735CCD" w:rsidRDefault="00147E4C" w:rsidP="009D4C8D">
            <w:pPr>
              <w:rPr>
                <w:rFonts w:cs="Arial"/>
                <w:bCs/>
                <w:sz w:val="20"/>
                <w:lang w:val="en-AU"/>
              </w:rPr>
            </w:pPr>
            <w:r>
              <w:rPr>
                <w:rFonts w:cs="Arial"/>
                <w:bCs/>
                <w:sz w:val="20"/>
                <w:lang w:val="en-AU"/>
              </w:rPr>
              <w:t xml:space="preserve">You just called back the ICU resident to reassess this patient in the ER, as she looks </w:t>
            </w:r>
            <w:proofErr w:type="gramStart"/>
            <w:r>
              <w:rPr>
                <w:rFonts w:cs="Arial"/>
                <w:bCs/>
                <w:sz w:val="20"/>
                <w:lang w:val="en-AU"/>
              </w:rPr>
              <w:t>more short</w:t>
            </w:r>
            <w:proofErr w:type="gramEnd"/>
            <w:r>
              <w:rPr>
                <w:rFonts w:cs="Arial"/>
                <w:bCs/>
                <w:sz w:val="20"/>
                <w:lang w:val="en-AU"/>
              </w:rPr>
              <w:t xml:space="preserve"> of breath, requiring higher moderate dose of vasopressors, and has a lower, fluctuating LOC. The resident just called the fellow for immediate assistance.</w:t>
            </w:r>
          </w:p>
          <w:p w14:paraId="03D8E1D9" w14:textId="77777777" w:rsidR="00735CCD" w:rsidRDefault="00735CCD" w:rsidP="009D4C8D">
            <w:pPr>
              <w:rPr>
                <w:rFonts w:cs="Arial"/>
                <w:bCs/>
                <w:sz w:val="20"/>
                <w:lang w:val="en-AU"/>
              </w:rPr>
            </w:pPr>
          </w:p>
          <w:p w14:paraId="33FD2FB0" w14:textId="3449DD37" w:rsidR="00147E4C" w:rsidRDefault="00147E4C" w:rsidP="009D4C8D">
            <w:pPr>
              <w:rPr>
                <w:rFonts w:cs="Arial"/>
                <w:bCs/>
                <w:sz w:val="20"/>
                <w:lang w:val="en-AU"/>
              </w:rPr>
            </w:pPr>
            <w:r>
              <w:rPr>
                <w:rFonts w:cs="Arial"/>
                <w:bCs/>
                <w:sz w:val="20"/>
                <w:lang w:val="en-AU"/>
              </w:rPr>
              <w:t>Currently:</w:t>
            </w:r>
            <w:r w:rsidR="00735CCD">
              <w:rPr>
                <w:rFonts w:cs="Arial"/>
                <w:bCs/>
                <w:sz w:val="20"/>
                <w:lang w:val="en-AU"/>
              </w:rPr>
              <w:t xml:space="preserve"> </w:t>
            </w:r>
            <w:r>
              <w:rPr>
                <w:rFonts w:cs="Arial"/>
                <w:bCs/>
                <w:sz w:val="20"/>
                <w:lang w:val="en-AU"/>
              </w:rPr>
              <w:t xml:space="preserve">BP 79/48 on </w:t>
            </w:r>
            <w:proofErr w:type="spellStart"/>
            <w:r>
              <w:rPr>
                <w:rFonts w:cs="Arial"/>
                <w:bCs/>
                <w:sz w:val="20"/>
                <w:lang w:val="en-AU"/>
              </w:rPr>
              <w:t>norepi</w:t>
            </w:r>
            <w:proofErr w:type="spellEnd"/>
            <w:r>
              <w:rPr>
                <w:rFonts w:cs="Arial"/>
                <w:bCs/>
                <w:sz w:val="20"/>
                <w:lang w:val="en-AU"/>
              </w:rPr>
              <w:t xml:space="preserve"> at 15ug/min, HR 48/min, Sat 93% on NRM, RR 30/min, Temp 37.1</w:t>
            </w:r>
          </w:p>
          <w:p w14:paraId="131B49C8" w14:textId="60BA5101" w:rsidR="00147E4C" w:rsidRDefault="009D4C8D" w:rsidP="009D4C8D">
            <w:pPr>
              <w:rPr>
                <w:rFonts w:cs="Arial"/>
                <w:bCs/>
                <w:sz w:val="20"/>
                <w:lang w:val="en-AU"/>
              </w:rPr>
            </w:pPr>
            <w:r>
              <w:rPr>
                <w:rFonts w:cs="Arial"/>
                <w:bCs/>
                <w:sz w:val="20"/>
                <w:lang w:val="en-AU"/>
              </w:rPr>
              <w:t>GCS 9</w:t>
            </w:r>
            <w:r w:rsidR="00147E4C">
              <w:rPr>
                <w:rFonts w:cs="Arial"/>
                <w:bCs/>
                <w:sz w:val="20"/>
                <w:lang w:val="en-AU"/>
              </w:rPr>
              <w:t xml:space="preserve"> (E2, V2, M5)</w:t>
            </w:r>
          </w:p>
          <w:p w14:paraId="18EA4524" w14:textId="77777777" w:rsidR="00147E4C" w:rsidRDefault="00147E4C" w:rsidP="009D4C8D">
            <w:pPr>
              <w:rPr>
                <w:rFonts w:cs="Arial"/>
                <w:bCs/>
                <w:sz w:val="20"/>
                <w:lang w:val="en-AU"/>
              </w:rPr>
            </w:pPr>
          </w:p>
          <w:p w14:paraId="6E6B347E" w14:textId="77777777" w:rsidR="00147E4C" w:rsidRPr="000368D4" w:rsidRDefault="00147E4C" w:rsidP="009D4C8D">
            <w:pPr>
              <w:rPr>
                <w:rFonts w:cs="Arial"/>
                <w:bCs/>
                <w:sz w:val="20"/>
                <w:lang w:val="en-AU"/>
              </w:rPr>
            </w:pPr>
            <w:r>
              <w:rPr>
                <w:rFonts w:cs="Arial"/>
                <w:bCs/>
                <w:sz w:val="20"/>
                <w:lang w:val="en-AU"/>
              </w:rPr>
              <w:t xml:space="preserve">Please assist the ICU team with the resuscitation. </w:t>
            </w:r>
          </w:p>
          <w:p w14:paraId="13C26442" w14:textId="32C041C9" w:rsidR="00503CFB" w:rsidRPr="00C469AE" w:rsidRDefault="00503CFB" w:rsidP="003D01EB">
            <w:pPr>
              <w:rPr>
                <w:rFonts w:eastAsia="Times New Roman" w:cs="Times New Roman"/>
                <w:color w:val="000000"/>
                <w:sz w:val="22"/>
              </w:rPr>
            </w:pPr>
          </w:p>
        </w:tc>
      </w:tr>
    </w:tbl>
    <w:p w14:paraId="2D5A011C" w14:textId="6A54B44C" w:rsidR="00406499" w:rsidRPr="00B921EC" w:rsidRDefault="00406499" w:rsidP="00B921EC">
      <w:pPr>
        <w:rPr>
          <w:sz w:val="28"/>
        </w:rPr>
        <w:sectPr w:rsidR="00406499" w:rsidRPr="00B921EC" w:rsidSect="00A65B18">
          <w:headerReference w:type="even" r:id="rId8"/>
          <w:headerReference w:type="default" r:id="rId9"/>
          <w:footerReference w:type="default" r:id="rId10"/>
          <w:pgSz w:w="12240" w:h="15840"/>
          <w:pgMar w:top="142" w:right="142" w:bottom="142" w:left="142" w:header="708" w:footer="576" w:gutter="0"/>
          <w:cols w:space="708"/>
          <w:docGrid w:linePitch="360"/>
        </w:sectPr>
      </w:pPr>
    </w:p>
    <w:p w14:paraId="75689480" w14:textId="26A2550A" w:rsidR="00CC448F" w:rsidRPr="00C469AE" w:rsidRDefault="0075589F" w:rsidP="00F8438B">
      <w:pPr>
        <w:ind w:firstLine="284"/>
        <w:rPr>
          <w:b/>
          <w:sz w:val="28"/>
        </w:rPr>
      </w:pPr>
      <w:r>
        <w:rPr>
          <w:b/>
          <w:noProof/>
          <w:sz w:val="28"/>
          <w:szCs w:val="28"/>
        </w:rPr>
        <w:lastRenderedPageBreak/>
        <w:t>Section 5</w:t>
      </w:r>
      <w:r w:rsidR="00EE73DF" w:rsidRPr="00C469AE">
        <w:rPr>
          <w:b/>
          <w:noProof/>
          <w:sz w:val="28"/>
          <w:szCs w:val="28"/>
        </w:rPr>
        <w:t>:</w:t>
      </w:r>
      <w:r w:rsidR="00EE73DF" w:rsidRPr="00C469AE">
        <w:rPr>
          <w:rFonts w:eastAsia="Times"/>
          <w:b/>
          <w:sz w:val="28"/>
        </w:rPr>
        <w:t xml:space="preserve"> Scenario Progression</w:t>
      </w:r>
    </w:p>
    <w:p w14:paraId="41E45EDD" w14:textId="43B055A9" w:rsidR="00263728" w:rsidRPr="00F77456" w:rsidRDefault="00263728" w:rsidP="008F2AAE">
      <w:pPr>
        <w:rPr>
          <w:rFonts w:eastAsia="Times" w:cs="Times New Roman"/>
          <w:sz w:val="28"/>
          <w:szCs w:val="20"/>
        </w:rPr>
      </w:pPr>
    </w:p>
    <w:tbl>
      <w:tblPr>
        <w:tblW w:w="14598" w:type="dxa"/>
        <w:tblInd w:w="567" w:type="dxa"/>
        <w:tblLayout w:type="fixed"/>
        <w:tblLook w:val="04A0" w:firstRow="1" w:lastRow="0" w:firstColumn="1" w:lastColumn="0" w:noHBand="0" w:noVBand="1"/>
      </w:tblPr>
      <w:tblGrid>
        <w:gridCol w:w="2325"/>
        <w:gridCol w:w="1804"/>
        <w:gridCol w:w="3387"/>
        <w:gridCol w:w="3541"/>
        <w:gridCol w:w="3541"/>
      </w:tblGrid>
      <w:tr w:rsidR="00B921EC" w:rsidRPr="00220572" w14:paraId="1124D8AB" w14:textId="76D3617F" w:rsidTr="00CF7F30">
        <w:trPr>
          <w:trHeight w:val="256"/>
        </w:trPr>
        <w:tc>
          <w:tcPr>
            <w:tcW w:w="14598"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2650408C" w14:textId="1079ED57" w:rsidR="00B921EC" w:rsidRPr="00C469AE" w:rsidRDefault="00B921EC" w:rsidP="00EE73DF">
            <w:pPr>
              <w:jc w:val="center"/>
              <w:rPr>
                <w:rFonts w:eastAsia="Times New Roman" w:cs="Times New Roman"/>
                <w:b/>
                <w:color w:val="000000"/>
                <w:szCs w:val="28"/>
              </w:rPr>
            </w:pPr>
            <w:r w:rsidRPr="00C469AE">
              <w:rPr>
                <w:rFonts w:eastAsia="Times New Roman" w:cs="Times New Roman"/>
                <w:b/>
                <w:color w:val="000000"/>
                <w:szCs w:val="28"/>
              </w:rPr>
              <w:t>Scenario States, Modifiers and Triggers</w:t>
            </w:r>
          </w:p>
        </w:tc>
      </w:tr>
      <w:tr w:rsidR="00B921EC" w:rsidRPr="00220572" w14:paraId="3774D521" w14:textId="6FC8F4A0" w:rsidTr="00B921EC">
        <w:trPr>
          <w:trHeight w:val="256"/>
        </w:trPr>
        <w:tc>
          <w:tcPr>
            <w:tcW w:w="2325" w:type="dxa"/>
            <w:tcBorders>
              <w:top w:val="single" w:sz="4" w:space="0" w:color="auto"/>
              <w:left w:val="single" w:sz="4" w:space="0" w:color="auto"/>
              <w:bottom w:val="single" w:sz="4" w:space="0" w:color="auto"/>
              <w:right w:val="single" w:sz="4" w:space="0" w:color="auto"/>
            </w:tcBorders>
            <w:shd w:val="clear" w:color="auto" w:fill="auto"/>
            <w:noWrap/>
          </w:tcPr>
          <w:p w14:paraId="4D98DA35" w14:textId="29CCF8AF"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Patient State/Vitals</w:t>
            </w:r>
          </w:p>
        </w:tc>
        <w:tc>
          <w:tcPr>
            <w:tcW w:w="1804" w:type="dxa"/>
            <w:tcBorders>
              <w:top w:val="single" w:sz="4" w:space="0" w:color="auto"/>
              <w:left w:val="single" w:sz="4" w:space="0" w:color="auto"/>
              <w:bottom w:val="single" w:sz="4" w:space="0" w:color="auto"/>
              <w:right w:val="single" w:sz="4" w:space="0" w:color="auto"/>
            </w:tcBorders>
            <w:shd w:val="clear" w:color="auto" w:fill="auto"/>
          </w:tcPr>
          <w:p w14:paraId="7BF80508" w14:textId="77777777"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Patient Status</w:t>
            </w:r>
          </w:p>
        </w:tc>
        <w:tc>
          <w:tcPr>
            <w:tcW w:w="6928" w:type="dxa"/>
            <w:gridSpan w:val="2"/>
            <w:tcBorders>
              <w:top w:val="single" w:sz="4" w:space="0" w:color="auto"/>
              <w:left w:val="single" w:sz="4" w:space="0" w:color="auto"/>
              <w:bottom w:val="single" w:sz="4" w:space="0" w:color="auto"/>
              <w:right w:val="single" w:sz="4" w:space="0" w:color="auto"/>
            </w:tcBorders>
            <w:shd w:val="clear" w:color="auto" w:fill="auto"/>
          </w:tcPr>
          <w:p w14:paraId="74E605AE" w14:textId="77777777"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 xml:space="preserve">Learner Actions, Modifiers &amp; Triggers to Move to Next State </w:t>
            </w:r>
          </w:p>
        </w:tc>
        <w:tc>
          <w:tcPr>
            <w:tcW w:w="3541" w:type="dxa"/>
            <w:tcBorders>
              <w:top w:val="single" w:sz="4" w:space="0" w:color="auto"/>
              <w:left w:val="single" w:sz="4" w:space="0" w:color="auto"/>
              <w:bottom w:val="single" w:sz="4" w:space="0" w:color="auto"/>
              <w:right w:val="single" w:sz="4" w:space="0" w:color="auto"/>
            </w:tcBorders>
          </w:tcPr>
          <w:p w14:paraId="0B5DA00E" w14:textId="0AC46578" w:rsidR="00B921EC" w:rsidRPr="00C469AE" w:rsidRDefault="00B921EC" w:rsidP="00EE73DF">
            <w:pPr>
              <w:rPr>
                <w:rFonts w:eastAsia="Times New Roman" w:cs="Times New Roman"/>
                <w:color w:val="000000"/>
                <w:sz w:val="22"/>
              </w:rPr>
            </w:pPr>
            <w:r>
              <w:rPr>
                <w:rFonts w:eastAsia="Times New Roman" w:cs="Times New Roman"/>
                <w:color w:val="000000"/>
                <w:sz w:val="22"/>
              </w:rPr>
              <w:t>Facilitator Notes</w:t>
            </w:r>
          </w:p>
        </w:tc>
      </w:tr>
      <w:tr w:rsidR="00B921EC" w:rsidRPr="00220572" w14:paraId="560A73D6" w14:textId="21D1EB37" w:rsidTr="00B921EC">
        <w:trPr>
          <w:trHeight w:val="256"/>
        </w:trPr>
        <w:tc>
          <w:tcPr>
            <w:tcW w:w="2325" w:type="dxa"/>
            <w:tcBorders>
              <w:top w:val="single" w:sz="4" w:space="0" w:color="auto"/>
              <w:left w:val="single" w:sz="4" w:space="0" w:color="auto"/>
              <w:bottom w:val="single" w:sz="4" w:space="0" w:color="auto"/>
              <w:right w:val="single" w:sz="4" w:space="0" w:color="auto"/>
            </w:tcBorders>
            <w:shd w:val="clear" w:color="auto" w:fill="auto"/>
            <w:noWrap/>
          </w:tcPr>
          <w:p w14:paraId="182122A4" w14:textId="77777777" w:rsidR="00B921EC" w:rsidRPr="00C469AE" w:rsidRDefault="00B921EC" w:rsidP="00EE73DF">
            <w:pPr>
              <w:rPr>
                <w:rFonts w:eastAsia="Times New Roman" w:cs="Times New Roman"/>
                <w:b/>
                <w:color w:val="000000"/>
                <w:sz w:val="22"/>
              </w:rPr>
            </w:pPr>
            <w:r w:rsidRPr="00C469AE">
              <w:rPr>
                <w:rFonts w:eastAsia="Times New Roman" w:cs="Times New Roman"/>
                <w:b/>
                <w:color w:val="000000"/>
                <w:sz w:val="22"/>
              </w:rPr>
              <w:t>1. Baseline State</w:t>
            </w:r>
          </w:p>
          <w:p w14:paraId="1894C933" w14:textId="0C5D3260"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 xml:space="preserve">Rhythm: </w:t>
            </w:r>
            <w:r w:rsidR="009B7206">
              <w:rPr>
                <w:rFonts w:eastAsia="Times New Roman" w:cs="Times New Roman"/>
                <w:color w:val="000000"/>
                <w:sz w:val="22"/>
              </w:rPr>
              <w:t>Sinus Bradycardia</w:t>
            </w:r>
          </w:p>
          <w:p w14:paraId="1EF77429" w14:textId="27743F58"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 xml:space="preserve">HR: </w:t>
            </w:r>
            <w:r w:rsidR="00FC2762">
              <w:rPr>
                <w:rFonts w:eastAsia="Times New Roman" w:cs="Times New Roman"/>
                <w:color w:val="000000"/>
                <w:sz w:val="22"/>
              </w:rPr>
              <w:t>48</w:t>
            </w:r>
          </w:p>
          <w:p w14:paraId="162FF914" w14:textId="02963A1C"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 xml:space="preserve">BP: </w:t>
            </w:r>
            <w:r w:rsidR="00FC2762">
              <w:rPr>
                <w:rFonts w:eastAsia="Times New Roman" w:cs="Times New Roman"/>
                <w:color w:val="000000"/>
                <w:sz w:val="22"/>
              </w:rPr>
              <w:t>79/48</w:t>
            </w:r>
          </w:p>
          <w:p w14:paraId="49731FE0" w14:textId="1DD6BD59"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 xml:space="preserve">RR: </w:t>
            </w:r>
            <w:r w:rsidR="00FC2762">
              <w:rPr>
                <w:rFonts w:eastAsia="Times New Roman" w:cs="Times New Roman"/>
                <w:color w:val="000000"/>
                <w:sz w:val="22"/>
              </w:rPr>
              <w:t>30</w:t>
            </w:r>
          </w:p>
          <w:p w14:paraId="609AA346" w14:textId="17CA6B0C"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O</w:t>
            </w:r>
            <w:r w:rsidRPr="00C469AE">
              <w:rPr>
                <w:rFonts w:eastAsia="Times New Roman" w:cs="Times New Roman"/>
                <w:color w:val="000000"/>
                <w:sz w:val="22"/>
                <w:vertAlign w:val="subscript"/>
              </w:rPr>
              <w:t>2</w:t>
            </w:r>
            <w:r w:rsidRPr="00C469AE">
              <w:rPr>
                <w:rFonts w:eastAsia="Times New Roman" w:cs="Times New Roman"/>
                <w:color w:val="000000"/>
                <w:sz w:val="22"/>
              </w:rPr>
              <w:t xml:space="preserve">SAT: </w:t>
            </w:r>
            <w:r w:rsidR="00FC2762">
              <w:rPr>
                <w:rFonts w:eastAsia="Times New Roman" w:cs="Times New Roman"/>
                <w:color w:val="000000"/>
                <w:sz w:val="22"/>
              </w:rPr>
              <w:t>93</w:t>
            </w:r>
            <w:r w:rsidRPr="00C469AE">
              <w:rPr>
                <w:rFonts w:eastAsia="Times New Roman" w:cs="Times New Roman"/>
                <w:color w:val="000000"/>
                <w:sz w:val="22"/>
              </w:rPr>
              <w:t>%</w:t>
            </w:r>
            <w:r w:rsidR="00FC2762">
              <w:rPr>
                <w:rFonts w:eastAsia="Times New Roman" w:cs="Times New Roman"/>
                <w:color w:val="000000"/>
                <w:sz w:val="22"/>
              </w:rPr>
              <w:t xml:space="preserve"> on 100% NRB</w:t>
            </w:r>
          </w:p>
          <w:p w14:paraId="6CB8EC0C" w14:textId="7FFA8F91" w:rsidR="00B921EC" w:rsidRDefault="00B921EC" w:rsidP="00EE73DF">
            <w:pPr>
              <w:rPr>
                <w:rFonts w:eastAsia="Times New Roman" w:cs="Times New Roman"/>
                <w:color w:val="000000"/>
                <w:sz w:val="22"/>
              </w:rPr>
            </w:pPr>
            <w:r w:rsidRPr="00C469AE">
              <w:rPr>
                <w:rFonts w:eastAsia="Times New Roman" w:cs="Times New Roman"/>
                <w:color w:val="000000"/>
                <w:sz w:val="22"/>
              </w:rPr>
              <w:t xml:space="preserve">T: </w:t>
            </w:r>
            <w:r w:rsidR="00FC2762">
              <w:rPr>
                <w:rFonts w:eastAsia="Times New Roman" w:cs="Times New Roman"/>
                <w:color w:val="000000"/>
                <w:sz w:val="22"/>
              </w:rPr>
              <w:t>37.1</w:t>
            </w:r>
            <w:r w:rsidRPr="00C469AE">
              <w:rPr>
                <w:rFonts w:eastAsia="Times New Roman" w:cs="Times New Roman"/>
                <w:color w:val="000000"/>
                <w:sz w:val="22"/>
                <w:vertAlign w:val="superscript"/>
              </w:rPr>
              <w:t>o</w:t>
            </w:r>
            <w:r w:rsidRPr="00C469AE">
              <w:rPr>
                <w:rFonts w:eastAsia="Times New Roman" w:cs="Times New Roman"/>
                <w:color w:val="000000"/>
                <w:sz w:val="22"/>
              </w:rPr>
              <w:t xml:space="preserve">C </w:t>
            </w:r>
          </w:p>
          <w:p w14:paraId="529A93F1" w14:textId="64AEA1AF" w:rsidR="00DA6465" w:rsidRPr="00C469AE" w:rsidRDefault="00DA6465" w:rsidP="00EE73DF">
            <w:pPr>
              <w:rPr>
                <w:rFonts w:eastAsia="Times New Roman" w:cs="Times New Roman"/>
                <w:color w:val="000000"/>
                <w:sz w:val="22"/>
              </w:rPr>
            </w:pPr>
            <w:r>
              <w:rPr>
                <w:rFonts w:eastAsia="Times New Roman" w:cs="Times New Roman"/>
                <w:color w:val="000000"/>
                <w:sz w:val="22"/>
              </w:rPr>
              <w:t xml:space="preserve">GCS: </w:t>
            </w:r>
            <w:r w:rsidR="00FC2762">
              <w:rPr>
                <w:rFonts w:eastAsia="Times New Roman" w:cs="Times New Roman"/>
                <w:color w:val="000000"/>
                <w:sz w:val="22"/>
              </w:rPr>
              <w:t>9 E2V2M5</w:t>
            </w:r>
          </w:p>
        </w:tc>
        <w:tc>
          <w:tcPr>
            <w:tcW w:w="1804" w:type="dxa"/>
            <w:tcBorders>
              <w:top w:val="single" w:sz="4" w:space="0" w:color="auto"/>
              <w:left w:val="single" w:sz="4" w:space="0" w:color="auto"/>
              <w:bottom w:val="single" w:sz="4" w:space="0" w:color="auto"/>
              <w:right w:val="single" w:sz="4" w:space="0" w:color="auto"/>
            </w:tcBorders>
            <w:shd w:val="clear" w:color="auto" w:fill="auto"/>
          </w:tcPr>
          <w:p w14:paraId="0F2A6942" w14:textId="5EFE8E37" w:rsidR="00B921EC" w:rsidRPr="00D2476E" w:rsidRDefault="00FC2762" w:rsidP="00EE73DF">
            <w:pPr>
              <w:rPr>
                <w:rFonts w:eastAsia="Times New Roman" w:cs="Times New Roman"/>
                <w:i/>
                <w:color w:val="000000"/>
                <w:sz w:val="20"/>
                <w:szCs w:val="20"/>
              </w:rPr>
            </w:pPr>
            <w:r>
              <w:rPr>
                <w:rFonts w:eastAsia="Times New Roman" w:cs="Times New Roman"/>
                <w:i/>
                <w:color w:val="000000"/>
                <w:sz w:val="20"/>
                <w:szCs w:val="20"/>
              </w:rPr>
              <w:t xml:space="preserve">Patient is </w:t>
            </w:r>
            <w:proofErr w:type="gramStart"/>
            <w:r>
              <w:rPr>
                <w:rFonts w:eastAsia="Times New Roman" w:cs="Times New Roman"/>
                <w:i/>
                <w:color w:val="000000"/>
                <w:sz w:val="20"/>
                <w:szCs w:val="20"/>
              </w:rPr>
              <w:t>confused</w:t>
            </w:r>
            <w:r w:rsidR="009B7206">
              <w:rPr>
                <w:rFonts w:eastAsia="Times New Roman" w:cs="Times New Roman"/>
                <w:i/>
                <w:color w:val="000000"/>
                <w:sz w:val="20"/>
                <w:szCs w:val="20"/>
              </w:rPr>
              <w:t>, and</w:t>
            </w:r>
            <w:proofErr w:type="gramEnd"/>
            <w:r w:rsidR="009B7206">
              <w:rPr>
                <w:rFonts w:eastAsia="Times New Roman" w:cs="Times New Roman"/>
                <w:i/>
                <w:color w:val="000000"/>
                <w:sz w:val="20"/>
                <w:szCs w:val="20"/>
              </w:rPr>
              <w:t xml:space="preserve"> appears to be in respiratory distress.</w:t>
            </w:r>
          </w:p>
        </w:tc>
        <w:tc>
          <w:tcPr>
            <w:tcW w:w="3387" w:type="dxa"/>
            <w:tcBorders>
              <w:top w:val="single" w:sz="4" w:space="0" w:color="auto"/>
              <w:left w:val="single" w:sz="4" w:space="0" w:color="auto"/>
              <w:bottom w:val="single" w:sz="4" w:space="0" w:color="auto"/>
              <w:right w:val="single" w:sz="4" w:space="0" w:color="auto"/>
            </w:tcBorders>
            <w:shd w:val="clear" w:color="auto" w:fill="auto"/>
          </w:tcPr>
          <w:p w14:paraId="6914C13F" w14:textId="6AEED92A" w:rsidR="00B921EC" w:rsidRPr="00C469AE" w:rsidRDefault="0055594B" w:rsidP="00EE73DF">
            <w:pPr>
              <w:rPr>
                <w:rFonts w:eastAsia="Times New Roman" w:cs="Times New Roman"/>
                <w:color w:val="000000"/>
                <w:sz w:val="22"/>
                <w:u w:val="single"/>
              </w:rPr>
            </w:pPr>
            <w:r>
              <w:rPr>
                <w:rFonts w:eastAsia="Times New Roman" w:cs="Times New Roman"/>
                <w:color w:val="000000"/>
                <w:sz w:val="22"/>
                <w:u w:val="single"/>
              </w:rPr>
              <w:t xml:space="preserve">Expected </w:t>
            </w:r>
            <w:r w:rsidR="00B921EC" w:rsidRPr="00C469AE">
              <w:rPr>
                <w:rFonts w:eastAsia="Times New Roman" w:cs="Times New Roman"/>
                <w:color w:val="000000"/>
                <w:sz w:val="22"/>
                <w:u w:val="single"/>
              </w:rPr>
              <w:t xml:space="preserve">Learner Actions </w:t>
            </w:r>
          </w:p>
          <w:p w14:paraId="15C0906D" w14:textId="71732552" w:rsidR="00316E81" w:rsidRPr="00C469AE" w:rsidRDefault="00316E81" w:rsidP="00316E81">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000000">
              <w:rPr>
                <w:rFonts w:eastAsia="Times New Roman" w:cs="Times New Roman"/>
                <w:color w:val="000000"/>
                <w:sz w:val="22"/>
              </w:rPr>
            </w:r>
            <w:r w:rsidR="00000000">
              <w:rPr>
                <w:rFonts w:eastAsia="Times New Roman" w:cs="Times New Roman"/>
                <w:color w:val="000000"/>
                <w:sz w:val="22"/>
              </w:rPr>
              <w:fldChar w:fldCharType="separate"/>
            </w:r>
            <w:r w:rsidRPr="00C469AE">
              <w:rPr>
                <w:rFonts w:eastAsia="Times New Roman" w:cs="Times New Roman"/>
                <w:color w:val="000000"/>
                <w:sz w:val="22"/>
              </w:rPr>
              <w:fldChar w:fldCharType="end"/>
            </w:r>
            <w:r>
              <w:rPr>
                <w:rFonts w:eastAsia="Times New Roman" w:cs="Times New Roman"/>
                <w:color w:val="000000"/>
                <w:sz w:val="22"/>
              </w:rPr>
              <w:t xml:space="preserve"> Consider multiple causes of shock in a trauma patient</w:t>
            </w:r>
          </w:p>
          <w:p w14:paraId="4E1E5C58" w14:textId="54E894CB" w:rsidR="00316E81" w:rsidRDefault="00316E81" w:rsidP="00316E81">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000000">
              <w:rPr>
                <w:rFonts w:eastAsia="Times New Roman" w:cs="Times New Roman"/>
                <w:color w:val="000000"/>
                <w:sz w:val="22"/>
              </w:rPr>
            </w:r>
            <w:r w:rsidR="00000000">
              <w:rPr>
                <w:rFonts w:eastAsia="Times New Roman" w:cs="Times New Roman"/>
                <w:color w:val="000000"/>
                <w:sz w:val="22"/>
              </w:rPr>
              <w:fldChar w:fldCharType="separate"/>
            </w:r>
            <w:r w:rsidRPr="00C469AE">
              <w:rPr>
                <w:rFonts w:eastAsia="Times New Roman" w:cs="Times New Roman"/>
                <w:color w:val="000000"/>
                <w:sz w:val="22"/>
              </w:rPr>
              <w:fldChar w:fldCharType="end"/>
            </w:r>
            <w:r>
              <w:rPr>
                <w:rFonts w:eastAsia="Times New Roman" w:cs="Times New Roman"/>
                <w:color w:val="000000"/>
                <w:sz w:val="22"/>
              </w:rPr>
              <w:t xml:space="preserve"> Perform FAST scan to assess for intraabdominal free fluid</w:t>
            </w:r>
          </w:p>
          <w:p w14:paraId="29C38DA9" w14:textId="3CDBBCD9" w:rsidR="00316E81" w:rsidRDefault="00316E81"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000000">
              <w:rPr>
                <w:rFonts w:eastAsia="Times New Roman" w:cs="Times New Roman"/>
                <w:color w:val="000000"/>
                <w:sz w:val="22"/>
              </w:rPr>
            </w:r>
            <w:r w:rsidR="00000000">
              <w:rPr>
                <w:rFonts w:eastAsia="Times New Roman" w:cs="Times New Roman"/>
                <w:color w:val="000000"/>
                <w:sz w:val="22"/>
              </w:rPr>
              <w:fldChar w:fldCharType="separate"/>
            </w:r>
            <w:r w:rsidRPr="00C469AE">
              <w:rPr>
                <w:rFonts w:eastAsia="Times New Roman" w:cs="Times New Roman"/>
                <w:color w:val="000000"/>
                <w:sz w:val="22"/>
              </w:rPr>
              <w:fldChar w:fldCharType="end"/>
            </w:r>
            <w:r>
              <w:rPr>
                <w:rFonts w:eastAsia="Times New Roman" w:cs="Times New Roman"/>
                <w:color w:val="000000"/>
                <w:sz w:val="22"/>
              </w:rPr>
              <w:t xml:space="preserve"> Assess for </w:t>
            </w:r>
            <w:proofErr w:type="spellStart"/>
            <w:r>
              <w:rPr>
                <w:rFonts w:eastAsia="Times New Roman" w:cs="Times New Roman"/>
                <w:color w:val="000000"/>
                <w:sz w:val="22"/>
              </w:rPr>
              <w:t>hemo</w:t>
            </w:r>
            <w:proofErr w:type="spellEnd"/>
            <w:r>
              <w:rPr>
                <w:rFonts w:eastAsia="Times New Roman" w:cs="Times New Roman"/>
                <w:color w:val="000000"/>
                <w:sz w:val="22"/>
              </w:rPr>
              <w:t>/pneumothorax using POCUS or CXR</w:t>
            </w:r>
          </w:p>
          <w:p w14:paraId="0DD302CB" w14:textId="62D7EC21" w:rsidR="009B7206" w:rsidRPr="00C469AE" w:rsidRDefault="00316E81"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bookmarkStart w:id="2" w:name="Check54"/>
            <w:r w:rsidRPr="00C469AE">
              <w:rPr>
                <w:rFonts w:eastAsia="Times New Roman" w:cs="Times New Roman"/>
                <w:color w:val="000000"/>
                <w:sz w:val="22"/>
              </w:rPr>
              <w:instrText xml:space="preserve"> FORMCHECKBOX </w:instrText>
            </w:r>
            <w:r w:rsidR="00000000">
              <w:rPr>
                <w:rFonts w:eastAsia="Times New Roman" w:cs="Times New Roman"/>
                <w:color w:val="000000"/>
                <w:sz w:val="22"/>
              </w:rPr>
            </w:r>
            <w:r w:rsidR="00000000">
              <w:rPr>
                <w:rFonts w:eastAsia="Times New Roman" w:cs="Times New Roman"/>
                <w:color w:val="000000"/>
                <w:sz w:val="22"/>
              </w:rPr>
              <w:fldChar w:fldCharType="separate"/>
            </w:r>
            <w:r w:rsidRPr="00C469AE">
              <w:rPr>
                <w:rFonts w:eastAsia="Times New Roman" w:cs="Times New Roman"/>
                <w:color w:val="000000"/>
                <w:sz w:val="22"/>
              </w:rPr>
              <w:fldChar w:fldCharType="end"/>
            </w:r>
            <w:bookmarkEnd w:id="2"/>
            <w:r>
              <w:rPr>
                <w:rFonts w:eastAsia="Times New Roman" w:cs="Times New Roman"/>
                <w:color w:val="000000"/>
                <w:sz w:val="22"/>
              </w:rPr>
              <w:t xml:space="preserve"> </w:t>
            </w:r>
            <w:r w:rsidR="009B7206">
              <w:rPr>
                <w:rFonts w:eastAsia="Times New Roman" w:cs="Times New Roman"/>
                <w:color w:val="000000"/>
                <w:sz w:val="22"/>
              </w:rPr>
              <w:t>Increase norepinephrine</w:t>
            </w:r>
          </w:p>
          <w:p w14:paraId="12CAAD05" w14:textId="0F0E4EC3" w:rsidR="00B921EC" w:rsidRPr="00C469AE" w:rsidRDefault="00B921EC" w:rsidP="00316E81">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000000">
              <w:rPr>
                <w:rFonts w:eastAsia="Times New Roman" w:cs="Times New Roman"/>
                <w:color w:val="000000"/>
                <w:sz w:val="22"/>
              </w:rPr>
            </w:r>
            <w:r w:rsidR="00000000">
              <w:rPr>
                <w:rFonts w:eastAsia="Times New Roman" w:cs="Times New Roman"/>
                <w:color w:val="000000"/>
                <w:sz w:val="22"/>
              </w:rPr>
              <w:fldChar w:fldCharType="separate"/>
            </w:r>
            <w:r w:rsidRPr="00C469AE">
              <w:rPr>
                <w:rFonts w:eastAsia="Times New Roman" w:cs="Times New Roman"/>
                <w:color w:val="000000"/>
                <w:sz w:val="22"/>
              </w:rPr>
              <w:fldChar w:fldCharType="end"/>
            </w:r>
            <w:r w:rsidRPr="00C469AE">
              <w:rPr>
                <w:rFonts w:eastAsia="Times New Roman" w:cs="Times New Roman"/>
                <w:color w:val="000000"/>
                <w:sz w:val="22"/>
              </w:rPr>
              <w:t xml:space="preserve"> </w:t>
            </w:r>
            <w:r w:rsidR="009B7206">
              <w:rPr>
                <w:rFonts w:eastAsia="Times New Roman" w:cs="Times New Roman"/>
                <w:color w:val="000000"/>
                <w:sz w:val="22"/>
              </w:rPr>
              <w:t>Add 2</w:t>
            </w:r>
            <w:r w:rsidR="009B7206" w:rsidRPr="009B7206">
              <w:rPr>
                <w:rFonts w:eastAsia="Times New Roman" w:cs="Times New Roman"/>
                <w:color w:val="000000"/>
                <w:sz w:val="22"/>
                <w:vertAlign w:val="superscript"/>
              </w:rPr>
              <w:t>nd</w:t>
            </w:r>
            <w:r w:rsidR="009B7206">
              <w:rPr>
                <w:rFonts w:eastAsia="Times New Roman" w:cs="Times New Roman"/>
                <w:color w:val="000000"/>
                <w:sz w:val="22"/>
              </w:rPr>
              <w:t xml:space="preserve"> vasopressor</w:t>
            </w:r>
          </w:p>
          <w:p w14:paraId="70B6A9FF" w14:textId="33CEFAB7" w:rsidR="00B921EC" w:rsidRPr="00C469AE" w:rsidRDefault="00B921EC" w:rsidP="00316E81">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000000">
              <w:rPr>
                <w:rFonts w:eastAsia="Times New Roman" w:cs="Times New Roman"/>
                <w:color w:val="000000"/>
                <w:sz w:val="22"/>
              </w:rPr>
            </w:r>
            <w:r w:rsidR="00000000">
              <w:rPr>
                <w:rFonts w:eastAsia="Times New Roman" w:cs="Times New Roman"/>
                <w:color w:val="000000"/>
                <w:sz w:val="22"/>
              </w:rPr>
              <w:fldChar w:fldCharType="separate"/>
            </w:r>
            <w:r w:rsidRPr="00C469AE">
              <w:rPr>
                <w:rFonts w:eastAsia="Times New Roman" w:cs="Times New Roman"/>
                <w:color w:val="000000"/>
                <w:sz w:val="22"/>
              </w:rPr>
              <w:fldChar w:fldCharType="end"/>
            </w:r>
            <w:r w:rsidRPr="00C469AE">
              <w:rPr>
                <w:rFonts w:eastAsia="Times New Roman" w:cs="Times New Roman"/>
                <w:color w:val="000000"/>
                <w:sz w:val="22"/>
              </w:rPr>
              <w:t xml:space="preserve"> </w:t>
            </w:r>
            <w:r w:rsidR="009B7206">
              <w:rPr>
                <w:rFonts w:eastAsia="Times New Roman" w:cs="Times New Roman"/>
                <w:color w:val="000000"/>
                <w:sz w:val="22"/>
              </w:rPr>
              <w:t xml:space="preserve">Add epinephrine </w:t>
            </w:r>
            <w:r w:rsidR="00316E81">
              <w:rPr>
                <w:rFonts w:eastAsia="Times New Roman" w:cs="Times New Roman"/>
                <w:color w:val="000000"/>
                <w:sz w:val="22"/>
              </w:rPr>
              <w:t>for bradycardia</w:t>
            </w:r>
          </w:p>
        </w:tc>
        <w:tc>
          <w:tcPr>
            <w:tcW w:w="3541" w:type="dxa"/>
            <w:tcBorders>
              <w:top w:val="single" w:sz="4" w:space="0" w:color="auto"/>
              <w:left w:val="single" w:sz="4" w:space="0" w:color="auto"/>
              <w:bottom w:val="single" w:sz="4" w:space="0" w:color="auto"/>
              <w:right w:val="single" w:sz="4" w:space="0" w:color="auto"/>
            </w:tcBorders>
            <w:shd w:val="clear" w:color="auto" w:fill="auto"/>
          </w:tcPr>
          <w:p w14:paraId="0AB5E502" w14:textId="77777777" w:rsidR="00B921EC" w:rsidRPr="00C469AE" w:rsidRDefault="00B921EC" w:rsidP="00EE73DF">
            <w:pPr>
              <w:rPr>
                <w:rFonts w:eastAsia="Times New Roman" w:cs="Times New Roman"/>
                <w:i/>
                <w:color w:val="000000"/>
                <w:sz w:val="22"/>
              </w:rPr>
            </w:pPr>
            <w:r w:rsidRPr="00C469AE">
              <w:rPr>
                <w:rFonts w:eastAsia="Times New Roman" w:cs="Times New Roman"/>
                <w:color w:val="000000"/>
                <w:sz w:val="22"/>
                <w:u w:val="single"/>
              </w:rPr>
              <w:t>Modifiers</w:t>
            </w:r>
            <w:r w:rsidRPr="00C469AE">
              <w:rPr>
                <w:rFonts w:eastAsia="Times New Roman" w:cs="Times New Roman"/>
                <w:i/>
                <w:color w:val="000000"/>
                <w:sz w:val="22"/>
              </w:rPr>
              <w:t xml:space="preserve"> </w:t>
            </w:r>
          </w:p>
          <w:p w14:paraId="0EC82BBC" w14:textId="7F1F2702" w:rsidR="00B921EC" w:rsidRPr="00C469AE" w:rsidRDefault="00B921EC" w:rsidP="00EE73DF">
            <w:pPr>
              <w:rPr>
                <w:rFonts w:eastAsia="Times New Roman" w:cs="Times New Roman"/>
                <w:i/>
                <w:color w:val="000000"/>
                <w:sz w:val="20"/>
              </w:rPr>
            </w:pPr>
            <w:r w:rsidRPr="00C469AE">
              <w:rPr>
                <w:rFonts w:eastAsia="Times New Roman" w:cs="Times New Roman"/>
                <w:i/>
                <w:color w:val="000000"/>
                <w:sz w:val="20"/>
              </w:rPr>
              <w:t>Changes to patient condition based on learner action</w:t>
            </w:r>
          </w:p>
          <w:p w14:paraId="42BFD2AE" w14:textId="34B2D509" w:rsidR="00B921EC" w:rsidRPr="00C469AE" w:rsidRDefault="00755357" w:rsidP="00EE73DF">
            <w:pPr>
              <w:rPr>
                <w:rFonts w:eastAsia="Times New Roman" w:cs="Times New Roman"/>
                <w:color w:val="000000"/>
                <w:sz w:val="22"/>
              </w:rPr>
            </w:pPr>
            <w:r>
              <w:rPr>
                <w:rFonts w:eastAsia="Times New Roman" w:cs="Times New Roman"/>
                <w:color w:val="000000"/>
                <w:sz w:val="22"/>
              </w:rPr>
              <w:t>-</w:t>
            </w:r>
            <w:r w:rsidR="009B7206">
              <w:rPr>
                <w:rFonts w:eastAsia="Times New Roman" w:cs="Times New Roman"/>
                <w:color w:val="000000"/>
                <w:sz w:val="22"/>
              </w:rPr>
              <w:t xml:space="preserve"> Increased norepinephrine =&gt; Increased MAP</w:t>
            </w:r>
          </w:p>
          <w:p w14:paraId="721E1561" w14:textId="7C841258" w:rsidR="00B921EC" w:rsidRDefault="002E4C6C" w:rsidP="00EE73DF">
            <w:pPr>
              <w:rPr>
                <w:rFonts w:eastAsia="Times New Roman" w:cs="Times New Roman"/>
                <w:color w:val="000000"/>
                <w:sz w:val="22"/>
              </w:rPr>
            </w:pPr>
            <w:r>
              <w:rPr>
                <w:rFonts w:eastAsia="Times New Roman" w:cs="Times New Roman"/>
                <w:color w:val="000000"/>
                <w:sz w:val="22"/>
              </w:rPr>
              <w:t>-</w:t>
            </w:r>
            <w:r w:rsidR="009B7206">
              <w:rPr>
                <w:rFonts w:eastAsia="Times New Roman" w:cs="Times New Roman"/>
                <w:color w:val="000000"/>
                <w:sz w:val="22"/>
              </w:rPr>
              <w:t xml:space="preserve"> 2</w:t>
            </w:r>
            <w:r w:rsidR="009B7206" w:rsidRPr="009B7206">
              <w:rPr>
                <w:rFonts w:eastAsia="Times New Roman" w:cs="Times New Roman"/>
                <w:color w:val="000000"/>
                <w:sz w:val="22"/>
                <w:vertAlign w:val="superscript"/>
              </w:rPr>
              <w:t>nd</w:t>
            </w:r>
            <w:r w:rsidR="009B7206">
              <w:rPr>
                <w:rFonts w:eastAsia="Times New Roman" w:cs="Times New Roman"/>
                <w:color w:val="000000"/>
                <w:sz w:val="22"/>
              </w:rPr>
              <w:t xml:space="preserve"> vasopressor added =&gt; MAP above 65</w:t>
            </w:r>
          </w:p>
          <w:p w14:paraId="71C0C0E9" w14:textId="1439F95C" w:rsidR="009B7206" w:rsidRDefault="009B7206" w:rsidP="00EE73DF">
            <w:pPr>
              <w:rPr>
                <w:rFonts w:eastAsia="Times New Roman" w:cs="Times New Roman"/>
                <w:color w:val="000000"/>
                <w:sz w:val="22"/>
              </w:rPr>
            </w:pPr>
            <w:r>
              <w:rPr>
                <w:rFonts w:eastAsia="Times New Roman" w:cs="Times New Roman"/>
                <w:color w:val="000000"/>
                <w:sz w:val="22"/>
              </w:rPr>
              <w:t>- IV bolus, blood transfusion =&gt; no response</w:t>
            </w:r>
          </w:p>
          <w:p w14:paraId="0F1FF174" w14:textId="1D184E5C" w:rsidR="009B7206" w:rsidRPr="00C469AE" w:rsidRDefault="009B7206" w:rsidP="00EE73DF">
            <w:pPr>
              <w:rPr>
                <w:rFonts w:eastAsia="Times New Roman" w:cs="Times New Roman"/>
                <w:color w:val="000000"/>
                <w:sz w:val="22"/>
              </w:rPr>
            </w:pPr>
            <w:r>
              <w:rPr>
                <w:rFonts w:eastAsia="Times New Roman" w:cs="Times New Roman"/>
                <w:color w:val="000000"/>
                <w:sz w:val="22"/>
              </w:rPr>
              <w:t>- Add epinephrine =&gt; HR 65</w:t>
            </w:r>
          </w:p>
          <w:p w14:paraId="6D31CFBF" w14:textId="77777777" w:rsidR="00B921EC" w:rsidRPr="00C469AE" w:rsidRDefault="00B921EC" w:rsidP="00EE73DF">
            <w:pPr>
              <w:rPr>
                <w:rFonts w:eastAsia="Times New Roman" w:cs="Times New Roman"/>
                <w:i/>
                <w:color w:val="000000"/>
                <w:sz w:val="22"/>
              </w:rPr>
            </w:pPr>
            <w:r w:rsidRPr="00C469AE">
              <w:rPr>
                <w:rFonts w:eastAsia="Times New Roman" w:cs="Times New Roman"/>
                <w:color w:val="000000"/>
                <w:sz w:val="22"/>
                <w:u w:val="single"/>
              </w:rPr>
              <w:t>Triggers</w:t>
            </w:r>
            <w:r w:rsidRPr="00C469AE">
              <w:rPr>
                <w:rFonts w:eastAsia="Times New Roman" w:cs="Times New Roman"/>
                <w:i/>
                <w:color w:val="000000"/>
                <w:sz w:val="22"/>
              </w:rPr>
              <w:t xml:space="preserve"> </w:t>
            </w:r>
          </w:p>
          <w:p w14:paraId="6833DF04" w14:textId="2AFBC75A" w:rsidR="00B921EC" w:rsidRPr="00C469AE" w:rsidRDefault="00B921EC" w:rsidP="00EE73DF">
            <w:pPr>
              <w:rPr>
                <w:rFonts w:eastAsia="Times New Roman" w:cs="Times New Roman"/>
                <w:i/>
                <w:color w:val="000000"/>
                <w:sz w:val="20"/>
              </w:rPr>
            </w:pPr>
            <w:r w:rsidRPr="00C469AE">
              <w:rPr>
                <w:rFonts w:eastAsia="Times New Roman" w:cs="Times New Roman"/>
                <w:i/>
                <w:color w:val="000000"/>
                <w:sz w:val="20"/>
              </w:rPr>
              <w:t>For progression to next state</w:t>
            </w:r>
          </w:p>
          <w:p w14:paraId="6059F6C6" w14:textId="77777777" w:rsidR="00B921EC" w:rsidRDefault="00B921EC" w:rsidP="00EE73DF">
            <w:pPr>
              <w:rPr>
                <w:rFonts w:eastAsia="Times New Roman" w:cs="Times New Roman"/>
                <w:color w:val="000000"/>
                <w:sz w:val="22"/>
              </w:rPr>
            </w:pPr>
            <w:r w:rsidRPr="00C469AE">
              <w:rPr>
                <w:rFonts w:eastAsia="Times New Roman" w:cs="Times New Roman"/>
                <w:color w:val="000000"/>
                <w:sz w:val="22"/>
              </w:rPr>
              <w:t>-</w:t>
            </w:r>
            <w:r w:rsidR="009B7206">
              <w:rPr>
                <w:rFonts w:eastAsia="Times New Roman" w:cs="Times New Roman"/>
                <w:color w:val="000000"/>
                <w:sz w:val="22"/>
              </w:rPr>
              <w:t xml:space="preserve"> MAP &gt; 65</w:t>
            </w:r>
          </w:p>
          <w:p w14:paraId="539D5674" w14:textId="4882E362" w:rsidR="006F1696" w:rsidRPr="00C469AE" w:rsidRDefault="006F1696" w:rsidP="00EE73DF">
            <w:pPr>
              <w:rPr>
                <w:rFonts w:eastAsia="Times New Roman" w:cs="Times New Roman"/>
                <w:color w:val="000000"/>
                <w:sz w:val="22"/>
              </w:rPr>
            </w:pPr>
          </w:p>
        </w:tc>
        <w:tc>
          <w:tcPr>
            <w:tcW w:w="3541" w:type="dxa"/>
            <w:tcBorders>
              <w:top w:val="single" w:sz="4" w:space="0" w:color="auto"/>
              <w:left w:val="single" w:sz="4" w:space="0" w:color="auto"/>
              <w:bottom w:val="single" w:sz="4" w:space="0" w:color="auto"/>
              <w:right w:val="single" w:sz="4" w:space="0" w:color="auto"/>
            </w:tcBorders>
          </w:tcPr>
          <w:p w14:paraId="41FB151D" w14:textId="0AF0520D" w:rsidR="009D4C8D" w:rsidRDefault="000D175D" w:rsidP="00EE73DF">
            <w:pPr>
              <w:rPr>
                <w:rFonts w:eastAsia="Times New Roman" w:cs="Times New Roman"/>
                <w:color w:val="000000"/>
                <w:sz w:val="22"/>
              </w:rPr>
            </w:pPr>
            <w:r>
              <w:rPr>
                <w:rFonts w:eastAsia="Times New Roman" w:cs="Times New Roman"/>
                <w:color w:val="000000"/>
                <w:sz w:val="22"/>
              </w:rPr>
              <w:t xml:space="preserve">- </w:t>
            </w:r>
            <w:r w:rsidR="00211CC8">
              <w:rPr>
                <w:rFonts w:eastAsia="Times New Roman" w:cs="Times New Roman"/>
                <w:color w:val="000000"/>
                <w:sz w:val="22"/>
              </w:rPr>
              <w:t>labs and imaging may be provided if the learner asks for them</w:t>
            </w:r>
          </w:p>
          <w:p w14:paraId="0D396451" w14:textId="4419B64B" w:rsidR="00B921EC" w:rsidRPr="000D175D" w:rsidRDefault="009D4C8D" w:rsidP="00EE73DF">
            <w:pPr>
              <w:rPr>
                <w:rFonts w:eastAsia="Times New Roman" w:cs="Times New Roman"/>
                <w:color w:val="000000"/>
                <w:sz w:val="22"/>
              </w:rPr>
            </w:pPr>
            <w:r>
              <w:rPr>
                <w:rFonts w:eastAsia="Times New Roman" w:cs="Times New Roman"/>
                <w:color w:val="000000"/>
                <w:sz w:val="22"/>
              </w:rPr>
              <w:t xml:space="preserve">- </w:t>
            </w:r>
            <w:r w:rsidR="000D175D">
              <w:rPr>
                <w:rFonts w:eastAsia="Times New Roman" w:cs="Times New Roman"/>
                <w:color w:val="000000"/>
                <w:sz w:val="22"/>
              </w:rPr>
              <w:t xml:space="preserve">POCUS shows no pericardial effusion, good lung sliding bilaterally, and </w:t>
            </w:r>
            <w:r w:rsidR="009419BF">
              <w:rPr>
                <w:rFonts w:eastAsia="Times New Roman" w:cs="Times New Roman"/>
                <w:color w:val="000000"/>
                <w:sz w:val="22"/>
              </w:rPr>
              <w:t>no intraabdominal free fluid (</w:t>
            </w:r>
            <w:r w:rsidR="009419BF" w:rsidRPr="009419BF">
              <w:rPr>
                <w:rFonts w:eastAsia="Times New Roman" w:cs="Times New Roman"/>
                <w:i/>
                <w:iCs/>
                <w:color w:val="000000"/>
                <w:sz w:val="22"/>
              </w:rPr>
              <w:t>QR images should be attached to manikin</w:t>
            </w:r>
            <w:r w:rsidR="009419BF">
              <w:rPr>
                <w:rFonts w:eastAsia="Times New Roman" w:cs="Times New Roman"/>
                <w:color w:val="000000"/>
                <w:sz w:val="22"/>
              </w:rPr>
              <w:t xml:space="preserve">). </w:t>
            </w:r>
          </w:p>
        </w:tc>
      </w:tr>
      <w:tr w:rsidR="00B921EC" w:rsidRPr="00220572" w14:paraId="2F3FCB87" w14:textId="6DCA27E7" w:rsidTr="00B921EC">
        <w:trPr>
          <w:trHeight w:val="256"/>
        </w:trPr>
        <w:tc>
          <w:tcPr>
            <w:tcW w:w="2325" w:type="dxa"/>
            <w:tcBorders>
              <w:top w:val="single" w:sz="4" w:space="0" w:color="auto"/>
              <w:left w:val="single" w:sz="4" w:space="0" w:color="auto"/>
              <w:bottom w:val="single" w:sz="4" w:space="0" w:color="auto"/>
              <w:right w:val="single" w:sz="4" w:space="0" w:color="auto"/>
            </w:tcBorders>
            <w:shd w:val="clear" w:color="auto" w:fill="auto"/>
            <w:noWrap/>
          </w:tcPr>
          <w:p w14:paraId="6A0ABCD8" w14:textId="5AF93070" w:rsidR="00B921EC" w:rsidRPr="00C469AE" w:rsidRDefault="00B921EC" w:rsidP="00EE73DF">
            <w:pPr>
              <w:rPr>
                <w:rFonts w:eastAsia="Times New Roman" w:cs="Times New Roman"/>
                <w:b/>
                <w:color w:val="000000"/>
                <w:sz w:val="22"/>
              </w:rPr>
            </w:pPr>
            <w:r w:rsidRPr="00C469AE">
              <w:rPr>
                <w:rFonts w:eastAsia="Times New Roman" w:cs="Times New Roman"/>
                <w:b/>
                <w:color w:val="000000"/>
                <w:sz w:val="22"/>
              </w:rPr>
              <w:t xml:space="preserve">2. </w:t>
            </w:r>
            <w:r w:rsidR="009B7206">
              <w:rPr>
                <w:rFonts w:eastAsia="Times New Roman" w:cs="Times New Roman"/>
                <w:b/>
                <w:color w:val="000000"/>
                <w:sz w:val="22"/>
              </w:rPr>
              <w:t>Respiratory Failure</w:t>
            </w:r>
          </w:p>
          <w:p w14:paraId="653F605E" w14:textId="7346F961" w:rsidR="009B7206" w:rsidRPr="00C469AE" w:rsidRDefault="009B7206" w:rsidP="009B7206">
            <w:pPr>
              <w:rPr>
                <w:rFonts w:eastAsia="Times New Roman" w:cs="Times New Roman"/>
                <w:color w:val="000000"/>
                <w:sz w:val="22"/>
              </w:rPr>
            </w:pPr>
            <w:r w:rsidRPr="00C469AE">
              <w:rPr>
                <w:rFonts w:eastAsia="Times New Roman" w:cs="Times New Roman"/>
                <w:color w:val="000000"/>
                <w:sz w:val="22"/>
              </w:rPr>
              <w:t xml:space="preserve">Rhythm: </w:t>
            </w:r>
            <w:r>
              <w:rPr>
                <w:rFonts w:eastAsia="Times New Roman" w:cs="Times New Roman"/>
                <w:color w:val="000000"/>
                <w:sz w:val="22"/>
              </w:rPr>
              <w:t xml:space="preserve">Sinus </w:t>
            </w:r>
          </w:p>
          <w:p w14:paraId="4B60F4DA" w14:textId="6E1E1C8B" w:rsidR="009B7206" w:rsidRPr="00C469AE" w:rsidRDefault="009B7206" w:rsidP="009B7206">
            <w:pPr>
              <w:rPr>
                <w:rFonts w:eastAsia="Times New Roman" w:cs="Times New Roman"/>
                <w:color w:val="000000"/>
                <w:sz w:val="22"/>
              </w:rPr>
            </w:pPr>
            <w:r w:rsidRPr="00C469AE">
              <w:rPr>
                <w:rFonts w:eastAsia="Times New Roman" w:cs="Times New Roman"/>
                <w:color w:val="000000"/>
                <w:sz w:val="22"/>
              </w:rPr>
              <w:t xml:space="preserve">HR: </w:t>
            </w:r>
            <w:r>
              <w:rPr>
                <w:rFonts w:eastAsia="Times New Roman" w:cs="Times New Roman"/>
                <w:color w:val="000000"/>
                <w:sz w:val="22"/>
              </w:rPr>
              <w:t>65</w:t>
            </w:r>
          </w:p>
          <w:p w14:paraId="619E2EF4" w14:textId="7E7D2C76" w:rsidR="009B7206" w:rsidRPr="00C469AE" w:rsidRDefault="009B7206" w:rsidP="009B7206">
            <w:pPr>
              <w:rPr>
                <w:rFonts w:eastAsia="Times New Roman" w:cs="Times New Roman"/>
                <w:color w:val="000000"/>
                <w:sz w:val="22"/>
              </w:rPr>
            </w:pPr>
            <w:r w:rsidRPr="00C469AE">
              <w:rPr>
                <w:rFonts w:eastAsia="Times New Roman" w:cs="Times New Roman"/>
                <w:color w:val="000000"/>
                <w:sz w:val="22"/>
              </w:rPr>
              <w:t xml:space="preserve">BP: </w:t>
            </w:r>
            <w:r w:rsidR="009F5B4C">
              <w:rPr>
                <w:rFonts w:eastAsia="Times New Roman" w:cs="Times New Roman"/>
                <w:color w:val="000000"/>
                <w:sz w:val="22"/>
              </w:rPr>
              <w:t>95/65</w:t>
            </w:r>
          </w:p>
          <w:p w14:paraId="0C7C25BA" w14:textId="77777777" w:rsidR="009B7206" w:rsidRPr="00C469AE" w:rsidRDefault="009B7206" w:rsidP="009B7206">
            <w:pPr>
              <w:rPr>
                <w:rFonts w:eastAsia="Times New Roman" w:cs="Times New Roman"/>
                <w:color w:val="000000"/>
                <w:sz w:val="22"/>
              </w:rPr>
            </w:pPr>
            <w:r w:rsidRPr="00C469AE">
              <w:rPr>
                <w:rFonts w:eastAsia="Times New Roman" w:cs="Times New Roman"/>
                <w:color w:val="000000"/>
                <w:sz w:val="22"/>
              </w:rPr>
              <w:t xml:space="preserve">RR: </w:t>
            </w:r>
            <w:r>
              <w:rPr>
                <w:rFonts w:eastAsia="Times New Roman" w:cs="Times New Roman"/>
                <w:color w:val="000000"/>
                <w:sz w:val="22"/>
              </w:rPr>
              <w:t>30</w:t>
            </w:r>
          </w:p>
          <w:p w14:paraId="11C0174E" w14:textId="77777777" w:rsidR="009B7206" w:rsidRPr="00C469AE" w:rsidRDefault="009B7206" w:rsidP="009B7206">
            <w:pPr>
              <w:rPr>
                <w:rFonts w:eastAsia="Times New Roman" w:cs="Times New Roman"/>
                <w:color w:val="000000"/>
                <w:sz w:val="22"/>
              </w:rPr>
            </w:pPr>
            <w:r w:rsidRPr="00C469AE">
              <w:rPr>
                <w:rFonts w:eastAsia="Times New Roman" w:cs="Times New Roman"/>
                <w:color w:val="000000"/>
                <w:sz w:val="22"/>
              </w:rPr>
              <w:t>O</w:t>
            </w:r>
            <w:r w:rsidRPr="00C469AE">
              <w:rPr>
                <w:rFonts w:eastAsia="Times New Roman" w:cs="Times New Roman"/>
                <w:color w:val="000000"/>
                <w:sz w:val="22"/>
                <w:vertAlign w:val="subscript"/>
              </w:rPr>
              <w:t>2</w:t>
            </w:r>
            <w:r w:rsidRPr="00C469AE">
              <w:rPr>
                <w:rFonts w:eastAsia="Times New Roman" w:cs="Times New Roman"/>
                <w:color w:val="000000"/>
                <w:sz w:val="22"/>
              </w:rPr>
              <w:t xml:space="preserve">SAT: </w:t>
            </w:r>
            <w:r>
              <w:rPr>
                <w:rFonts w:eastAsia="Times New Roman" w:cs="Times New Roman"/>
                <w:color w:val="000000"/>
                <w:sz w:val="22"/>
              </w:rPr>
              <w:t>93</w:t>
            </w:r>
            <w:r w:rsidRPr="00C469AE">
              <w:rPr>
                <w:rFonts w:eastAsia="Times New Roman" w:cs="Times New Roman"/>
                <w:color w:val="000000"/>
                <w:sz w:val="22"/>
              </w:rPr>
              <w:t>%</w:t>
            </w:r>
            <w:r>
              <w:rPr>
                <w:rFonts w:eastAsia="Times New Roman" w:cs="Times New Roman"/>
                <w:color w:val="000000"/>
                <w:sz w:val="22"/>
              </w:rPr>
              <w:t xml:space="preserve"> on 100% NRB</w:t>
            </w:r>
          </w:p>
          <w:p w14:paraId="114AD0CC" w14:textId="77777777" w:rsidR="009B7206" w:rsidRDefault="009B7206" w:rsidP="009B7206">
            <w:pPr>
              <w:rPr>
                <w:rFonts w:eastAsia="Times New Roman" w:cs="Times New Roman"/>
                <w:color w:val="000000"/>
                <w:sz w:val="22"/>
              </w:rPr>
            </w:pPr>
            <w:r w:rsidRPr="00C469AE">
              <w:rPr>
                <w:rFonts w:eastAsia="Times New Roman" w:cs="Times New Roman"/>
                <w:color w:val="000000"/>
                <w:sz w:val="22"/>
              </w:rPr>
              <w:t xml:space="preserve">T: </w:t>
            </w:r>
            <w:r>
              <w:rPr>
                <w:rFonts w:eastAsia="Times New Roman" w:cs="Times New Roman"/>
                <w:color w:val="000000"/>
                <w:sz w:val="22"/>
              </w:rPr>
              <w:t>37.1</w:t>
            </w:r>
            <w:r w:rsidRPr="00C469AE">
              <w:rPr>
                <w:rFonts w:eastAsia="Times New Roman" w:cs="Times New Roman"/>
                <w:color w:val="000000"/>
                <w:sz w:val="22"/>
                <w:vertAlign w:val="superscript"/>
              </w:rPr>
              <w:t>o</w:t>
            </w:r>
            <w:r w:rsidRPr="00C469AE">
              <w:rPr>
                <w:rFonts w:eastAsia="Times New Roman" w:cs="Times New Roman"/>
                <w:color w:val="000000"/>
                <w:sz w:val="22"/>
              </w:rPr>
              <w:t xml:space="preserve">C </w:t>
            </w:r>
          </w:p>
          <w:p w14:paraId="38FB9E15" w14:textId="7E38E431" w:rsidR="00B921EC" w:rsidRPr="009B7206" w:rsidRDefault="009B7206" w:rsidP="009B7206">
            <w:pPr>
              <w:rPr>
                <w:rFonts w:eastAsia="Times New Roman" w:cs="Times New Roman"/>
                <w:b/>
                <w:bCs/>
                <w:color w:val="000000"/>
                <w:sz w:val="22"/>
              </w:rPr>
            </w:pPr>
            <w:r>
              <w:rPr>
                <w:rFonts w:eastAsia="Times New Roman" w:cs="Times New Roman"/>
                <w:color w:val="000000"/>
                <w:sz w:val="22"/>
              </w:rPr>
              <w:t>GCS: 9 E2V2M5</w:t>
            </w:r>
          </w:p>
          <w:p w14:paraId="27EC6FE2" w14:textId="77777777" w:rsidR="00B921EC" w:rsidRPr="00C469AE" w:rsidRDefault="00B921EC" w:rsidP="00EE73DF">
            <w:pPr>
              <w:rPr>
                <w:rFonts w:eastAsia="Times New Roman" w:cs="Times New Roman"/>
                <w:color w:val="000000"/>
                <w:sz w:val="22"/>
              </w:rPr>
            </w:pPr>
          </w:p>
          <w:p w14:paraId="221D4EE6" w14:textId="77777777" w:rsidR="00B921EC" w:rsidRPr="00C469AE" w:rsidRDefault="00B921EC" w:rsidP="00EE73DF">
            <w:pPr>
              <w:rPr>
                <w:rFonts w:eastAsia="Times New Roman" w:cs="Times New Roman"/>
                <w:color w:val="000000"/>
                <w:sz w:val="22"/>
              </w:rPr>
            </w:pPr>
          </w:p>
          <w:p w14:paraId="59688321" w14:textId="77777777" w:rsidR="00B921EC" w:rsidRPr="00C469AE" w:rsidRDefault="00B921EC" w:rsidP="00EE73DF">
            <w:pPr>
              <w:rPr>
                <w:rFonts w:eastAsia="Times New Roman" w:cs="Times New Roman"/>
                <w:color w:val="000000"/>
                <w:sz w:val="22"/>
              </w:rPr>
            </w:pPr>
          </w:p>
          <w:p w14:paraId="197B5DF6" w14:textId="77777777" w:rsidR="00B921EC" w:rsidRPr="00C469AE" w:rsidRDefault="00B921EC" w:rsidP="00EE73DF">
            <w:pPr>
              <w:rPr>
                <w:rFonts w:eastAsia="Times New Roman" w:cs="Times New Roman"/>
                <w:color w:val="000000"/>
                <w:sz w:val="22"/>
              </w:rPr>
            </w:pPr>
          </w:p>
          <w:p w14:paraId="2CD05918" w14:textId="77777777" w:rsidR="00B921EC" w:rsidRPr="00C469AE" w:rsidRDefault="00B921EC" w:rsidP="00EE73DF">
            <w:pPr>
              <w:rPr>
                <w:rFonts w:eastAsia="Times New Roman" w:cs="Times New Roman"/>
                <w:color w:val="000000"/>
                <w:sz w:val="22"/>
              </w:rPr>
            </w:pPr>
          </w:p>
        </w:tc>
        <w:tc>
          <w:tcPr>
            <w:tcW w:w="1804" w:type="dxa"/>
            <w:tcBorders>
              <w:top w:val="single" w:sz="4" w:space="0" w:color="auto"/>
              <w:left w:val="single" w:sz="4" w:space="0" w:color="auto"/>
              <w:bottom w:val="single" w:sz="4" w:space="0" w:color="auto"/>
              <w:right w:val="single" w:sz="4" w:space="0" w:color="auto"/>
            </w:tcBorders>
            <w:shd w:val="clear" w:color="auto" w:fill="auto"/>
          </w:tcPr>
          <w:p w14:paraId="4FF6C66F" w14:textId="328A93E5" w:rsidR="00B921EC" w:rsidRPr="00C53C6E" w:rsidRDefault="00966779" w:rsidP="00EE73DF">
            <w:pPr>
              <w:rPr>
                <w:rFonts w:eastAsia="Times New Roman" w:cs="Times New Roman"/>
                <w:i/>
                <w:iCs/>
                <w:color w:val="000000"/>
                <w:sz w:val="22"/>
              </w:rPr>
            </w:pPr>
            <w:r w:rsidRPr="00C53C6E">
              <w:rPr>
                <w:rFonts w:eastAsia="Times New Roman" w:cs="Times New Roman"/>
                <w:i/>
                <w:iCs/>
                <w:color w:val="000000"/>
                <w:sz w:val="22"/>
              </w:rPr>
              <w:t>Despite improved hemodynamics, the patient becomes more confused and continues to have respiratory distress.</w:t>
            </w:r>
          </w:p>
        </w:tc>
        <w:tc>
          <w:tcPr>
            <w:tcW w:w="3387" w:type="dxa"/>
            <w:tcBorders>
              <w:top w:val="single" w:sz="4" w:space="0" w:color="auto"/>
              <w:left w:val="single" w:sz="4" w:space="0" w:color="auto"/>
              <w:bottom w:val="single" w:sz="4" w:space="0" w:color="auto"/>
              <w:right w:val="single" w:sz="4" w:space="0" w:color="auto"/>
            </w:tcBorders>
            <w:shd w:val="clear" w:color="auto" w:fill="auto"/>
          </w:tcPr>
          <w:p w14:paraId="49276C90" w14:textId="6937F881" w:rsidR="00B921EC" w:rsidRPr="00C469AE" w:rsidRDefault="0055594B" w:rsidP="00EE73DF">
            <w:pPr>
              <w:rPr>
                <w:rFonts w:eastAsia="Times New Roman" w:cs="Times New Roman"/>
                <w:color w:val="000000"/>
                <w:sz w:val="22"/>
                <w:u w:val="single"/>
              </w:rPr>
            </w:pPr>
            <w:r>
              <w:rPr>
                <w:rFonts w:eastAsia="Times New Roman" w:cs="Times New Roman"/>
                <w:color w:val="000000"/>
                <w:sz w:val="22"/>
                <w:u w:val="single"/>
              </w:rPr>
              <w:t xml:space="preserve">Expected </w:t>
            </w:r>
            <w:r w:rsidR="00B921EC" w:rsidRPr="00C469AE">
              <w:rPr>
                <w:rFonts w:eastAsia="Times New Roman" w:cs="Times New Roman"/>
                <w:color w:val="000000"/>
                <w:sz w:val="22"/>
                <w:u w:val="single"/>
              </w:rPr>
              <w:t xml:space="preserve">Learner Actions </w:t>
            </w:r>
          </w:p>
          <w:p w14:paraId="087C9ACC" w14:textId="110FF537"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000000">
              <w:rPr>
                <w:rFonts w:eastAsia="Times New Roman" w:cs="Times New Roman"/>
                <w:color w:val="000000"/>
                <w:sz w:val="22"/>
              </w:rPr>
            </w:r>
            <w:r w:rsidR="00000000">
              <w:rPr>
                <w:rFonts w:eastAsia="Times New Roman" w:cs="Times New Roman"/>
                <w:color w:val="000000"/>
                <w:sz w:val="22"/>
              </w:rPr>
              <w:fldChar w:fldCharType="separate"/>
            </w:r>
            <w:r w:rsidRPr="00C469AE">
              <w:rPr>
                <w:rFonts w:eastAsia="Times New Roman" w:cs="Times New Roman"/>
                <w:color w:val="000000"/>
                <w:sz w:val="22"/>
              </w:rPr>
              <w:fldChar w:fldCharType="end"/>
            </w:r>
            <w:r w:rsidRPr="00C469AE">
              <w:rPr>
                <w:rFonts w:eastAsia="Times New Roman" w:cs="Times New Roman"/>
                <w:color w:val="000000"/>
                <w:sz w:val="22"/>
              </w:rPr>
              <w:t xml:space="preserve"> </w:t>
            </w:r>
            <w:r w:rsidR="00495D83">
              <w:rPr>
                <w:rFonts w:eastAsia="Times New Roman" w:cs="Times New Roman"/>
                <w:color w:val="000000"/>
                <w:sz w:val="22"/>
              </w:rPr>
              <w:t>Consider a t</w:t>
            </w:r>
            <w:r w:rsidR="00CF5195">
              <w:rPr>
                <w:rFonts w:eastAsia="Times New Roman" w:cs="Times New Roman"/>
                <w:color w:val="000000"/>
                <w:sz w:val="22"/>
              </w:rPr>
              <w:t xml:space="preserve">rial </w:t>
            </w:r>
            <w:r w:rsidR="00495D83">
              <w:rPr>
                <w:rFonts w:eastAsia="Times New Roman" w:cs="Times New Roman"/>
                <w:color w:val="000000"/>
                <w:sz w:val="22"/>
              </w:rPr>
              <w:t xml:space="preserve">of </w:t>
            </w:r>
            <w:r w:rsidR="00CF5195">
              <w:rPr>
                <w:rFonts w:eastAsia="Times New Roman" w:cs="Times New Roman"/>
                <w:color w:val="000000"/>
                <w:sz w:val="22"/>
              </w:rPr>
              <w:t>NIPPV</w:t>
            </w:r>
          </w:p>
          <w:p w14:paraId="2F4B265A" w14:textId="205E98DC"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000000">
              <w:rPr>
                <w:rFonts w:eastAsia="Times New Roman" w:cs="Times New Roman"/>
                <w:color w:val="000000"/>
                <w:sz w:val="22"/>
              </w:rPr>
            </w:r>
            <w:r w:rsidR="00000000">
              <w:rPr>
                <w:rFonts w:eastAsia="Times New Roman" w:cs="Times New Roman"/>
                <w:color w:val="000000"/>
                <w:sz w:val="22"/>
              </w:rPr>
              <w:fldChar w:fldCharType="separate"/>
            </w:r>
            <w:r w:rsidRPr="00C469AE">
              <w:rPr>
                <w:rFonts w:eastAsia="Times New Roman" w:cs="Times New Roman"/>
                <w:color w:val="000000"/>
                <w:sz w:val="22"/>
              </w:rPr>
              <w:fldChar w:fldCharType="end"/>
            </w:r>
            <w:r w:rsidRPr="00C469AE">
              <w:rPr>
                <w:rFonts w:eastAsia="Times New Roman" w:cs="Times New Roman"/>
                <w:color w:val="000000"/>
                <w:sz w:val="22"/>
              </w:rPr>
              <w:t xml:space="preserve"> </w:t>
            </w:r>
            <w:r w:rsidR="00CF5195">
              <w:rPr>
                <w:rFonts w:eastAsia="Times New Roman" w:cs="Times New Roman"/>
                <w:color w:val="000000"/>
                <w:sz w:val="22"/>
              </w:rPr>
              <w:t>Recognize need for ETI</w:t>
            </w:r>
          </w:p>
          <w:p w14:paraId="710B24E8" w14:textId="2C3F0BB5" w:rsidR="00B921EC"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000000">
              <w:rPr>
                <w:rFonts w:eastAsia="Times New Roman" w:cs="Times New Roman"/>
                <w:color w:val="000000"/>
                <w:sz w:val="22"/>
              </w:rPr>
            </w:r>
            <w:r w:rsidR="00000000">
              <w:rPr>
                <w:rFonts w:eastAsia="Times New Roman" w:cs="Times New Roman"/>
                <w:color w:val="000000"/>
                <w:sz w:val="22"/>
              </w:rPr>
              <w:fldChar w:fldCharType="separate"/>
            </w:r>
            <w:r w:rsidRPr="00C469AE">
              <w:rPr>
                <w:rFonts w:eastAsia="Times New Roman" w:cs="Times New Roman"/>
                <w:color w:val="000000"/>
                <w:sz w:val="22"/>
              </w:rPr>
              <w:fldChar w:fldCharType="end"/>
            </w:r>
            <w:r w:rsidRPr="00C469AE">
              <w:rPr>
                <w:rFonts w:eastAsia="Times New Roman" w:cs="Times New Roman"/>
                <w:color w:val="000000"/>
                <w:sz w:val="22"/>
              </w:rPr>
              <w:t xml:space="preserve"> </w:t>
            </w:r>
            <w:r w:rsidR="00CF5195">
              <w:rPr>
                <w:rFonts w:eastAsia="Times New Roman" w:cs="Times New Roman"/>
                <w:color w:val="000000"/>
                <w:sz w:val="22"/>
              </w:rPr>
              <w:t>Vocalize an airway plan with contingencies</w:t>
            </w:r>
          </w:p>
          <w:p w14:paraId="09B0F899" w14:textId="3FF91883" w:rsidR="00495D83" w:rsidRPr="00C469AE" w:rsidRDefault="00495D83"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000000">
              <w:rPr>
                <w:rFonts w:eastAsia="Times New Roman" w:cs="Times New Roman"/>
                <w:color w:val="000000"/>
                <w:sz w:val="22"/>
              </w:rPr>
            </w:r>
            <w:r w:rsidR="00000000">
              <w:rPr>
                <w:rFonts w:eastAsia="Times New Roman" w:cs="Times New Roman"/>
                <w:color w:val="000000"/>
                <w:sz w:val="22"/>
              </w:rPr>
              <w:fldChar w:fldCharType="separate"/>
            </w:r>
            <w:r w:rsidRPr="00C469AE">
              <w:rPr>
                <w:rFonts w:eastAsia="Times New Roman" w:cs="Times New Roman"/>
                <w:color w:val="000000"/>
                <w:sz w:val="22"/>
              </w:rPr>
              <w:fldChar w:fldCharType="end"/>
            </w:r>
            <w:r>
              <w:rPr>
                <w:rFonts w:eastAsia="Times New Roman" w:cs="Times New Roman"/>
                <w:color w:val="000000"/>
                <w:sz w:val="22"/>
              </w:rPr>
              <w:t xml:space="preserve"> Maintain spinal precautions while intubating</w:t>
            </w:r>
          </w:p>
          <w:p w14:paraId="595B6B29" w14:textId="48715035"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000000">
              <w:rPr>
                <w:rFonts w:eastAsia="Times New Roman" w:cs="Times New Roman"/>
                <w:color w:val="000000"/>
                <w:sz w:val="22"/>
              </w:rPr>
            </w:r>
            <w:r w:rsidR="00000000">
              <w:rPr>
                <w:rFonts w:eastAsia="Times New Roman" w:cs="Times New Roman"/>
                <w:color w:val="000000"/>
                <w:sz w:val="22"/>
              </w:rPr>
              <w:fldChar w:fldCharType="separate"/>
            </w:r>
            <w:r w:rsidRPr="00C469AE">
              <w:rPr>
                <w:rFonts w:eastAsia="Times New Roman" w:cs="Times New Roman"/>
                <w:color w:val="000000"/>
                <w:sz w:val="22"/>
              </w:rPr>
              <w:fldChar w:fldCharType="end"/>
            </w:r>
            <w:r w:rsidR="00755357">
              <w:rPr>
                <w:rFonts w:eastAsia="Times New Roman" w:cs="Times New Roman"/>
                <w:color w:val="000000"/>
                <w:sz w:val="22"/>
              </w:rPr>
              <w:t xml:space="preserve"> </w:t>
            </w:r>
            <w:r w:rsidR="00CF5195">
              <w:rPr>
                <w:rFonts w:eastAsia="Times New Roman" w:cs="Times New Roman"/>
                <w:color w:val="000000"/>
                <w:sz w:val="22"/>
              </w:rPr>
              <w:t>Intubate the patient</w:t>
            </w:r>
          </w:p>
          <w:p w14:paraId="232AE048" w14:textId="3F1F5AF1" w:rsidR="00B921EC" w:rsidRPr="00C469AE" w:rsidRDefault="00495D83"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000000">
              <w:rPr>
                <w:rFonts w:eastAsia="Times New Roman" w:cs="Times New Roman"/>
                <w:color w:val="000000"/>
                <w:sz w:val="22"/>
              </w:rPr>
            </w:r>
            <w:r w:rsidR="00000000">
              <w:rPr>
                <w:rFonts w:eastAsia="Times New Roman" w:cs="Times New Roman"/>
                <w:color w:val="000000"/>
                <w:sz w:val="22"/>
              </w:rPr>
              <w:fldChar w:fldCharType="separate"/>
            </w:r>
            <w:r w:rsidRPr="00C469AE">
              <w:rPr>
                <w:rFonts w:eastAsia="Times New Roman" w:cs="Times New Roman"/>
                <w:color w:val="000000"/>
                <w:sz w:val="22"/>
              </w:rPr>
              <w:fldChar w:fldCharType="end"/>
            </w:r>
            <w:r>
              <w:rPr>
                <w:rFonts w:eastAsia="Times New Roman" w:cs="Times New Roman"/>
                <w:color w:val="000000"/>
                <w:sz w:val="22"/>
              </w:rPr>
              <w:t xml:space="preserve"> Call consultants for help given patient’s deteriorating clinical status</w:t>
            </w:r>
          </w:p>
        </w:tc>
        <w:tc>
          <w:tcPr>
            <w:tcW w:w="3541" w:type="dxa"/>
            <w:tcBorders>
              <w:top w:val="single" w:sz="4" w:space="0" w:color="auto"/>
              <w:left w:val="single" w:sz="4" w:space="0" w:color="auto"/>
              <w:bottom w:val="single" w:sz="4" w:space="0" w:color="auto"/>
              <w:right w:val="single" w:sz="4" w:space="0" w:color="auto"/>
            </w:tcBorders>
            <w:shd w:val="clear" w:color="auto" w:fill="auto"/>
          </w:tcPr>
          <w:p w14:paraId="3EEB0292" w14:textId="77777777" w:rsidR="00B921EC" w:rsidRPr="00C469AE" w:rsidRDefault="00B921EC" w:rsidP="00EE73DF">
            <w:pPr>
              <w:rPr>
                <w:rFonts w:eastAsia="Times New Roman" w:cs="Times New Roman"/>
                <w:color w:val="000000"/>
                <w:sz w:val="22"/>
                <w:u w:val="single"/>
              </w:rPr>
            </w:pPr>
            <w:r w:rsidRPr="00C469AE">
              <w:rPr>
                <w:rFonts w:eastAsia="Times New Roman" w:cs="Times New Roman"/>
                <w:color w:val="000000"/>
                <w:sz w:val="22"/>
                <w:u w:val="single"/>
              </w:rPr>
              <w:t>Modifiers</w:t>
            </w:r>
          </w:p>
          <w:p w14:paraId="58CE81C4" w14:textId="00295396"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w:t>
            </w:r>
            <w:r w:rsidR="00966779">
              <w:rPr>
                <w:rFonts w:eastAsia="Times New Roman" w:cs="Times New Roman"/>
                <w:color w:val="000000"/>
                <w:sz w:val="22"/>
              </w:rPr>
              <w:t xml:space="preserve"> Oral Airway =&gt; increased cough</w:t>
            </w:r>
          </w:p>
          <w:p w14:paraId="2C6693BB" w14:textId="4C5E4512" w:rsidR="00B921EC" w:rsidRPr="00C469AE" w:rsidRDefault="00755357" w:rsidP="00EE73DF">
            <w:pPr>
              <w:rPr>
                <w:rFonts w:eastAsia="Times New Roman" w:cs="Times New Roman"/>
                <w:color w:val="000000"/>
                <w:sz w:val="22"/>
              </w:rPr>
            </w:pPr>
            <w:r>
              <w:rPr>
                <w:rFonts w:eastAsia="Times New Roman" w:cs="Times New Roman"/>
                <w:color w:val="000000"/>
                <w:sz w:val="22"/>
              </w:rPr>
              <w:t>-</w:t>
            </w:r>
            <w:r w:rsidR="00966779">
              <w:rPr>
                <w:rFonts w:eastAsia="Times New Roman" w:cs="Times New Roman"/>
                <w:color w:val="000000"/>
                <w:sz w:val="22"/>
              </w:rPr>
              <w:t xml:space="preserve"> BVM =&gt; no improvement in sats unless PEEP valve at 10</w:t>
            </w:r>
          </w:p>
          <w:p w14:paraId="763E2EDE" w14:textId="0B9F8048"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w:t>
            </w:r>
            <w:r w:rsidR="00966779">
              <w:rPr>
                <w:rFonts w:eastAsia="Times New Roman" w:cs="Times New Roman"/>
                <w:color w:val="000000"/>
                <w:sz w:val="22"/>
              </w:rPr>
              <w:t xml:space="preserve"> </w:t>
            </w:r>
            <w:proofErr w:type="spellStart"/>
            <w:r w:rsidR="00966779">
              <w:rPr>
                <w:rFonts w:eastAsia="Times New Roman" w:cs="Times New Roman"/>
                <w:color w:val="000000"/>
                <w:sz w:val="22"/>
              </w:rPr>
              <w:t>Optiflow</w:t>
            </w:r>
            <w:proofErr w:type="spellEnd"/>
            <w:r w:rsidR="00966779">
              <w:rPr>
                <w:rFonts w:eastAsia="Times New Roman" w:cs="Times New Roman"/>
                <w:color w:val="000000"/>
                <w:sz w:val="22"/>
              </w:rPr>
              <w:t xml:space="preserve"> / BiPAP =&gt; patient becomes agitated and removes device</w:t>
            </w:r>
          </w:p>
          <w:p w14:paraId="4A98F4DB" w14:textId="77777777" w:rsidR="00B921EC" w:rsidRPr="00C469AE" w:rsidRDefault="00B921EC" w:rsidP="00EE73DF">
            <w:pPr>
              <w:rPr>
                <w:rFonts w:eastAsia="Times New Roman" w:cs="Times New Roman"/>
                <w:color w:val="000000"/>
                <w:sz w:val="22"/>
                <w:u w:val="single"/>
              </w:rPr>
            </w:pPr>
            <w:r w:rsidRPr="00C469AE">
              <w:rPr>
                <w:rFonts w:eastAsia="Times New Roman" w:cs="Times New Roman"/>
                <w:color w:val="000000"/>
                <w:sz w:val="22"/>
                <w:u w:val="single"/>
              </w:rPr>
              <w:t>Triggers</w:t>
            </w:r>
          </w:p>
          <w:p w14:paraId="4DCC3CA8" w14:textId="2A794C39"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w:t>
            </w:r>
            <w:r w:rsidR="00966779">
              <w:rPr>
                <w:rFonts w:eastAsia="Times New Roman" w:cs="Times New Roman"/>
                <w:color w:val="000000"/>
                <w:sz w:val="22"/>
              </w:rPr>
              <w:t xml:space="preserve"> Endotracheal intubation</w:t>
            </w:r>
          </w:p>
        </w:tc>
        <w:tc>
          <w:tcPr>
            <w:tcW w:w="3541" w:type="dxa"/>
            <w:tcBorders>
              <w:top w:val="single" w:sz="4" w:space="0" w:color="auto"/>
              <w:left w:val="single" w:sz="4" w:space="0" w:color="auto"/>
              <w:bottom w:val="single" w:sz="4" w:space="0" w:color="auto"/>
              <w:right w:val="single" w:sz="4" w:space="0" w:color="auto"/>
            </w:tcBorders>
          </w:tcPr>
          <w:p w14:paraId="7F69B6C2" w14:textId="77777777" w:rsidR="00B921EC" w:rsidRPr="00C469AE" w:rsidRDefault="00B921EC" w:rsidP="00EE73DF">
            <w:pPr>
              <w:rPr>
                <w:rFonts w:eastAsia="Times New Roman" w:cs="Times New Roman"/>
                <w:color w:val="000000"/>
                <w:sz w:val="22"/>
                <w:u w:val="single"/>
              </w:rPr>
            </w:pPr>
          </w:p>
        </w:tc>
      </w:tr>
      <w:tr w:rsidR="00B921EC" w:rsidRPr="00220572" w14:paraId="31F3979C" w14:textId="15953B9F" w:rsidTr="00B921EC">
        <w:trPr>
          <w:trHeight w:val="256"/>
        </w:trPr>
        <w:tc>
          <w:tcPr>
            <w:tcW w:w="2325" w:type="dxa"/>
            <w:tcBorders>
              <w:top w:val="single" w:sz="4" w:space="0" w:color="auto"/>
              <w:left w:val="single" w:sz="4" w:space="0" w:color="auto"/>
              <w:bottom w:val="single" w:sz="4" w:space="0" w:color="auto"/>
              <w:right w:val="single" w:sz="4" w:space="0" w:color="auto"/>
            </w:tcBorders>
            <w:shd w:val="clear" w:color="auto" w:fill="auto"/>
            <w:noWrap/>
          </w:tcPr>
          <w:p w14:paraId="060C37AF" w14:textId="592B9A8F" w:rsidR="00B921EC" w:rsidRDefault="00CB7F9E" w:rsidP="00EE73DF">
            <w:pPr>
              <w:rPr>
                <w:rFonts w:eastAsia="Times New Roman" w:cs="Times New Roman"/>
                <w:b/>
                <w:color w:val="000000"/>
                <w:sz w:val="22"/>
              </w:rPr>
            </w:pPr>
            <w:r>
              <w:rPr>
                <w:rFonts w:eastAsia="Times New Roman" w:cs="Times New Roman"/>
                <w:b/>
                <w:color w:val="000000"/>
                <w:sz w:val="22"/>
              </w:rPr>
              <w:lastRenderedPageBreak/>
              <w:t>3. Post-Intubation Deterioration</w:t>
            </w:r>
          </w:p>
          <w:p w14:paraId="78D54E64" w14:textId="3177C804" w:rsidR="00CB7F9E" w:rsidRDefault="00881C1E" w:rsidP="00EE73DF">
            <w:pPr>
              <w:rPr>
                <w:rFonts w:eastAsia="Times New Roman" w:cs="Times New Roman"/>
                <w:bCs/>
                <w:color w:val="000000"/>
                <w:sz w:val="22"/>
              </w:rPr>
            </w:pPr>
            <w:r>
              <w:rPr>
                <w:rFonts w:eastAsia="Times New Roman" w:cs="Times New Roman"/>
                <w:bCs/>
                <w:color w:val="000000"/>
                <w:sz w:val="22"/>
              </w:rPr>
              <w:t>Rhythm: Sinus</w:t>
            </w:r>
          </w:p>
          <w:p w14:paraId="5B411140" w14:textId="4BFF0BDD" w:rsidR="00881C1E" w:rsidRDefault="00881C1E" w:rsidP="00EE73DF">
            <w:pPr>
              <w:rPr>
                <w:rFonts w:eastAsia="Times New Roman" w:cs="Times New Roman"/>
                <w:bCs/>
                <w:color w:val="000000"/>
                <w:sz w:val="22"/>
              </w:rPr>
            </w:pPr>
            <w:r>
              <w:rPr>
                <w:rFonts w:eastAsia="Times New Roman" w:cs="Times New Roman"/>
                <w:bCs/>
                <w:color w:val="000000"/>
                <w:sz w:val="22"/>
              </w:rPr>
              <w:t>HR: 65</w:t>
            </w:r>
          </w:p>
          <w:p w14:paraId="1276EDB0" w14:textId="599B3540" w:rsidR="00881C1E" w:rsidRDefault="00881C1E" w:rsidP="00EE73DF">
            <w:pPr>
              <w:rPr>
                <w:rFonts w:eastAsia="Times New Roman" w:cs="Times New Roman"/>
                <w:bCs/>
                <w:color w:val="000000"/>
                <w:sz w:val="22"/>
              </w:rPr>
            </w:pPr>
            <w:r>
              <w:rPr>
                <w:rFonts w:eastAsia="Times New Roman" w:cs="Times New Roman"/>
                <w:bCs/>
                <w:color w:val="000000"/>
                <w:sz w:val="22"/>
              </w:rPr>
              <w:t>BP: 60/40</w:t>
            </w:r>
          </w:p>
          <w:p w14:paraId="3256C4BF" w14:textId="1FE73F91" w:rsidR="00881C1E" w:rsidRDefault="00881C1E" w:rsidP="00EE73DF">
            <w:pPr>
              <w:rPr>
                <w:rFonts w:eastAsia="Times New Roman" w:cs="Times New Roman"/>
                <w:bCs/>
                <w:color w:val="000000"/>
                <w:sz w:val="22"/>
              </w:rPr>
            </w:pPr>
            <w:r>
              <w:rPr>
                <w:rFonts w:eastAsia="Times New Roman" w:cs="Times New Roman"/>
                <w:bCs/>
                <w:color w:val="000000"/>
                <w:sz w:val="22"/>
              </w:rPr>
              <w:t>RR: dictated by vent</w:t>
            </w:r>
          </w:p>
          <w:p w14:paraId="057E6B28" w14:textId="69EC7219" w:rsidR="00881C1E" w:rsidRDefault="00881C1E" w:rsidP="00EE73DF">
            <w:pPr>
              <w:rPr>
                <w:rFonts w:eastAsia="Times New Roman" w:cs="Times New Roman"/>
                <w:bCs/>
                <w:color w:val="000000"/>
                <w:sz w:val="22"/>
              </w:rPr>
            </w:pPr>
            <w:r>
              <w:rPr>
                <w:rFonts w:eastAsia="Times New Roman" w:cs="Times New Roman"/>
                <w:bCs/>
                <w:color w:val="000000"/>
                <w:sz w:val="22"/>
              </w:rPr>
              <w:t>O2SAT: 80% intubated on 100% FiO2</w:t>
            </w:r>
          </w:p>
          <w:p w14:paraId="0272348B" w14:textId="09118C95" w:rsidR="00881C1E" w:rsidRDefault="00881C1E" w:rsidP="00EE73DF">
            <w:pPr>
              <w:rPr>
                <w:rFonts w:eastAsia="Times New Roman" w:cs="Times New Roman"/>
                <w:color w:val="000000"/>
                <w:sz w:val="22"/>
              </w:rPr>
            </w:pPr>
            <w:r>
              <w:rPr>
                <w:rFonts w:eastAsia="Times New Roman" w:cs="Times New Roman"/>
                <w:bCs/>
                <w:color w:val="000000"/>
                <w:sz w:val="22"/>
              </w:rPr>
              <w:t xml:space="preserve">T: </w:t>
            </w:r>
            <w:r>
              <w:rPr>
                <w:rFonts w:eastAsia="Times New Roman" w:cs="Times New Roman"/>
                <w:color w:val="000000"/>
                <w:sz w:val="22"/>
              </w:rPr>
              <w:t>37.1</w:t>
            </w:r>
            <w:r w:rsidRPr="00C469AE">
              <w:rPr>
                <w:rFonts w:eastAsia="Times New Roman" w:cs="Times New Roman"/>
                <w:color w:val="000000"/>
                <w:sz w:val="22"/>
                <w:vertAlign w:val="superscript"/>
              </w:rPr>
              <w:t>o</w:t>
            </w:r>
            <w:r w:rsidRPr="00C469AE">
              <w:rPr>
                <w:rFonts w:eastAsia="Times New Roman" w:cs="Times New Roman"/>
                <w:color w:val="000000"/>
                <w:sz w:val="22"/>
              </w:rPr>
              <w:t>C</w:t>
            </w:r>
          </w:p>
          <w:p w14:paraId="014AEEB3" w14:textId="3EEF07DD" w:rsidR="00881C1E" w:rsidRDefault="00881C1E" w:rsidP="00EE73DF">
            <w:pPr>
              <w:rPr>
                <w:rFonts w:eastAsia="Times New Roman" w:cs="Times New Roman"/>
                <w:bCs/>
                <w:color w:val="000000"/>
                <w:sz w:val="22"/>
              </w:rPr>
            </w:pPr>
            <w:r>
              <w:rPr>
                <w:rFonts w:eastAsia="Times New Roman" w:cs="Times New Roman"/>
                <w:color w:val="000000"/>
                <w:sz w:val="22"/>
              </w:rPr>
              <w:t xml:space="preserve">GCS: 3 (sedated and intubated) </w:t>
            </w:r>
          </w:p>
          <w:p w14:paraId="52170EAF" w14:textId="77777777" w:rsidR="00881C1E" w:rsidRPr="00CB7F9E" w:rsidRDefault="00881C1E" w:rsidP="00EE73DF">
            <w:pPr>
              <w:rPr>
                <w:rFonts w:eastAsia="Times New Roman" w:cs="Times New Roman"/>
                <w:bCs/>
                <w:color w:val="000000"/>
                <w:sz w:val="22"/>
              </w:rPr>
            </w:pPr>
          </w:p>
          <w:p w14:paraId="1DC0DE16" w14:textId="77777777" w:rsidR="00B921EC" w:rsidRPr="00C469AE" w:rsidRDefault="00B921EC" w:rsidP="00EE73DF">
            <w:pPr>
              <w:rPr>
                <w:rFonts w:eastAsia="Times New Roman" w:cs="Times New Roman"/>
                <w:color w:val="000000"/>
                <w:sz w:val="22"/>
              </w:rPr>
            </w:pPr>
          </w:p>
          <w:p w14:paraId="0B14BD99" w14:textId="77777777" w:rsidR="00B921EC" w:rsidRPr="00C469AE" w:rsidRDefault="00B921EC" w:rsidP="00EE73DF">
            <w:pPr>
              <w:rPr>
                <w:rFonts w:eastAsia="Times New Roman" w:cs="Times New Roman"/>
                <w:color w:val="000000"/>
                <w:sz w:val="22"/>
              </w:rPr>
            </w:pPr>
          </w:p>
          <w:p w14:paraId="35BA54A0" w14:textId="77777777" w:rsidR="00B921EC" w:rsidRPr="00C469AE" w:rsidRDefault="00B921EC" w:rsidP="00EE73DF">
            <w:pPr>
              <w:rPr>
                <w:rFonts w:eastAsia="Times New Roman" w:cs="Times New Roman"/>
                <w:color w:val="000000"/>
                <w:sz w:val="22"/>
              </w:rPr>
            </w:pPr>
          </w:p>
          <w:p w14:paraId="484D40E3" w14:textId="77777777" w:rsidR="00B921EC" w:rsidRPr="00C469AE" w:rsidRDefault="00B921EC" w:rsidP="00EE73DF">
            <w:pPr>
              <w:rPr>
                <w:rFonts w:eastAsia="Times New Roman" w:cs="Times New Roman"/>
                <w:color w:val="000000"/>
                <w:sz w:val="22"/>
              </w:rPr>
            </w:pPr>
          </w:p>
          <w:p w14:paraId="56BF183C" w14:textId="77777777" w:rsidR="00B921EC" w:rsidRPr="00C469AE" w:rsidRDefault="00B921EC" w:rsidP="00EE73DF">
            <w:pPr>
              <w:rPr>
                <w:rFonts w:eastAsia="Times New Roman" w:cs="Times New Roman"/>
                <w:color w:val="000000"/>
                <w:sz w:val="22"/>
              </w:rPr>
            </w:pPr>
          </w:p>
          <w:p w14:paraId="7C11927B" w14:textId="77777777" w:rsidR="00B921EC" w:rsidRPr="00C469AE" w:rsidRDefault="00B921EC" w:rsidP="00EE73DF">
            <w:pPr>
              <w:rPr>
                <w:rFonts w:eastAsia="Times New Roman" w:cs="Times New Roman"/>
                <w:color w:val="000000"/>
                <w:sz w:val="22"/>
              </w:rPr>
            </w:pPr>
          </w:p>
        </w:tc>
        <w:tc>
          <w:tcPr>
            <w:tcW w:w="1804" w:type="dxa"/>
            <w:tcBorders>
              <w:top w:val="single" w:sz="4" w:space="0" w:color="auto"/>
              <w:left w:val="single" w:sz="4" w:space="0" w:color="auto"/>
              <w:bottom w:val="single" w:sz="4" w:space="0" w:color="auto"/>
              <w:right w:val="single" w:sz="4" w:space="0" w:color="auto"/>
            </w:tcBorders>
            <w:shd w:val="clear" w:color="auto" w:fill="auto"/>
          </w:tcPr>
          <w:p w14:paraId="492D6CF9" w14:textId="3A7FEC3F" w:rsidR="00B921EC" w:rsidRPr="00C53C6E" w:rsidRDefault="009544EF" w:rsidP="00EE73DF">
            <w:pPr>
              <w:rPr>
                <w:rFonts w:eastAsia="Times New Roman" w:cs="Times New Roman"/>
                <w:i/>
                <w:iCs/>
                <w:color w:val="000000"/>
                <w:sz w:val="22"/>
              </w:rPr>
            </w:pPr>
            <w:r w:rsidRPr="00C53C6E">
              <w:rPr>
                <w:rFonts w:eastAsia="Times New Roman" w:cs="Times New Roman"/>
                <w:i/>
                <w:iCs/>
                <w:color w:val="000000"/>
                <w:sz w:val="22"/>
              </w:rPr>
              <w:t>2 minutes after intubation, the patient’s oxygen saturation and blood pressure drop</w:t>
            </w:r>
          </w:p>
        </w:tc>
        <w:tc>
          <w:tcPr>
            <w:tcW w:w="3387" w:type="dxa"/>
            <w:tcBorders>
              <w:top w:val="single" w:sz="4" w:space="0" w:color="auto"/>
              <w:left w:val="single" w:sz="4" w:space="0" w:color="auto"/>
              <w:bottom w:val="single" w:sz="4" w:space="0" w:color="auto"/>
              <w:right w:val="single" w:sz="4" w:space="0" w:color="auto"/>
            </w:tcBorders>
            <w:shd w:val="clear" w:color="auto" w:fill="auto"/>
          </w:tcPr>
          <w:p w14:paraId="69050B1C" w14:textId="5AF0496F" w:rsidR="00B921EC" w:rsidRPr="00C469AE" w:rsidRDefault="0055594B" w:rsidP="00EE73DF">
            <w:pPr>
              <w:rPr>
                <w:rFonts w:eastAsia="Times New Roman" w:cs="Times New Roman"/>
                <w:color w:val="000000"/>
                <w:sz w:val="22"/>
                <w:u w:val="single"/>
              </w:rPr>
            </w:pPr>
            <w:r>
              <w:rPr>
                <w:rFonts w:eastAsia="Times New Roman" w:cs="Times New Roman"/>
                <w:color w:val="000000"/>
                <w:sz w:val="22"/>
                <w:u w:val="single"/>
              </w:rPr>
              <w:t xml:space="preserve">Expected </w:t>
            </w:r>
            <w:r w:rsidR="00B921EC" w:rsidRPr="00C469AE">
              <w:rPr>
                <w:rFonts w:eastAsia="Times New Roman" w:cs="Times New Roman"/>
                <w:color w:val="000000"/>
                <w:sz w:val="22"/>
                <w:u w:val="single"/>
              </w:rPr>
              <w:t xml:space="preserve">Learner Actions </w:t>
            </w:r>
          </w:p>
          <w:p w14:paraId="28B4B1CC" w14:textId="70889DF5" w:rsidR="004B6A64"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000000">
              <w:rPr>
                <w:rFonts w:eastAsia="Times New Roman" w:cs="Times New Roman"/>
                <w:color w:val="000000"/>
                <w:sz w:val="22"/>
              </w:rPr>
            </w:r>
            <w:r w:rsidR="00000000">
              <w:rPr>
                <w:rFonts w:eastAsia="Times New Roman" w:cs="Times New Roman"/>
                <w:color w:val="000000"/>
                <w:sz w:val="22"/>
              </w:rPr>
              <w:fldChar w:fldCharType="separate"/>
            </w:r>
            <w:r w:rsidRPr="00C469AE">
              <w:rPr>
                <w:rFonts w:eastAsia="Times New Roman" w:cs="Times New Roman"/>
                <w:color w:val="000000"/>
                <w:sz w:val="22"/>
              </w:rPr>
              <w:fldChar w:fldCharType="end"/>
            </w:r>
            <w:r w:rsidR="009544EF">
              <w:rPr>
                <w:rFonts w:eastAsia="Times New Roman" w:cs="Times New Roman"/>
                <w:color w:val="000000"/>
                <w:sz w:val="22"/>
              </w:rPr>
              <w:t xml:space="preserve"> </w:t>
            </w:r>
            <w:r w:rsidR="004B6A64">
              <w:rPr>
                <w:rFonts w:eastAsia="Times New Roman" w:cs="Times New Roman"/>
                <w:color w:val="000000"/>
                <w:sz w:val="22"/>
              </w:rPr>
              <w:t>Consider a focused differential for hypotension and hypoxia post-intubation</w:t>
            </w:r>
          </w:p>
          <w:p w14:paraId="4420A695" w14:textId="1C4334CE" w:rsidR="00495D83" w:rsidRDefault="00495D83"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000000">
              <w:rPr>
                <w:rFonts w:eastAsia="Times New Roman" w:cs="Times New Roman"/>
                <w:color w:val="000000"/>
                <w:sz w:val="22"/>
              </w:rPr>
            </w:r>
            <w:r w:rsidR="00000000">
              <w:rPr>
                <w:rFonts w:eastAsia="Times New Roman" w:cs="Times New Roman"/>
                <w:color w:val="000000"/>
                <w:sz w:val="22"/>
              </w:rPr>
              <w:fldChar w:fldCharType="separate"/>
            </w:r>
            <w:r w:rsidRPr="00C469AE">
              <w:rPr>
                <w:rFonts w:eastAsia="Times New Roman" w:cs="Times New Roman"/>
                <w:color w:val="000000"/>
                <w:sz w:val="22"/>
              </w:rPr>
              <w:fldChar w:fldCharType="end"/>
            </w:r>
            <w:r>
              <w:rPr>
                <w:rFonts w:eastAsia="Times New Roman" w:cs="Times New Roman"/>
                <w:color w:val="000000"/>
                <w:sz w:val="22"/>
              </w:rPr>
              <w:t xml:space="preserve"> Disconnect the ET tube from the vent and manually ventilate the patient</w:t>
            </w:r>
          </w:p>
          <w:p w14:paraId="01881B3D" w14:textId="353DB9C9" w:rsidR="00B921EC" w:rsidRPr="00C469AE" w:rsidRDefault="004B6A64"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000000">
              <w:rPr>
                <w:rFonts w:eastAsia="Times New Roman" w:cs="Times New Roman"/>
                <w:color w:val="000000"/>
                <w:sz w:val="22"/>
              </w:rPr>
            </w:r>
            <w:r w:rsidR="00000000">
              <w:rPr>
                <w:rFonts w:eastAsia="Times New Roman" w:cs="Times New Roman"/>
                <w:color w:val="000000"/>
                <w:sz w:val="22"/>
              </w:rPr>
              <w:fldChar w:fldCharType="separate"/>
            </w:r>
            <w:r w:rsidRPr="00C469AE">
              <w:rPr>
                <w:rFonts w:eastAsia="Times New Roman" w:cs="Times New Roman"/>
                <w:color w:val="000000"/>
                <w:sz w:val="22"/>
              </w:rPr>
              <w:fldChar w:fldCharType="end"/>
            </w:r>
            <w:r>
              <w:rPr>
                <w:rFonts w:eastAsia="Times New Roman" w:cs="Times New Roman"/>
                <w:color w:val="000000"/>
                <w:sz w:val="22"/>
              </w:rPr>
              <w:t xml:space="preserve"> </w:t>
            </w:r>
            <w:r w:rsidR="00495D83">
              <w:rPr>
                <w:rFonts w:eastAsia="Times New Roman" w:cs="Times New Roman"/>
                <w:color w:val="000000"/>
                <w:sz w:val="22"/>
              </w:rPr>
              <w:t xml:space="preserve">Make the diagnosis of </w:t>
            </w:r>
            <w:r w:rsidR="0035037B">
              <w:rPr>
                <w:rFonts w:eastAsia="Times New Roman" w:cs="Times New Roman"/>
                <w:color w:val="000000"/>
                <w:sz w:val="22"/>
              </w:rPr>
              <w:t xml:space="preserve">left </w:t>
            </w:r>
            <w:r w:rsidR="00495D83">
              <w:rPr>
                <w:rFonts w:eastAsia="Times New Roman" w:cs="Times New Roman"/>
                <w:color w:val="000000"/>
                <w:sz w:val="22"/>
              </w:rPr>
              <w:t xml:space="preserve">tension pneumothorax with clinical exam or (preferably) </w:t>
            </w:r>
            <w:proofErr w:type="gramStart"/>
            <w:r w:rsidR="00495D83">
              <w:rPr>
                <w:rFonts w:eastAsia="Times New Roman" w:cs="Times New Roman"/>
                <w:color w:val="000000"/>
                <w:sz w:val="22"/>
              </w:rPr>
              <w:t>POCUS</w:t>
            </w:r>
            <w:proofErr w:type="gramEnd"/>
          </w:p>
          <w:p w14:paraId="01ACACCB" w14:textId="0A90540B" w:rsidR="009544EF"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000000">
              <w:rPr>
                <w:rFonts w:eastAsia="Times New Roman" w:cs="Times New Roman"/>
                <w:color w:val="000000"/>
                <w:sz w:val="22"/>
              </w:rPr>
            </w:r>
            <w:r w:rsidR="00000000">
              <w:rPr>
                <w:rFonts w:eastAsia="Times New Roman" w:cs="Times New Roman"/>
                <w:color w:val="000000"/>
                <w:sz w:val="22"/>
              </w:rPr>
              <w:fldChar w:fldCharType="separate"/>
            </w:r>
            <w:r w:rsidRPr="00C469AE">
              <w:rPr>
                <w:rFonts w:eastAsia="Times New Roman" w:cs="Times New Roman"/>
                <w:color w:val="000000"/>
                <w:sz w:val="22"/>
              </w:rPr>
              <w:fldChar w:fldCharType="end"/>
            </w:r>
            <w:r w:rsidR="009544EF">
              <w:rPr>
                <w:rFonts w:eastAsia="Times New Roman" w:cs="Times New Roman"/>
                <w:color w:val="000000"/>
                <w:sz w:val="22"/>
              </w:rPr>
              <w:t xml:space="preserve"> </w:t>
            </w:r>
            <w:r w:rsidR="00F76E3B">
              <w:rPr>
                <w:rFonts w:eastAsia="Times New Roman" w:cs="Times New Roman"/>
                <w:color w:val="000000"/>
                <w:sz w:val="22"/>
              </w:rPr>
              <w:t>Treat</w:t>
            </w:r>
            <w:r w:rsidR="009544EF">
              <w:rPr>
                <w:rFonts w:eastAsia="Times New Roman" w:cs="Times New Roman"/>
                <w:color w:val="000000"/>
                <w:sz w:val="22"/>
              </w:rPr>
              <w:t xml:space="preserve"> </w:t>
            </w:r>
            <w:r w:rsidR="0035037B">
              <w:rPr>
                <w:rFonts w:eastAsia="Times New Roman" w:cs="Times New Roman"/>
                <w:color w:val="000000"/>
                <w:sz w:val="22"/>
              </w:rPr>
              <w:t xml:space="preserve">left </w:t>
            </w:r>
            <w:r w:rsidR="009544EF">
              <w:rPr>
                <w:rFonts w:eastAsia="Times New Roman" w:cs="Times New Roman"/>
                <w:color w:val="000000"/>
                <w:sz w:val="22"/>
              </w:rPr>
              <w:t>tension pneumothorax</w:t>
            </w:r>
            <w:r w:rsidR="004B6A64">
              <w:rPr>
                <w:rFonts w:eastAsia="Times New Roman" w:cs="Times New Roman"/>
                <w:color w:val="000000"/>
                <w:sz w:val="22"/>
              </w:rPr>
              <w:t xml:space="preserve"> with either needle decompression or chest tube insertion</w:t>
            </w:r>
          </w:p>
          <w:p w14:paraId="4B48F683" w14:textId="6FAA3A39" w:rsidR="00B921EC" w:rsidRPr="00C469AE" w:rsidRDefault="00B921EC" w:rsidP="004B6A64">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000000">
              <w:rPr>
                <w:rFonts w:eastAsia="Times New Roman" w:cs="Times New Roman"/>
                <w:color w:val="000000"/>
                <w:sz w:val="22"/>
              </w:rPr>
            </w:r>
            <w:r w:rsidR="00000000">
              <w:rPr>
                <w:rFonts w:eastAsia="Times New Roman" w:cs="Times New Roman"/>
                <w:color w:val="000000"/>
                <w:sz w:val="22"/>
              </w:rPr>
              <w:fldChar w:fldCharType="separate"/>
            </w:r>
            <w:r w:rsidRPr="00C469AE">
              <w:rPr>
                <w:rFonts w:eastAsia="Times New Roman" w:cs="Times New Roman"/>
                <w:color w:val="000000"/>
                <w:sz w:val="22"/>
              </w:rPr>
              <w:fldChar w:fldCharType="end"/>
            </w:r>
            <w:r w:rsidR="009544EF">
              <w:rPr>
                <w:rFonts w:eastAsia="Times New Roman" w:cs="Times New Roman"/>
                <w:color w:val="000000"/>
                <w:sz w:val="22"/>
              </w:rPr>
              <w:t xml:space="preserve"> </w:t>
            </w:r>
            <w:r w:rsidR="00495D83">
              <w:rPr>
                <w:rFonts w:eastAsia="Times New Roman" w:cs="Times New Roman"/>
                <w:color w:val="000000"/>
                <w:sz w:val="22"/>
              </w:rPr>
              <w:t>If not yet done, call consultants for help</w:t>
            </w:r>
          </w:p>
        </w:tc>
        <w:tc>
          <w:tcPr>
            <w:tcW w:w="3541" w:type="dxa"/>
            <w:tcBorders>
              <w:top w:val="single" w:sz="4" w:space="0" w:color="auto"/>
              <w:left w:val="single" w:sz="4" w:space="0" w:color="auto"/>
              <w:bottom w:val="single" w:sz="4" w:space="0" w:color="auto"/>
              <w:right w:val="single" w:sz="4" w:space="0" w:color="auto"/>
            </w:tcBorders>
            <w:shd w:val="clear" w:color="auto" w:fill="auto"/>
          </w:tcPr>
          <w:p w14:paraId="23C81352" w14:textId="77777777" w:rsidR="00B921EC" w:rsidRPr="00C469AE" w:rsidRDefault="00B921EC" w:rsidP="00EE73DF">
            <w:pPr>
              <w:rPr>
                <w:rFonts w:eastAsia="Times New Roman" w:cs="Times New Roman"/>
                <w:color w:val="000000"/>
                <w:sz w:val="22"/>
                <w:u w:val="single"/>
              </w:rPr>
            </w:pPr>
            <w:r w:rsidRPr="00C469AE">
              <w:rPr>
                <w:rFonts w:eastAsia="Times New Roman" w:cs="Times New Roman"/>
                <w:color w:val="000000"/>
                <w:sz w:val="22"/>
                <w:u w:val="single"/>
              </w:rPr>
              <w:t>Modifiers</w:t>
            </w:r>
          </w:p>
          <w:p w14:paraId="5CB5A488" w14:textId="07139DAB" w:rsidR="00D86444" w:rsidRDefault="00B921EC" w:rsidP="00EE73DF">
            <w:pPr>
              <w:rPr>
                <w:rFonts w:eastAsia="Times New Roman" w:cs="Times New Roman"/>
                <w:color w:val="000000"/>
                <w:sz w:val="22"/>
              </w:rPr>
            </w:pPr>
            <w:r w:rsidRPr="00C469AE">
              <w:rPr>
                <w:rFonts w:eastAsia="Times New Roman" w:cs="Times New Roman"/>
                <w:color w:val="000000"/>
                <w:sz w:val="22"/>
              </w:rPr>
              <w:t>-</w:t>
            </w:r>
            <w:r w:rsidR="009544EF">
              <w:rPr>
                <w:rFonts w:eastAsia="Times New Roman" w:cs="Times New Roman"/>
                <w:color w:val="000000"/>
                <w:sz w:val="22"/>
              </w:rPr>
              <w:t xml:space="preserve"> </w:t>
            </w:r>
            <w:r w:rsidR="00D86444">
              <w:rPr>
                <w:rFonts w:eastAsia="Times New Roman" w:cs="Times New Roman"/>
                <w:color w:val="000000"/>
                <w:sz w:val="22"/>
              </w:rPr>
              <w:t>Disconnecting the ET tube from the vent =&gt; no change, easy manual ventilation with unequal chest rise</w:t>
            </w:r>
          </w:p>
          <w:p w14:paraId="719A74B6" w14:textId="26B908C2" w:rsidR="00D86444" w:rsidRPr="00C469AE" w:rsidRDefault="00D86444" w:rsidP="00EE73DF">
            <w:pPr>
              <w:rPr>
                <w:rFonts w:eastAsia="Times New Roman" w:cs="Times New Roman"/>
                <w:color w:val="000000"/>
                <w:sz w:val="22"/>
              </w:rPr>
            </w:pPr>
            <w:r>
              <w:rPr>
                <w:rFonts w:eastAsia="Times New Roman" w:cs="Times New Roman"/>
                <w:color w:val="000000"/>
                <w:sz w:val="22"/>
              </w:rPr>
              <w:t xml:space="preserve">- </w:t>
            </w:r>
            <w:r w:rsidR="00F76E3B">
              <w:rPr>
                <w:rFonts w:eastAsia="Times New Roman" w:cs="Times New Roman"/>
                <w:color w:val="000000"/>
                <w:sz w:val="22"/>
              </w:rPr>
              <w:t>Delay to management =&gt; progressive hypoxia and ultimate arrest</w:t>
            </w:r>
          </w:p>
          <w:p w14:paraId="098AF2F6" w14:textId="2ABDF779" w:rsidR="00B921EC" w:rsidRPr="00C469AE" w:rsidRDefault="00B921EC" w:rsidP="00EE73DF">
            <w:pPr>
              <w:rPr>
                <w:rFonts w:eastAsia="Times New Roman" w:cs="Times New Roman"/>
                <w:color w:val="000000"/>
                <w:sz w:val="22"/>
              </w:rPr>
            </w:pPr>
          </w:p>
          <w:p w14:paraId="32976FE8" w14:textId="77777777" w:rsidR="00B921EC" w:rsidRPr="00C469AE" w:rsidRDefault="00B921EC" w:rsidP="00EE73DF">
            <w:pPr>
              <w:rPr>
                <w:rFonts w:eastAsia="Times New Roman" w:cs="Times New Roman"/>
                <w:color w:val="000000"/>
                <w:sz w:val="22"/>
                <w:u w:val="single"/>
              </w:rPr>
            </w:pPr>
            <w:r w:rsidRPr="00C469AE">
              <w:rPr>
                <w:rFonts w:eastAsia="Times New Roman" w:cs="Times New Roman"/>
                <w:color w:val="000000"/>
                <w:sz w:val="22"/>
                <w:u w:val="single"/>
              </w:rPr>
              <w:t>Triggers</w:t>
            </w:r>
          </w:p>
          <w:p w14:paraId="0558925C" w14:textId="2C9FD428"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w:t>
            </w:r>
            <w:r w:rsidR="009544EF">
              <w:rPr>
                <w:rFonts w:eastAsia="Times New Roman" w:cs="Times New Roman"/>
                <w:color w:val="000000"/>
                <w:sz w:val="22"/>
              </w:rPr>
              <w:t xml:space="preserve"> Chest tube or </w:t>
            </w:r>
            <w:r w:rsidR="00F63085">
              <w:rPr>
                <w:rFonts w:eastAsia="Times New Roman" w:cs="Times New Roman"/>
                <w:color w:val="000000"/>
                <w:sz w:val="22"/>
              </w:rPr>
              <w:t xml:space="preserve">finger </w:t>
            </w:r>
            <w:r w:rsidR="009544EF">
              <w:rPr>
                <w:rFonts w:eastAsia="Times New Roman" w:cs="Times New Roman"/>
                <w:color w:val="000000"/>
                <w:sz w:val="22"/>
              </w:rPr>
              <w:t>thoracostomy =&gt; normalization of O2 sat and BP</w:t>
            </w:r>
          </w:p>
        </w:tc>
        <w:tc>
          <w:tcPr>
            <w:tcW w:w="3541" w:type="dxa"/>
            <w:tcBorders>
              <w:top w:val="single" w:sz="4" w:space="0" w:color="auto"/>
              <w:left w:val="single" w:sz="4" w:space="0" w:color="auto"/>
              <w:bottom w:val="single" w:sz="4" w:space="0" w:color="auto"/>
              <w:right w:val="single" w:sz="4" w:space="0" w:color="auto"/>
            </w:tcBorders>
          </w:tcPr>
          <w:p w14:paraId="5A693353" w14:textId="4DB7B877" w:rsidR="00A41333" w:rsidRDefault="00A41333" w:rsidP="00EE73DF">
            <w:pPr>
              <w:rPr>
                <w:rFonts w:eastAsia="Times New Roman" w:cs="Times New Roman"/>
                <w:color w:val="000000"/>
                <w:sz w:val="22"/>
              </w:rPr>
            </w:pPr>
            <w:r>
              <w:rPr>
                <w:rFonts w:eastAsia="Times New Roman" w:cs="Times New Roman"/>
                <w:color w:val="000000"/>
                <w:sz w:val="22"/>
              </w:rPr>
              <w:t xml:space="preserve">- Manikin should have decreased air entry to the </w:t>
            </w:r>
            <w:r w:rsidRPr="0035037B">
              <w:rPr>
                <w:rFonts w:eastAsia="Times New Roman" w:cs="Times New Roman"/>
                <w:b/>
                <w:bCs/>
                <w:color w:val="000000"/>
                <w:sz w:val="22"/>
              </w:rPr>
              <w:t>left lung</w:t>
            </w:r>
            <w:r>
              <w:rPr>
                <w:rFonts w:eastAsia="Times New Roman" w:cs="Times New Roman"/>
                <w:color w:val="000000"/>
                <w:sz w:val="22"/>
              </w:rPr>
              <w:t>.</w:t>
            </w:r>
          </w:p>
          <w:p w14:paraId="3EEB7C21" w14:textId="3C858492" w:rsidR="000D175D" w:rsidRDefault="00A41333" w:rsidP="00EE73DF">
            <w:pPr>
              <w:rPr>
                <w:rFonts w:eastAsia="Times New Roman" w:cs="Times New Roman"/>
                <w:color w:val="000000"/>
                <w:sz w:val="22"/>
              </w:rPr>
            </w:pPr>
            <w:r>
              <w:rPr>
                <w:rFonts w:eastAsia="Times New Roman" w:cs="Times New Roman"/>
                <w:color w:val="000000"/>
                <w:sz w:val="22"/>
              </w:rPr>
              <w:t xml:space="preserve">- </w:t>
            </w:r>
            <w:r w:rsidR="000D175D">
              <w:rPr>
                <w:rFonts w:eastAsia="Times New Roman" w:cs="Times New Roman"/>
                <w:color w:val="000000"/>
                <w:sz w:val="22"/>
              </w:rPr>
              <w:t xml:space="preserve">POCUS shows absent lung sliding on the </w:t>
            </w:r>
            <w:r w:rsidR="000D175D" w:rsidRPr="0035037B">
              <w:rPr>
                <w:rFonts w:eastAsia="Times New Roman" w:cs="Times New Roman"/>
                <w:b/>
                <w:bCs/>
                <w:color w:val="000000"/>
                <w:sz w:val="22"/>
              </w:rPr>
              <w:t>left side</w:t>
            </w:r>
            <w:r w:rsidR="000D175D">
              <w:rPr>
                <w:rFonts w:eastAsia="Times New Roman" w:cs="Times New Roman"/>
                <w:color w:val="000000"/>
                <w:sz w:val="22"/>
              </w:rPr>
              <w:t>. If repeated, cardiac POCUS shows no pericardial effusion, and stable trace intraabdominal free fluid.</w:t>
            </w:r>
          </w:p>
          <w:p w14:paraId="693B9B18" w14:textId="2C0EC567" w:rsidR="00A41333" w:rsidRDefault="00A41333" w:rsidP="00EE73DF">
            <w:pPr>
              <w:rPr>
                <w:rFonts w:eastAsia="Times New Roman" w:cs="Times New Roman"/>
                <w:color w:val="000000"/>
                <w:sz w:val="22"/>
              </w:rPr>
            </w:pPr>
            <w:r>
              <w:rPr>
                <w:rFonts w:eastAsia="Times New Roman" w:cs="Times New Roman"/>
                <w:color w:val="000000"/>
                <w:sz w:val="22"/>
              </w:rPr>
              <w:t>- No intervention except decompressing the chest will improve clinical status.</w:t>
            </w:r>
          </w:p>
          <w:p w14:paraId="191D0214" w14:textId="03B6C657" w:rsidR="00F76E3B" w:rsidRPr="00CF5195" w:rsidRDefault="00A41333" w:rsidP="00EE73DF">
            <w:pPr>
              <w:rPr>
                <w:rFonts w:eastAsia="Times New Roman" w:cs="Times New Roman"/>
                <w:color w:val="000000"/>
                <w:sz w:val="22"/>
              </w:rPr>
            </w:pPr>
            <w:r>
              <w:rPr>
                <w:rFonts w:eastAsia="Times New Roman" w:cs="Times New Roman"/>
                <w:color w:val="000000"/>
                <w:sz w:val="22"/>
              </w:rPr>
              <w:t xml:space="preserve">- </w:t>
            </w:r>
            <w:r w:rsidR="00F76E3B">
              <w:rPr>
                <w:rFonts w:eastAsia="Times New Roman" w:cs="Times New Roman"/>
                <w:color w:val="000000"/>
                <w:sz w:val="22"/>
              </w:rPr>
              <w:t>If the learner calls for a stat CXR and elects to wait for it, the patient should become progressively hypoxic and go into a PEA cardiac arrest. If this happens, the learner should rapidly decompress the chest, which will result in ROSC within 1 round of CPR.</w:t>
            </w:r>
          </w:p>
        </w:tc>
      </w:tr>
    </w:tbl>
    <w:p w14:paraId="3C3D3FC9" w14:textId="415524DB" w:rsidR="00755357" w:rsidRDefault="00755357" w:rsidP="002E4C6C">
      <w:pPr>
        <w:rPr>
          <w:sz w:val="28"/>
        </w:rPr>
        <w:sectPr w:rsidR="00755357" w:rsidSect="00B921EC">
          <w:headerReference w:type="default" r:id="rId11"/>
          <w:footerReference w:type="default" r:id="rId12"/>
          <w:pgSz w:w="15840" w:h="12240" w:orient="landscape"/>
          <w:pgMar w:top="142" w:right="142" w:bottom="142" w:left="142" w:header="708" w:footer="576" w:gutter="0"/>
          <w:cols w:space="708"/>
          <w:docGrid w:linePitch="360"/>
        </w:sectPr>
      </w:pPr>
    </w:p>
    <w:p w14:paraId="272C7601" w14:textId="19193C9D" w:rsidR="006C1282" w:rsidRPr="0085295C" w:rsidRDefault="0075589F" w:rsidP="006C1282">
      <w:pPr>
        <w:ind w:firstLine="360"/>
        <w:rPr>
          <w:b/>
          <w:sz w:val="28"/>
        </w:rPr>
      </w:pPr>
      <w:r>
        <w:rPr>
          <w:b/>
          <w:sz w:val="28"/>
        </w:rPr>
        <w:lastRenderedPageBreak/>
        <w:t xml:space="preserve">Appendix </w:t>
      </w:r>
      <w:r w:rsidR="004C1074">
        <w:rPr>
          <w:b/>
          <w:sz w:val="28"/>
        </w:rPr>
        <w:t>A</w:t>
      </w:r>
      <w:r w:rsidR="00F8438B" w:rsidRPr="0085295C">
        <w:rPr>
          <w:b/>
          <w:sz w:val="28"/>
        </w:rPr>
        <w:t>: Laboratory Results</w:t>
      </w:r>
    </w:p>
    <w:p w14:paraId="6FB7D582" w14:textId="77777777" w:rsidR="006C1282" w:rsidRDefault="006C1282" w:rsidP="006C1282"/>
    <w:tbl>
      <w:tblPr>
        <w:tblStyle w:val="TableGrid"/>
        <w:tblW w:w="11057" w:type="dxa"/>
        <w:tblInd w:w="567" w:type="dxa"/>
        <w:tblBorders>
          <w:insideH w:val="none" w:sz="0" w:space="0" w:color="auto"/>
          <w:insideV w:val="none" w:sz="0" w:space="0" w:color="auto"/>
        </w:tblBorders>
        <w:tblLook w:val="04A0" w:firstRow="1" w:lastRow="0" w:firstColumn="1" w:lastColumn="0" w:noHBand="0" w:noVBand="1"/>
      </w:tblPr>
      <w:tblGrid>
        <w:gridCol w:w="5528"/>
        <w:gridCol w:w="5529"/>
      </w:tblGrid>
      <w:tr w:rsidR="006C1282" w14:paraId="3D32793E" w14:textId="77777777" w:rsidTr="0085295C">
        <w:tc>
          <w:tcPr>
            <w:tcW w:w="5528" w:type="dxa"/>
            <w:tcBorders>
              <w:right w:val="single" w:sz="4" w:space="0" w:color="auto"/>
            </w:tcBorders>
          </w:tcPr>
          <w:p w14:paraId="371288A3" w14:textId="77777777" w:rsidR="006C1282" w:rsidRPr="0038399E" w:rsidRDefault="006C1282" w:rsidP="006C1282">
            <w:pPr>
              <w:rPr>
                <w:u w:val="single"/>
              </w:rPr>
            </w:pPr>
            <w:r w:rsidRPr="0038399E">
              <w:rPr>
                <w:u w:val="single"/>
              </w:rPr>
              <w:t>CBC</w:t>
            </w:r>
          </w:p>
          <w:p w14:paraId="5D10B007" w14:textId="2DD9ACC7" w:rsidR="006C1282" w:rsidRPr="00BF5C7B" w:rsidRDefault="0085295C" w:rsidP="006C1282">
            <w:r>
              <w:t xml:space="preserve"> </w:t>
            </w:r>
            <w:r w:rsidR="006C1282" w:rsidRPr="00BF5C7B">
              <w:t>WBC</w:t>
            </w:r>
            <w:r w:rsidR="00080B6E">
              <w:t xml:space="preserve"> </w:t>
            </w:r>
            <w:r w:rsidR="00080B6E" w:rsidRPr="00080B6E">
              <w:rPr>
                <w:b/>
                <w:bCs/>
              </w:rPr>
              <w:t>16.8</w:t>
            </w:r>
          </w:p>
          <w:p w14:paraId="643DDC13" w14:textId="67D4AB50" w:rsidR="006C1282" w:rsidRDefault="0085295C" w:rsidP="006C1282">
            <w:r>
              <w:t xml:space="preserve"> </w:t>
            </w:r>
            <w:r w:rsidR="006C1282">
              <w:t>Hgb</w:t>
            </w:r>
            <w:r w:rsidR="00BF5C7B">
              <w:t xml:space="preserve"> </w:t>
            </w:r>
            <w:r w:rsidR="00080B6E" w:rsidRPr="00080B6E">
              <w:rPr>
                <w:b/>
                <w:bCs/>
              </w:rPr>
              <w:t>99</w:t>
            </w:r>
          </w:p>
          <w:p w14:paraId="3430B572" w14:textId="2ADFD43F" w:rsidR="006C1282" w:rsidRDefault="0085295C" w:rsidP="006C1282">
            <w:r>
              <w:t xml:space="preserve"> </w:t>
            </w:r>
            <w:proofErr w:type="spellStart"/>
            <w:r w:rsidR="006C1282">
              <w:t>Plt</w:t>
            </w:r>
            <w:proofErr w:type="spellEnd"/>
            <w:r w:rsidR="00080B6E">
              <w:t xml:space="preserve"> 210</w:t>
            </w:r>
          </w:p>
          <w:p w14:paraId="4BADA982" w14:textId="77777777" w:rsidR="006C1282" w:rsidRDefault="006C1282" w:rsidP="006C1282"/>
          <w:p w14:paraId="604CCAEC" w14:textId="77777777" w:rsidR="006C1282" w:rsidRPr="0038399E" w:rsidRDefault="006C1282" w:rsidP="006C1282">
            <w:pPr>
              <w:rPr>
                <w:u w:val="single"/>
              </w:rPr>
            </w:pPr>
            <w:r w:rsidRPr="0038399E">
              <w:rPr>
                <w:u w:val="single"/>
              </w:rPr>
              <w:t>Lytes</w:t>
            </w:r>
          </w:p>
          <w:p w14:paraId="7D11B2BF" w14:textId="44449253" w:rsidR="006C1282" w:rsidRDefault="0085295C" w:rsidP="006C1282">
            <w:r>
              <w:t xml:space="preserve"> </w:t>
            </w:r>
            <w:r w:rsidR="006C1282">
              <w:t>Na</w:t>
            </w:r>
            <w:r w:rsidR="00080B6E">
              <w:t xml:space="preserve"> 142</w:t>
            </w:r>
          </w:p>
          <w:p w14:paraId="2B03429F" w14:textId="4238D2C5" w:rsidR="006C1282" w:rsidRDefault="0085295C" w:rsidP="006C1282">
            <w:r>
              <w:t xml:space="preserve"> </w:t>
            </w:r>
            <w:r w:rsidR="006C1282">
              <w:t>K</w:t>
            </w:r>
            <w:r w:rsidR="00080B6E">
              <w:t xml:space="preserve"> 3.8</w:t>
            </w:r>
          </w:p>
          <w:p w14:paraId="371FA3B5" w14:textId="77768828" w:rsidR="006C1282" w:rsidRDefault="0085295C" w:rsidP="006C1282">
            <w:r>
              <w:t xml:space="preserve"> </w:t>
            </w:r>
            <w:r w:rsidR="006C1282">
              <w:t>Cl</w:t>
            </w:r>
            <w:r w:rsidR="00080B6E">
              <w:t xml:space="preserve"> 105</w:t>
            </w:r>
          </w:p>
          <w:p w14:paraId="53D81757" w14:textId="5365FB29" w:rsidR="006C1282" w:rsidRPr="00E6645B" w:rsidRDefault="0085295C" w:rsidP="006C1282">
            <w:pPr>
              <w:rPr>
                <w:b/>
                <w:bCs/>
              </w:rPr>
            </w:pPr>
            <w:r>
              <w:t xml:space="preserve"> </w:t>
            </w:r>
            <w:r w:rsidR="006C1282">
              <w:t>HCO</w:t>
            </w:r>
            <w:r w:rsidR="006C1282">
              <w:rPr>
                <w:vertAlign w:val="subscript"/>
              </w:rPr>
              <w:t>3</w:t>
            </w:r>
            <w:r w:rsidR="00080B6E">
              <w:rPr>
                <w:vertAlign w:val="subscript"/>
              </w:rPr>
              <w:t xml:space="preserve"> </w:t>
            </w:r>
            <w:r w:rsidR="00E6645B">
              <w:rPr>
                <w:b/>
                <w:bCs/>
              </w:rPr>
              <w:t>19</w:t>
            </w:r>
          </w:p>
          <w:p w14:paraId="2404547A" w14:textId="4EA585A3" w:rsidR="006C1282" w:rsidRPr="00E6645B" w:rsidRDefault="0085295C" w:rsidP="006C1282">
            <w:pPr>
              <w:rPr>
                <w:b/>
                <w:bCs/>
              </w:rPr>
            </w:pPr>
            <w:r>
              <w:t xml:space="preserve"> </w:t>
            </w:r>
            <w:r w:rsidR="006C1282">
              <w:t>AG</w:t>
            </w:r>
            <w:r w:rsidR="00E6645B">
              <w:t xml:space="preserve"> </w:t>
            </w:r>
            <w:r w:rsidR="00E6645B">
              <w:rPr>
                <w:b/>
                <w:bCs/>
              </w:rPr>
              <w:t>17</w:t>
            </w:r>
          </w:p>
          <w:p w14:paraId="55298710" w14:textId="70BED53E" w:rsidR="006C1282" w:rsidRDefault="0085295C" w:rsidP="006C1282">
            <w:r>
              <w:t xml:space="preserve"> </w:t>
            </w:r>
            <w:r w:rsidR="006C1282">
              <w:t>Urea</w:t>
            </w:r>
            <w:r w:rsidR="00080B6E">
              <w:t xml:space="preserve"> 6.5</w:t>
            </w:r>
          </w:p>
          <w:p w14:paraId="4B1F78E8" w14:textId="0AD858F2" w:rsidR="006C1282" w:rsidRDefault="0085295C" w:rsidP="006C1282">
            <w:r>
              <w:t xml:space="preserve"> </w:t>
            </w:r>
            <w:r w:rsidR="006C1282">
              <w:t>Cr</w:t>
            </w:r>
            <w:r w:rsidR="00080B6E">
              <w:t xml:space="preserve"> 95</w:t>
            </w:r>
          </w:p>
          <w:p w14:paraId="116E433C" w14:textId="12F08DD1" w:rsidR="006C1282" w:rsidRDefault="0085295C" w:rsidP="006C1282">
            <w:r>
              <w:t xml:space="preserve"> </w:t>
            </w:r>
            <w:r w:rsidR="006C1282">
              <w:t>Glucose</w:t>
            </w:r>
            <w:r w:rsidR="00080B6E">
              <w:t xml:space="preserve"> 9.9</w:t>
            </w:r>
          </w:p>
          <w:p w14:paraId="55D84EBE" w14:textId="5A8BDE5B" w:rsidR="00080B6E" w:rsidRDefault="00080B6E" w:rsidP="006C1282">
            <w:r>
              <w:t xml:space="preserve">CK </w:t>
            </w:r>
            <w:r w:rsidRPr="00080B6E">
              <w:rPr>
                <w:b/>
                <w:bCs/>
              </w:rPr>
              <w:t>345</w:t>
            </w:r>
          </w:p>
          <w:p w14:paraId="4E161E4D" w14:textId="77777777" w:rsidR="006C1282" w:rsidRDefault="006C1282" w:rsidP="006C1282"/>
          <w:p w14:paraId="41955114" w14:textId="77777777" w:rsidR="006C1282" w:rsidRPr="006C1282" w:rsidRDefault="006C1282" w:rsidP="006C1282">
            <w:pPr>
              <w:rPr>
                <w:u w:val="single"/>
              </w:rPr>
            </w:pPr>
            <w:r w:rsidRPr="006C1282">
              <w:rPr>
                <w:u w:val="single"/>
              </w:rPr>
              <w:t>Extended Lytes</w:t>
            </w:r>
          </w:p>
          <w:p w14:paraId="185455B1" w14:textId="118EE27A" w:rsidR="006C1282" w:rsidRDefault="0085295C" w:rsidP="006C1282">
            <w:r>
              <w:t xml:space="preserve"> </w:t>
            </w:r>
            <w:r w:rsidR="006C1282">
              <w:t>Ca</w:t>
            </w:r>
            <w:r w:rsidR="00080B6E">
              <w:t xml:space="preserve"> </w:t>
            </w:r>
            <w:r w:rsidR="00080B6E" w:rsidRPr="00080B6E">
              <w:rPr>
                <w:b/>
                <w:bCs/>
              </w:rPr>
              <w:t>2.06</w:t>
            </w:r>
          </w:p>
          <w:p w14:paraId="76683094" w14:textId="09B617E7" w:rsidR="006C1282" w:rsidRDefault="0085295C" w:rsidP="006C1282">
            <w:r>
              <w:t xml:space="preserve"> </w:t>
            </w:r>
            <w:r w:rsidR="006C1282">
              <w:t>Mg</w:t>
            </w:r>
            <w:r w:rsidR="00080B6E">
              <w:t xml:space="preserve"> 0.74</w:t>
            </w:r>
          </w:p>
          <w:p w14:paraId="161C9055" w14:textId="604932C4" w:rsidR="006C1282" w:rsidRPr="00080B6E" w:rsidRDefault="0085295C" w:rsidP="006C1282">
            <w:r>
              <w:t xml:space="preserve"> </w:t>
            </w:r>
            <w:r w:rsidR="006C1282">
              <w:t>PO</w:t>
            </w:r>
            <w:r w:rsidR="006C1282">
              <w:rPr>
                <w:vertAlign w:val="subscript"/>
              </w:rPr>
              <w:t>4</w:t>
            </w:r>
            <w:r w:rsidR="00080B6E">
              <w:rPr>
                <w:vertAlign w:val="subscript"/>
              </w:rPr>
              <w:t xml:space="preserve"> </w:t>
            </w:r>
            <w:r w:rsidR="00080B6E" w:rsidRPr="00080B6E">
              <w:rPr>
                <w:b/>
                <w:bCs/>
              </w:rPr>
              <w:t>1.81</w:t>
            </w:r>
          </w:p>
          <w:p w14:paraId="20E8445D" w14:textId="2401D44E" w:rsidR="006C1282" w:rsidRDefault="0085295C" w:rsidP="006C1282">
            <w:r>
              <w:t xml:space="preserve"> </w:t>
            </w:r>
            <w:r w:rsidR="006C1282">
              <w:t>Albumin</w:t>
            </w:r>
            <w:r w:rsidR="00080B6E">
              <w:t xml:space="preserve"> 37</w:t>
            </w:r>
          </w:p>
          <w:p w14:paraId="2541FE2D" w14:textId="77777777" w:rsidR="006C1282" w:rsidRDefault="006C1282" w:rsidP="006C1282"/>
          <w:p w14:paraId="28B49F4D" w14:textId="353E8810" w:rsidR="002D1662" w:rsidRPr="0038399E" w:rsidRDefault="00080B6E" w:rsidP="002D1662">
            <w:pPr>
              <w:rPr>
                <w:u w:val="single"/>
              </w:rPr>
            </w:pPr>
            <w:r>
              <w:rPr>
                <w:u w:val="single"/>
              </w:rPr>
              <w:t>ABG</w:t>
            </w:r>
          </w:p>
          <w:p w14:paraId="345026AA" w14:textId="48231A3C" w:rsidR="002D1662" w:rsidRDefault="0085295C" w:rsidP="002D1662">
            <w:r>
              <w:t xml:space="preserve"> </w:t>
            </w:r>
            <w:r w:rsidR="002D1662">
              <w:t>pH</w:t>
            </w:r>
            <w:r w:rsidR="00080B6E">
              <w:t xml:space="preserve"> </w:t>
            </w:r>
            <w:r w:rsidR="00080B6E" w:rsidRPr="00080B6E">
              <w:rPr>
                <w:b/>
                <w:bCs/>
              </w:rPr>
              <w:t>7.28</w:t>
            </w:r>
          </w:p>
          <w:p w14:paraId="01E80B7F" w14:textId="31C16CA6" w:rsidR="002D1662" w:rsidRPr="00080B6E" w:rsidRDefault="0085295C" w:rsidP="002D1662">
            <w:r>
              <w:t xml:space="preserve"> p</w:t>
            </w:r>
            <w:r w:rsidR="002D1662">
              <w:t>CO</w:t>
            </w:r>
            <w:r w:rsidR="002D1662">
              <w:rPr>
                <w:vertAlign w:val="subscript"/>
              </w:rPr>
              <w:t>2</w:t>
            </w:r>
            <w:r w:rsidR="00080B6E">
              <w:rPr>
                <w:vertAlign w:val="subscript"/>
              </w:rPr>
              <w:t xml:space="preserve"> </w:t>
            </w:r>
            <w:r w:rsidR="00080B6E">
              <w:t>44</w:t>
            </w:r>
          </w:p>
          <w:p w14:paraId="3E0DC268" w14:textId="588CED42" w:rsidR="002D1662" w:rsidRPr="00E6645B" w:rsidRDefault="0085295C" w:rsidP="002D1662">
            <w:r>
              <w:t xml:space="preserve"> p</w:t>
            </w:r>
            <w:r w:rsidR="002D1662">
              <w:t>O</w:t>
            </w:r>
            <w:r w:rsidR="002D1662">
              <w:rPr>
                <w:vertAlign w:val="subscript"/>
              </w:rPr>
              <w:t>2</w:t>
            </w:r>
            <w:r w:rsidR="00080B6E">
              <w:rPr>
                <w:vertAlign w:val="subscript"/>
              </w:rPr>
              <w:t xml:space="preserve"> </w:t>
            </w:r>
            <w:r w:rsidR="00E6645B">
              <w:t>100</w:t>
            </w:r>
          </w:p>
          <w:p w14:paraId="30E7DD43" w14:textId="741E4E9C" w:rsidR="002D1662" w:rsidRPr="00E6645B" w:rsidRDefault="0085295C" w:rsidP="002D1662">
            <w:pPr>
              <w:rPr>
                <w:b/>
                <w:bCs/>
              </w:rPr>
            </w:pPr>
            <w:r>
              <w:t xml:space="preserve"> </w:t>
            </w:r>
            <w:r w:rsidR="002D1662">
              <w:t>HCO</w:t>
            </w:r>
            <w:r w:rsidR="002D1662">
              <w:rPr>
                <w:vertAlign w:val="subscript"/>
              </w:rPr>
              <w:t>3</w:t>
            </w:r>
            <w:r w:rsidR="00E6645B">
              <w:rPr>
                <w:vertAlign w:val="subscript"/>
              </w:rPr>
              <w:t xml:space="preserve"> </w:t>
            </w:r>
            <w:r w:rsidR="00E6645B">
              <w:rPr>
                <w:b/>
                <w:bCs/>
              </w:rPr>
              <w:t>19</w:t>
            </w:r>
          </w:p>
          <w:p w14:paraId="4A2016C6" w14:textId="69978F95" w:rsidR="002D1662" w:rsidRPr="00080B6E" w:rsidRDefault="0085295C" w:rsidP="002D1662">
            <w:pPr>
              <w:rPr>
                <w:b/>
                <w:bCs/>
              </w:rPr>
            </w:pPr>
            <w:r>
              <w:t xml:space="preserve"> </w:t>
            </w:r>
            <w:r w:rsidR="002D1662">
              <w:t>Lactate</w:t>
            </w:r>
            <w:r w:rsidR="00080B6E">
              <w:t xml:space="preserve"> </w:t>
            </w:r>
            <w:r w:rsidR="00080B6E">
              <w:rPr>
                <w:b/>
                <w:bCs/>
              </w:rPr>
              <w:t>2.6</w:t>
            </w:r>
          </w:p>
          <w:p w14:paraId="7ADF925B" w14:textId="77777777" w:rsidR="00CE3EEE" w:rsidRDefault="00CE3EEE" w:rsidP="00CE3EEE"/>
        </w:tc>
        <w:tc>
          <w:tcPr>
            <w:tcW w:w="5528" w:type="dxa"/>
            <w:tcBorders>
              <w:left w:val="single" w:sz="4" w:space="0" w:color="auto"/>
            </w:tcBorders>
          </w:tcPr>
          <w:p w14:paraId="233D50C2" w14:textId="77777777" w:rsidR="00CE3EEE" w:rsidRPr="006C1282" w:rsidRDefault="00CE3EEE" w:rsidP="00CE3EEE">
            <w:pPr>
              <w:rPr>
                <w:u w:val="single"/>
              </w:rPr>
            </w:pPr>
            <w:r w:rsidRPr="006C1282">
              <w:rPr>
                <w:u w:val="single"/>
              </w:rPr>
              <w:t>Cardiac/</w:t>
            </w:r>
            <w:proofErr w:type="spellStart"/>
            <w:r w:rsidRPr="006C1282">
              <w:rPr>
                <w:u w:val="single"/>
              </w:rPr>
              <w:t>Coags</w:t>
            </w:r>
            <w:proofErr w:type="spellEnd"/>
          </w:p>
          <w:p w14:paraId="4F78D927" w14:textId="6D6BF7A3" w:rsidR="00CE3EEE" w:rsidRPr="00E6645B" w:rsidRDefault="0085295C" w:rsidP="00CE3EEE">
            <w:pPr>
              <w:rPr>
                <w:b/>
                <w:bCs/>
              </w:rPr>
            </w:pPr>
            <w:r>
              <w:t xml:space="preserve"> </w:t>
            </w:r>
            <w:r w:rsidR="00CE3EEE">
              <w:t>Trop</w:t>
            </w:r>
            <w:r w:rsidR="00E6645B">
              <w:t xml:space="preserve"> </w:t>
            </w:r>
            <w:r w:rsidR="00E6645B">
              <w:rPr>
                <w:b/>
                <w:bCs/>
              </w:rPr>
              <w:t>32</w:t>
            </w:r>
          </w:p>
          <w:p w14:paraId="6A2F85CF" w14:textId="0B930851" w:rsidR="00CE3EEE" w:rsidRPr="00E6645B" w:rsidRDefault="0085295C" w:rsidP="00CE3EEE">
            <w:pPr>
              <w:rPr>
                <w:b/>
                <w:bCs/>
              </w:rPr>
            </w:pPr>
            <w:r>
              <w:t xml:space="preserve"> </w:t>
            </w:r>
            <w:r w:rsidR="00CE3EEE">
              <w:t>INR</w:t>
            </w:r>
            <w:r w:rsidR="00E6645B">
              <w:t xml:space="preserve"> </w:t>
            </w:r>
            <w:r w:rsidR="00E6645B">
              <w:rPr>
                <w:b/>
                <w:bCs/>
              </w:rPr>
              <w:t>1.2</w:t>
            </w:r>
          </w:p>
          <w:p w14:paraId="3C2D4279" w14:textId="36452C79" w:rsidR="00CE3EEE" w:rsidRDefault="0085295C" w:rsidP="00CE3EEE">
            <w:r>
              <w:t xml:space="preserve"> </w:t>
            </w:r>
            <w:proofErr w:type="spellStart"/>
            <w:r w:rsidR="00CE3EEE">
              <w:t>aPTT</w:t>
            </w:r>
            <w:proofErr w:type="spellEnd"/>
            <w:r w:rsidR="00E6645B">
              <w:t xml:space="preserve"> 30</w:t>
            </w:r>
          </w:p>
          <w:p w14:paraId="5612C091" w14:textId="77777777" w:rsidR="006C1282" w:rsidRDefault="006C1282" w:rsidP="006C1282"/>
          <w:p w14:paraId="55820090" w14:textId="775C84A1" w:rsidR="006C1282" w:rsidRDefault="006C1282" w:rsidP="006C1282">
            <w:r w:rsidRPr="006C1282">
              <w:rPr>
                <w:u w:val="single"/>
              </w:rPr>
              <w:t>Biliary</w:t>
            </w:r>
          </w:p>
          <w:p w14:paraId="3358F90B" w14:textId="2440EF9B" w:rsidR="006C1282" w:rsidRDefault="0085295C" w:rsidP="006C1282">
            <w:r>
              <w:t xml:space="preserve"> </w:t>
            </w:r>
            <w:r w:rsidR="006C1282">
              <w:t>AST</w:t>
            </w:r>
            <w:r w:rsidR="00E6645B">
              <w:t xml:space="preserve"> 40</w:t>
            </w:r>
          </w:p>
          <w:p w14:paraId="7756EBD7" w14:textId="316C7563" w:rsidR="006C1282" w:rsidRPr="00080B6E" w:rsidRDefault="0085295C" w:rsidP="006C1282">
            <w:pPr>
              <w:rPr>
                <w:b/>
                <w:bCs/>
              </w:rPr>
            </w:pPr>
            <w:r>
              <w:t xml:space="preserve"> </w:t>
            </w:r>
            <w:r w:rsidR="006C1282">
              <w:t>ALT</w:t>
            </w:r>
            <w:r w:rsidR="00080B6E">
              <w:t xml:space="preserve"> </w:t>
            </w:r>
            <w:r w:rsidR="00080B6E">
              <w:rPr>
                <w:b/>
                <w:bCs/>
              </w:rPr>
              <w:t>79</w:t>
            </w:r>
          </w:p>
          <w:p w14:paraId="6485242A" w14:textId="612594E1" w:rsidR="006C1282" w:rsidRDefault="0085295C" w:rsidP="006C1282">
            <w:r>
              <w:t xml:space="preserve"> </w:t>
            </w:r>
            <w:r w:rsidR="006C1282">
              <w:t>GGT</w:t>
            </w:r>
            <w:r w:rsidR="00080B6E">
              <w:t xml:space="preserve"> </w:t>
            </w:r>
            <w:r w:rsidR="00E6645B">
              <w:t>50</w:t>
            </w:r>
          </w:p>
          <w:p w14:paraId="61BC2AE9" w14:textId="5CB79E72" w:rsidR="006C1282" w:rsidRDefault="0085295C" w:rsidP="006C1282">
            <w:r>
              <w:t xml:space="preserve"> </w:t>
            </w:r>
            <w:r w:rsidR="006C1282">
              <w:t>ALP</w:t>
            </w:r>
            <w:r w:rsidR="00080B6E">
              <w:t xml:space="preserve"> 115</w:t>
            </w:r>
          </w:p>
          <w:p w14:paraId="10F46D5A" w14:textId="2743CDA1" w:rsidR="006C1282" w:rsidRDefault="0085295C" w:rsidP="006C1282">
            <w:r>
              <w:t xml:space="preserve"> </w:t>
            </w:r>
            <w:r w:rsidR="006C1282">
              <w:t>Bili</w:t>
            </w:r>
            <w:r w:rsidR="00080B6E">
              <w:t xml:space="preserve"> 8</w:t>
            </w:r>
          </w:p>
          <w:p w14:paraId="6D531794" w14:textId="31639E25" w:rsidR="006C1282" w:rsidRPr="006C1282" w:rsidRDefault="0085295C" w:rsidP="006C1282">
            <w:r>
              <w:t xml:space="preserve"> </w:t>
            </w:r>
            <w:r w:rsidR="006C1282">
              <w:t>Lipase</w:t>
            </w:r>
            <w:r w:rsidR="00E6645B">
              <w:t xml:space="preserve"> 100</w:t>
            </w:r>
          </w:p>
          <w:p w14:paraId="64B82D7A" w14:textId="77777777" w:rsidR="006C1282" w:rsidRDefault="006C1282" w:rsidP="006C1282"/>
          <w:p w14:paraId="08B5984F" w14:textId="77777777" w:rsidR="006C1282" w:rsidRPr="0038399E" w:rsidRDefault="006C1282" w:rsidP="006C1282">
            <w:pPr>
              <w:rPr>
                <w:u w:val="single"/>
              </w:rPr>
            </w:pPr>
            <w:r w:rsidRPr="0038399E">
              <w:rPr>
                <w:u w:val="single"/>
              </w:rPr>
              <w:t>Tox</w:t>
            </w:r>
          </w:p>
          <w:p w14:paraId="39A0D342" w14:textId="459EA436" w:rsidR="006C1282" w:rsidRDefault="0085295C" w:rsidP="006C1282">
            <w:r>
              <w:t xml:space="preserve"> </w:t>
            </w:r>
            <w:r w:rsidR="006C1282">
              <w:t>EtOH</w:t>
            </w:r>
            <w:r w:rsidR="00080B6E">
              <w:t xml:space="preserve"> 0</w:t>
            </w:r>
          </w:p>
          <w:p w14:paraId="1618BA2C" w14:textId="77777777" w:rsidR="0081320E" w:rsidRDefault="0081320E" w:rsidP="006C1282"/>
          <w:p w14:paraId="29D1EB32" w14:textId="7538A76A" w:rsidR="0085295C" w:rsidRPr="0085295C" w:rsidRDefault="0085295C" w:rsidP="006C1282">
            <w:pPr>
              <w:rPr>
                <w:u w:val="single"/>
              </w:rPr>
            </w:pPr>
            <w:r w:rsidRPr="0085295C">
              <w:rPr>
                <w:u w:val="single"/>
              </w:rPr>
              <w:t>Other</w:t>
            </w:r>
          </w:p>
          <w:p w14:paraId="26DE676D" w14:textId="7664AD26" w:rsidR="0081320E" w:rsidRDefault="0085295C" w:rsidP="006C1282">
            <w:pPr>
              <w:rPr>
                <w:sz w:val="28"/>
              </w:rPr>
            </w:pPr>
            <w:r>
              <w:t xml:space="preserve"> </w:t>
            </w:r>
            <w:r w:rsidR="0081320E">
              <w:t>B</w:t>
            </w:r>
            <w:r>
              <w:t>-</w:t>
            </w:r>
            <w:r w:rsidR="0081320E">
              <w:t>HCG</w:t>
            </w:r>
            <w:r w:rsidR="00080B6E">
              <w:t xml:space="preserve"> negative</w:t>
            </w:r>
          </w:p>
        </w:tc>
      </w:tr>
    </w:tbl>
    <w:p w14:paraId="3D369BC3" w14:textId="77777777" w:rsidR="00CE3EEE" w:rsidRDefault="00CE3EEE" w:rsidP="009457B0">
      <w:pPr>
        <w:rPr>
          <w:sz w:val="28"/>
        </w:rPr>
      </w:pPr>
    </w:p>
    <w:p w14:paraId="730258FC" w14:textId="3C1CB0E3" w:rsidR="00CE3EEE" w:rsidRDefault="00CE3EEE">
      <w:pPr>
        <w:rPr>
          <w:sz w:val="28"/>
        </w:rPr>
      </w:pPr>
      <w:r>
        <w:rPr>
          <w:sz w:val="28"/>
        </w:rPr>
        <w:br w:type="page"/>
      </w:r>
    </w:p>
    <w:p w14:paraId="1D647C39" w14:textId="72DC176E" w:rsidR="00CE3EEE" w:rsidRPr="0085295C" w:rsidRDefault="0075589F" w:rsidP="00CE3EEE">
      <w:pPr>
        <w:ind w:firstLine="360"/>
        <w:rPr>
          <w:b/>
          <w:sz w:val="28"/>
        </w:rPr>
      </w:pPr>
      <w:r>
        <w:rPr>
          <w:b/>
          <w:sz w:val="28"/>
        </w:rPr>
        <w:lastRenderedPageBreak/>
        <w:t xml:space="preserve">Appendix </w:t>
      </w:r>
      <w:r w:rsidR="004C1074">
        <w:rPr>
          <w:b/>
          <w:sz w:val="28"/>
        </w:rPr>
        <w:t>B</w:t>
      </w:r>
      <w:r w:rsidR="0085295C" w:rsidRPr="0085295C">
        <w:rPr>
          <w:b/>
          <w:sz w:val="28"/>
        </w:rPr>
        <w:t>: ECGs, X-rays, Ultrasounds</w:t>
      </w:r>
      <w:r w:rsidR="0081320E" w:rsidRPr="0085295C">
        <w:rPr>
          <w:b/>
          <w:sz w:val="28"/>
        </w:rPr>
        <w:t xml:space="preserve"> and Pictures</w:t>
      </w:r>
    </w:p>
    <w:p w14:paraId="32FE4CBB" w14:textId="77777777" w:rsidR="00CE3EEE" w:rsidRDefault="00CE3EEE" w:rsidP="00CE3EEE"/>
    <w:tbl>
      <w:tblPr>
        <w:tblStyle w:val="TableGrid"/>
        <w:tblW w:w="11057" w:type="dxa"/>
        <w:tblInd w:w="567" w:type="dxa"/>
        <w:tblBorders>
          <w:insideH w:val="none" w:sz="0" w:space="0" w:color="auto"/>
          <w:insideV w:val="none" w:sz="0" w:space="0" w:color="auto"/>
        </w:tblBorders>
        <w:tblLook w:val="04A0" w:firstRow="1" w:lastRow="0" w:firstColumn="1" w:lastColumn="0" w:noHBand="0" w:noVBand="1"/>
      </w:tblPr>
      <w:tblGrid>
        <w:gridCol w:w="11057"/>
      </w:tblGrid>
      <w:tr w:rsidR="00CE3EEE" w:rsidRPr="005C747C" w14:paraId="0FD4A6FB" w14:textId="77777777" w:rsidTr="0085295C">
        <w:tc>
          <w:tcPr>
            <w:tcW w:w="11406" w:type="dxa"/>
          </w:tcPr>
          <w:p w14:paraId="57516F25" w14:textId="473E8264" w:rsidR="00FE0578" w:rsidRPr="007B3170" w:rsidRDefault="00FE0578" w:rsidP="00FE0578">
            <w:pPr>
              <w:rPr>
                <w:rStyle w:val="IntenseReference"/>
                <w:color w:val="365F91" w:themeColor="accent1" w:themeShade="BF"/>
              </w:rPr>
            </w:pPr>
            <w:r w:rsidRPr="007B3170">
              <w:rPr>
                <w:rStyle w:val="IntenseReference"/>
                <w:color w:val="365F91" w:themeColor="accent1" w:themeShade="BF"/>
              </w:rPr>
              <w:t xml:space="preserve">X-RAY </w:t>
            </w:r>
            <w:r w:rsidR="00FC3637">
              <w:rPr>
                <w:rStyle w:val="IntenseReference"/>
                <w:color w:val="365F91" w:themeColor="accent1" w:themeShade="BF"/>
              </w:rPr>
              <w:t xml:space="preserve">TRAUMA </w:t>
            </w:r>
            <w:r w:rsidRPr="007B3170">
              <w:rPr>
                <w:rStyle w:val="IntenseReference"/>
                <w:color w:val="365F91" w:themeColor="accent1" w:themeShade="BF"/>
              </w:rPr>
              <w:t>SERIES ER</w:t>
            </w:r>
          </w:p>
          <w:p w14:paraId="6A21CD1C" w14:textId="77777777" w:rsidR="00FE0578" w:rsidRPr="007B3170" w:rsidRDefault="00FE0578" w:rsidP="00FE0578">
            <w:pPr>
              <w:ind w:left="178"/>
              <w:rPr>
                <w:rFonts w:eastAsia="Times New Roman" w:cs="Arial"/>
                <w:color w:val="333333"/>
              </w:rPr>
            </w:pPr>
            <w:r w:rsidRPr="007B3170">
              <w:rPr>
                <w:rFonts w:eastAsia="Times New Roman" w:cs="Arial"/>
                <w:color w:val="333333"/>
              </w:rPr>
              <w:t xml:space="preserve">Chest: Patient is mildly rotated. Bilateral rib fractures with sternal fracture. Right chest tube in place. Small apical residual right pneumothorax. No left pneumothorax. </w:t>
            </w:r>
          </w:p>
          <w:p w14:paraId="2DC68FE0" w14:textId="77777777" w:rsidR="00FE0578" w:rsidRPr="007B3170" w:rsidRDefault="00FE0578" w:rsidP="00FE0578">
            <w:pPr>
              <w:ind w:left="178"/>
              <w:rPr>
                <w:rFonts w:eastAsia="Times New Roman" w:cs="Arial"/>
                <w:color w:val="333333"/>
              </w:rPr>
            </w:pPr>
          </w:p>
          <w:p w14:paraId="358A6303" w14:textId="77777777" w:rsidR="00FE0578" w:rsidRPr="007B3170" w:rsidRDefault="00FE0578" w:rsidP="00FE0578">
            <w:pPr>
              <w:ind w:left="178"/>
              <w:rPr>
                <w:rFonts w:eastAsia="Times New Roman" w:cs="Times New Roman"/>
              </w:rPr>
            </w:pPr>
            <w:r w:rsidRPr="007B3170">
              <w:rPr>
                <w:rFonts w:eastAsia="Times New Roman" w:cs="Arial"/>
                <w:color w:val="333333"/>
              </w:rPr>
              <w:t>Pelvis: No fracture</w:t>
            </w:r>
          </w:p>
          <w:p w14:paraId="19052D61" w14:textId="77777777" w:rsidR="00FE0578" w:rsidRPr="007B3170" w:rsidRDefault="00FE0578" w:rsidP="00FE0578">
            <w:pPr>
              <w:ind w:left="178"/>
              <w:rPr>
                <w:rFonts w:eastAsia="Times New Roman" w:cs="Arial"/>
                <w:color w:val="333333"/>
              </w:rPr>
            </w:pPr>
          </w:p>
          <w:p w14:paraId="76AA9A0F" w14:textId="77777777" w:rsidR="00FE0578" w:rsidRPr="007B3170" w:rsidRDefault="00FE0578" w:rsidP="00FE0578">
            <w:pPr>
              <w:pStyle w:val="Date"/>
              <w:rPr>
                <w:rFonts w:asciiTheme="minorHAnsi" w:hAnsiTheme="minorHAnsi"/>
              </w:rPr>
            </w:pPr>
            <w:r w:rsidRPr="007B3170">
              <w:rPr>
                <w:rFonts w:asciiTheme="minorHAnsi" w:hAnsiTheme="minorHAnsi"/>
              </w:rPr>
              <w:t xml:space="preserve">CT SCAN HEAD &amp; NECK </w:t>
            </w:r>
          </w:p>
          <w:p w14:paraId="09E517A8" w14:textId="77777777" w:rsidR="00FE0578" w:rsidRPr="007B3170" w:rsidRDefault="00FE0578" w:rsidP="00FE0578">
            <w:pPr>
              <w:ind w:left="178"/>
              <w:rPr>
                <w:rFonts w:eastAsia="Times New Roman" w:cs="Arial"/>
                <w:color w:val="333333"/>
              </w:rPr>
            </w:pPr>
            <w:r w:rsidRPr="007B3170">
              <w:rPr>
                <w:rFonts w:eastAsia="Times New Roman" w:cs="Arial"/>
                <w:color w:val="333333"/>
              </w:rPr>
              <w:t>PRELIMINARY REPORT</w:t>
            </w:r>
          </w:p>
          <w:p w14:paraId="34C93238" w14:textId="77777777" w:rsidR="00FE0578" w:rsidRPr="007B3170" w:rsidRDefault="00FE0578" w:rsidP="00FE0578">
            <w:pPr>
              <w:ind w:firstLine="173"/>
              <w:rPr>
                <w:rFonts w:eastAsia="Times New Roman" w:cs="Arial"/>
                <w:color w:val="333333"/>
              </w:rPr>
            </w:pPr>
            <w:r w:rsidRPr="007B3170">
              <w:rPr>
                <w:rFonts w:eastAsia="Times New Roman" w:cs="Arial"/>
                <w:color w:val="333333"/>
              </w:rPr>
              <w:t>No traumatic brain injury. No acute fracture of cervical spine.</w:t>
            </w:r>
          </w:p>
          <w:p w14:paraId="5EA5F580" w14:textId="5F94006C" w:rsidR="00FE0578" w:rsidRDefault="00FE0578" w:rsidP="00FE0578">
            <w:pPr>
              <w:rPr>
                <w:rFonts w:eastAsia="Times New Roman" w:cs="Arial"/>
                <w:color w:val="333333"/>
              </w:rPr>
            </w:pPr>
          </w:p>
          <w:p w14:paraId="4BE11BF4" w14:textId="77777777" w:rsidR="00FC3637" w:rsidRPr="007B3170" w:rsidRDefault="00FC3637" w:rsidP="00FE0578">
            <w:pPr>
              <w:rPr>
                <w:rFonts w:eastAsia="Times New Roman" w:cs="Arial"/>
                <w:color w:val="333333"/>
              </w:rPr>
            </w:pPr>
          </w:p>
          <w:p w14:paraId="1FC81C00" w14:textId="77777777" w:rsidR="00FE0578" w:rsidRPr="007B3170" w:rsidRDefault="00FE0578" w:rsidP="00FE0578">
            <w:pPr>
              <w:rPr>
                <w:rStyle w:val="IntenseReference"/>
                <w:color w:val="365F91" w:themeColor="accent1" w:themeShade="BF"/>
              </w:rPr>
            </w:pPr>
            <w:r w:rsidRPr="007B3170">
              <w:rPr>
                <w:rStyle w:val="IntenseReference"/>
                <w:color w:val="365F91" w:themeColor="accent1" w:themeShade="BF"/>
              </w:rPr>
              <w:t>CT SCAN CHEST</w:t>
            </w:r>
          </w:p>
          <w:p w14:paraId="5AE6E013" w14:textId="77777777" w:rsidR="00FE0578" w:rsidRPr="007B3170" w:rsidRDefault="00FE0578" w:rsidP="00FE0578">
            <w:pPr>
              <w:ind w:left="178"/>
              <w:rPr>
                <w:rFonts w:eastAsia="Times New Roman" w:cs="Arial"/>
                <w:color w:val="333333"/>
              </w:rPr>
            </w:pPr>
            <w:r w:rsidRPr="007B3170">
              <w:rPr>
                <w:rFonts w:eastAsia="Times New Roman" w:cs="Arial"/>
                <w:color w:val="333333"/>
              </w:rPr>
              <w:t>PRELIMINARY REPORT</w:t>
            </w:r>
          </w:p>
          <w:p w14:paraId="662F1BF5" w14:textId="77777777" w:rsidR="00FE0578" w:rsidRPr="007B3170" w:rsidRDefault="00FE0578" w:rsidP="00FE0578">
            <w:pPr>
              <w:ind w:left="178"/>
              <w:rPr>
                <w:rFonts w:eastAsia="Times New Roman" w:cs="Arial"/>
                <w:color w:val="333333"/>
              </w:rPr>
            </w:pPr>
            <w:r w:rsidRPr="007B3170">
              <w:rPr>
                <w:rFonts w:eastAsia="Times New Roman" w:cs="Arial"/>
                <w:color w:val="333333"/>
              </w:rPr>
              <w:t xml:space="preserve">Bilateral rib fractures, including right #7-8-9 with flail component, and left #8-10 (no flail). Lower sternal fracture. Right chest tube in place. Small residual right pleural pneumothorax. Occult left pneumothorax. No aortic injury. No pericardial effusion. </w:t>
            </w:r>
          </w:p>
          <w:p w14:paraId="7F376A9A" w14:textId="15FA4EFD" w:rsidR="00FE0578" w:rsidRDefault="00FE0578" w:rsidP="00FE0578"/>
          <w:p w14:paraId="3EB4F03D" w14:textId="77777777" w:rsidR="00FC3637" w:rsidRPr="007B3170" w:rsidRDefault="00FC3637" w:rsidP="00FE0578"/>
          <w:p w14:paraId="0C019241" w14:textId="77777777" w:rsidR="00FE0578" w:rsidRPr="007B3170" w:rsidRDefault="00FE0578" w:rsidP="00FE0578">
            <w:pPr>
              <w:rPr>
                <w:rStyle w:val="IntenseReference"/>
                <w:color w:val="365F91" w:themeColor="accent1" w:themeShade="BF"/>
              </w:rPr>
            </w:pPr>
            <w:r w:rsidRPr="007B3170">
              <w:rPr>
                <w:rStyle w:val="IntenseReference"/>
                <w:color w:val="365F91" w:themeColor="accent1" w:themeShade="BF"/>
              </w:rPr>
              <w:t>CT SCAN ABDOPELVIS</w:t>
            </w:r>
          </w:p>
          <w:p w14:paraId="33548847" w14:textId="77777777" w:rsidR="00FE0578" w:rsidRPr="007B3170" w:rsidRDefault="00FE0578" w:rsidP="00FE0578">
            <w:pPr>
              <w:ind w:left="178"/>
              <w:rPr>
                <w:rFonts w:cs="Arial"/>
              </w:rPr>
            </w:pPr>
            <w:r w:rsidRPr="007B3170">
              <w:rPr>
                <w:rFonts w:cs="Arial"/>
              </w:rPr>
              <w:t>PRELIMINARY REPORT</w:t>
            </w:r>
          </w:p>
          <w:p w14:paraId="4CFCDC44" w14:textId="77777777" w:rsidR="00FE0578" w:rsidRPr="007B3170" w:rsidRDefault="00FE0578" w:rsidP="00FE0578">
            <w:pPr>
              <w:ind w:left="178"/>
            </w:pPr>
            <w:r w:rsidRPr="007B3170">
              <w:rPr>
                <w:rFonts w:cs="Arial"/>
              </w:rPr>
              <w:t xml:space="preserve">Grade 2 liver laceration. </w:t>
            </w:r>
            <w:r w:rsidRPr="007B3170">
              <w:rPr>
                <w:rFonts w:eastAsia="Times New Roman" w:cs="Arial"/>
                <w:color w:val="333333"/>
              </w:rPr>
              <w:t>No significant bowel wall thickening. No pneumatosis. No free gas in the abdomen. There is inter-loop mesenteric free fluid in the right lower quadrant.</w:t>
            </w:r>
          </w:p>
          <w:p w14:paraId="2369BEBD" w14:textId="3E713412" w:rsidR="00FE0578" w:rsidRDefault="00FE0578" w:rsidP="00FE0578">
            <w:pPr>
              <w:rPr>
                <w:rFonts w:eastAsia="Times New Roman" w:cs="Arial"/>
                <w:color w:val="333333"/>
              </w:rPr>
            </w:pPr>
          </w:p>
          <w:p w14:paraId="17E75D33" w14:textId="77777777" w:rsidR="00FC3637" w:rsidRPr="007B3170" w:rsidRDefault="00FC3637" w:rsidP="00FE0578">
            <w:pPr>
              <w:rPr>
                <w:rFonts w:eastAsia="Times New Roman" w:cs="Arial"/>
                <w:color w:val="333333"/>
              </w:rPr>
            </w:pPr>
          </w:p>
          <w:p w14:paraId="2AC71E6C" w14:textId="77777777" w:rsidR="00FE0578" w:rsidRPr="007B3170" w:rsidRDefault="00FE0578" w:rsidP="00FE0578">
            <w:pPr>
              <w:rPr>
                <w:rStyle w:val="IntenseReference"/>
                <w:color w:val="365F91" w:themeColor="accent1" w:themeShade="BF"/>
              </w:rPr>
            </w:pPr>
            <w:r w:rsidRPr="007B3170">
              <w:rPr>
                <w:rStyle w:val="IntenseReference"/>
                <w:color w:val="365F91" w:themeColor="accent1" w:themeShade="BF"/>
              </w:rPr>
              <w:t>CT SCAN SPINE</w:t>
            </w:r>
          </w:p>
          <w:p w14:paraId="33E6CCD5" w14:textId="77777777" w:rsidR="00FE0578" w:rsidRPr="007B3170" w:rsidRDefault="00FE0578" w:rsidP="00FE0578">
            <w:pPr>
              <w:ind w:left="178"/>
              <w:rPr>
                <w:rFonts w:eastAsia="Times New Roman" w:cs="Arial"/>
                <w:color w:val="333333"/>
              </w:rPr>
            </w:pPr>
            <w:r w:rsidRPr="007B3170">
              <w:rPr>
                <w:rFonts w:eastAsia="Times New Roman" w:cs="Arial"/>
                <w:color w:val="333333"/>
              </w:rPr>
              <w:t>PRELIMINARY REPORT</w:t>
            </w:r>
          </w:p>
          <w:p w14:paraId="384CD8AD" w14:textId="77777777" w:rsidR="00FE0578" w:rsidRPr="007B3170" w:rsidRDefault="00FE0578" w:rsidP="00FE0578">
            <w:pPr>
              <w:ind w:left="178"/>
              <w:rPr>
                <w:rFonts w:eastAsia="Times New Roman" w:cs="Arial"/>
                <w:color w:val="333333"/>
              </w:rPr>
            </w:pPr>
            <w:r w:rsidRPr="007B3170">
              <w:rPr>
                <w:rFonts w:eastAsiaTheme="minorHAnsi" w:cs="Arial"/>
                <w:color w:val="262626"/>
              </w:rPr>
              <w:t>Thoracic spine T#</w:t>
            </w:r>
            <w:r>
              <w:rPr>
                <w:rFonts w:eastAsiaTheme="minorHAnsi" w:cs="Arial"/>
                <w:color w:val="262626"/>
              </w:rPr>
              <w:t>5-6</w:t>
            </w:r>
            <w:r w:rsidRPr="007B3170">
              <w:rPr>
                <w:rFonts w:eastAsiaTheme="minorHAnsi" w:cs="Arial"/>
                <w:color w:val="262626"/>
              </w:rPr>
              <w:t xml:space="preserve"> displaced, unstable fractures with 50% reduction of canal diameter.</w:t>
            </w:r>
            <w:r w:rsidRPr="007B3170">
              <w:rPr>
                <w:rFonts w:eastAsia="Times New Roman" w:cs="Arial"/>
                <w:color w:val="333333"/>
              </w:rPr>
              <w:t xml:space="preserve"> L1-L2 transverse process fractures</w:t>
            </w:r>
          </w:p>
          <w:p w14:paraId="4FF328CD" w14:textId="77777777" w:rsidR="009E374F" w:rsidRDefault="009E374F" w:rsidP="00F8438B">
            <w:pPr>
              <w:rPr>
                <w:rStyle w:val="IntenseReference"/>
                <w:color w:val="365F91" w:themeColor="accent1" w:themeShade="BF"/>
              </w:rPr>
            </w:pPr>
          </w:p>
          <w:p w14:paraId="167544EF" w14:textId="77777777" w:rsidR="009E374F" w:rsidRDefault="009E374F" w:rsidP="00F8438B">
            <w:pPr>
              <w:rPr>
                <w:rStyle w:val="IntenseReference"/>
                <w:color w:val="365F91" w:themeColor="accent1" w:themeShade="BF"/>
              </w:rPr>
            </w:pPr>
          </w:p>
          <w:p w14:paraId="28AEE28E" w14:textId="77777777" w:rsidR="00FC3637" w:rsidRDefault="00FC3637" w:rsidP="00F8438B">
            <w:pPr>
              <w:rPr>
                <w:rStyle w:val="IntenseReference"/>
                <w:color w:val="365F91" w:themeColor="accent1" w:themeShade="BF"/>
              </w:rPr>
            </w:pPr>
          </w:p>
          <w:p w14:paraId="31A42C84" w14:textId="77777777" w:rsidR="00FC3637" w:rsidRDefault="00FC3637" w:rsidP="00F8438B">
            <w:pPr>
              <w:rPr>
                <w:rStyle w:val="IntenseReference"/>
                <w:color w:val="365F91" w:themeColor="accent1" w:themeShade="BF"/>
              </w:rPr>
            </w:pPr>
          </w:p>
          <w:p w14:paraId="4D3AA9DA" w14:textId="77777777" w:rsidR="00FC3637" w:rsidRDefault="00FC3637" w:rsidP="00F8438B">
            <w:pPr>
              <w:rPr>
                <w:rStyle w:val="IntenseReference"/>
                <w:color w:val="365F91" w:themeColor="accent1" w:themeShade="BF"/>
              </w:rPr>
            </w:pPr>
          </w:p>
          <w:p w14:paraId="47962803" w14:textId="77777777" w:rsidR="00FC3637" w:rsidRDefault="00FC3637" w:rsidP="00F8438B">
            <w:pPr>
              <w:rPr>
                <w:rStyle w:val="IntenseReference"/>
                <w:color w:val="365F91" w:themeColor="accent1" w:themeShade="BF"/>
              </w:rPr>
            </w:pPr>
          </w:p>
          <w:p w14:paraId="4E227E02" w14:textId="77777777" w:rsidR="00FC3637" w:rsidRDefault="00FC3637" w:rsidP="00F8438B">
            <w:pPr>
              <w:rPr>
                <w:rStyle w:val="IntenseReference"/>
                <w:color w:val="365F91" w:themeColor="accent1" w:themeShade="BF"/>
              </w:rPr>
            </w:pPr>
          </w:p>
          <w:p w14:paraId="3385F569" w14:textId="77777777" w:rsidR="00FC3637" w:rsidRDefault="00FC3637" w:rsidP="00F8438B">
            <w:pPr>
              <w:rPr>
                <w:rStyle w:val="IntenseReference"/>
                <w:color w:val="365F91" w:themeColor="accent1" w:themeShade="BF"/>
              </w:rPr>
            </w:pPr>
          </w:p>
          <w:p w14:paraId="56D27DF4" w14:textId="77777777" w:rsidR="00FC3637" w:rsidRDefault="00FC3637" w:rsidP="00F8438B">
            <w:pPr>
              <w:rPr>
                <w:rStyle w:val="IntenseReference"/>
                <w:color w:val="365F91" w:themeColor="accent1" w:themeShade="BF"/>
              </w:rPr>
            </w:pPr>
          </w:p>
          <w:p w14:paraId="25CF0DB2" w14:textId="77777777" w:rsidR="00FC3637" w:rsidRDefault="00FC3637" w:rsidP="00F8438B">
            <w:pPr>
              <w:rPr>
                <w:rStyle w:val="IntenseReference"/>
                <w:color w:val="365F91" w:themeColor="accent1" w:themeShade="BF"/>
              </w:rPr>
            </w:pPr>
          </w:p>
          <w:p w14:paraId="113D1B12" w14:textId="77777777" w:rsidR="00FC3637" w:rsidRDefault="00FC3637" w:rsidP="00F8438B">
            <w:pPr>
              <w:rPr>
                <w:rStyle w:val="IntenseReference"/>
                <w:color w:val="365F91" w:themeColor="accent1" w:themeShade="BF"/>
              </w:rPr>
            </w:pPr>
          </w:p>
          <w:p w14:paraId="04734377" w14:textId="77777777" w:rsidR="00FC3637" w:rsidRDefault="00FC3637" w:rsidP="00F8438B">
            <w:pPr>
              <w:rPr>
                <w:rStyle w:val="IntenseReference"/>
                <w:color w:val="365F91" w:themeColor="accent1" w:themeShade="BF"/>
              </w:rPr>
            </w:pPr>
          </w:p>
          <w:p w14:paraId="10354223" w14:textId="77777777" w:rsidR="00FC3637" w:rsidRDefault="00FC3637" w:rsidP="00F8438B">
            <w:pPr>
              <w:rPr>
                <w:rStyle w:val="IntenseReference"/>
                <w:color w:val="365F91" w:themeColor="accent1" w:themeShade="BF"/>
              </w:rPr>
            </w:pPr>
          </w:p>
          <w:p w14:paraId="6637CCA4" w14:textId="77777777" w:rsidR="00FC3637" w:rsidRDefault="00FC3637" w:rsidP="00F8438B">
            <w:pPr>
              <w:rPr>
                <w:rStyle w:val="IntenseReference"/>
                <w:color w:val="365F91" w:themeColor="accent1" w:themeShade="BF"/>
              </w:rPr>
            </w:pPr>
          </w:p>
          <w:p w14:paraId="2457797B" w14:textId="581D06AF" w:rsidR="0085295C" w:rsidRPr="009E374F" w:rsidRDefault="005D4B06" w:rsidP="00F8438B">
            <w:pPr>
              <w:rPr>
                <w:rStyle w:val="IntenseReference"/>
                <w:color w:val="365F91" w:themeColor="accent1" w:themeShade="BF"/>
              </w:rPr>
            </w:pPr>
            <w:r w:rsidRPr="009E374F">
              <w:rPr>
                <w:rStyle w:val="IntenseReference"/>
                <w:color w:val="365F91" w:themeColor="accent1" w:themeShade="BF"/>
              </w:rPr>
              <w:lastRenderedPageBreak/>
              <w:t>POCUS</w:t>
            </w:r>
            <w:r w:rsidR="009E374F">
              <w:rPr>
                <w:rStyle w:val="IntenseReference"/>
                <w:color w:val="365F91" w:themeColor="accent1" w:themeShade="BF"/>
              </w:rPr>
              <w:t xml:space="preserve"> IMAGES</w:t>
            </w:r>
            <w:r w:rsidR="007B3170" w:rsidRPr="009E374F">
              <w:rPr>
                <w:rStyle w:val="IntenseReference"/>
                <w:color w:val="365F91" w:themeColor="accent1" w:themeShade="BF"/>
              </w:rPr>
              <w:t>:</w:t>
            </w:r>
          </w:p>
          <w:p w14:paraId="1CB12140" w14:textId="64AF9FCC" w:rsidR="005D4B06" w:rsidRDefault="005D4B06" w:rsidP="00F8438B">
            <w:r>
              <w:t>Normal lung sliding:</w:t>
            </w:r>
          </w:p>
          <w:p w14:paraId="4092486D" w14:textId="3116737E" w:rsidR="005D4B06" w:rsidRDefault="005D4B06" w:rsidP="00F8438B">
            <w:r>
              <w:rPr>
                <w:noProof/>
              </w:rPr>
              <w:drawing>
                <wp:inline distT="0" distB="0" distL="0" distR="0" wp14:anchorId="45598349" wp14:editId="60D5AE6C">
                  <wp:extent cx="1280160" cy="1280160"/>
                  <wp:effectExtent l="0" t="0" r="0" b="0"/>
                  <wp:docPr id="5" name="Picture 5"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Qr code&#10;&#10;Description automatically generated"/>
                          <pic:cNvPicPr/>
                        </pic:nvPicPr>
                        <pic:blipFill>
                          <a:blip r:embed="rId13"/>
                          <a:stretch>
                            <a:fillRect/>
                          </a:stretch>
                        </pic:blipFill>
                        <pic:spPr>
                          <a:xfrm>
                            <a:off x="0" y="0"/>
                            <a:ext cx="1303313" cy="1303313"/>
                          </a:xfrm>
                          <a:prstGeom prst="rect">
                            <a:avLst/>
                          </a:prstGeom>
                        </pic:spPr>
                      </pic:pic>
                    </a:graphicData>
                  </a:graphic>
                </wp:inline>
              </w:drawing>
            </w:r>
          </w:p>
          <w:p w14:paraId="6F788206" w14:textId="77777777" w:rsidR="00FC3637" w:rsidRDefault="00FC3637" w:rsidP="00F8438B"/>
          <w:p w14:paraId="2BEDDC23" w14:textId="21EF2C05" w:rsidR="005D4B06" w:rsidRDefault="005D4B06" w:rsidP="00F8438B">
            <w:r>
              <w:t>Normal heart (no PCE):</w:t>
            </w:r>
          </w:p>
          <w:p w14:paraId="0B288789" w14:textId="4C64D0B0" w:rsidR="005D4B06" w:rsidRDefault="005D4B06" w:rsidP="00F8438B">
            <w:r>
              <w:rPr>
                <w:noProof/>
              </w:rPr>
              <w:drawing>
                <wp:inline distT="0" distB="0" distL="0" distR="0" wp14:anchorId="52A6CD72" wp14:editId="3ED79154">
                  <wp:extent cx="1329397" cy="1329397"/>
                  <wp:effectExtent l="0" t="0" r="4445" b="4445"/>
                  <wp:docPr id="6" name="Picture 6"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Qr code&#10;&#10;Description automatically generated"/>
                          <pic:cNvPicPr/>
                        </pic:nvPicPr>
                        <pic:blipFill>
                          <a:blip r:embed="rId14"/>
                          <a:stretch>
                            <a:fillRect/>
                          </a:stretch>
                        </pic:blipFill>
                        <pic:spPr>
                          <a:xfrm>
                            <a:off x="0" y="0"/>
                            <a:ext cx="1352762" cy="1352762"/>
                          </a:xfrm>
                          <a:prstGeom prst="rect">
                            <a:avLst/>
                          </a:prstGeom>
                        </pic:spPr>
                      </pic:pic>
                    </a:graphicData>
                  </a:graphic>
                </wp:inline>
              </w:drawing>
            </w:r>
          </w:p>
          <w:p w14:paraId="7646B66C" w14:textId="77777777" w:rsidR="00FC3637" w:rsidRDefault="00FC3637" w:rsidP="00F8438B"/>
          <w:p w14:paraId="51E1B367" w14:textId="7D210195" w:rsidR="005D4B06" w:rsidRDefault="009E374F" w:rsidP="00F8438B">
            <w:r>
              <w:t>Normal RUQ:</w:t>
            </w:r>
          </w:p>
          <w:p w14:paraId="2F11C0B2" w14:textId="67FDB0DF" w:rsidR="005D4B06" w:rsidRDefault="009E374F" w:rsidP="00F8438B">
            <w:r>
              <w:rPr>
                <w:noProof/>
              </w:rPr>
              <w:drawing>
                <wp:inline distT="0" distB="0" distL="0" distR="0" wp14:anchorId="0A7744BD" wp14:editId="6B45281F">
                  <wp:extent cx="1322363" cy="1322363"/>
                  <wp:effectExtent l="0" t="0" r="0" b="0"/>
                  <wp:docPr id="8" name="Picture 8"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Qr code&#10;&#10;Description automatically generated"/>
                          <pic:cNvPicPr/>
                        </pic:nvPicPr>
                        <pic:blipFill>
                          <a:blip r:embed="rId15"/>
                          <a:stretch>
                            <a:fillRect/>
                          </a:stretch>
                        </pic:blipFill>
                        <pic:spPr>
                          <a:xfrm>
                            <a:off x="0" y="0"/>
                            <a:ext cx="1330991" cy="1330991"/>
                          </a:xfrm>
                          <a:prstGeom prst="rect">
                            <a:avLst/>
                          </a:prstGeom>
                        </pic:spPr>
                      </pic:pic>
                    </a:graphicData>
                  </a:graphic>
                </wp:inline>
              </w:drawing>
            </w:r>
          </w:p>
          <w:p w14:paraId="10B430DB" w14:textId="6BC2EA8B" w:rsidR="007B3170" w:rsidRDefault="007B3170" w:rsidP="00F8438B"/>
          <w:p w14:paraId="7DE9B2F9" w14:textId="6EDCDFCC" w:rsidR="007B3170" w:rsidRDefault="007B3170" w:rsidP="007B3170">
            <w:r>
              <w:t xml:space="preserve">Pneumothorax: </w:t>
            </w:r>
          </w:p>
          <w:p w14:paraId="70733C13" w14:textId="3C7DDAA2" w:rsidR="0085295C" w:rsidRPr="005C747C" w:rsidRDefault="005D4B06" w:rsidP="009E374F">
            <w:r>
              <w:rPr>
                <w:noProof/>
              </w:rPr>
              <w:drawing>
                <wp:inline distT="0" distB="0" distL="0" distR="0" wp14:anchorId="06A0B696" wp14:editId="15A73CF8">
                  <wp:extent cx="1322070" cy="1322070"/>
                  <wp:effectExtent l="0" t="0" r="0" b="0"/>
                  <wp:docPr id="4" name="Picture 4" descr="A picture containing text, out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outdoor&#10;&#10;Description automatically generated"/>
                          <pic:cNvPicPr/>
                        </pic:nvPicPr>
                        <pic:blipFill>
                          <a:blip r:embed="rId16"/>
                          <a:stretch>
                            <a:fillRect/>
                          </a:stretch>
                        </pic:blipFill>
                        <pic:spPr>
                          <a:xfrm>
                            <a:off x="0" y="0"/>
                            <a:ext cx="1333300" cy="1333300"/>
                          </a:xfrm>
                          <a:prstGeom prst="rect">
                            <a:avLst/>
                          </a:prstGeom>
                        </pic:spPr>
                      </pic:pic>
                    </a:graphicData>
                  </a:graphic>
                </wp:inline>
              </w:drawing>
            </w:r>
          </w:p>
        </w:tc>
      </w:tr>
    </w:tbl>
    <w:p w14:paraId="33BAB953" w14:textId="08818F67" w:rsidR="00CE3EEE" w:rsidRDefault="00CE3EEE" w:rsidP="00F8438B">
      <w:pPr>
        <w:rPr>
          <w:sz w:val="28"/>
        </w:rPr>
      </w:pPr>
    </w:p>
    <w:p w14:paraId="6D671CA3" w14:textId="27C2783A" w:rsidR="008F53C7" w:rsidRDefault="008F53C7">
      <w:pPr>
        <w:rPr>
          <w:sz w:val="28"/>
        </w:rPr>
      </w:pPr>
      <w:r>
        <w:rPr>
          <w:sz w:val="28"/>
        </w:rPr>
        <w:br w:type="page"/>
      </w:r>
    </w:p>
    <w:p w14:paraId="72DEC352" w14:textId="28FD4363" w:rsidR="008F53C7" w:rsidRPr="002B0B70" w:rsidRDefault="0075589F" w:rsidP="008F53C7">
      <w:pPr>
        <w:ind w:firstLine="284"/>
        <w:rPr>
          <w:b/>
          <w:sz w:val="28"/>
        </w:rPr>
      </w:pPr>
      <w:r>
        <w:rPr>
          <w:b/>
          <w:sz w:val="28"/>
        </w:rPr>
        <w:lastRenderedPageBreak/>
        <w:t xml:space="preserve">Appendix </w:t>
      </w:r>
      <w:r w:rsidR="004C1074">
        <w:rPr>
          <w:b/>
          <w:sz w:val="28"/>
        </w:rPr>
        <w:t>C</w:t>
      </w:r>
      <w:r>
        <w:rPr>
          <w:b/>
          <w:sz w:val="28"/>
        </w:rPr>
        <w:t>: Facilitator Cheat Sheet &amp; Debriefing Tips</w:t>
      </w:r>
    </w:p>
    <w:p w14:paraId="66F808DD" w14:textId="77777777" w:rsidR="008F53C7" w:rsidRPr="00F77456" w:rsidRDefault="008F53C7" w:rsidP="008F53C7">
      <w:pPr>
        <w:rPr>
          <w:rFonts w:asciiTheme="majorHAnsi" w:hAnsiTheme="majorHAnsi"/>
          <w:sz w:val="28"/>
        </w:rPr>
      </w:pPr>
    </w:p>
    <w:tbl>
      <w:tblPr>
        <w:tblW w:w="11057" w:type="dxa"/>
        <w:tblInd w:w="567"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1057"/>
      </w:tblGrid>
      <w:tr w:rsidR="008F53C7" w:rsidRPr="00F77456" w14:paraId="21EADB74" w14:textId="77777777" w:rsidTr="008F53C7">
        <w:trPr>
          <w:trHeight w:val="8543"/>
        </w:trPr>
        <w:tc>
          <w:tcPr>
            <w:tcW w:w="11448" w:type="dxa"/>
            <w:shd w:val="clear" w:color="auto" w:fill="auto"/>
            <w:noWrap/>
          </w:tcPr>
          <w:p w14:paraId="5478EBAA" w14:textId="1608A120" w:rsidR="008F53C7" w:rsidRDefault="008F53C7" w:rsidP="003D01EB">
            <w:pPr>
              <w:rPr>
                <w:rFonts w:eastAsia="Times New Roman" w:cs="Times New Roman"/>
                <w:i/>
                <w:color w:val="000000"/>
                <w:sz w:val="20"/>
                <w:szCs w:val="20"/>
              </w:rPr>
            </w:pPr>
            <w:r>
              <w:rPr>
                <w:rFonts w:eastAsia="Times New Roman" w:cs="Times New Roman"/>
                <w:i/>
                <w:color w:val="000000"/>
                <w:sz w:val="20"/>
                <w:szCs w:val="20"/>
              </w:rPr>
              <w:t>I</w:t>
            </w:r>
            <w:r w:rsidR="0035217C">
              <w:rPr>
                <w:rFonts w:eastAsia="Times New Roman" w:cs="Times New Roman"/>
                <w:i/>
                <w:color w:val="000000"/>
                <w:sz w:val="20"/>
                <w:szCs w:val="20"/>
              </w:rPr>
              <w:t>nclude key errors to watch for and common challenges with the case. List issue</w:t>
            </w:r>
            <w:r w:rsidR="003D01EB">
              <w:rPr>
                <w:rFonts w:eastAsia="Times New Roman" w:cs="Times New Roman"/>
                <w:i/>
                <w:color w:val="000000"/>
                <w:sz w:val="20"/>
                <w:szCs w:val="20"/>
              </w:rPr>
              <w:t>s</w:t>
            </w:r>
            <w:r w:rsidR="0035217C">
              <w:rPr>
                <w:rFonts w:eastAsia="Times New Roman" w:cs="Times New Roman"/>
                <w:i/>
                <w:color w:val="000000"/>
                <w:sz w:val="20"/>
                <w:szCs w:val="20"/>
              </w:rPr>
              <w:t xml:space="preserve"> ex</w:t>
            </w:r>
            <w:r w:rsidR="003D01EB">
              <w:rPr>
                <w:rFonts w:eastAsia="Times New Roman" w:cs="Times New Roman"/>
                <w:i/>
                <w:color w:val="000000"/>
                <w:sz w:val="20"/>
                <w:szCs w:val="20"/>
              </w:rPr>
              <w:t>p</w:t>
            </w:r>
            <w:r w:rsidR="0035217C">
              <w:rPr>
                <w:rFonts w:eastAsia="Times New Roman" w:cs="Times New Roman"/>
                <w:i/>
                <w:color w:val="000000"/>
                <w:sz w:val="20"/>
                <w:szCs w:val="20"/>
              </w:rPr>
              <w:t>e</w:t>
            </w:r>
            <w:r w:rsidR="003D01EB">
              <w:rPr>
                <w:rFonts w:eastAsia="Times New Roman" w:cs="Times New Roman"/>
                <w:i/>
                <w:color w:val="000000"/>
                <w:sz w:val="20"/>
                <w:szCs w:val="20"/>
              </w:rPr>
              <w:t>c</w:t>
            </w:r>
            <w:r w:rsidR="0035217C">
              <w:rPr>
                <w:rFonts w:eastAsia="Times New Roman" w:cs="Times New Roman"/>
                <w:i/>
                <w:color w:val="000000"/>
                <w:sz w:val="20"/>
                <w:szCs w:val="20"/>
              </w:rPr>
              <w:t xml:space="preserve">ted to be part of the debriefing discussion. </w:t>
            </w:r>
            <w:r>
              <w:rPr>
                <w:rFonts w:eastAsia="Times New Roman" w:cs="Times New Roman"/>
                <w:i/>
                <w:color w:val="000000"/>
                <w:sz w:val="20"/>
                <w:szCs w:val="20"/>
              </w:rPr>
              <w:t xml:space="preserve"> Supplemental information regarding any relevant pathophysiology, guidelines, or management information that may be reviewed during debriefing should be provided for facilitators to have as a reference. </w:t>
            </w:r>
          </w:p>
          <w:p w14:paraId="3DF5A962" w14:textId="77777777" w:rsidR="008F53C7" w:rsidRPr="0085295C" w:rsidRDefault="008F53C7" w:rsidP="003D01EB">
            <w:pPr>
              <w:rPr>
                <w:rFonts w:eastAsia="Times New Roman" w:cs="Times New Roman"/>
                <w:color w:val="000000"/>
                <w:sz w:val="22"/>
                <w:szCs w:val="22"/>
              </w:rPr>
            </w:pPr>
          </w:p>
          <w:p w14:paraId="6ACAB07D" w14:textId="77777777" w:rsidR="000C47C2" w:rsidRPr="00FC3637" w:rsidRDefault="000C47C2" w:rsidP="000C47C2">
            <w:pPr>
              <w:rPr>
                <w:rFonts w:eastAsia="Times New Roman" w:cs="Times New Roman"/>
                <w:b/>
                <w:bCs/>
                <w:color w:val="000000" w:themeColor="text1"/>
                <w:sz w:val="22"/>
                <w:szCs w:val="22"/>
              </w:rPr>
            </w:pPr>
            <w:r w:rsidRPr="00FC3637">
              <w:rPr>
                <w:rFonts w:eastAsia="Times New Roman" w:cs="Times New Roman"/>
                <w:b/>
                <w:bCs/>
                <w:color w:val="000000" w:themeColor="text1"/>
                <w:sz w:val="22"/>
                <w:szCs w:val="22"/>
              </w:rPr>
              <w:t xml:space="preserve">Medical management questions </w:t>
            </w:r>
            <w:r w:rsidRPr="00FC3637">
              <w:rPr>
                <w:rFonts w:eastAsia="Times New Roman" w:cs="Times New Roman"/>
                <w:b/>
                <w:bCs/>
                <w:i/>
                <w:iCs/>
                <w:color w:val="000000" w:themeColor="text1"/>
                <w:sz w:val="22"/>
                <w:szCs w:val="22"/>
              </w:rPr>
              <w:t>(see cheat sheet below)</w:t>
            </w:r>
          </w:p>
          <w:p w14:paraId="58FB7727" w14:textId="4AF89BA1" w:rsidR="000C47C2" w:rsidRDefault="000C47C2" w:rsidP="000C47C2">
            <w:pPr>
              <w:pStyle w:val="ListParagraph"/>
              <w:numPr>
                <w:ilvl w:val="0"/>
                <w:numId w:val="14"/>
              </w:numPr>
              <w:rPr>
                <w:rFonts w:eastAsia="Times New Roman" w:cs="Times New Roman"/>
                <w:color w:val="000000"/>
                <w:sz w:val="22"/>
                <w:szCs w:val="28"/>
              </w:rPr>
            </w:pPr>
            <w:r>
              <w:rPr>
                <w:rFonts w:eastAsia="Times New Roman" w:cs="Times New Roman"/>
                <w:color w:val="000000"/>
                <w:sz w:val="22"/>
                <w:szCs w:val="28"/>
              </w:rPr>
              <w:t>What was the cause of this patient’s hypotension? How does neurogenic shock differ from hemorrhagic shock, in presentation and management?</w:t>
            </w:r>
          </w:p>
          <w:p w14:paraId="3E775A30" w14:textId="3C49ED8C" w:rsidR="000C47C2" w:rsidRDefault="000C47C2" w:rsidP="000C47C2">
            <w:pPr>
              <w:pStyle w:val="ListParagraph"/>
              <w:numPr>
                <w:ilvl w:val="0"/>
                <w:numId w:val="14"/>
              </w:numPr>
              <w:rPr>
                <w:rFonts w:eastAsia="Times New Roman" w:cs="Times New Roman"/>
                <w:color w:val="000000"/>
                <w:sz w:val="22"/>
                <w:szCs w:val="28"/>
              </w:rPr>
            </w:pPr>
            <w:r>
              <w:rPr>
                <w:rFonts w:eastAsia="Times New Roman" w:cs="Times New Roman"/>
                <w:color w:val="000000"/>
                <w:sz w:val="22"/>
                <w:szCs w:val="28"/>
              </w:rPr>
              <w:t>What specific considerations are there for managing the airway in a patient with SCI?</w:t>
            </w:r>
          </w:p>
          <w:p w14:paraId="75567AB1" w14:textId="3FEBCFD8" w:rsidR="000C47C2" w:rsidRDefault="000C47C2" w:rsidP="000C47C2">
            <w:pPr>
              <w:pStyle w:val="ListParagraph"/>
              <w:numPr>
                <w:ilvl w:val="0"/>
                <w:numId w:val="14"/>
              </w:numPr>
              <w:rPr>
                <w:rFonts w:eastAsia="Times New Roman" w:cs="Times New Roman"/>
                <w:color w:val="000000"/>
                <w:sz w:val="22"/>
                <w:szCs w:val="28"/>
              </w:rPr>
            </w:pPr>
            <w:r>
              <w:rPr>
                <w:rFonts w:eastAsia="Times New Roman" w:cs="Times New Roman"/>
                <w:color w:val="000000"/>
                <w:sz w:val="22"/>
                <w:szCs w:val="28"/>
              </w:rPr>
              <w:t>What was the cause of this patient’s respiratory failure?</w:t>
            </w:r>
          </w:p>
          <w:p w14:paraId="23505108" w14:textId="7E4F5969" w:rsidR="000C47C2" w:rsidRPr="000C47C2" w:rsidRDefault="000C47C2" w:rsidP="000C47C2">
            <w:pPr>
              <w:pStyle w:val="ListParagraph"/>
              <w:numPr>
                <w:ilvl w:val="0"/>
                <w:numId w:val="14"/>
              </w:numPr>
              <w:rPr>
                <w:rFonts w:eastAsia="Times New Roman" w:cs="Times New Roman"/>
                <w:color w:val="000000"/>
                <w:sz w:val="22"/>
                <w:szCs w:val="28"/>
              </w:rPr>
            </w:pPr>
            <w:r>
              <w:rPr>
                <w:rFonts w:eastAsia="Times New Roman" w:cs="Times New Roman"/>
                <w:color w:val="000000"/>
                <w:sz w:val="22"/>
                <w:szCs w:val="28"/>
              </w:rPr>
              <w:t>What is your differential diagnosis for post-intubation hypotension? Hypoxia?</w:t>
            </w:r>
          </w:p>
          <w:p w14:paraId="42170330" w14:textId="77777777" w:rsidR="000C47C2" w:rsidRPr="00FC3637" w:rsidRDefault="000C47C2" w:rsidP="000C47C2">
            <w:pPr>
              <w:rPr>
                <w:rFonts w:eastAsia="Times New Roman" w:cs="Times New Roman"/>
                <w:b/>
                <w:bCs/>
                <w:color w:val="000000"/>
                <w:sz w:val="22"/>
                <w:szCs w:val="28"/>
              </w:rPr>
            </w:pPr>
            <w:r w:rsidRPr="00FC3637">
              <w:rPr>
                <w:rFonts w:eastAsia="Times New Roman" w:cs="Times New Roman"/>
                <w:b/>
                <w:bCs/>
                <w:color w:val="000000"/>
                <w:sz w:val="22"/>
                <w:szCs w:val="28"/>
              </w:rPr>
              <w:t xml:space="preserve">Crisis-resource management questions: </w:t>
            </w:r>
          </w:p>
          <w:p w14:paraId="4AAC28A8" w14:textId="6A85C851" w:rsidR="000C47C2" w:rsidRDefault="000C47C2" w:rsidP="000C47C2">
            <w:pPr>
              <w:pStyle w:val="ListParagraph"/>
              <w:numPr>
                <w:ilvl w:val="0"/>
                <w:numId w:val="14"/>
              </w:numPr>
              <w:rPr>
                <w:rFonts w:eastAsia="Times New Roman" w:cs="Times New Roman"/>
                <w:color w:val="000000"/>
                <w:sz w:val="22"/>
                <w:szCs w:val="28"/>
              </w:rPr>
            </w:pPr>
            <w:r>
              <w:rPr>
                <w:rFonts w:eastAsia="Times New Roman" w:cs="Times New Roman"/>
                <w:color w:val="000000"/>
                <w:sz w:val="22"/>
                <w:szCs w:val="28"/>
              </w:rPr>
              <w:t>What considerations did you have in calling consultants for this patient?</w:t>
            </w:r>
          </w:p>
          <w:p w14:paraId="23B4AF39" w14:textId="77777777" w:rsidR="000C47C2" w:rsidRPr="000C47C2" w:rsidRDefault="000C47C2" w:rsidP="000C47C2">
            <w:pPr>
              <w:rPr>
                <w:rFonts w:eastAsia="Times New Roman" w:cs="Times New Roman"/>
                <w:color w:val="000000"/>
                <w:sz w:val="22"/>
                <w:szCs w:val="28"/>
              </w:rPr>
            </w:pPr>
          </w:p>
          <w:p w14:paraId="49A0A08E" w14:textId="77777777" w:rsidR="000C47C2" w:rsidRPr="00FC3637" w:rsidRDefault="000C47C2" w:rsidP="000C47C2">
            <w:pPr>
              <w:rPr>
                <w:rFonts w:eastAsia="Times New Roman" w:cs="Times New Roman"/>
                <w:b/>
                <w:bCs/>
                <w:color w:val="000000"/>
                <w:sz w:val="22"/>
                <w:szCs w:val="28"/>
              </w:rPr>
            </w:pPr>
            <w:r w:rsidRPr="00FC3637">
              <w:rPr>
                <w:rFonts w:eastAsia="Times New Roman" w:cs="Times New Roman"/>
                <w:b/>
                <w:bCs/>
                <w:color w:val="000000"/>
                <w:sz w:val="22"/>
                <w:szCs w:val="28"/>
              </w:rPr>
              <w:t xml:space="preserve">Cheat Sheet: </w:t>
            </w:r>
          </w:p>
          <w:p w14:paraId="0E09E1CE" w14:textId="3F5BDDAF" w:rsidR="007D6C9A" w:rsidRDefault="007D6C9A" w:rsidP="007D6C9A">
            <w:pPr>
              <w:pStyle w:val="ListParagraph"/>
              <w:numPr>
                <w:ilvl w:val="0"/>
                <w:numId w:val="16"/>
              </w:numPr>
              <w:rPr>
                <w:rFonts w:eastAsia="Times New Roman" w:cs="Times New Roman"/>
                <w:color w:val="000000"/>
                <w:sz w:val="22"/>
                <w:szCs w:val="28"/>
              </w:rPr>
            </w:pPr>
            <w:r>
              <w:rPr>
                <w:rFonts w:eastAsia="Times New Roman" w:cs="Times New Roman"/>
                <w:color w:val="000000"/>
                <w:sz w:val="22"/>
                <w:szCs w:val="28"/>
              </w:rPr>
              <w:t>What was the cause of this patient’s hypotension? How does neurogenic shock differ from hemorrhagic shock, in presentation and management?</w:t>
            </w:r>
          </w:p>
          <w:p w14:paraId="7024AAE9" w14:textId="77777777" w:rsidR="00F61746" w:rsidRDefault="007D6C9A" w:rsidP="007D6C9A">
            <w:pPr>
              <w:pStyle w:val="ListParagraph"/>
              <w:numPr>
                <w:ilvl w:val="1"/>
                <w:numId w:val="16"/>
              </w:numPr>
              <w:rPr>
                <w:rFonts w:eastAsia="Times New Roman" w:cs="Times New Roman"/>
                <w:color w:val="000000"/>
                <w:sz w:val="22"/>
                <w:szCs w:val="28"/>
              </w:rPr>
            </w:pPr>
            <w:r>
              <w:rPr>
                <w:rFonts w:eastAsia="Times New Roman" w:cs="Times New Roman"/>
                <w:color w:val="000000"/>
                <w:sz w:val="22"/>
                <w:szCs w:val="28"/>
              </w:rPr>
              <w:t>This patient has multiple reasons for possible hypotension, including hemorrhagic shock given her liver laceration</w:t>
            </w:r>
            <w:r w:rsidR="00F61746">
              <w:rPr>
                <w:rFonts w:eastAsia="Times New Roman" w:cs="Times New Roman"/>
                <w:color w:val="000000"/>
                <w:sz w:val="22"/>
                <w:szCs w:val="28"/>
              </w:rPr>
              <w:t xml:space="preserve"> and neurogenic shock from her spinal cord injury (which is the main reason for her hypotension).</w:t>
            </w:r>
          </w:p>
          <w:p w14:paraId="28197507" w14:textId="10712901" w:rsidR="00F61746" w:rsidRDefault="00F61746" w:rsidP="00F61746">
            <w:pPr>
              <w:pStyle w:val="ListParagraph"/>
              <w:numPr>
                <w:ilvl w:val="1"/>
                <w:numId w:val="16"/>
              </w:numPr>
              <w:rPr>
                <w:rFonts w:eastAsia="Times New Roman" w:cs="Times New Roman"/>
                <w:color w:val="000000"/>
                <w:sz w:val="22"/>
                <w:szCs w:val="28"/>
              </w:rPr>
            </w:pPr>
            <w:r>
              <w:rPr>
                <w:rFonts w:eastAsia="Times New Roman" w:cs="Times New Roman"/>
                <w:color w:val="000000"/>
                <w:sz w:val="22"/>
                <w:szCs w:val="28"/>
              </w:rPr>
              <w:t xml:space="preserve">Neurogenic shock is a type of vasodilatory shock. The key clinical differentiators between neurogenic and hemorrhagic shock are the warm vs cool extremities, bradycardia vs tachycardia, </w:t>
            </w:r>
            <w:r w:rsidR="00AA7DE8">
              <w:rPr>
                <w:rFonts w:eastAsia="Times New Roman" w:cs="Times New Roman"/>
                <w:color w:val="000000"/>
                <w:sz w:val="22"/>
                <w:szCs w:val="28"/>
              </w:rPr>
              <w:t xml:space="preserve">and normal urine output vs reduced urine output, respectively.   </w:t>
            </w:r>
          </w:p>
          <w:p w14:paraId="42545A8A" w14:textId="1B7630B4" w:rsidR="007D6C9A" w:rsidRDefault="00F61746" w:rsidP="00F61746">
            <w:pPr>
              <w:pStyle w:val="ListParagraph"/>
              <w:numPr>
                <w:ilvl w:val="1"/>
                <w:numId w:val="16"/>
              </w:numPr>
              <w:rPr>
                <w:rFonts w:eastAsia="Times New Roman" w:cs="Times New Roman"/>
                <w:color w:val="000000"/>
                <w:sz w:val="22"/>
                <w:szCs w:val="28"/>
              </w:rPr>
            </w:pPr>
            <w:r>
              <w:rPr>
                <w:rFonts w:eastAsia="Times New Roman" w:cs="Times New Roman"/>
                <w:color w:val="000000"/>
                <w:sz w:val="22"/>
                <w:szCs w:val="28"/>
              </w:rPr>
              <w:t xml:space="preserve">Neurogenic shock </w:t>
            </w:r>
            <w:r w:rsidR="00AA7DE8">
              <w:rPr>
                <w:rFonts w:eastAsia="Times New Roman" w:cs="Times New Roman"/>
                <w:color w:val="000000"/>
                <w:sz w:val="22"/>
                <w:szCs w:val="28"/>
              </w:rPr>
              <w:t xml:space="preserve">may be seen in SCI above T6. The cause is the loss of sympathetic tone to the peripheral vasculature and heart, causing vasodilation and bradycardia (although bradycardia may not be present, and is not required for the diagnosis). It should be a diagnosis of exclusion, once other causes of shock in trauma have been ruled out (hemorrhagic, obstructive, </w:t>
            </w:r>
            <w:proofErr w:type="spellStart"/>
            <w:r w:rsidR="00AA7DE8">
              <w:rPr>
                <w:rFonts w:eastAsia="Times New Roman" w:cs="Times New Roman"/>
                <w:color w:val="000000"/>
                <w:sz w:val="22"/>
                <w:szCs w:val="28"/>
              </w:rPr>
              <w:t>etc</w:t>
            </w:r>
            <w:proofErr w:type="spellEnd"/>
            <w:r w:rsidR="00AA7DE8">
              <w:rPr>
                <w:rFonts w:eastAsia="Times New Roman" w:cs="Times New Roman"/>
                <w:color w:val="000000"/>
                <w:sz w:val="22"/>
                <w:szCs w:val="28"/>
              </w:rPr>
              <w:t xml:space="preserve">). </w:t>
            </w:r>
          </w:p>
          <w:p w14:paraId="43238011" w14:textId="11D152D6" w:rsidR="00447209" w:rsidRDefault="00447209" w:rsidP="00F61746">
            <w:pPr>
              <w:pStyle w:val="ListParagraph"/>
              <w:numPr>
                <w:ilvl w:val="1"/>
                <w:numId w:val="16"/>
              </w:numPr>
              <w:rPr>
                <w:rFonts w:eastAsia="Times New Roman" w:cs="Times New Roman"/>
                <w:color w:val="000000"/>
                <w:sz w:val="22"/>
                <w:szCs w:val="28"/>
              </w:rPr>
            </w:pPr>
            <w:r>
              <w:rPr>
                <w:rFonts w:eastAsia="Times New Roman" w:cs="Times New Roman"/>
                <w:color w:val="000000"/>
                <w:sz w:val="22"/>
                <w:szCs w:val="28"/>
              </w:rPr>
              <w:t xml:space="preserve">A higher MAP should be targeted in neurogenic shock than hemorrhagic, typically MAP &gt; 85-90 to preserve perfusion of the cord and prevent secondary injury. </w:t>
            </w:r>
            <w:r w:rsidR="00AA7DE8">
              <w:rPr>
                <w:rFonts w:eastAsia="Times New Roman" w:cs="Times New Roman"/>
                <w:color w:val="000000"/>
                <w:sz w:val="22"/>
                <w:szCs w:val="28"/>
              </w:rPr>
              <w:t xml:space="preserve">This should be achieved with IV fluids and vasopressors, if required. Norepinephrine is an appropriate first line agent. Atropine may also be used for bradycardia.  </w:t>
            </w:r>
          </w:p>
          <w:p w14:paraId="26638A20" w14:textId="77777777" w:rsidR="00FC3637" w:rsidRPr="00F61746" w:rsidRDefault="00FC3637" w:rsidP="00FC3637">
            <w:pPr>
              <w:pStyle w:val="ListParagraph"/>
              <w:ind w:left="1440"/>
              <w:rPr>
                <w:rFonts w:eastAsia="Times New Roman" w:cs="Times New Roman"/>
                <w:color w:val="000000"/>
                <w:sz w:val="22"/>
                <w:szCs w:val="28"/>
              </w:rPr>
            </w:pPr>
          </w:p>
          <w:p w14:paraId="2C28451F" w14:textId="3A1A0EEE" w:rsidR="007D6C9A" w:rsidRDefault="007D6C9A" w:rsidP="007D6C9A">
            <w:pPr>
              <w:pStyle w:val="ListParagraph"/>
              <w:numPr>
                <w:ilvl w:val="0"/>
                <w:numId w:val="16"/>
              </w:numPr>
              <w:rPr>
                <w:rFonts w:eastAsia="Times New Roman" w:cs="Times New Roman"/>
                <w:color w:val="000000"/>
                <w:sz w:val="22"/>
                <w:szCs w:val="28"/>
              </w:rPr>
            </w:pPr>
            <w:r>
              <w:rPr>
                <w:rFonts w:eastAsia="Times New Roman" w:cs="Times New Roman"/>
                <w:color w:val="000000"/>
                <w:sz w:val="22"/>
                <w:szCs w:val="28"/>
              </w:rPr>
              <w:t>What specific considerations are there for managing the airway in a patient with SCI?</w:t>
            </w:r>
          </w:p>
          <w:p w14:paraId="46DFDCBA" w14:textId="77777777" w:rsidR="00814D98" w:rsidRDefault="00A15A9B" w:rsidP="0004608D">
            <w:pPr>
              <w:pStyle w:val="ListParagraph"/>
              <w:numPr>
                <w:ilvl w:val="1"/>
                <w:numId w:val="16"/>
              </w:numPr>
              <w:rPr>
                <w:rFonts w:eastAsia="Times New Roman" w:cs="Times New Roman"/>
                <w:color w:val="000000"/>
                <w:sz w:val="22"/>
                <w:szCs w:val="28"/>
              </w:rPr>
            </w:pPr>
            <w:r>
              <w:rPr>
                <w:rFonts w:eastAsia="Times New Roman" w:cs="Times New Roman"/>
                <w:color w:val="000000"/>
                <w:sz w:val="22"/>
                <w:szCs w:val="28"/>
              </w:rPr>
              <w:t xml:space="preserve">Many SCI patients require intubation, especially those with cervical injury; complete cord injuries above C5 should be intubated prophylactically, given the diaphragmatic weakness. High C-spine injuries above C3 result in rapid respiratory and subsequent cardiac arrest unless quickly intubated. Traumatic arrest in the field without an identified cause should </w:t>
            </w:r>
            <w:r w:rsidR="00814D98">
              <w:rPr>
                <w:rFonts w:eastAsia="Times New Roman" w:cs="Times New Roman"/>
                <w:color w:val="000000"/>
                <w:sz w:val="22"/>
                <w:szCs w:val="28"/>
              </w:rPr>
              <w:t xml:space="preserve">prompt consideration of a high C-spine injury. </w:t>
            </w:r>
          </w:p>
          <w:p w14:paraId="0AE57880" w14:textId="0BA20B30" w:rsidR="00A15A9B" w:rsidRDefault="00814D98" w:rsidP="0004608D">
            <w:pPr>
              <w:pStyle w:val="ListParagraph"/>
              <w:numPr>
                <w:ilvl w:val="1"/>
                <w:numId w:val="16"/>
              </w:numPr>
              <w:rPr>
                <w:rFonts w:eastAsia="Times New Roman" w:cs="Times New Roman"/>
                <w:color w:val="000000"/>
                <w:sz w:val="22"/>
                <w:szCs w:val="28"/>
              </w:rPr>
            </w:pPr>
            <w:r>
              <w:rPr>
                <w:rFonts w:eastAsia="Times New Roman" w:cs="Times New Roman"/>
                <w:color w:val="000000"/>
                <w:sz w:val="22"/>
                <w:szCs w:val="28"/>
              </w:rPr>
              <w:t xml:space="preserve">Intubation may also be indicated in the setting of lower levels of SCI, due to thoracic muscle weakness (discussed below). Increasing work of breathing should prompt consideration for intubation. Need to transport the patient to a second facility may also be an indication for prophylactic intubation. </w:t>
            </w:r>
          </w:p>
          <w:p w14:paraId="6B0B956B" w14:textId="28E579E8" w:rsidR="00A15A9B" w:rsidRDefault="00A15A9B" w:rsidP="00814D98">
            <w:pPr>
              <w:pStyle w:val="ListParagraph"/>
              <w:numPr>
                <w:ilvl w:val="1"/>
                <w:numId w:val="16"/>
              </w:numPr>
              <w:rPr>
                <w:rFonts w:eastAsia="Times New Roman" w:cs="Times New Roman"/>
                <w:color w:val="000000"/>
                <w:sz w:val="22"/>
                <w:szCs w:val="28"/>
              </w:rPr>
            </w:pPr>
            <w:r>
              <w:rPr>
                <w:rFonts w:eastAsia="Times New Roman" w:cs="Times New Roman"/>
                <w:color w:val="000000"/>
                <w:sz w:val="22"/>
                <w:szCs w:val="28"/>
              </w:rPr>
              <w:t xml:space="preserve">In </w:t>
            </w:r>
            <w:r w:rsidR="00814D98">
              <w:rPr>
                <w:rFonts w:eastAsia="Times New Roman" w:cs="Times New Roman"/>
                <w:color w:val="000000"/>
                <w:sz w:val="22"/>
                <w:szCs w:val="28"/>
              </w:rPr>
              <w:t>the setting of</w:t>
            </w:r>
            <w:r>
              <w:rPr>
                <w:rFonts w:eastAsia="Times New Roman" w:cs="Times New Roman"/>
                <w:color w:val="000000"/>
                <w:sz w:val="22"/>
                <w:szCs w:val="28"/>
              </w:rPr>
              <w:t xml:space="preserve"> trauma, there may be associated injuries to the face or neck that may additionally compromise the airway.  The airway will be inherently difficult due to the necessity for spinal immobilization. </w:t>
            </w:r>
            <w:r w:rsidR="00814D98">
              <w:rPr>
                <w:rFonts w:eastAsia="Times New Roman" w:cs="Times New Roman"/>
                <w:color w:val="000000"/>
                <w:sz w:val="22"/>
                <w:szCs w:val="28"/>
              </w:rPr>
              <w:t xml:space="preserve">One </w:t>
            </w:r>
            <w:r w:rsidR="00323EA3">
              <w:rPr>
                <w:rFonts w:eastAsia="Times New Roman" w:cs="Times New Roman"/>
                <w:color w:val="000000"/>
                <w:sz w:val="22"/>
                <w:szCs w:val="28"/>
              </w:rPr>
              <w:t xml:space="preserve">individual </w:t>
            </w:r>
            <w:r>
              <w:rPr>
                <w:rFonts w:eastAsia="Times New Roman" w:cs="Times New Roman"/>
                <w:color w:val="000000"/>
                <w:sz w:val="22"/>
                <w:szCs w:val="28"/>
              </w:rPr>
              <w:t>must maintain the C-spine in a neutral position while</w:t>
            </w:r>
            <w:r w:rsidR="00814D98">
              <w:rPr>
                <w:rFonts w:eastAsia="Times New Roman" w:cs="Times New Roman"/>
                <w:color w:val="000000"/>
                <w:sz w:val="22"/>
                <w:szCs w:val="28"/>
              </w:rPr>
              <w:t xml:space="preserve"> removing the collar and during intubation</w:t>
            </w:r>
            <w:r w:rsidR="00323EA3">
              <w:rPr>
                <w:rFonts w:eastAsia="Times New Roman" w:cs="Times New Roman"/>
                <w:color w:val="000000"/>
                <w:sz w:val="22"/>
                <w:szCs w:val="28"/>
              </w:rPr>
              <w:t>, which should be performed</w:t>
            </w:r>
            <w:r w:rsidR="00814D98">
              <w:rPr>
                <w:rFonts w:eastAsia="Times New Roman" w:cs="Times New Roman"/>
                <w:color w:val="000000"/>
                <w:sz w:val="22"/>
                <w:szCs w:val="28"/>
              </w:rPr>
              <w:t xml:space="preserve"> by</w:t>
            </w:r>
            <w:r w:rsidR="00323EA3">
              <w:rPr>
                <w:rFonts w:eastAsia="Times New Roman" w:cs="Times New Roman"/>
                <w:color w:val="000000"/>
                <w:sz w:val="22"/>
                <w:szCs w:val="28"/>
              </w:rPr>
              <w:t xml:space="preserve"> a second individual.</w:t>
            </w:r>
            <w:r>
              <w:rPr>
                <w:rFonts w:eastAsia="Times New Roman" w:cs="Times New Roman"/>
                <w:color w:val="000000"/>
                <w:sz w:val="22"/>
                <w:szCs w:val="28"/>
              </w:rPr>
              <w:t xml:space="preserve"> </w:t>
            </w:r>
          </w:p>
          <w:p w14:paraId="06828E54" w14:textId="77777777" w:rsidR="00FC3637" w:rsidRPr="00FC3637" w:rsidRDefault="00FC3637" w:rsidP="00FC3637">
            <w:pPr>
              <w:rPr>
                <w:rFonts w:eastAsia="Times New Roman" w:cs="Times New Roman"/>
                <w:color w:val="000000"/>
                <w:sz w:val="22"/>
                <w:szCs w:val="28"/>
              </w:rPr>
            </w:pPr>
          </w:p>
          <w:p w14:paraId="1FF09353" w14:textId="470D579D" w:rsidR="007D6C9A" w:rsidRDefault="007D6C9A" w:rsidP="007D6C9A">
            <w:pPr>
              <w:pStyle w:val="ListParagraph"/>
              <w:numPr>
                <w:ilvl w:val="0"/>
                <w:numId w:val="16"/>
              </w:numPr>
              <w:rPr>
                <w:rFonts w:eastAsia="Times New Roman" w:cs="Times New Roman"/>
                <w:color w:val="000000"/>
                <w:sz w:val="22"/>
                <w:szCs w:val="28"/>
              </w:rPr>
            </w:pPr>
            <w:r>
              <w:rPr>
                <w:rFonts w:eastAsia="Times New Roman" w:cs="Times New Roman"/>
                <w:color w:val="000000"/>
                <w:sz w:val="22"/>
                <w:szCs w:val="28"/>
              </w:rPr>
              <w:lastRenderedPageBreak/>
              <w:t>What was the cause of this patient’s respiratory failure?</w:t>
            </w:r>
          </w:p>
          <w:p w14:paraId="65E6F6C7" w14:textId="49EA2A7D" w:rsidR="00447209" w:rsidRDefault="00447209" w:rsidP="00447209">
            <w:pPr>
              <w:pStyle w:val="ListParagraph"/>
              <w:numPr>
                <w:ilvl w:val="1"/>
                <w:numId w:val="16"/>
              </w:numPr>
              <w:rPr>
                <w:rFonts w:eastAsia="Times New Roman" w:cs="Times New Roman"/>
                <w:color w:val="000000"/>
                <w:sz w:val="22"/>
                <w:szCs w:val="28"/>
              </w:rPr>
            </w:pPr>
            <w:r>
              <w:rPr>
                <w:rFonts w:eastAsia="Times New Roman" w:cs="Times New Roman"/>
                <w:color w:val="000000"/>
                <w:sz w:val="22"/>
                <w:szCs w:val="28"/>
              </w:rPr>
              <w:t xml:space="preserve">This is likely multifactorial, including her flail chest, pneumothorax, and spinal cord injury. </w:t>
            </w:r>
          </w:p>
          <w:p w14:paraId="376CD501" w14:textId="2975215D" w:rsidR="00447209" w:rsidRDefault="00447209" w:rsidP="00447209">
            <w:pPr>
              <w:pStyle w:val="ListParagraph"/>
              <w:numPr>
                <w:ilvl w:val="1"/>
                <w:numId w:val="16"/>
              </w:numPr>
              <w:rPr>
                <w:rFonts w:eastAsia="Times New Roman" w:cs="Times New Roman"/>
                <w:color w:val="000000"/>
                <w:sz w:val="22"/>
                <w:szCs w:val="28"/>
              </w:rPr>
            </w:pPr>
            <w:r>
              <w:rPr>
                <w:rFonts w:eastAsia="Times New Roman" w:cs="Times New Roman"/>
                <w:color w:val="000000"/>
                <w:sz w:val="22"/>
                <w:szCs w:val="28"/>
              </w:rPr>
              <w:t xml:space="preserve">SCI can cause respiratory failure due to muscle weakness i.e. paradoxical abdominal breathing. </w:t>
            </w:r>
            <w:r w:rsidR="00E9539C">
              <w:rPr>
                <w:rFonts w:eastAsia="Times New Roman" w:cs="Times New Roman"/>
                <w:color w:val="000000"/>
                <w:sz w:val="22"/>
                <w:szCs w:val="28"/>
              </w:rPr>
              <w:t xml:space="preserve">The diaphragm is innervated by C3-C5, and the intercostal muscles are innervated by T1-11. Even a lower SCI, as in this patient, can therefore cause respiratory failure due to loss of the intercostals leading to reduced vital capacity, atelectasis, and hypoxia. Paralysis of the intercostals leads to chest wall contraction with activation of the diaphragm, leading to paradoxical abdominal breathing and a significant drop in ability to ventilate. </w:t>
            </w:r>
          </w:p>
          <w:p w14:paraId="0D8DC714" w14:textId="53B6B1CF" w:rsidR="00E9539C" w:rsidRDefault="00E9539C" w:rsidP="00447209">
            <w:pPr>
              <w:pStyle w:val="ListParagraph"/>
              <w:numPr>
                <w:ilvl w:val="1"/>
                <w:numId w:val="16"/>
              </w:numPr>
              <w:rPr>
                <w:rFonts w:eastAsia="Times New Roman" w:cs="Times New Roman"/>
                <w:color w:val="000000"/>
                <w:sz w:val="22"/>
                <w:szCs w:val="28"/>
              </w:rPr>
            </w:pPr>
            <w:r>
              <w:rPr>
                <w:rFonts w:eastAsia="Times New Roman" w:cs="Times New Roman"/>
                <w:color w:val="000000"/>
                <w:sz w:val="22"/>
                <w:szCs w:val="28"/>
              </w:rPr>
              <w:t xml:space="preserve">Additionally, the external intercostals and abdominal wall muscles assist with coughing. Abdominal wall muscles originate from T6-12. Paralysis of these muscles can lead to weak cough and inability to clear secretions, leading to aspiration. This may be exacerbated in acute SCI because unopposed vagal activity may cause increased secretions and bronchial constriction. </w:t>
            </w:r>
          </w:p>
          <w:p w14:paraId="22D03748" w14:textId="77777777" w:rsidR="00FC3637" w:rsidRDefault="00FC3637" w:rsidP="00FC3637">
            <w:pPr>
              <w:pStyle w:val="ListParagraph"/>
              <w:ind w:left="1440"/>
              <w:rPr>
                <w:rFonts w:eastAsia="Times New Roman" w:cs="Times New Roman"/>
                <w:color w:val="000000"/>
                <w:sz w:val="22"/>
                <w:szCs w:val="28"/>
              </w:rPr>
            </w:pPr>
          </w:p>
          <w:p w14:paraId="6B50A18E" w14:textId="7BAE3452" w:rsidR="007D6C9A" w:rsidRDefault="007D6C9A" w:rsidP="007D6C9A">
            <w:pPr>
              <w:pStyle w:val="ListParagraph"/>
              <w:numPr>
                <w:ilvl w:val="0"/>
                <w:numId w:val="16"/>
              </w:numPr>
              <w:rPr>
                <w:rFonts w:eastAsia="Times New Roman" w:cs="Times New Roman"/>
                <w:color w:val="000000"/>
                <w:sz w:val="22"/>
                <w:szCs w:val="28"/>
              </w:rPr>
            </w:pPr>
            <w:r>
              <w:rPr>
                <w:rFonts w:eastAsia="Times New Roman" w:cs="Times New Roman"/>
                <w:color w:val="000000"/>
                <w:sz w:val="22"/>
                <w:szCs w:val="28"/>
              </w:rPr>
              <w:t>What is your differential diagnosis for post-intubation hypotension? Hypoxia?</w:t>
            </w:r>
          </w:p>
          <w:p w14:paraId="651A3376" w14:textId="7ED13E8E" w:rsidR="00950055" w:rsidRDefault="00950055" w:rsidP="00950055">
            <w:pPr>
              <w:pStyle w:val="ListParagraph"/>
              <w:numPr>
                <w:ilvl w:val="1"/>
                <w:numId w:val="16"/>
              </w:numPr>
              <w:rPr>
                <w:rFonts w:eastAsia="Times New Roman" w:cs="Times New Roman"/>
                <w:color w:val="000000"/>
                <w:sz w:val="22"/>
                <w:szCs w:val="28"/>
              </w:rPr>
            </w:pPr>
            <w:r>
              <w:rPr>
                <w:rFonts w:eastAsia="Times New Roman" w:cs="Times New Roman"/>
                <w:color w:val="000000"/>
                <w:sz w:val="22"/>
                <w:szCs w:val="28"/>
              </w:rPr>
              <w:t xml:space="preserve">Post-intubation hypoxia has a short differential that should be approached in a structured fashion. A mnemonic to remember it is </w:t>
            </w:r>
            <w:r>
              <w:rPr>
                <w:rFonts w:eastAsia="Times New Roman" w:cs="Times New Roman"/>
                <w:b/>
                <w:bCs/>
                <w:color w:val="000000"/>
                <w:sz w:val="22"/>
                <w:szCs w:val="28"/>
              </w:rPr>
              <w:t xml:space="preserve">DOPES: </w:t>
            </w:r>
            <w:r>
              <w:rPr>
                <w:rFonts w:eastAsia="Times New Roman" w:cs="Times New Roman"/>
                <w:color w:val="000000"/>
                <w:sz w:val="22"/>
                <w:szCs w:val="28"/>
              </w:rPr>
              <w:t xml:space="preserve">Displacement of the </w:t>
            </w:r>
            <w:r w:rsidR="00ED4301">
              <w:rPr>
                <w:rFonts w:eastAsia="Times New Roman" w:cs="Times New Roman"/>
                <w:color w:val="000000"/>
                <w:sz w:val="22"/>
                <w:szCs w:val="28"/>
              </w:rPr>
              <w:t>ET t</w:t>
            </w:r>
            <w:r>
              <w:rPr>
                <w:rFonts w:eastAsia="Times New Roman" w:cs="Times New Roman"/>
                <w:color w:val="000000"/>
                <w:sz w:val="22"/>
                <w:szCs w:val="28"/>
              </w:rPr>
              <w:t xml:space="preserve">ube, Obstruction of the tube, Patient (pneumothorax, PE), Equipment </w:t>
            </w:r>
            <w:r w:rsidR="00ED4301">
              <w:rPr>
                <w:rFonts w:eastAsia="Times New Roman" w:cs="Times New Roman"/>
                <w:color w:val="000000"/>
                <w:sz w:val="22"/>
                <w:szCs w:val="28"/>
              </w:rPr>
              <w:t>f</w:t>
            </w:r>
            <w:r>
              <w:rPr>
                <w:rFonts w:eastAsia="Times New Roman" w:cs="Times New Roman"/>
                <w:color w:val="000000"/>
                <w:sz w:val="22"/>
                <w:szCs w:val="28"/>
              </w:rPr>
              <w:t xml:space="preserve">ailure, and Stacked </w:t>
            </w:r>
            <w:r w:rsidR="00ED4301">
              <w:rPr>
                <w:rFonts w:eastAsia="Times New Roman" w:cs="Times New Roman"/>
                <w:color w:val="000000"/>
                <w:sz w:val="22"/>
                <w:szCs w:val="28"/>
              </w:rPr>
              <w:t>b</w:t>
            </w:r>
            <w:r>
              <w:rPr>
                <w:rFonts w:eastAsia="Times New Roman" w:cs="Times New Roman"/>
                <w:color w:val="000000"/>
                <w:sz w:val="22"/>
                <w:szCs w:val="28"/>
              </w:rPr>
              <w:t xml:space="preserve">reaths. </w:t>
            </w:r>
            <w:r w:rsidR="00ED4301">
              <w:rPr>
                <w:rFonts w:eastAsia="Times New Roman" w:cs="Times New Roman"/>
                <w:color w:val="000000"/>
                <w:sz w:val="22"/>
                <w:szCs w:val="28"/>
              </w:rPr>
              <w:t>A structured approach:</w:t>
            </w:r>
          </w:p>
          <w:p w14:paraId="7F3B3C8D" w14:textId="27DCE118" w:rsidR="009D73A3" w:rsidRDefault="009D73A3" w:rsidP="00ED4301">
            <w:pPr>
              <w:pStyle w:val="ListParagraph"/>
              <w:numPr>
                <w:ilvl w:val="2"/>
                <w:numId w:val="16"/>
              </w:numPr>
              <w:rPr>
                <w:rFonts w:eastAsia="Times New Roman" w:cs="Times New Roman"/>
                <w:color w:val="000000"/>
                <w:sz w:val="22"/>
                <w:szCs w:val="28"/>
              </w:rPr>
            </w:pPr>
            <w:r>
              <w:rPr>
                <w:rFonts w:eastAsia="Times New Roman" w:cs="Times New Roman"/>
                <w:color w:val="000000"/>
                <w:sz w:val="22"/>
                <w:szCs w:val="28"/>
              </w:rPr>
              <w:t xml:space="preserve">Disconnect the ET tube from the ventilator and manually ventilate the patient. This allows for </w:t>
            </w:r>
            <w:proofErr w:type="gramStart"/>
            <w:r>
              <w:rPr>
                <w:rFonts w:eastAsia="Times New Roman" w:cs="Times New Roman"/>
                <w:color w:val="000000"/>
                <w:sz w:val="22"/>
                <w:szCs w:val="28"/>
              </w:rPr>
              <w:t>release</w:t>
            </w:r>
            <w:proofErr w:type="gramEnd"/>
            <w:r>
              <w:rPr>
                <w:rFonts w:eastAsia="Times New Roman" w:cs="Times New Roman"/>
                <w:color w:val="000000"/>
                <w:sz w:val="22"/>
                <w:szCs w:val="28"/>
              </w:rPr>
              <w:t xml:space="preserve"> of trapped </w:t>
            </w:r>
            <w:proofErr w:type="gramStart"/>
            <w:r>
              <w:rPr>
                <w:rFonts w:eastAsia="Times New Roman" w:cs="Times New Roman"/>
                <w:color w:val="000000"/>
                <w:sz w:val="22"/>
                <w:szCs w:val="28"/>
              </w:rPr>
              <w:t>breaths, and</w:t>
            </w:r>
            <w:proofErr w:type="gramEnd"/>
            <w:r>
              <w:rPr>
                <w:rFonts w:eastAsia="Times New Roman" w:cs="Times New Roman"/>
                <w:color w:val="000000"/>
                <w:sz w:val="22"/>
                <w:szCs w:val="28"/>
              </w:rPr>
              <w:t xml:space="preserve"> will identify if the problem is with the ventilator. </w:t>
            </w:r>
          </w:p>
          <w:p w14:paraId="2C9293D3" w14:textId="77777777" w:rsidR="009D73A3" w:rsidRDefault="009D73A3" w:rsidP="00ED4301">
            <w:pPr>
              <w:pStyle w:val="ListParagraph"/>
              <w:numPr>
                <w:ilvl w:val="2"/>
                <w:numId w:val="16"/>
              </w:numPr>
              <w:rPr>
                <w:rFonts w:eastAsia="Times New Roman" w:cs="Times New Roman"/>
                <w:color w:val="000000"/>
                <w:sz w:val="22"/>
                <w:szCs w:val="28"/>
              </w:rPr>
            </w:pPr>
            <w:r>
              <w:rPr>
                <w:rFonts w:eastAsia="Times New Roman" w:cs="Times New Roman"/>
                <w:color w:val="000000"/>
                <w:sz w:val="22"/>
                <w:szCs w:val="28"/>
              </w:rPr>
              <w:t xml:space="preserve">Assess for equal chest rise, oxygen saturation, cyanosis, and hemodynamic stability. </w:t>
            </w:r>
          </w:p>
          <w:p w14:paraId="6029C928" w14:textId="77777777" w:rsidR="009D73A3" w:rsidRDefault="009D73A3" w:rsidP="00ED4301">
            <w:pPr>
              <w:pStyle w:val="ListParagraph"/>
              <w:numPr>
                <w:ilvl w:val="2"/>
                <w:numId w:val="16"/>
              </w:numPr>
              <w:rPr>
                <w:rFonts w:eastAsia="Times New Roman" w:cs="Times New Roman"/>
                <w:color w:val="000000"/>
                <w:sz w:val="22"/>
                <w:szCs w:val="28"/>
              </w:rPr>
            </w:pPr>
            <w:r>
              <w:rPr>
                <w:rFonts w:eastAsia="Times New Roman" w:cs="Times New Roman"/>
                <w:color w:val="000000"/>
                <w:sz w:val="22"/>
                <w:szCs w:val="28"/>
              </w:rPr>
              <w:t xml:space="preserve">If the patient is difficult to manually ventilate, quickly identify if the issue is with the tube. Check the EtCO2, pass a suction catheter through the ET tube, and visually confirm the placement of the tube with laryngoscopy or bronchoscopy. If in doubt, replace the tube. </w:t>
            </w:r>
          </w:p>
          <w:p w14:paraId="3C59CF5D" w14:textId="6412809A" w:rsidR="00ED4301" w:rsidRDefault="009D73A3" w:rsidP="00ED4301">
            <w:pPr>
              <w:pStyle w:val="ListParagraph"/>
              <w:numPr>
                <w:ilvl w:val="2"/>
                <w:numId w:val="16"/>
              </w:numPr>
              <w:rPr>
                <w:rFonts w:eastAsia="Times New Roman" w:cs="Times New Roman"/>
                <w:color w:val="000000"/>
                <w:sz w:val="22"/>
                <w:szCs w:val="28"/>
              </w:rPr>
            </w:pPr>
            <w:r>
              <w:rPr>
                <w:rFonts w:eastAsia="Times New Roman" w:cs="Times New Roman"/>
                <w:color w:val="000000"/>
                <w:sz w:val="22"/>
                <w:szCs w:val="28"/>
              </w:rPr>
              <w:t xml:space="preserve"> If there is good chest rise, the problem is unlikely the ET tube. Look for asymmetric chest rise</w:t>
            </w:r>
            <w:r w:rsidR="00E838D9">
              <w:rPr>
                <w:rFonts w:eastAsia="Times New Roman" w:cs="Times New Roman"/>
                <w:color w:val="000000"/>
                <w:sz w:val="22"/>
                <w:szCs w:val="28"/>
              </w:rPr>
              <w:t xml:space="preserve"> (consider mainstem intubation and pneumothorax)</w:t>
            </w:r>
            <w:r>
              <w:rPr>
                <w:rFonts w:eastAsia="Times New Roman" w:cs="Times New Roman"/>
                <w:color w:val="000000"/>
                <w:sz w:val="22"/>
                <w:szCs w:val="28"/>
              </w:rPr>
              <w:t>, assess for pulmonary edema or bronchospasm, and consider PE.</w:t>
            </w:r>
          </w:p>
          <w:p w14:paraId="662879A0" w14:textId="0D938153" w:rsidR="009D73A3" w:rsidRDefault="009D73A3" w:rsidP="00ED4301">
            <w:pPr>
              <w:pStyle w:val="ListParagraph"/>
              <w:numPr>
                <w:ilvl w:val="2"/>
                <w:numId w:val="16"/>
              </w:numPr>
              <w:rPr>
                <w:rFonts w:eastAsia="Times New Roman" w:cs="Times New Roman"/>
                <w:color w:val="000000"/>
                <w:sz w:val="22"/>
                <w:szCs w:val="28"/>
              </w:rPr>
            </w:pPr>
            <w:r>
              <w:rPr>
                <w:rFonts w:eastAsia="Times New Roman" w:cs="Times New Roman"/>
                <w:color w:val="000000"/>
                <w:sz w:val="22"/>
                <w:szCs w:val="28"/>
              </w:rPr>
              <w:t>If there is little resistance to manual ventilation, but there is</w:t>
            </w:r>
            <w:r w:rsidR="005D1FA5">
              <w:rPr>
                <w:rFonts w:eastAsia="Times New Roman" w:cs="Times New Roman"/>
                <w:color w:val="000000"/>
                <w:sz w:val="22"/>
                <w:szCs w:val="28"/>
              </w:rPr>
              <w:t xml:space="preserve"> minimal chest movement, consider a circuit leak, or dislodged tube (i.e. </w:t>
            </w:r>
            <w:r w:rsidR="004F4AD7">
              <w:rPr>
                <w:rFonts w:eastAsia="Times New Roman" w:cs="Times New Roman"/>
                <w:color w:val="000000"/>
                <w:sz w:val="22"/>
                <w:szCs w:val="28"/>
              </w:rPr>
              <w:t>esophageal intubation</w:t>
            </w:r>
            <w:r w:rsidR="005D1FA5">
              <w:rPr>
                <w:rFonts w:eastAsia="Times New Roman" w:cs="Times New Roman"/>
                <w:color w:val="000000"/>
                <w:sz w:val="22"/>
                <w:szCs w:val="28"/>
              </w:rPr>
              <w:t>).</w:t>
            </w:r>
          </w:p>
          <w:p w14:paraId="528A41CD" w14:textId="6B19AABE" w:rsidR="005D1FA5" w:rsidRDefault="005D1FA5" w:rsidP="00ED4301">
            <w:pPr>
              <w:pStyle w:val="ListParagraph"/>
              <w:numPr>
                <w:ilvl w:val="2"/>
                <w:numId w:val="16"/>
              </w:numPr>
              <w:rPr>
                <w:rFonts w:eastAsia="Times New Roman" w:cs="Times New Roman"/>
                <w:color w:val="000000"/>
                <w:sz w:val="22"/>
                <w:szCs w:val="28"/>
              </w:rPr>
            </w:pPr>
            <w:r>
              <w:rPr>
                <w:rFonts w:eastAsia="Times New Roman" w:cs="Times New Roman"/>
                <w:color w:val="000000"/>
                <w:sz w:val="22"/>
                <w:szCs w:val="28"/>
              </w:rPr>
              <w:t xml:space="preserve">If the patient is easy to manually ventilate and the hypoxia rapidly resolves, consider a problem with the ventilator. </w:t>
            </w:r>
          </w:p>
          <w:p w14:paraId="146FD92A" w14:textId="2B57B9E5" w:rsidR="008F53C7" w:rsidRPr="00FC3637" w:rsidRDefault="00950055" w:rsidP="007D6C9A">
            <w:pPr>
              <w:pStyle w:val="ListParagraph"/>
              <w:numPr>
                <w:ilvl w:val="1"/>
                <w:numId w:val="16"/>
              </w:numPr>
              <w:rPr>
                <w:rFonts w:eastAsia="Times New Roman" w:cs="Times New Roman"/>
                <w:color w:val="000000"/>
                <w:sz w:val="22"/>
                <w:szCs w:val="28"/>
              </w:rPr>
            </w:pPr>
            <w:r>
              <w:rPr>
                <w:rFonts w:eastAsia="Times New Roman" w:cs="Times New Roman"/>
                <w:color w:val="000000"/>
                <w:sz w:val="22"/>
                <w:szCs w:val="28"/>
              </w:rPr>
              <w:t xml:space="preserve">Post-intubation hypotension </w:t>
            </w:r>
            <w:r w:rsidR="00F25EDD">
              <w:rPr>
                <w:rFonts w:eastAsia="Times New Roman" w:cs="Times New Roman"/>
                <w:color w:val="000000"/>
                <w:sz w:val="22"/>
                <w:szCs w:val="28"/>
              </w:rPr>
              <w:t>has a broader differential. Consider underlying patient factors, like acidosis and hypovolemia. Specific cardiorespiratory problems likely to be worsened by positive-pressure ventilation include cardiac tamponade, pulmonary hypertension</w:t>
            </w:r>
            <w:r w:rsidR="00075424">
              <w:rPr>
                <w:rFonts w:eastAsia="Times New Roman" w:cs="Times New Roman"/>
                <w:color w:val="000000"/>
                <w:sz w:val="22"/>
                <w:szCs w:val="28"/>
              </w:rPr>
              <w:t xml:space="preserve"> / pulmonary embolism,</w:t>
            </w:r>
            <w:r w:rsidR="00F25EDD">
              <w:rPr>
                <w:rFonts w:eastAsia="Times New Roman" w:cs="Times New Roman"/>
                <w:color w:val="000000"/>
                <w:sz w:val="22"/>
                <w:szCs w:val="28"/>
              </w:rPr>
              <w:t xml:space="preserve"> </w:t>
            </w:r>
            <w:r w:rsidR="00075424">
              <w:rPr>
                <w:rFonts w:eastAsia="Times New Roman" w:cs="Times New Roman"/>
                <w:color w:val="000000"/>
                <w:sz w:val="22"/>
                <w:szCs w:val="28"/>
              </w:rPr>
              <w:t xml:space="preserve">pneumothorax, and breath stacking / bronchospasm. Anaphylaxis to any drugs administered should be </w:t>
            </w:r>
            <w:r w:rsidR="00E9779A">
              <w:rPr>
                <w:rFonts w:eastAsia="Times New Roman" w:cs="Times New Roman"/>
                <w:color w:val="000000"/>
                <w:sz w:val="22"/>
                <w:szCs w:val="28"/>
              </w:rPr>
              <w:t xml:space="preserve">considered, as well as hyperkalemia if succinylcholine is used. </w:t>
            </w:r>
            <w:r w:rsidR="00075424">
              <w:rPr>
                <w:rFonts w:eastAsia="Times New Roman" w:cs="Times New Roman"/>
                <w:color w:val="000000"/>
                <w:sz w:val="22"/>
                <w:szCs w:val="28"/>
              </w:rPr>
              <w:t>Finally</w:t>
            </w:r>
            <w:r w:rsidR="00E9779A">
              <w:rPr>
                <w:rFonts w:eastAsia="Times New Roman" w:cs="Times New Roman"/>
                <w:color w:val="000000"/>
                <w:sz w:val="22"/>
                <w:szCs w:val="28"/>
              </w:rPr>
              <w:t>,</w:t>
            </w:r>
            <w:r w:rsidR="00075424">
              <w:rPr>
                <w:rFonts w:eastAsia="Times New Roman" w:cs="Times New Roman"/>
                <w:color w:val="000000"/>
                <w:sz w:val="22"/>
                <w:szCs w:val="28"/>
              </w:rPr>
              <w:t xml:space="preserve"> induction agents can cause hypotension</w:t>
            </w:r>
            <w:r w:rsidR="000F54FF">
              <w:rPr>
                <w:rFonts w:eastAsia="Times New Roman" w:cs="Times New Roman"/>
                <w:color w:val="000000"/>
                <w:sz w:val="22"/>
                <w:szCs w:val="28"/>
              </w:rPr>
              <w:t xml:space="preserve">. </w:t>
            </w:r>
            <w:r w:rsidR="00075424">
              <w:rPr>
                <w:rFonts w:eastAsia="Times New Roman" w:cs="Times New Roman"/>
                <w:color w:val="000000"/>
                <w:sz w:val="22"/>
                <w:szCs w:val="28"/>
              </w:rPr>
              <w:t xml:space="preserve"> </w:t>
            </w:r>
            <w:r w:rsidR="00F25EDD">
              <w:rPr>
                <w:rFonts w:eastAsia="Times New Roman" w:cs="Times New Roman"/>
                <w:color w:val="000000"/>
                <w:sz w:val="22"/>
                <w:szCs w:val="28"/>
              </w:rPr>
              <w:t xml:space="preserve"> </w:t>
            </w:r>
          </w:p>
        </w:tc>
      </w:tr>
    </w:tbl>
    <w:p w14:paraId="49F1B7A6" w14:textId="77777777" w:rsidR="008F53C7" w:rsidRPr="00FC3637" w:rsidRDefault="008F53C7" w:rsidP="008F53C7">
      <w:pPr>
        <w:rPr>
          <w:szCs w:val="22"/>
        </w:rPr>
      </w:pPr>
    </w:p>
    <w:p w14:paraId="591F3238" w14:textId="2FE920D4" w:rsidR="008F53C7" w:rsidRPr="0085295C" w:rsidRDefault="008F53C7" w:rsidP="008F53C7">
      <w:pPr>
        <w:ind w:firstLine="360"/>
        <w:rPr>
          <w:b/>
        </w:rPr>
      </w:pPr>
      <w:r w:rsidRPr="0085295C">
        <w:rPr>
          <w:b/>
          <w:sz w:val="28"/>
          <w:szCs w:val="28"/>
        </w:rPr>
        <w:t>References</w:t>
      </w:r>
    </w:p>
    <w:p w14:paraId="1CD68329" w14:textId="77777777" w:rsidR="008F53C7" w:rsidRPr="00FC3637" w:rsidRDefault="008F53C7" w:rsidP="008F53C7">
      <w:pPr>
        <w:rPr>
          <w:szCs w:val="22"/>
        </w:rPr>
      </w:pPr>
    </w:p>
    <w:tbl>
      <w:tblPr>
        <w:tblW w:w="11057" w:type="dxa"/>
        <w:tblInd w:w="567"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1057"/>
      </w:tblGrid>
      <w:tr w:rsidR="008F53C7" w:rsidRPr="00F42269" w14:paraId="46DC02DA" w14:textId="77777777" w:rsidTr="003D01EB">
        <w:trPr>
          <w:trHeight w:val="256"/>
        </w:trPr>
        <w:tc>
          <w:tcPr>
            <w:tcW w:w="11057" w:type="dxa"/>
            <w:shd w:val="clear" w:color="auto" w:fill="auto"/>
            <w:noWrap/>
          </w:tcPr>
          <w:p w14:paraId="6C727630" w14:textId="60A096EF" w:rsidR="008F53C7" w:rsidRPr="00E9779A" w:rsidRDefault="008F53C7" w:rsidP="003D01EB">
            <w:pPr>
              <w:rPr>
                <w:rFonts w:eastAsia="Times New Roman" w:cs="Times New Roman"/>
                <w:color w:val="000000"/>
                <w:sz w:val="22"/>
                <w:szCs w:val="28"/>
              </w:rPr>
            </w:pPr>
            <w:r w:rsidRPr="0085295C">
              <w:rPr>
                <w:rFonts w:eastAsia="Times New Roman" w:cs="Times New Roman"/>
                <w:color w:val="000000"/>
                <w:sz w:val="22"/>
                <w:szCs w:val="28"/>
              </w:rPr>
              <w:t xml:space="preserve">1. </w:t>
            </w:r>
            <w:proofErr w:type="spellStart"/>
            <w:r w:rsidR="00E9779A">
              <w:rPr>
                <w:rFonts w:eastAsia="Times New Roman" w:cs="Times New Roman"/>
                <w:color w:val="000000"/>
                <w:sz w:val="22"/>
                <w:szCs w:val="28"/>
              </w:rPr>
              <w:t>Sjecklocha</w:t>
            </w:r>
            <w:proofErr w:type="spellEnd"/>
            <w:r w:rsidR="00E9779A">
              <w:rPr>
                <w:rFonts w:eastAsia="Times New Roman" w:cs="Times New Roman"/>
                <w:color w:val="000000"/>
                <w:sz w:val="22"/>
                <w:szCs w:val="28"/>
              </w:rPr>
              <w:t xml:space="preserve">, L, &amp; Gatz, D. (2021). Traumatic Injuries to the Spinal Cord and Peripheral Nervous System. </w:t>
            </w:r>
            <w:r w:rsidR="00E9779A">
              <w:rPr>
                <w:rFonts w:eastAsia="Times New Roman" w:cs="Times New Roman"/>
                <w:i/>
                <w:iCs/>
                <w:color w:val="000000"/>
                <w:sz w:val="22"/>
                <w:szCs w:val="28"/>
              </w:rPr>
              <w:t xml:space="preserve">Emergency Medicine Clinics. </w:t>
            </w:r>
            <w:r w:rsidR="00E9779A">
              <w:rPr>
                <w:rFonts w:eastAsia="Times New Roman" w:cs="Times New Roman"/>
                <w:color w:val="000000"/>
                <w:sz w:val="22"/>
                <w:szCs w:val="28"/>
              </w:rPr>
              <w:t xml:space="preserve">39: 1-28. </w:t>
            </w:r>
          </w:p>
          <w:p w14:paraId="7E2CF569" w14:textId="72222188" w:rsidR="008F53C7" w:rsidRPr="0085295C" w:rsidRDefault="008F53C7" w:rsidP="003D01EB">
            <w:pPr>
              <w:rPr>
                <w:rFonts w:eastAsia="Times New Roman" w:cs="Times New Roman"/>
                <w:color w:val="000000"/>
                <w:sz w:val="22"/>
                <w:szCs w:val="28"/>
              </w:rPr>
            </w:pPr>
            <w:r w:rsidRPr="0085295C">
              <w:rPr>
                <w:rFonts w:eastAsia="Times New Roman" w:cs="Times New Roman"/>
                <w:color w:val="000000"/>
                <w:sz w:val="22"/>
                <w:szCs w:val="28"/>
              </w:rPr>
              <w:t xml:space="preserve">2. </w:t>
            </w:r>
            <w:r w:rsidR="005D1FA5">
              <w:rPr>
                <w:rFonts w:eastAsia="Times New Roman" w:cs="Times New Roman"/>
                <w:color w:val="000000"/>
                <w:sz w:val="22"/>
                <w:szCs w:val="28"/>
              </w:rPr>
              <w:t xml:space="preserve">Nickson, C. (2020). </w:t>
            </w:r>
            <w:r w:rsidR="00F576CC">
              <w:rPr>
                <w:rFonts w:eastAsia="Times New Roman" w:cs="Times New Roman"/>
                <w:color w:val="000000"/>
                <w:sz w:val="22"/>
                <w:szCs w:val="28"/>
              </w:rPr>
              <w:t xml:space="preserve">Post-intubation Hypoxia. </w:t>
            </w:r>
            <w:r w:rsidR="00F576CC">
              <w:rPr>
                <w:rFonts w:eastAsia="Times New Roman" w:cs="Times New Roman"/>
                <w:i/>
                <w:iCs/>
                <w:color w:val="000000"/>
                <w:sz w:val="22"/>
                <w:szCs w:val="28"/>
              </w:rPr>
              <w:t xml:space="preserve">Life in the Fast Lane. </w:t>
            </w:r>
            <w:r w:rsidR="00F576CC">
              <w:rPr>
                <w:rFonts w:eastAsia="Times New Roman" w:cs="Times New Roman"/>
                <w:color w:val="000000"/>
                <w:sz w:val="22"/>
                <w:szCs w:val="28"/>
              </w:rPr>
              <w:t xml:space="preserve">Accessed June 5, 2022. </w:t>
            </w:r>
            <w:r w:rsidR="00E838D9">
              <w:rPr>
                <w:rFonts w:eastAsia="Times New Roman" w:cs="Times New Roman"/>
                <w:color w:val="000000"/>
                <w:sz w:val="22"/>
                <w:szCs w:val="28"/>
              </w:rPr>
              <w:t xml:space="preserve">Available from </w:t>
            </w:r>
            <w:r w:rsidR="005D1FA5" w:rsidRPr="005D1FA5">
              <w:rPr>
                <w:rFonts w:eastAsia="Times New Roman" w:cs="Times New Roman"/>
                <w:color w:val="000000"/>
                <w:sz w:val="22"/>
                <w:szCs w:val="28"/>
              </w:rPr>
              <w:t>https://litfl.com/post-intubation-hypoxia/</w:t>
            </w:r>
          </w:p>
          <w:p w14:paraId="12E67705" w14:textId="76664B71" w:rsidR="008F53C7" w:rsidRDefault="008F53C7" w:rsidP="003D01EB">
            <w:pPr>
              <w:rPr>
                <w:rFonts w:eastAsia="Times New Roman" w:cs="Times New Roman"/>
                <w:color w:val="000000"/>
                <w:sz w:val="22"/>
                <w:szCs w:val="28"/>
              </w:rPr>
            </w:pPr>
            <w:r w:rsidRPr="0085295C">
              <w:rPr>
                <w:rFonts w:eastAsia="Times New Roman" w:cs="Times New Roman"/>
                <w:color w:val="000000"/>
                <w:sz w:val="22"/>
                <w:szCs w:val="28"/>
              </w:rPr>
              <w:t xml:space="preserve">3. </w:t>
            </w:r>
            <w:r w:rsidR="00E838D9">
              <w:rPr>
                <w:rFonts w:eastAsia="Times New Roman" w:cs="Times New Roman"/>
                <w:color w:val="000000"/>
                <w:sz w:val="22"/>
                <w:szCs w:val="28"/>
              </w:rPr>
              <w:t xml:space="preserve">Chavez, S. (2016). Post-Intubation Complications in ED Setting. </w:t>
            </w:r>
            <w:proofErr w:type="spellStart"/>
            <w:r w:rsidR="00E838D9">
              <w:rPr>
                <w:rFonts w:eastAsia="Times New Roman" w:cs="Times New Roman"/>
                <w:i/>
                <w:iCs/>
                <w:color w:val="000000"/>
                <w:sz w:val="22"/>
                <w:szCs w:val="28"/>
              </w:rPr>
              <w:t>emDocs</w:t>
            </w:r>
            <w:proofErr w:type="spellEnd"/>
            <w:r w:rsidR="00E838D9">
              <w:rPr>
                <w:rFonts w:eastAsia="Times New Roman" w:cs="Times New Roman"/>
                <w:i/>
                <w:iCs/>
                <w:color w:val="000000"/>
                <w:sz w:val="22"/>
                <w:szCs w:val="28"/>
              </w:rPr>
              <w:t xml:space="preserve">. </w:t>
            </w:r>
            <w:r w:rsidR="00E838D9">
              <w:rPr>
                <w:rFonts w:eastAsia="Times New Roman" w:cs="Times New Roman"/>
                <w:color w:val="000000"/>
                <w:sz w:val="22"/>
                <w:szCs w:val="28"/>
              </w:rPr>
              <w:t xml:space="preserve">Accessed June 5, 2022. Available from </w:t>
            </w:r>
            <w:hyperlink r:id="rId17" w:history="1">
              <w:r w:rsidR="00E9779A" w:rsidRPr="0070346A">
                <w:rPr>
                  <w:rStyle w:val="Hyperlink"/>
                  <w:rFonts w:eastAsia="Times New Roman" w:cs="Times New Roman"/>
                  <w:sz w:val="22"/>
                  <w:szCs w:val="28"/>
                </w:rPr>
                <w:t>http://www.emdocs.net/8751-2/</w:t>
              </w:r>
            </w:hyperlink>
          </w:p>
          <w:p w14:paraId="1DCFC597" w14:textId="68195C86" w:rsidR="00E9779A" w:rsidRPr="00E9779A" w:rsidRDefault="00E9779A" w:rsidP="003D01EB">
            <w:pPr>
              <w:rPr>
                <w:rFonts w:eastAsia="Times New Roman" w:cs="Times New Roman"/>
                <w:color w:val="000000"/>
                <w:sz w:val="22"/>
                <w:szCs w:val="28"/>
              </w:rPr>
            </w:pPr>
            <w:r>
              <w:rPr>
                <w:rFonts w:eastAsia="Times New Roman" w:cs="Times New Roman"/>
                <w:color w:val="000000"/>
                <w:sz w:val="22"/>
                <w:szCs w:val="28"/>
              </w:rPr>
              <w:t xml:space="preserve">4. Bryant, R. (2017). Post Intubation Hypotension: The AH SHITE mnemonic. </w:t>
            </w:r>
            <w:r>
              <w:rPr>
                <w:rFonts w:eastAsia="Times New Roman" w:cs="Times New Roman"/>
                <w:i/>
                <w:iCs/>
                <w:color w:val="000000"/>
                <w:sz w:val="22"/>
                <w:szCs w:val="28"/>
              </w:rPr>
              <w:t xml:space="preserve">REBEL EM. </w:t>
            </w:r>
            <w:r>
              <w:rPr>
                <w:rFonts w:eastAsia="Times New Roman" w:cs="Times New Roman"/>
                <w:color w:val="000000"/>
                <w:sz w:val="22"/>
                <w:szCs w:val="28"/>
              </w:rPr>
              <w:t xml:space="preserve">Accessed June 5, 2022. Available from </w:t>
            </w:r>
            <w:r w:rsidRPr="00E9779A">
              <w:rPr>
                <w:rFonts w:eastAsia="Times New Roman" w:cs="Times New Roman"/>
                <w:color w:val="000000"/>
                <w:sz w:val="22"/>
                <w:szCs w:val="28"/>
              </w:rPr>
              <w:t>https://rebelem.com/post-intubation-hypotension-the-ah-shite-mnemonic/</w:t>
            </w:r>
          </w:p>
        </w:tc>
      </w:tr>
    </w:tbl>
    <w:p w14:paraId="6A8B08D5" w14:textId="186822C0" w:rsidR="008F53C7" w:rsidRPr="0019445A" w:rsidRDefault="008F53C7" w:rsidP="00F8438B">
      <w:pPr>
        <w:rPr>
          <w:sz w:val="28"/>
        </w:rPr>
      </w:pPr>
    </w:p>
    <w:sectPr w:rsidR="008F53C7" w:rsidRPr="0019445A" w:rsidSect="00B921EC">
      <w:headerReference w:type="default" r:id="rId18"/>
      <w:footerReference w:type="default" r:id="rId19"/>
      <w:pgSz w:w="12240" w:h="15840"/>
      <w:pgMar w:top="142" w:right="142" w:bottom="142" w:left="142" w:header="708" w:footer="5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628B26" w14:textId="77777777" w:rsidR="001557A7" w:rsidRDefault="001557A7" w:rsidP="001B5FBC">
      <w:r>
        <w:separator/>
      </w:r>
    </w:p>
  </w:endnote>
  <w:endnote w:type="continuationSeparator" w:id="0">
    <w:p w14:paraId="7F697F59" w14:textId="77777777" w:rsidR="001557A7" w:rsidRDefault="001557A7" w:rsidP="001B5F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Segoe UI"/>
    <w:charset w:val="00"/>
    <w:family w:val="auto"/>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00"/>
    <w:family w:val="auto"/>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B50CB" w14:textId="4C46F520" w:rsidR="00E35A8F" w:rsidRDefault="00E35A8F" w:rsidP="00EE73DF">
    <w:pPr>
      <w:pStyle w:val="Footer"/>
      <w:tabs>
        <w:tab w:val="clear" w:pos="8640"/>
        <w:tab w:val="left" w:pos="1701"/>
        <w:tab w:val="right" w:pos="11520"/>
      </w:tabs>
      <w:rPr>
        <w:rFonts w:ascii="Cambria" w:hAnsi="Cambria"/>
        <w:sz w:val="16"/>
        <w:szCs w:val="16"/>
      </w:rPr>
    </w:pPr>
    <w:r w:rsidRPr="00A65B18">
      <w:rPr>
        <w:rFonts w:ascii="Cambria" w:hAnsi="Cambria"/>
        <w:noProof/>
        <w:sz w:val="16"/>
        <w:szCs w:val="16"/>
      </w:rPr>
      <w:drawing>
        <wp:inline distT="0" distB="0" distL="0" distR="0" wp14:anchorId="3E677422" wp14:editId="2524BEBA">
          <wp:extent cx="800100" cy="283464"/>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821" cy="282656"/>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inline>
      </w:drawing>
    </w:r>
    <w:r>
      <w:rPr>
        <w:rFonts w:ascii="Cambria" w:hAnsi="Cambria"/>
        <w:sz w:val="16"/>
        <w:szCs w:val="16"/>
      </w:rPr>
      <w:tab/>
    </w:r>
    <w:r w:rsidRPr="00A65B18">
      <w:rPr>
        <w:rFonts w:ascii="Cambria" w:hAnsi="Cambria"/>
        <w:sz w:val="16"/>
        <w:szCs w:val="16"/>
      </w:rPr>
      <w:t>©</w:t>
    </w:r>
    <w:r w:rsidR="00DD1B11">
      <w:rPr>
        <w:rFonts w:ascii="Cambria" w:hAnsi="Cambria"/>
        <w:sz w:val="16"/>
        <w:szCs w:val="16"/>
      </w:rPr>
      <w:t xml:space="preserve"> 2019</w:t>
    </w:r>
    <w:r>
      <w:rPr>
        <w:rFonts w:ascii="Cambria" w:hAnsi="Cambria"/>
      </w:rPr>
      <w:t xml:space="preserve"> </w:t>
    </w:r>
    <w:r w:rsidRPr="00A65B18">
      <w:rPr>
        <w:rFonts w:ascii="Cambria" w:hAnsi="Cambria"/>
        <w:sz w:val="16"/>
        <w:szCs w:val="16"/>
      </w:rPr>
      <w:t>EMSIMCASES.COM</w:t>
    </w:r>
    <w:r>
      <w:rPr>
        <w:rFonts w:ascii="Cambria" w:hAnsi="Cambria"/>
        <w:sz w:val="16"/>
        <w:szCs w:val="16"/>
      </w:rPr>
      <w:t xml:space="preserve"> and the Emergency Medicine Simulation Education Researchers of Canada (EM-SERC)</w:t>
    </w:r>
    <w:r>
      <w:rPr>
        <w:rFonts w:ascii="Cambria" w:hAnsi="Cambria"/>
        <w:sz w:val="16"/>
        <w:szCs w:val="16"/>
      </w:rPr>
      <w:tab/>
      <w:t xml:space="preserve">Page </w:t>
    </w:r>
    <w:r w:rsidRPr="00DE757D">
      <w:rPr>
        <w:rStyle w:val="PageNumber"/>
        <w:sz w:val="16"/>
        <w:szCs w:val="16"/>
      </w:rPr>
      <w:fldChar w:fldCharType="begin"/>
    </w:r>
    <w:r w:rsidRPr="00DE757D">
      <w:rPr>
        <w:rStyle w:val="PageNumber"/>
        <w:sz w:val="16"/>
        <w:szCs w:val="16"/>
      </w:rPr>
      <w:instrText xml:space="preserve"> PAGE </w:instrText>
    </w:r>
    <w:r w:rsidRPr="00DE757D">
      <w:rPr>
        <w:rStyle w:val="PageNumber"/>
        <w:sz w:val="16"/>
        <w:szCs w:val="16"/>
      </w:rPr>
      <w:fldChar w:fldCharType="separate"/>
    </w:r>
    <w:r w:rsidR="00DD1B11">
      <w:rPr>
        <w:rStyle w:val="PageNumber"/>
        <w:noProof/>
        <w:sz w:val="16"/>
        <w:szCs w:val="16"/>
      </w:rPr>
      <w:t>1</w:t>
    </w:r>
    <w:r w:rsidRPr="00DE757D">
      <w:rPr>
        <w:rStyle w:val="PageNumber"/>
        <w:sz w:val="16"/>
        <w:szCs w:val="16"/>
      </w:rPr>
      <w:fldChar w:fldCharType="end"/>
    </w:r>
  </w:p>
  <w:p w14:paraId="39A5CAAC" w14:textId="56E41375" w:rsidR="00E35A8F" w:rsidRPr="00A65B18" w:rsidRDefault="00E35A8F" w:rsidP="00EE73DF">
    <w:pPr>
      <w:pStyle w:val="Footer"/>
      <w:tabs>
        <w:tab w:val="left" w:pos="1701"/>
      </w:tabs>
      <w:rPr>
        <w:sz w:val="16"/>
        <w:szCs w:val="16"/>
      </w:rPr>
    </w:pPr>
    <w:r>
      <w:rPr>
        <w:rFonts w:ascii="Cambria" w:hAnsi="Cambria"/>
        <w:sz w:val="16"/>
        <w:szCs w:val="16"/>
      </w:rPr>
      <w:tab/>
    </w:r>
    <w:r w:rsidRPr="00A65B18">
      <w:rPr>
        <w:rFonts w:ascii="Cambria" w:hAnsi="Cambria"/>
        <w:sz w:val="16"/>
        <w:szCs w:val="16"/>
      </w:rPr>
      <w:t>This work is licensed under a Creative Commons Attribution-</w:t>
    </w:r>
    <w:proofErr w:type="spellStart"/>
    <w:r w:rsidRPr="00A65B18">
      <w:rPr>
        <w:rFonts w:ascii="Cambria" w:hAnsi="Cambria"/>
        <w:sz w:val="16"/>
        <w:szCs w:val="16"/>
      </w:rPr>
      <w:t>ShareAlike</w:t>
    </w:r>
    <w:proofErr w:type="spellEnd"/>
    <w:r w:rsidRPr="00A65B18">
      <w:rPr>
        <w:rFonts w:ascii="Cambria" w:hAnsi="Cambria"/>
        <w:sz w:val="16"/>
        <w:szCs w:val="16"/>
      </w:rPr>
      <w:t xml:space="preserve"> 4.0 International License.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9951F" w14:textId="4C8D2478" w:rsidR="00E35A8F" w:rsidRDefault="00E35A8F" w:rsidP="00B921EC">
    <w:pPr>
      <w:pStyle w:val="Footer"/>
      <w:tabs>
        <w:tab w:val="clear" w:pos="8640"/>
        <w:tab w:val="left" w:pos="1701"/>
        <w:tab w:val="right" w:pos="15309"/>
      </w:tabs>
      <w:rPr>
        <w:rFonts w:ascii="Cambria" w:hAnsi="Cambria"/>
        <w:sz w:val="16"/>
        <w:szCs w:val="16"/>
      </w:rPr>
    </w:pPr>
    <w:r w:rsidRPr="00A65B18">
      <w:rPr>
        <w:rFonts w:ascii="Cambria" w:hAnsi="Cambria"/>
        <w:noProof/>
        <w:sz w:val="16"/>
        <w:szCs w:val="16"/>
      </w:rPr>
      <w:drawing>
        <wp:inline distT="0" distB="0" distL="0" distR="0" wp14:anchorId="04C30EFD" wp14:editId="4A22C285">
          <wp:extent cx="800100" cy="283464"/>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821" cy="282656"/>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inline>
      </w:drawing>
    </w:r>
    <w:r>
      <w:rPr>
        <w:rFonts w:ascii="Cambria" w:hAnsi="Cambria"/>
        <w:sz w:val="16"/>
        <w:szCs w:val="16"/>
      </w:rPr>
      <w:tab/>
    </w:r>
    <w:r w:rsidRPr="00A65B18">
      <w:rPr>
        <w:rFonts w:ascii="Cambria" w:hAnsi="Cambria"/>
        <w:sz w:val="16"/>
        <w:szCs w:val="16"/>
      </w:rPr>
      <w:t>©</w:t>
    </w:r>
    <w:r>
      <w:rPr>
        <w:rFonts w:ascii="Cambria" w:hAnsi="Cambria"/>
        <w:sz w:val="16"/>
        <w:szCs w:val="16"/>
      </w:rPr>
      <w:t xml:space="preserve"> 201</w:t>
    </w:r>
    <w:r w:rsidR="00DD1B11">
      <w:rPr>
        <w:rFonts w:ascii="Cambria" w:hAnsi="Cambria"/>
        <w:sz w:val="16"/>
        <w:szCs w:val="16"/>
      </w:rPr>
      <w:t>9</w:t>
    </w:r>
    <w:r>
      <w:rPr>
        <w:rFonts w:ascii="Cambria" w:hAnsi="Cambria"/>
      </w:rPr>
      <w:t xml:space="preserve"> </w:t>
    </w:r>
    <w:r w:rsidRPr="00A65B18">
      <w:rPr>
        <w:rFonts w:ascii="Cambria" w:hAnsi="Cambria"/>
        <w:sz w:val="16"/>
        <w:szCs w:val="16"/>
      </w:rPr>
      <w:t>EMSIMCASES.COM</w:t>
    </w:r>
    <w:r>
      <w:rPr>
        <w:rFonts w:ascii="Cambria" w:hAnsi="Cambria"/>
        <w:sz w:val="16"/>
        <w:szCs w:val="16"/>
      </w:rPr>
      <w:t xml:space="preserve"> and the Canadian EM Simulation Educators Collaborative (CESEC)</w:t>
    </w:r>
    <w:r>
      <w:rPr>
        <w:rFonts w:ascii="Cambria" w:hAnsi="Cambria"/>
        <w:sz w:val="16"/>
        <w:szCs w:val="16"/>
      </w:rPr>
      <w:tab/>
      <w:t xml:space="preserve">Page </w:t>
    </w:r>
    <w:r w:rsidRPr="00DE757D">
      <w:rPr>
        <w:rStyle w:val="PageNumber"/>
        <w:sz w:val="16"/>
        <w:szCs w:val="16"/>
      </w:rPr>
      <w:fldChar w:fldCharType="begin"/>
    </w:r>
    <w:r w:rsidRPr="00DE757D">
      <w:rPr>
        <w:rStyle w:val="PageNumber"/>
        <w:sz w:val="16"/>
        <w:szCs w:val="16"/>
      </w:rPr>
      <w:instrText xml:space="preserve"> PAGE </w:instrText>
    </w:r>
    <w:r w:rsidRPr="00DE757D">
      <w:rPr>
        <w:rStyle w:val="PageNumber"/>
        <w:sz w:val="16"/>
        <w:szCs w:val="16"/>
      </w:rPr>
      <w:fldChar w:fldCharType="separate"/>
    </w:r>
    <w:r w:rsidR="00DD1B11">
      <w:rPr>
        <w:rStyle w:val="PageNumber"/>
        <w:noProof/>
        <w:sz w:val="16"/>
        <w:szCs w:val="16"/>
      </w:rPr>
      <w:t>5</w:t>
    </w:r>
    <w:r w:rsidRPr="00DE757D">
      <w:rPr>
        <w:rStyle w:val="PageNumber"/>
        <w:sz w:val="16"/>
        <w:szCs w:val="16"/>
      </w:rPr>
      <w:fldChar w:fldCharType="end"/>
    </w:r>
  </w:p>
  <w:p w14:paraId="63BA7FBB" w14:textId="77777777" w:rsidR="00E35A8F" w:rsidRPr="00A65B18" w:rsidRDefault="00E35A8F" w:rsidP="00EE73DF">
    <w:pPr>
      <w:pStyle w:val="Footer"/>
      <w:tabs>
        <w:tab w:val="left" w:pos="1701"/>
      </w:tabs>
      <w:rPr>
        <w:sz w:val="16"/>
        <w:szCs w:val="16"/>
      </w:rPr>
    </w:pPr>
    <w:r>
      <w:rPr>
        <w:rFonts w:ascii="Cambria" w:hAnsi="Cambria"/>
        <w:sz w:val="16"/>
        <w:szCs w:val="16"/>
      </w:rPr>
      <w:tab/>
    </w:r>
    <w:r w:rsidRPr="00A65B18">
      <w:rPr>
        <w:rFonts w:ascii="Cambria" w:hAnsi="Cambria"/>
        <w:sz w:val="16"/>
        <w:szCs w:val="16"/>
      </w:rPr>
      <w:t>This work is licensed under a Creative Commons Attribution-</w:t>
    </w:r>
    <w:proofErr w:type="spellStart"/>
    <w:r w:rsidRPr="00A65B18">
      <w:rPr>
        <w:rFonts w:ascii="Cambria" w:hAnsi="Cambria"/>
        <w:sz w:val="16"/>
        <w:szCs w:val="16"/>
      </w:rPr>
      <w:t>ShareAlike</w:t>
    </w:r>
    <w:proofErr w:type="spellEnd"/>
    <w:r w:rsidRPr="00A65B18">
      <w:rPr>
        <w:rFonts w:ascii="Cambria" w:hAnsi="Cambria"/>
        <w:sz w:val="16"/>
        <w:szCs w:val="16"/>
      </w:rPr>
      <w:t xml:space="preserve"> 4.0 International License.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55005" w14:textId="231EE34D" w:rsidR="00E35A8F" w:rsidRDefault="00E35A8F" w:rsidP="00EE73DF">
    <w:pPr>
      <w:pStyle w:val="Footer"/>
      <w:tabs>
        <w:tab w:val="clear" w:pos="8640"/>
        <w:tab w:val="left" w:pos="1701"/>
        <w:tab w:val="right" w:pos="11520"/>
      </w:tabs>
      <w:rPr>
        <w:rFonts w:ascii="Cambria" w:hAnsi="Cambria"/>
        <w:sz w:val="16"/>
        <w:szCs w:val="16"/>
      </w:rPr>
    </w:pPr>
    <w:r w:rsidRPr="00A65B18">
      <w:rPr>
        <w:rFonts w:ascii="Cambria" w:hAnsi="Cambria"/>
        <w:noProof/>
        <w:sz w:val="16"/>
        <w:szCs w:val="16"/>
      </w:rPr>
      <w:drawing>
        <wp:inline distT="0" distB="0" distL="0" distR="0" wp14:anchorId="5C51F1AB" wp14:editId="4EB11D96">
          <wp:extent cx="800100" cy="283464"/>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821" cy="282656"/>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inline>
      </w:drawing>
    </w:r>
    <w:r>
      <w:rPr>
        <w:rFonts w:ascii="Cambria" w:hAnsi="Cambria"/>
        <w:sz w:val="16"/>
        <w:szCs w:val="16"/>
      </w:rPr>
      <w:tab/>
    </w:r>
    <w:r w:rsidRPr="00A65B18">
      <w:rPr>
        <w:rFonts w:ascii="Cambria" w:hAnsi="Cambria"/>
        <w:sz w:val="16"/>
        <w:szCs w:val="16"/>
      </w:rPr>
      <w:t>©</w:t>
    </w:r>
    <w:r>
      <w:rPr>
        <w:rFonts w:ascii="Cambria" w:hAnsi="Cambria"/>
        <w:sz w:val="16"/>
        <w:szCs w:val="16"/>
      </w:rPr>
      <w:t xml:space="preserve"> 201</w:t>
    </w:r>
    <w:r w:rsidR="00DD1B11">
      <w:rPr>
        <w:rFonts w:ascii="Cambria" w:hAnsi="Cambria"/>
        <w:sz w:val="16"/>
        <w:szCs w:val="16"/>
      </w:rPr>
      <w:t>9</w:t>
    </w:r>
    <w:r>
      <w:rPr>
        <w:rFonts w:ascii="Cambria" w:hAnsi="Cambria"/>
      </w:rPr>
      <w:t xml:space="preserve"> </w:t>
    </w:r>
    <w:r w:rsidRPr="00A65B18">
      <w:rPr>
        <w:rFonts w:ascii="Cambria" w:hAnsi="Cambria"/>
        <w:sz w:val="16"/>
        <w:szCs w:val="16"/>
      </w:rPr>
      <w:t>EMSIMCASES.COM</w:t>
    </w:r>
    <w:r>
      <w:rPr>
        <w:rFonts w:ascii="Cambria" w:hAnsi="Cambria"/>
        <w:sz w:val="16"/>
        <w:szCs w:val="16"/>
      </w:rPr>
      <w:t xml:space="preserve"> and the Canadian EM Simulation Educators Collaborative (CESEC)</w:t>
    </w:r>
    <w:r>
      <w:rPr>
        <w:rFonts w:ascii="Cambria" w:hAnsi="Cambria"/>
        <w:sz w:val="16"/>
        <w:szCs w:val="16"/>
      </w:rPr>
      <w:tab/>
      <w:t xml:space="preserve">Page </w:t>
    </w:r>
    <w:r w:rsidRPr="00DE757D">
      <w:rPr>
        <w:rStyle w:val="PageNumber"/>
        <w:sz w:val="16"/>
        <w:szCs w:val="16"/>
      </w:rPr>
      <w:fldChar w:fldCharType="begin"/>
    </w:r>
    <w:r w:rsidRPr="00DE757D">
      <w:rPr>
        <w:rStyle w:val="PageNumber"/>
        <w:sz w:val="16"/>
        <w:szCs w:val="16"/>
      </w:rPr>
      <w:instrText xml:space="preserve"> PAGE </w:instrText>
    </w:r>
    <w:r w:rsidRPr="00DE757D">
      <w:rPr>
        <w:rStyle w:val="PageNumber"/>
        <w:sz w:val="16"/>
        <w:szCs w:val="16"/>
      </w:rPr>
      <w:fldChar w:fldCharType="separate"/>
    </w:r>
    <w:r w:rsidR="00DD1B11">
      <w:rPr>
        <w:rStyle w:val="PageNumber"/>
        <w:noProof/>
        <w:sz w:val="16"/>
        <w:szCs w:val="16"/>
      </w:rPr>
      <w:t>6</w:t>
    </w:r>
    <w:r w:rsidRPr="00DE757D">
      <w:rPr>
        <w:rStyle w:val="PageNumber"/>
        <w:sz w:val="16"/>
        <w:szCs w:val="16"/>
      </w:rPr>
      <w:fldChar w:fldCharType="end"/>
    </w:r>
  </w:p>
  <w:p w14:paraId="3E5BA190" w14:textId="77777777" w:rsidR="00E35A8F" w:rsidRPr="00A65B18" w:rsidRDefault="00E35A8F" w:rsidP="00EE73DF">
    <w:pPr>
      <w:pStyle w:val="Footer"/>
      <w:tabs>
        <w:tab w:val="left" w:pos="1701"/>
      </w:tabs>
      <w:rPr>
        <w:sz w:val="16"/>
        <w:szCs w:val="16"/>
      </w:rPr>
    </w:pPr>
    <w:r>
      <w:rPr>
        <w:rFonts w:ascii="Cambria" w:hAnsi="Cambria"/>
        <w:sz w:val="16"/>
        <w:szCs w:val="16"/>
      </w:rPr>
      <w:tab/>
    </w:r>
    <w:r w:rsidRPr="00A65B18">
      <w:rPr>
        <w:rFonts w:ascii="Cambria" w:hAnsi="Cambria"/>
        <w:sz w:val="16"/>
        <w:szCs w:val="16"/>
      </w:rPr>
      <w:t>This work is licensed under a Creative Commons Attribution-</w:t>
    </w:r>
    <w:proofErr w:type="spellStart"/>
    <w:r w:rsidRPr="00A65B18">
      <w:rPr>
        <w:rFonts w:ascii="Cambria" w:hAnsi="Cambria"/>
        <w:sz w:val="16"/>
        <w:szCs w:val="16"/>
      </w:rPr>
      <w:t>ShareAlike</w:t>
    </w:r>
    <w:proofErr w:type="spellEnd"/>
    <w:r w:rsidRPr="00A65B18">
      <w:rPr>
        <w:rFonts w:ascii="Cambria" w:hAnsi="Cambria"/>
        <w:sz w:val="16"/>
        <w:szCs w:val="16"/>
      </w:rPr>
      <w:t xml:space="preserve"> 4.0 International License.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B51271" w14:textId="77777777" w:rsidR="001557A7" w:rsidRDefault="001557A7" w:rsidP="001B5FBC">
      <w:r>
        <w:separator/>
      </w:r>
    </w:p>
  </w:footnote>
  <w:footnote w:type="continuationSeparator" w:id="0">
    <w:p w14:paraId="01C07CFE" w14:textId="77777777" w:rsidR="001557A7" w:rsidRDefault="001557A7" w:rsidP="001B5F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6AB26" w14:textId="77777777" w:rsidR="00E35A8F" w:rsidRDefault="00E35A8F" w:rsidP="001B5FB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40B0F1" w14:textId="77777777" w:rsidR="00E35A8F" w:rsidRDefault="00E35A8F" w:rsidP="001B5FB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AC9DB" w14:textId="4DDF1CE0" w:rsidR="00E35A8F" w:rsidRDefault="00E35A8F" w:rsidP="00566656">
    <w:pPr>
      <w:pStyle w:val="Header"/>
      <w:ind w:right="360" w:firstLine="360"/>
      <w:rPr>
        <w:sz w:val="36"/>
        <w:szCs w:val="36"/>
      </w:rPr>
    </w:pPr>
    <w:r>
      <w:rPr>
        <w:noProof/>
        <w:sz w:val="36"/>
        <w:szCs w:val="36"/>
      </w:rPr>
      <mc:AlternateContent>
        <mc:Choice Requires="wps">
          <w:drawing>
            <wp:anchor distT="0" distB="0" distL="114300" distR="114300" simplePos="0" relativeHeight="251659264" behindDoc="1" locked="0" layoutInCell="1" allowOverlap="1" wp14:anchorId="6E89B535" wp14:editId="072F568D">
              <wp:simplePos x="0" y="0"/>
              <wp:positionH relativeFrom="column">
                <wp:posOffset>-90170</wp:posOffset>
              </wp:positionH>
              <wp:positionV relativeFrom="paragraph">
                <wp:posOffset>-472440</wp:posOffset>
              </wp:positionV>
              <wp:extent cx="7802880" cy="1135380"/>
              <wp:effectExtent l="57150" t="19050" r="83820" b="102870"/>
              <wp:wrapNone/>
              <wp:docPr id="3" name="Rectangle 3"/>
              <wp:cNvGraphicFramePr/>
              <a:graphic xmlns:a="http://schemas.openxmlformats.org/drawingml/2006/main">
                <a:graphicData uri="http://schemas.microsoft.com/office/word/2010/wordprocessingShape">
                  <wps:wsp>
                    <wps:cNvSpPr/>
                    <wps:spPr>
                      <a:xfrm>
                        <a:off x="0" y="0"/>
                        <a:ext cx="7802880" cy="1135380"/>
                      </a:xfrm>
                      <a:prstGeom prst="rect">
                        <a:avLst/>
                      </a:prstGeom>
                      <a:solidFill>
                        <a:schemeClr val="accent3">
                          <a:lumMod val="60000"/>
                          <a:lumOff val="40000"/>
                          <a:alpha val="28000"/>
                        </a:schemeClr>
                      </a:solidFill>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txbx>
                      <w:txbxContent>
                        <w:p w14:paraId="2B577ACD" w14:textId="77777777" w:rsidR="00E35A8F" w:rsidRPr="00F8438B" w:rsidRDefault="00E35A8F" w:rsidP="00F8438B">
                          <w:pPr>
                            <w:ind w:right="480"/>
                            <w:rPr>
                              <w:lang w:val="en-C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89B535" id="Rectangle 3" o:spid="_x0000_s1026" style="position:absolute;left:0;text-align:left;margin-left:-7.1pt;margin-top:-37.2pt;width:614.4pt;height:89.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" fillcolor="#c2d69b [1942]" strokecolor="#4579b8 [3044]">
              <v:fill opacity="18247f"/>
              <v:shadow on="t" color="black" opacity="22937f" origin=",.5" offset="0,.63889mm"/>
              <v:textbox>
                <w:txbxContent>
                  <w:p w14:paraId="2B577ACD" w14:textId="77777777" w:rsidR="00E35A8F" w:rsidRPr="00F8438B" w:rsidRDefault="00E35A8F" w:rsidP="00F8438B">
                    <w:pPr>
                      <w:ind w:right="480"/>
                      <w:rPr>
                        <w:lang w:val="en-CA"/>
                      </w:rPr>
                    </w:pPr>
                  </w:p>
                </w:txbxContent>
              </v:textbox>
            </v:rect>
          </w:pict>
        </mc:Fallback>
      </mc:AlternateContent>
    </w:r>
    <w:r w:rsidR="006F1696">
      <w:rPr>
        <w:noProof/>
        <w:sz w:val="36"/>
        <w:szCs w:val="36"/>
      </w:rPr>
      <w:t xml:space="preserve">Critical Care Case Series 3: </w:t>
    </w:r>
    <w:r w:rsidR="00F76E3B">
      <w:rPr>
        <w:noProof/>
        <w:sz w:val="36"/>
        <w:szCs w:val="36"/>
      </w:rPr>
      <w:t>S</w:t>
    </w:r>
    <w:r w:rsidR="006F1696">
      <w:rPr>
        <w:noProof/>
        <w:sz w:val="36"/>
        <w:szCs w:val="36"/>
      </w:rPr>
      <w:t xml:space="preserve">pinal </w:t>
    </w:r>
    <w:r w:rsidR="00F76E3B">
      <w:rPr>
        <w:noProof/>
        <w:sz w:val="36"/>
        <w:szCs w:val="36"/>
      </w:rPr>
      <w:t>C</w:t>
    </w:r>
    <w:r w:rsidR="006F1696">
      <w:rPr>
        <w:noProof/>
        <w:sz w:val="36"/>
        <w:szCs w:val="36"/>
      </w:rPr>
      <w:t xml:space="preserve">ord </w:t>
    </w:r>
    <w:r w:rsidR="00F76E3B">
      <w:rPr>
        <w:noProof/>
        <w:sz w:val="36"/>
        <w:szCs w:val="36"/>
      </w:rPr>
      <w:t>I</w:t>
    </w:r>
    <w:r w:rsidR="006F1696">
      <w:rPr>
        <w:noProof/>
        <w:sz w:val="36"/>
        <w:szCs w:val="36"/>
      </w:rPr>
      <w:t>njury with</w:t>
    </w:r>
    <w:r w:rsidR="00F76E3B">
      <w:rPr>
        <w:noProof/>
        <w:sz w:val="36"/>
        <w:szCs w:val="36"/>
      </w:rPr>
      <w:t xml:space="preserve"> Respiratory Failure</w:t>
    </w:r>
  </w:p>
  <w:p w14:paraId="30AEAD67" w14:textId="77777777" w:rsidR="00E35A8F" w:rsidRDefault="00E35A8F" w:rsidP="001B5FBC">
    <w:pPr>
      <w:pStyle w:val="Header"/>
      <w:ind w:right="360"/>
      <w:rPr>
        <w:sz w:val="36"/>
        <w:szCs w:val="36"/>
      </w:rPr>
    </w:pPr>
  </w:p>
  <w:p w14:paraId="62F43E5E" w14:textId="77777777" w:rsidR="00E35A8F" w:rsidRPr="001B5FBC" w:rsidRDefault="00E35A8F" w:rsidP="001B5FBC">
    <w:pPr>
      <w:pStyle w:val="Header"/>
      <w:ind w:right="360"/>
      <w:rPr>
        <w:sz w:val="36"/>
        <w:szCs w:val="3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1694D" w14:textId="2FDEBFF2" w:rsidR="00E35A8F" w:rsidRDefault="00E35A8F" w:rsidP="00566656">
    <w:pPr>
      <w:pStyle w:val="Header"/>
      <w:ind w:right="360" w:firstLine="360"/>
      <w:rPr>
        <w:sz w:val="36"/>
        <w:szCs w:val="36"/>
      </w:rPr>
    </w:pPr>
    <w:r>
      <w:rPr>
        <w:noProof/>
        <w:sz w:val="36"/>
        <w:szCs w:val="36"/>
      </w:rPr>
      <mc:AlternateContent>
        <mc:Choice Requires="wps">
          <w:drawing>
            <wp:anchor distT="0" distB="0" distL="114300" distR="114300" simplePos="0" relativeHeight="251661312" behindDoc="1" locked="0" layoutInCell="1" allowOverlap="1" wp14:anchorId="305437D6" wp14:editId="718EE164">
              <wp:simplePos x="0" y="0"/>
              <wp:positionH relativeFrom="column">
                <wp:posOffset>-90170</wp:posOffset>
              </wp:positionH>
              <wp:positionV relativeFrom="paragraph">
                <wp:posOffset>-472440</wp:posOffset>
              </wp:positionV>
              <wp:extent cx="10155554" cy="1136014"/>
              <wp:effectExtent l="57150" t="19050" r="74930" b="102870"/>
              <wp:wrapNone/>
              <wp:docPr id="1" name="Rectangle 1"/>
              <wp:cNvGraphicFramePr/>
              <a:graphic xmlns:a="http://schemas.openxmlformats.org/drawingml/2006/main">
                <a:graphicData uri="http://schemas.microsoft.com/office/word/2010/wordprocessingShape">
                  <wps:wsp>
                    <wps:cNvSpPr/>
                    <wps:spPr>
                      <a:xfrm>
                        <a:off x="0" y="0"/>
                        <a:ext cx="10155554" cy="1136014"/>
                      </a:xfrm>
                      <a:prstGeom prst="rect">
                        <a:avLst/>
                      </a:prstGeom>
                      <a:solidFill>
                        <a:schemeClr val="accent3">
                          <a:lumMod val="60000"/>
                          <a:lumOff val="40000"/>
                          <a:alpha val="28000"/>
                        </a:schemeClr>
                      </a:solidFill>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txbx>
                      <w:txbxContent>
                        <w:p w14:paraId="08197E6B" w14:textId="77777777" w:rsidR="00E35A8F" w:rsidRPr="00F8438B" w:rsidRDefault="00E35A8F" w:rsidP="00F8438B">
                          <w:pPr>
                            <w:ind w:right="480"/>
                            <w:rPr>
                              <w:lang w:val="en-C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5437D6" id="Rectangle 1" o:spid="_x0000_s1027" style="position:absolute;left:0;text-align:left;margin-left:-7.1pt;margin-top:-37.2pt;width:799.65pt;height:89.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" fillcolor="#c2d69b [1942]" strokecolor="#4579b8 [3044]">
              <v:fill opacity="18247f"/>
              <v:shadow on="t" color="black" opacity="22937f" origin=",.5" offset="0,.63889mm"/>
              <v:textbox>
                <w:txbxContent>
                  <w:p w14:paraId="08197E6B" w14:textId="77777777" w:rsidR="00E35A8F" w:rsidRPr="00F8438B" w:rsidRDefault="00E35A8F" w:rsidP="00F8438B">
                    <w:pPr>
                      <w:ind w:right="480"/>
                      <w:rPr>
                        <w:lang w:val="en-CA"/>
                      </w:rPr>
                    </w:pPr>
                  </w:p>
                </w:txbxContent>
              </v:textbox>
            </v:rect>
          </w:pict>
        </mc:Fallback>
      </mc:AlternateContent>
    </w:r>
    <w:r w:rsidR="006F1696" w:rsidRPr="006F1696">
      <w:rPr>
        <w:noProof/>
        <w:sz w:val="36"/>
        <w:szCs w:val="36"/>
      </w:rPr>
      <w:t xml:space="preserve"> </w:t>
    </w:r>
    <w:r w:rsidR="006F1696">
      <w:rPr>
        <w:noProof/>
        <w:sz w:val="36"/>
        <w:szCs w:val="36"/>
      </w:rPr>
      <w:t>Critical Care Case Series 3: Spinal Cord Injury with Respiratory Failure</w:t>
    </w:r>
  </w:p>
  <w:p w14:paraId="4D519ADE" w14:textId="77777777" w:rsidR="00E35A8F" w:rsidRDefault="00E35A8F" w:rsidP="001B5FBC">
    <w:pPr>
      <w:pStyle w:val="Header"/>
      <w:ind w:right="360"/>
      <w:rPr>
        <w:sz w:val="36"/>
        <w:szCs w:val="36"/>
      </w:rPr>
    </w:pPr>
  </w:p>
  <w:p w14:paraId="4EAF2611" w14:textId="77777777" w:rsidR="00E35A8F" w:rsidRPr="001B5FBC" w:rsidRDefault="00E35A8F" w:rsidP="001B5FBC">
    <w:pPr>
      <w:pStyle w:val="Header"/>
      <w:ind w:right="360"/>
      <w:rPr>
        <w:sz w:val="36"/>
        <w:szCs w:val="3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F0DD3" w14:textId="51E007D0" w:rsidR="00E35A8F" w:rsidRDefault="00E35A8F" w:rsidP="00566656">
    <w:pPr>
      <w:pStyle w:val="Header"/>
      <w:ind w:right="360" w:firstLine="360"/>
      <w:rPr>
        <w:sz w:val="36"/>
        <w:szCs w:val="36"/>
      </w:rPr>
    </w:pPr>
    <w:r>
      <w:rPr>
        <w:noProof/>
        <w:sz w:val="36"/>
        <w:szCs w:val="36"/>
      </w:rPr>
      <mc:AlternateContent>
        <mc:Choice Requires="wps">
          <w:drawing>
            <wp:anchor distT="0" distB="0" distL="114300" distR="114300" simplePos="0" relativeHeight="251663360" behindDoc="1" locked="0" layoutInCell="1" allowOverlap="1" wp14:anchorId="2471E593" wp14:editId="40810295">
              <wp:simplePos x="0" y="0"/>
              <wp:positionH relativeFrom="column">
                <wp:posOffset>-90170</wp:posOffset>
              </wp:positionH>
              <wp:positionV relativeFrom="paragraph">
                <wp:posOffset>-472440</wp:posOffset>
              </wp:positionV>
              <wp:extent cx="7802880" cy="1135380"/>
              <wp:effectExtent l="57150" t="19050" r="83820" b="102870"/>
              <wp:wrapNone/>
              <wp:docPr id="7" name="Rectangle 7"/>
              <wp:cNvGraphicFramePr/>
              <a:graphic xmlns:a="http://schemas.openxmlformats.org/drawingml/2006/main">
                <a:graphicData uri="http://schemas.microsoft.com/office/word/2010/wordprocessingShape">
                  <wps:wsp>
                    <wps:cNvSpPr/>
                    <wps:spPr>
                      <a:xfrm>
                        <a:off x="0" y="0"/>
                        <a:ext cx="7802880" cy="1135380"/>
                      </a:xfrm>
                      <a:prstGeom prst="rect">
                        <a:avLst/>
                      </a:prstGeom>
                      <a:solidFill>
                        <a:schemeClr val="accent3">
                          <a:lumMod val="60000"/>
                          <a:lumOff val="40000"/>
                          <a:alpha val="28000"/>
                        </a:schemeClr>
                      </a:solidFill>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txbx>
                      <w:txbxContent>
                        <w:p w14:paraId="3B2E571C" w14:textId="77777777" w:rsidR="00E35A8F" w:rsidRPr="00F8438B" w:rsidRDefault="00E35A8F" w:rsidP="00F8438B">
                          <w:pPr>
                            <w:ind w:right="480"/>
                            <w:rPr>
                              <w:lang w:val="en-C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71E593" id="Rectangle 7" o:spid="_x0000_s1028" style="position:absolute;left:0;text-align:left;margin-left:-7.1pt;margin-top:-37.2pt;width:614.4pt;height:89.4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" fillcolor="#c2d69b [1942]" strokecolor="#4579b8 [3044]">
              <v:fill opacity="18247f"/>
              <v:shadow on="t" color="black" opacity="22937f" origin=",.5" offset="0,.63889mm"/>
              <v:textbox>
                <w:txbxContent>
                  <w:p w14:paraId="3B2E571C" w14:textId="77777777" w:rsidR="00E35A8F" w:rsidRPr="00F8438B" w:rsidRDefault="00E35A8F" w:rsidP="00F8438B">
                    <w:pPr>
                      <w:ind w:right="480"/>
                      <w:rPr>
                        <w:lang w:val="en-CA"/>
                      </w:rPr>
                    </w:pPr>
                  </w:p>
                </w:txbxContent>
              </v:textbox>
            </v:rect>
          </w:pict>
        </mc:Fallback>
      </mc:AlternateContent>
    </w:r>
    <w:r w:rsidR="006F1696" w:rsidRPr="006F1696">
      <w:rPr>
        <w:noProof/>
        <w:sz w:val="36"/>
        <w:szCs w:val="36"/>
      </w:rPr>
      <w:t xml:space="preserve"> </w:t>
    </w:r>
    <w:r w:rsidR="006F1696">
      <w:rPr>
        <w:noProof/>
        <w:sz w:val="36"/>
        <w:szCs w:val="36"/>
      </w:rPr>
      <w:t>Critical Care Case Series 3: Spinal Cord Injury with Respiratory Failure</w:t>
    </w:r>
  </w:p>
  <w:p w14:paraId="385219AA" w14:textId="77777777" w:rsidR="00E35A8F" w:rsidRDefault="00E35A8F" w:rsidP="001B5FBC">
    <w:pPr>
      <w:pStyle w:val="Header"/>
      <w:ind w:right="360"/>
      <w:rPr>
        <w:sz w:val="36"/>
        <w:szCs w:val="36"/>
      </w:rPr>
    </w:pPr>
  </w:p>
  <w:p w14:paraId="40AF6992" w14:textId="77777777" w:rsidR="00E35A8F" w:rsidRPr="001B5FBC" w:rsidRDefault="00E35A8F" w:rsidP="001B5FBC">
    <w:pPr>
      <w:pStyle w:val="Header"/>
      <w:ind w:right="360"/>
      <w:rPr>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1506B"/>
    <w:multiLevelType w:val="hybridMultilevel"/>
    <w:tmpl w:val="CB0AF254"/>
    <w:lvl w:ilvl="0" w:tplc="30D0FC4E">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 w15:restartNumberingAfterBreak="0">
    <w:nsid w:val="108D2C1F"/>
    <w:multiLevelType w:val="multilevel"/>
    <w:tmpl w:val="8BBAC3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FAF266A"/>
    <w:multiLevelType w:val="hybridMultilevel"/>
    <w:tmpl w:val="6BB202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2CE9331A"/>
    <w:multiLevelType w:val="hybridMultilevel"/>
    <w:tmpl w:val="6BB2027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3707549B"/>
    <w:multiLevelType w:val="hybridMultilevel"/>
    <w:tmpl w:val="30266A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0C2623"/>
    <w:multiLevelType w:val="hybridMultilevel"/>
    <w:tmpl w:val="8BBAC3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763365"/>
    <w:multiLevelType w:val="hybridMultilevel"/>
    <w:tmpl w:val="E0F484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C9716A"/>
    <w:multiLevelType w:val="multilevel"/>
    <w:tmpl w:val="7BD408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A3504A1"/>
    <w:multiLevelType w:val="hybridMultilevel"/>
    <w:tmpl w:val="824E654C"/>
    <w:lvl w:ilvl="0" w:tplc="B618302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50493B53"/>
    <w:multiLevelType w:val="hybridMultilevel"/>
    <w:tmpl w:val="613008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341186"/>
    <w:multiLevelType w:val="hybridMultilevel"/>
    <w:tmpl w:val="7BD40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A03660C"/>
    <w:multiLevelType w:val="multilevel"/>
    <w:tmpl w:val="30266A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0637D12"/>
    <w:multiLevelType w:val="hybridMultilevel"/>
    <w:tmpl w:val="E56640A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6CB65CAD"/>
    <w:multiLevelType w:val="hybridMultilevel"/>
    <w:tmpl w:val="6F2C6A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CD9121B"/>
    <w:multiLevelType w:val="hybridMultilevel"/>
    <w:tmpl w:val="6CAEA7D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346297445">
    <w:abstractNumId w:val="5"/>
  </w:num>
  <w:num w:numId="2" w16cid:durableId="712927141">
    <w:abstractNumId w:val="1"/>
  </w:num>
  <w:num w:numId="3" w16cid:durableId="1544369661">
    <w:abstractNumId w:val="10"/>
  </w:num>
  <w:num w:numId="4" w16cid:durableId="1889486140">
    <w:abstractNumId w:val="7"/>
  </w:num>
  <w:num w:numId="5" w16cid:durableId="147483480">
    <w:abstractNumId w:val="9"/>
  </w:num>
  <w:num w:numId="6" w16cid:durableId="1573931289">
    <w:abstractNumId w:val="13"/>
  </w:num>
  <w:num w:numId="7" w16cid:durableId="1497652177">
    <w:abstractNumId w:val="4"/>
  </w:num>
  <w:num w:numId="8" w16cid:durableId="1468470216">
    <w:abstractNumId w:val="11"/>
  </w:num>
  <w:num w:numId="9" w16cid:durableId="1735545530">
    <w:abstractNumId w:val="12"/>
  </w:num>
  <w:num w:numId="10" w16cid:durableId="474957783">
    <w:abstractNumId w:val="14"/>
  </w:num>
  <w:num w:numId="11" w16cid:durableId="375860538">
    <w:abstractNumId w:val="6"/>
  </w:num>
  <w:num w:numId="12" w16cid:durableId="99353259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23767942">
    <w:abstractNumId w:val="8"/>
  </w:num>
  <w:num w:numId="14" w16cid:durableId="12513558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88759086">
    <w:abstractNumId w:val="0"/>
  </w:num>
  <w:num w:numId="16" w16cid:durableId="5242515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FBC"/>
    <w:rsid w:val="00011D8F"/>
    <w:rsid w:val="00016EE4"/>
    <w:rsid w:val="00026AA3"/>
    <w:rsid w:val="00032C39"/>
    <w:rsid w:val="000336C3"/>
    <w:rsid w:val="00034916"/>
    <w:rsid w:val="00041536"/>
    <w:rsid w:val="0004608D"/>
    <w:rsid w:val="00075424"/>
    <w:rsid w:val="00080B6E"/>
    <w:rsid w:val="00083152"/>
    <w:rsid w:val="000A1F42"/>
    <w:rsid w:val="000A2291"/>
    <w:rsid w:val="000C3A29"/>
    <w:rsid w:val="000C4410"/>
    <w:rsid w:val="000C47C2"/>
    <w:rsid w:val="000D175D"/>
    <w:rsid w:val="000D58D5"/>
    <w:rsid w:val="000D6BD5"/>
    <w:rsid w:val="000F54FF"/>
    <w:rsid w:val="00104A70"/>
    <w:rsid w:val="00111359"/>
    <w:rsid w:val="00113C7C"/>
    <w:rsid w:val="00115EC8"/>
    <w:rsid w:val="0012373F"/>
    <w:rsid w:val="00142D47"/>
    <w:rsid w:val="00147E4C"/>
    <w:rsid w:val="001557A7"/>
    <w:rsid w:val="00156D0E"/>
    <w:rsid w:val="001631E3"/>
    <w:rsid w:val="00166AB7"/>
    <w:rsid w:val="00173B86"/>
    <w:rsid w:val="00177265"/>
    <w:rsid w:val="0019445A"/>
    <w:rsid w:val="001A3008"/>
    <w:rsid w:val="001B33A9"/>
    <w:rsid w:val="001B5FBC"/>
    <w:rsid w:val="001D02D5"/>
    <w:rsid w:val="001D2F98"/>
    <w:rsid w:val="001D4B82"/>
    <w:rsid w:val="001E7831"/>
    <w:rsid w:val="001F6070"/>
    <w:rsid w:val="00206AF4"/>
    <w:rsid w:val="00207716"/>
    <w:rsid w:val="00211CC8"/>
    <w:rsid w:val="00220572"/>
    <w:rsid w:val="00224FAF"/>
    <w:rsid w:val="002272C7"/>
    <w:rsid w:val="00230261"/>
    <w:rsid w:val="00232B98"/>
    <w:rsid w:val="00263728"/>
    <w:rsid w:val="0027644D"/>
    <w:rsid w:val="00280761"/>
    <w:rsid w:val="00294AA7"/>
    <w:rsid w:val="002A23A9"/>
    <w:rsid w:val="002B09B6"/>
    <w:rsid w:val="002B0B70"/>
    <w:rsid w:val="002D1662"/>
    <w:rsid w:val="002D5035"/>
    <w:rsid w:val="002E130E"/>
    <w:rsid w:val="002E4C6C"/>
    <w:rsid w:val="002F020B"/>
    <w:rsid w:val="00301F6E"/>
    <w:rsid w:val="00316E81"/>
    <w:rsid w:val="00323EA3"/>
    <w:rsid w:val="00326C90"/>
    <w:rsid w:val="00330445"/>
    <w:rsid w:val="003348A1"/>
    <w:rsid w:val="0034424F"/>
    <w:rsid w:val="0035037B"/>
    <w:rsid w:val="00350ADB"/>
    <w:rsid w:val="0035217C"/>
    <w:rsid w:val="00353AF6"/>
    <w:rsid w:val="00357F6C"/>
    <w:rsid w:val="00363489"/>
    <w:rsid w:val="00366680"/>
    <w:rsid w:val="003747A5"/>
    <w:rsid w:val="003766EF"/>
    <w:rsid w:val="0038258F"/>
    <w:rsid w:val="003847F0"/>
    <w:rsid w:val="00386AE4"/>
    <w:rsid w:val="0039056E"/>
    <w:rsid w:val="00393BCE"/>
    <w:rsid w:val="00394171"/>
    <w:rsid w:val="00397112"/>
    <w:rsid w:val="003C193E"/>
    <w:rsid w:val="003D01EB"/>
    <w:rsid w:val="003D4FD6"/>
    <w:rsid w:val="003E770E"/>
    <w:rsid w:val="00405061"/>
    <w:rsid w:val="00406499"/>
    <w:rsid w:val="00417957"/>
    <w:rsid w:val="00440A34"/>
    <w:rsid w:val="004413B0"/>
    <w:rsid w:val="00444E95"/>
    <w:rsid w:val="00447209"/>
    <w:rsid w:val="004511B6"/>
    <w:rsid w:val="004517E2"/>
    <w:rsid w:val="0045190A"/>
    <w:rsid w:val="00451A3F"/>
    <w:rsid w:val="00452DC0"/>
    <w:rsid w:val="0045354D"/>
    <w:rsid w:val="00455F18"/>
    <w:rsid w:val="00464B5F"/>
    <w:rsid w:val="00476840"/>
    <w:rsid w:val="00482F03"/>
    <w:rsid w:val="00490AFB"/>
    <w:rsid w:val="00495D83"/>
    <w:rsid w:val="004A3702"/>
    <w:rsid w:val="004A5CEF"/>
    <w:rsid w:val="004A74AC"/>
    <w:rsid w:val="004B4119"/>
    <w:rsid w:val="004B61CD"/>
    <w:rsid w:val="004B6A64"/>
    <w:rsid w:val="004C0F98"/>
    <w:rsid w:val="004C1074"/>
    <w:rsid w:val="004E0515"/>
    <w:rsid w:val="004F1997"/>
    <w:rsid w:val="004F4AD7"/>
    <w:rsid w:val="00503CFB"/>
    <w:rsid w:val="0051465E"/>
    <w:rsid w:val="00524B15"/>
    <w:rsid w:val="00526662"/>
    <w:rsid w:val="00531E9B"/>
    <w:rsid w:val="0053311D"/>
    <w:rsid w:val="005545D0"/>
    <w:rsid w:val="0055594B"/>
    <w:rsid w:val="00556189"/>
    <w:rsid w:val="00557040"/>
    <w:rsid w:val="0055768F"/>
    <w:rsid w:val="005616EC"/>
    <w:rsid w:val="005618DF"/>
    <w:rsid w:val="00566656"/>
    <w:rsid w:val="005951AB"/>
    <w:rsid w:val="005C747C"/>
    <w:rsid w:val="005D1FA5"/>
    <w:rsid w:val="005D4B06"/>
    <w:rsid w:val="00623457"/>
    <w:rsid w:val="00625E0D"/>
    <w:rsid w:val="00640337"/>
    <w:rsid w:val="00644707"/>
    <w:rsid w:val="00645F2A"/>
    <w:rsid w:val="00665DEE"/>
    <w:rsid w:val="0066618F"/>
    <w:rsid w:val="00667AED"/>
    <w:rsid w:val="00670C0F"/>
    <w:rsid w:val="006971F5"/>
    <w:rsid w:val="006B05B3"/>
    <w:rsid w:val="006C0A93"/>
    <w:rsid w:val="006C1266"/>
    <w:rsid w:val="006C1282"/>
    <w:rsid w:val="006C655B"/>
    <w:rsid w:val="006F1696"/>
    <w:rsid w:val="006F54DA"/>
    <w:rsid w:val="00700874"/>
    <w:rsid w:val="007040F6"/>
    <w:rsid w:val="007049B7"/>
    <w:rsid w:val="00712CF1"/>
    <w:rsid w:val="007131B9"/>
    <w:rsid w:val="0071366F"/>
    <w:rsid w:val="0071564A"/>
    <w:rsid w:val="00735CCD"/>
    <w:rsid w:val="007426B9"/>
    <w:rsid w:val="007500CA"/>
    <w:rsid w:val="00755357"/>
    <w:rsid w:val="0075589F"/>
    <w:rsid w:val="0079464D"/>
    <w:rsid w:val="007A1B42"/>
    <w:rsid w:val="007A57AD"/>
    <w:rsid w:val="007B3170"/>
    <w:rsid w:val="007B39F1"/>
    <w:rsid w:val="007D23CE"/>
    <w:rsid w:val="007D6C9A"/>
    <w:rsid w:val="007E3013"/>
    <w:rsid w:val="0080030E"/>
    <w:rsid w:val="0081076D"/>
    <w:rsid w:val="0081284F"/>
    <w:rsid w:val="0081320E"/>
    <w:rsid w:val="00814D98"/>
    <w:rsid w:val="008166EC"/>
    <w:rsid w:val="00836ABC"/>
    <w:rsid w:val="008478F8"/>
    <w:rsid w:val="0085295C"/>
    <w:rsid w:val="00856EB2"/>
    <w:rsid w:val="008602BF"/>
    <w:rsid w:val="00861EE8"/>
    <w:rsid w:val="00870E98"/>
    <w:rsid w:val="00871575"/>
    <w:rsid w:val="00871894"/>
    <w:rsid w:val="00881B63"/>
    <w:rsid w:val="00881C1E"/>
    <w:rsid w:val="008851DA"/>
    <w:rsid w:val="008933F3"/>
    <w:rsid w:val="008935B6"/>
    <w:rsid w:val="00896F07"/>
    <w:rsid w:val="00897D21"/>
    <w:rsid w:val="008B1E31"/>
    <w:rsid w:val="008B373B"/>
    <w:rsid w:val="008B3E13"/>
    <w:rsid w:val="008F2AAE"/>
    <w:rsid w:val="008F53C7"/>
    <w:rsid w:val="008F5A63"/>
    <w:rsid w:val="00911515"/>
    <w:rsid w:val="00917E37"/>
    <w:rsid w:val="00925642"/>
    <w:rsid w:val="00931EB9"/>
    <w:rsid w:val="009419BF"/>
    <w:rsid w:val="009457B0"/>
    <w:rsid w:val="00950055"/>
    <w:rsid w:val="009544EF"/>
    <w:rsid w:val="00966779"/>
    <w:rsid w:val="009718FE"/>
    <w:rsid w:val="009772D6"/>
    <w:rsid w:val="0098560A"/>
    <w:rsid w:val="00986706"/>
    <w:rsid w:val="0099090E"/>
    <w:rsid w:val="00990D9D"/>
    <w:rsid w:val="00991901"/>
    <w:rsid w:val="009A1803"/>
    <w:rsid w:val="009B7206"/>
    <w:rsid w:val="009B775D"/>
    <w:rsid w:val="009C191D"/>
    <w:rsid w:val="009D4C8D"/>
    <w:rsid w:val="009D73A3"/>
    <w:rsid w:val="009E374F"/>
    <w:rsid w:val="009F3EBF"/>
    <w:rsid w:val="009F402A"/>
    <w:rsid w:val="009F5B4C"/>
    <w:rsid w:val="00A15A9B"/>
    <w:rsid w:val="00A21388"/>
    <w:rsid w:val="00A21FF9"/>
    <w:rsid w:val="00A22316"/>
    <w:rsid w:val="00A2455F"/>
    <w:rsid w:val="00A27F25"/>
    <w:rsid w:val="00A32042"/>
    <w:rsid w:val="00A3276E"/>
    <w:rsid w:val="00A41333"/>
    <w:rsid w:val="00A56848"/>
    <w:rsid w:val="00A65B18"/>
    <w:rsid w:val="00A65D71"/>
    <w:rsid w:val="00A669E7"/>
    <w:rsid w:val="00A92FC2"/>
    <w:rsid w:val="00AA0D8F"/>
    <w:rsid w:val="00AA7DE8"/>
    <w:rsid w:val="00AB02D1"/>
    <w:rsid w:val="00AB5CDA"/>
    <w:rsid w:val="00AC47E9"/>
    <w:rsid w:val="00AD0283"/>
    <w:rsid w:val="00AD7754"/>
    <w:rsid w:val="00AE6C72"/>
    <w:rsid w:val="00B00E4D"/>
    <w:rsid w:val="00B0119F"/>
    <w:rsid w:val="00B30CC7"/>
    <w:rsid w:val="00B45E16"/>
    <w:rsid w:val="00B56DF2"/>
    <w:rsid w:val="00B70E52"/>
    <w:rsid w:val="00B921EC"/>
    <w:rsid w:val="00B94A46"/>
    <w:rsid w:val="00B95AE5"/>
    <w:rsid w:val="00BB08AC"/>
    <w:rsid w:val="00BB6705"/>
    <w:rsid w:val="00BC73A4"/>
    <w:rsid w:val="00BD07C7"/>
    <w:rsid w:val="00BD2CB8"/>
    <w:rsid w:val="00BE3D99"/>
    <w:rsid w:val="00BE5CC0"/>
    <w:rsid w:val="00BF5C7B"/>
    <w:rsid w:val="00BF7DB1"/>
    <w:rsid w:val="00C104B3"/>
    <w:rsid w:val="00C2057F"/>
    <w:rsid w:val="00C267ED"/>
    <w:rsid w:val="00C31757"/>
    <w:rsid w:val="00C469AE"/>
    <w:rsid w:val="00C46E14"/>
    <w:rsid w:val="00C47788"/>
    <w:rsid w:val="00C53C6E"/>
    <w:rsid w:val="00C661B2"/>
    <w:rsid w:val="00C77D19"/>
    <w:rsid w:val="00C866A2"/>
    <w:rsid w:val="00C92081"/>
    <w:rsid w:val="00C92D2C"/>
    <w:rsid w:val="00C9320A"/>
    <w:rsid w:val="00CA1D30"/>
    <w:rsid w:val="00CA2D2D"/>
    <w:rsid w:val="00CB0028"/>
    <w:rsid w:val="00CB1471"/>
    <w:rsid w:val="00CB3D8D"/>
    <w:rsid w:val="00CB70D9"/>
    <w:rsid w:val="00CB7F9E"/>
    <w:rsid w:val="00CC3BE0"/>
    <w:rsid w:val="00CC448F"/>
    <w:rsid w:val="00CD09C5"/>
    <w:rsid w:val="00CD175D"/>
    <w:rsid w:val="00CD1D4E"/>
    <w:rsid w:val="00CD3DCC"/>
    <w:rsid w:val="00CD47A0"/>
    <w:rsid w:val="00CE04E6"/>
    <w:rsid w:val="00CE3EEE"/>
    <w:rsid w:val="00CF1D6B"/>
    <w:rsid w:val="00CF4527"/>
    <w:rsid w:val="00CF4B64"/>
    <w:rsid w:val="00CF5195"/>
    <w:rsid w:val="00CF7F30"/>
    <w:rsid w:val="00D06EBB"/>
    <w:rsid w:val="00D17BC0"/>
    <w:rsid w:val="00D221D5"/>
    <w:rsid w:val="00D2476E"/>
    <w:rsid w:val="00D300F3"/>
    <w:rsid w:val="00D309A2"/>
    <w:rsid w:val="00D32B39"/>
    <w:rsid w:val="00D4232F"/>
    <w:rsid w:val="00D71285"/>
    <w:rsid w:val="00D81C59"/>
    <w:rsid w:val="00D86444"/>
    <w:rsid w:val="00DA5F0A"/>
    <w:rsid w:val="00DA6465"/>
    <w:rsid w:val="00DD1B11"/>
    <w:rsid w:val="00DD4584"/>
    <w:rsid w:val="00DE757D"/>
    <w:rsid w:val="00DF3F8E"/>
    <w:rsid w:val="00E0664F"/>
    <w:rsid w:val="00E128FC"/>
    <w:rsid w:val="00E207B0"/>
    <w:rsid w:val="00E20C1D"/>
    <w:rsid w:val="00E32697"/>
    <w:rsid w:val="00E35A8F"/>
    <w:rsid w:val="00E53126"/>
    <w:rsid w:val="00E6645B"/>
    <w:rsid w:val="00E7373D"/>
    <w:rsid w:val="00E818DC"/>
    <w:rsid w:val="00E838D9"/>
    <w:rsid w:val="00E84546"/>
    <w:rsid w:val="00E854B2"/>
    <w:rsid w:val="00E9539C"/>
    <w:rsid w:val="00E9709F"/>
    <w:rsid w:val="00E9779A"/>
    <w:rsid w:val="00EA590F"/>
    <w:rsid w:val="00EA6399"/>
    <w:rsid w:val="00EB4385"/>
    <w:rsid w:val="00EB4E66"/>
    <w:rsid w:val="00EB7175"/>
    <w:rsid w:val="00EC211F"/>
    <w:rsid w:val="00ED4301"/>
    <w:rsid w:val="00EE73DF"/>
    <w:rsid w:val="00EF6964"/>
    <w:rsid w:val="00F00C93"/>
    <w:rsid w:val="00F057CC"/>
    <w:rsid w:val="00F05D32"/>
    <w:rsid w:val="00F15553"/>
    <w:rsid w:val="00F20777"/>
    <w:rsid w:val="00F22F05"/>
    <w:rsid w:val="00F25EDD"/>
    <w:rsid w:val="00F25F0E"/>
    <w:rsid w:val="00F32AAA"/>
    <w:rsid w:val="00F33AAA"/>
    <w:rsid w:val="00F42269"/>
    <w:rsid w:val="00F44D98"/>
    <w:rsid w:val="00F45929"/>
    <w:rsid w:val="00F53E0A"/>
    <w:rsid w:val="00F576CC"/>
    <w:rsid w:val="00F61746"/>
    <w:rsid w:val="00F63085"/>
    <w:rsid w:val="00F650DB"/>
    <w:rsid w:val="00F72EFB"/>
    <w:rsid w:val="00F7415E"/>
    <w:rsid w:val="00F76E3B"/>
    <w:rsid w:val="00F77456"/>
    <w:rsid w:val="00F8438B"/>
    <w:rsid w:val="00F923A6"/>
    <w:rsid w:val="00F952C5"/>
    <w:rsid w:val="00FB324A"/>
    <w:rsid w:val="00FC2762"/>
    <w:rsid w:val="00FC3637"/>
    <w:rsid w:val="00FC57CB"/>
    <w:rsid w:val="00FE0255"/>
    <w:rsid w:val="00FE0578"/>
    <w:rsid w:val="00FE5A1D"/>
    <w:rsid w:val="00FF2B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29E3B1D"/>
  <w14:defaultImageDpi w14:val="330"/>
  <w15:docId w15:val="{391ADEB8-AB88-7943-8892-387F2AB53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5FBC"/>
    <w:pPr>
      <w:tabs>
        <w:tab w:val="center" w:pos="4320"/>
        <w:tab w:val="right" w:pos="8640"/>
      </w:tabs>
    </w:pPr>
  </w:style>
  <w:style w:type="character" w:customStyle="1" w:styleId="HeaderChar">
    <w:name w:val="Header Char"/>
    <w:basedOn w:val="DefaultParagraphFont"/>
    <w:link w:val="Header"/>
    <w:uiPriority w:val="99"/>
    <w:rsid w:val="001B5FBC"/>
  </w:style>
  <w:style w:type="character" w:styleId="PageNumber">
    <w:name w:val="page number"/>
    <w:basedOn w:val="DefaultParagraphFont"/>
    <w:uiPriority w:val="99"/>
    <w:semiHidden/>
    <w:unhideWhenUsed/>
    <w:rsid w:val="001B5FBC"/>
  </w:style>
  <w:style w:type="paragraph" w:styleId="Footer">
    <w:name w:val="footer"/>
    <w:basedOn w:val="Normal"/>
    <w:link w:val="FooterChar"/>
    <w:uiPriority w:val="99"/>
    <w:unhideWhenUsed/>
    <w:rsid w:val="001B5FBC"/>
    <w:pPr>
      <w:tabs>
        <w:tab w:val="center" w:pos="4320"/>
        <w:tab w:val="right" w:pos="8640"/>
      </w:tabs>
    </w:pPr>
  </w:style>
  <w:style w:type="character" w:customStyle="1" w:styleId="FooterChar">
    <w:name w:val="Footer Char"/>
    <w:basedOn w:val="DefaultParagraphFont"/>
    <w:link w:val="Footer"/>
    <w:uiPriority w:val="99"/>
    <w:rsid w:val="001B5FBC"/>
  </w:style>
  <w:style w:type="paragraph" w:styleId="BalloonText">
    <w:name w:val="Balloon Text"/>
    <w:basedOn w:val="Normal"/>
    <w:link w:val="BalloonTextChar"/>
    <w:uiPriority w:val="99"/>
    <w:semiHidden/>
    <w:unhideWhenUsed/>
    <w:rsid w:val="001B5FBC"/>
    <w:rPr>
      <w:rFonts w:ascii="Lucida Grande" w:hAnsi="Lucida Grande"/>
      <w:sz w:val="18"/>
      <w:szCs w:val="18"/>
    </w:rPr>
  </w:style>
  <w:style w:type="character" w:customStyle="1" w:styleId="BalloonTextChar">
    <w:name w:val="Balloon Text Char"/>
    <w:basedOn w:val="DefaultParagraphFont"/>
    <w:link w:val="BalloonText"/>
    <w:uiPriority w:val="99"/>
    <w:semiHidden/>
    <w:rsid w:val="001B5FBC"/>
    <w:rPr>
      <w:rFonts w:ascii="Lucida Grande" w:hAnsi="Lucida Grande"/>
      <w:sz w:val="18"/>
      <w:szCs w:val="18"/>
    </w:rPr>
  </w:style>
  <w:style w:type="table" w:styleId="TableGrid">
    <w:name w:val="Table Grid"/>
    <w:basedOn w:val="TableNormal"/>
    <w:uiPriority w:val="59"/>
    <w:rsid w:val="00985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0C3A29"/>
    <w:pPr>
      <w:spacing w:before="100" w:beforeAutospacing="1" w:after="100" w:afterAutospacing="1"/>
    </w:pPr>
    <w:rPr>
      <w:rFonts w:ascii="Times New Roman" w:eastAsia="Times New Roman" w:hAnsi="Times New Roman" w:cs="Times New Roman"/>
      <w:szCs w:val="20"/>
    </w:rPr>
  </w:style>
  <w:style w:type="paragraph" w:styleId="ListParagraph">
    <w:name w:val="List Paragraph"/>
    <w:basedOn w:val="Normal"/>
    <w:uiPriority w:val="34"/>
    <w:qFormat/>
    <w:rsid w:val="00990D9D"/>
    <w:pPr>
      <w:ind w:left="720"/>
      <w:contextualSpacing/>
    </w:pPr>
  </w:style>
  <w:style w:type="paragraph" w:styleId="FootnoteText">
    <w:name w:val="footnote text"/>
    <w:basedOn w:val="Normal"/>
    <w:link w:val="FootnoteTextChar"/>
    <w:uiPriority w:val="99"/>
    <w:unhideWhenUsed/>
    <w:rsid w:val="00667AED"/>
  </w:style>
  <w:style w:type="character" w:customStyle="1" w:styleId="FootnoteTextChar">
    <w:name w:val="Footnote Text Char"/>
    <w:basedOn w:val="DefaultParagraphFont"/>
    <w:link w:val="FootnoteText"/>
    <w:uiPriority w:val="99"/>
    <w:rsid w:val="00667AED"/>
  </w:style>
  <w:style w:type="character" w:styleId="FootnoteReference">
    <w:name w:val="footnote reference"/>
    <w:basedOn w:val="DefaultParagraphFont"/>
    <w:uiPriority w:val="99"/>
    <w:unhideWhenUsed/>
    <w:rsid w:val="00667AED"/>
    <w:rPr>
      <w:vertAlign w:val="superscript"/>
    </w:rPr>
  </w:style>
  <w:style w:type="character" w:styleId="Hyperlink">
    <w:name w:val="Hyperlink"/>
    <w:basedOn w:val="DefaultParagraphFont"/>
    <w:uiPriority w:val="99"/>
    <w:unhideWhenUsed/>
    <w:rsid w:val="002272C7"/>
    <w:rPr>
      <w:color w:val="0000FF" w:themeColor="hyperlink"/>
      <w:u w:val="single"/>
    </w:rPr>
  </w:style>
  <w:style w:type="paragraph" w:styleId="Date">
    <w:name w:val="Date"/>
    <w:basedOn w:val="Normal"/>
    <w:next w:val="Normal"/>
    <w:link w:val="DateChar"/>
    <w:uiPriority w:val="1"/>
    <w:semiHidden/>
    <w:unhideWhenUsed/>
    <w:rsid w:val="007B39F1"/>
    <w:pPr>
      <w:spacing w:before="120"/>
      <w:ind w:left="72" w:right="72"/>
    </w:pPr>
    <w:rPr>
      <w:rFonts w:asciiTheme="majorHAnsi" w:eastAsiaTheme="majorEastAsia" w:hAnsiTheme="majorHAnsi" w:cstheme="majorBidi"/>
      <w:b/>
      <w:bCs/>
      <w:color w:val="365F91" w:themeColor="accent1" w:themeShade="BF"/>
      <w:lang w:eastAsia="ja-JP"/>
    </w:rPr>
  </w:style>
  <w:style w:type="character" w:customStyle="1" w:styleId="DateChar">
    <w:name w:val="Date Char"/>
    <w:basedOn w:val="DefaultParagraphFont"/>
    <w:link w:val="Date"/>
    <w:uiPriority w:val="1"/>
    <w:semiHidden/>
    <w:rsid w:val="007B39F1"/>
    <w:rPr>
      <w:rFonts w:asciiTheme="majorHAnsi" w:eastAsiaTheme="majorEastAsia" w:hAnsiTheme="majorHAnsi" w:cstheme="majorBidi"/>
      <w:b/>
      <w:bCs/>
      <w:color w:val="365F91" w:themeColor="accent1" w:themeShade="BF"/>
      <w:lang w:eastAsia="ja-JP"/>
    </w:rPr>
  </w:style>
  <w:style w:type="character" w:styleId="IntenseReference">
    <w:name w:val="Intense Reference"/>
    <w:basedOn w:val="DefaultParagraphFont"/>
    <w:uiPriority w:val="32"/>
    <w:qFormat/>
    <w:rsid w:val="007B39F1"/>
    <w:rPr>
      <w:b/>
      <w:bCs/>
      <w:smallCaps/>
      <w:color w:val="4F81BD" w:themeColor="accent1"/>
      <w:spacing w:val="5"/>
    </w:rPr>
  </w:style>
  <w:style w:type="table" w:customStyle="1" w:styleId="GridTable1Light1">
    <w:name w:val="Grid Table 1 Light1"/>
    <w:basedOn w:val="TableNormal"/>
    <w:uiPriority w:val="46"/>
    <w:rsid w:val="007B39F1"/>
    <w:rPr>
      <w:sz w:val="22"/>
      <w:szCs w:val="22"/>
      <w:lang w:eastAsia="ja-JP"/>
    </w:rPr>
    <w:tblPr>
      <w:tblStyleRowBandSize w:val="1"/>
      <w:tblStyleColBandSize w:val="1"/>
      <w:tblInd w:w="0" w:type="nil"/>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E9779A"/>
    <w:rPr>
      <w:color w:val="605E5C"/>
      <w:shd w:val="clear" w:color="auto" w:fill="E1DFDD"/>
    </w:rPr>
  </w:style>
  <w:style w:type="character" w:styleId="CommentReference">
    <w:name w:val="annotation reference"/>
    <w:basedOn w:val="DefaultParagraphFont"/>
    <w:uiPriority w:val="99"/>
    <w:semiHidden/>
    <w:unhideWhenUsed/>
    <w:rsid w:val="0004608D"/>
    <w:rPr>
      <w:sz w:val="16"/>
      <w:szCs w:val="16"/>
    </w:rPr>
  </w:style>
  <w:style w:type="paragraph" w:styleId="CommentText">
    <w:name w:val="annotation text"/>
    <w:basedOn w:val="Normal"/>
    <w:link w:val="CommentTextChar"/>
    <w:uiPriority w:val="99"/>
    <w:unhideWhenUsed/>
    <w:rsid w:val="0004608D"/>
    <w:rPr>
      <w:sz w:val="20"/>
      <w:szCs w:val="20"/>
    </w:rPr>
  </w:style>
  <w:style w:type="character" w:customStyle="1" w:styleId="CommentTextChar">
    <w:name w:val="Comment Text Char"/>
    <w:basedOn w:val="DefaultParagraphFont"/>
    <w:link w:val="CommentText"/>
    <w:uiPriority w:val="99"/>
    <w:rsid w:val="0004608D"/>
    <w:rPr>
      <w:sz w:val="20"/>
      <w:szCs w:val="20"/>
    </w:rPr>
  </w:style>
  <w:style w:type="paragraph" w:styleId="CommentSubject">
    <w:name w:val="annotation subject"/>
    <w:basedOn w:val="CommentText"/>
    <w:next w:val="CommentText"/>
    <w:link w:val="CommentSubjectChar"/>
    <w:uiPriority w:val="99"/>
    <w:semiHidden/>
    <w:unhideWhenUsed/>
    <w:rsid w:val="0004608D"/>
    <w:rPr>
      <w:b/>
      <w:bCs/>
    </w:rPr>
  </w:style>
  <w:style w:type="character" w:customStyle="1" w:styleId="CommentSubjectChar">
    <w:name w:val="Comment Subject Char"/>
    <w:basedOn w:val="CommentTextChar"/>
    <w:link w:val="CommentSubject"/>
    <w:uiPriority w:val="99"/>
    <w:semiHidden/>
    <w:rsid w:val="0004608D"/>
    <w:rPr>
      <w:b/>
      <w:bCs/>
      <w:sz w:val="20"/>
      <w:szCs w:val="20"/>
    </w:rPr>
  </w:style>
  <w:style w:type="paragraph" w:styleId="Revision">
    <w:name w:val="Revision"/>
    <w:hidden/>
    <w:uiPriority w:val="99"/>
    <w:semiHidden/>
    <w:rsid w:val="00166A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661293">
      <w:bodyDiv w:val="1"/>
      <w:marLeft w:val="0"/>
      <w:marRight w:val="0"/>
      <w:marTop w:val="0"/>
      <w:marBottom w:val="0"/>
      <w:divBdr>
        <w:top w:val="none" w:sz="0" w:space="0" w:color="auto"/>
        <w:left w:val="none" w:sz="0" w:space="0" w:color="auto"/>
        <w:bottom w:val="none" w:sz="0" w:space="0" w:color="auto"/>
        <w:right w:val="none" w:sz="0" w:space="0" w:color="auto"/>
      </w:divBdr>
    </w:div>
    <w:div w:id="506143040">
      <w:bodyDiv w:val="1"/>
      <w:marLeft w:val="0"/>
      <w:marRight w:val="0"/>
      <w:marTop w:val="0"/>
      <w:marBottom w:val="0"/>
      <w:divBdr>
        <w:top w:val="none" w:sz="0" w:space="0" w:color="auto"/>
        <w:left w:val="none" w:sz="0" w:space="0" w:color="auto"/>
        <w:bottom w:val="none" w:sz="0" w:space="0" w:color="auto"/>
        <w:right w:val="none" w:sz="0" w:space="0" w:color="auto"/>
      </w:divBdr>
    </w:div>
    <w:div w:id="1261596608">
      <w:bodyDiv w:val="1"/>
      <w:marLeft w:val="0"/>
      <w:marRight w:val="0"/>
      <w:marTop w:val="0"/>
      <w:marBottom w:val="0"/>
      <w:divBdr>
        <w:top w:val="none" w:sz="0" w:space="0" w:color="auto"/>
        <w:left w:val="none" w:sz="0" w:space="0" w:color="auto"/>
        <w:bottom w:val="none" w:sz="0" w:space="0" w:color="auto"/>
        <w:right w:val="none" w:sz="0" w:space="0" w:color="auto"/>
      </w:divBdr>
    </w:div>
    <w:div w:id="131302443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www.emdocs.net/8751-2/"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1FC244-A19F-4684-BCB6-38BEC325E0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12</Pages>
  <Words>2992</Words>
  <Characters>17057</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EM-SERC Sim Template</vt:lpstr>
    </vt:vector>
  </TitlesOfParts>
  <Company/>
  <LinksUpToDate>false</LinksUpToDate>
  <CharactersWithSpaces>20009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EM-SERC Sim Template</dc:title>
  <dc:creator>EM-SERC</dc:creator>
  <cp:keywords>Simulation; Medical Education; Emergency Medicine</cp:keywords>
  <cp:lastModifiedBy>Bennett, Christopher (MED)</cp:lastModifiedBy>
  <cp:revision>5</cp:revision>
  <cp:lastPrinted>2018-05-08T01:33:00Z</cp:lastPrinted>
  <dcterms:created xsi:type="dcterms:W3CDTF">2022-06-20T17:02:00Z</dcterms:created>
  <dcterms:modified xsi:type="dcterms:W3CDTF">2023-12-12T18:21:00Z</dcterms:modified>
</cp:coreProperties>
</file>