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Approval Change Form</w:t>
      </w:r>
    </w:p>
    <w:p>
      <w:r>
        <w:t>Complete each field from the latest approval message and matching approver contact.</w:t>
      </w:r>
    </w:p>
    <w:tbl>
      <w:tblPr>
        <w:tblW w:w="9000" w:type="dxa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500"/>
        <w:gridCol w:w="4500"/>
      </w:tblGrid>
      <w:tr>
        <w:tc>
          <w:p>
            <w:r>
              <w:t>Case:</w:t>
            </w:r>
          </w:p>
        </w:tc>
        <w:tc>
          <w:p>
            <w:r>
              <w:t>CASE-314</w:t>
            </w:r>
          </w:p>
        </w:tc>
      </w:tr>
      <w:tr>
        <w:tc>
          <w:p>
            <w:r>
              <w:t>Approval code:</w:t>
            </w:r>
          </w:p>
        </w:tc>
        <w:tc>
          <w:p>
            <w:r>
              <w:t>RC-284</w:t>
            </w:r>
          </w:p>
        </w:tc>
      </w:tr>
      <w:tr>
        <w:tc>
          <w:p>
            <w:r>
              <w:t>Approver:</w:t>
            </w:r>
          </w:p>
        </w:tc>
        <w:tc>
          <w:p>
            <w:r>
              <w:t>Grace Kim</w:t>
            </w:r>
          </w:p>
        </w:tc>
      </w:tr>
      <w:tr>
        <w:tc>
          <w:p>
            <w:r>
              <w:t>Phone:</w:t>
            </w:r>
          </w:p>
        </w:tc>
        <w:tc>
          <w:p>
            <w:r>
              <w:t>+15552001781</w:t>
            </w:r>
          </w:p>
        </w:tc>
      </w:tr>
      <w:tr>
        <w:tc>
          <w:p>
            <w:r>
              <w:t>Role:</w:t>
            </w:r>
          </w:p>
        </w:tc>
        <w:tc>
          <w:p>
            <w:r>
              <w:t>Release reviewer</w:t>
            </w:r>
          </w:p>
        </w:tc>
      </w:tr>
      <w:tr>
        <w:tc>
          <w:p>
            <w:r>
              <w:t>Company:</w:t>
            </w:r>
          </w:p>
        </w:tc>
        <w:tc>
          <w:p>
            <w:r>
              <w:t>Orchard Supply</w:t>
            </w:r>
          </w:p>
        </w:tc>
      </w:tr>
      <w:tr>
        <w:tc>
          <w:p>
            <w:r>
              <w:t>Action:</w:t>
            </w:r>
          </w:p>
        </w:tc>
        <w:tc>
          <w:p>
            <w:r>
              <w:t>Prepare site readiness follow-up</w:t>
            </w:r>
          </w:p>
        </w:tc>
      </w:tr>
      <w:tr>
        <w:tc>
          <w:p>
            <w:r>
              <w:t>Approved at:</w:t>
            </w:r>
          </w:p>
        </w:tc>
        <w:tc>
          <w:p>
            <w:r>
              <w:t>2026-06-27 18:40</w:t>
            </w:r>
          </w:p>
        </w:tc>
      </w:tr>
      <w:tr>
        <w:tc>
          <w:p>
            <w:r>
              <w:t>Status:</w:t>
            </w:r>
          </w:p>
        </w:tc>
        <w:tc>
          <w:p>
            <w:r>
              <w:t>Approved</w:t>
            </w:r>
          </w:p>
        </w:tc>
      </w:tr>
    </w:tbl>
    <w:p>
      <w:r>
        <w:t>Review</w:t>
      </w:r>
    </w:p>
    <w:p>
      <w:r>
        <w:t>Use the approved values shown above for the follow-up.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