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40"/>
        </w:rPr>
        <w:t>Timed Agenda Template</w:t>
      </w:r>
    </w:p>
    <w:p>
      <w:pPr>
        <w:spacing w:after="240"/>
      </w:pPr>
      <w:r>
        <w:t>Build the agenda from the Calendar event and the ordered topic note.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Title: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[[TITLE]]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Time: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[[TIME]]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Location: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[[LOCATION]]</w:t>
            </w:r>
          </w:p>
        </w:tc>
      </w:tr>
    </w:tbl>
    <w:p>
      <w:pPr>
        <w:spacing w:before="240" w:after="80"/>
      </w:pPr>
      <w:r>
        <w:rPr>
          <w:b/>
          <w:color w:val="2E74B5"/>
        </w:rPr>
        <w:t>Agenda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Topic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Minutes</w:t>
            </w:r>
          </w:p>
        </w:tc>
      </w:tr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[[TOPIC_1]]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[[MINUTES_1]]</w:t>
            </w:r>
          </w:p>
        </w:tc>
      </w:tr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[[TOPIC_2]]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[[MINUTES_2]]</w:t>
            </w:r>
          </w:p>
        </w:tc>
      </w:tr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[[TOPIC_3]]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[[MINUTES_3]]</w:t>
            </w:r>
          </w:p>
        </w:tc>
      </w:tr>
      <w:tr>
        <w:tc>
          <w:tcPr>
            <w:tcW w:type="dxa" w:w="1800"/>
            <w:gridSpan w:val="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Total agenda time: [[TOTAL]] minutes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