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r w:rsidRPr="00C45549">
        <w:rPr>
          <w:b/>
          <w:i/>
          <w:sz w:val="32"/>
          <w:u w:val="single"/>
        </w:rPr>
        <w:t>FireFighter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r w:rsidRPr="00E43756">
        <w:rPr>
          <w:highlight w:val="lightGray"/>
        </w:rPr>
        <w:t>git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r w:rsidRPr="00E43756">
        <w:rPr>
          <w:rFonts w:ascii="Menlo" w:hAnsi="Menlo" w:cs="Menlo"/>
          <w:color w:val="000000"/>
          <w:sz w:val="22"/>
          <w:szCs w:val="22"/>
          <w:highlight w:val="darkGray"/>
        </w:rPr>
        <w:t>git difftool -x json-diff master:filename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485BFB0C" w:rsidR="00A247EA" w:rsidRPr="00C45549" w:rsidRDefault="00C57EF1" w:rsidP="00C66082">
      <w:pPr>
        <w:pStyle w:val="ListParagraph"/>
        <w:jc w:val="both"/>
        <w:rPr>
          <w:b/>
          <w:sz w:val="28"/>
        </w:rPr>
      </w:pPr>
      <w:r w:rsidRPr="00C45549">
        <w:rPr>
          <w:b/>
          <w:sz w:val="28"/>
        </w:rPr>
        <w:t xml:space="preserve">Merging </w:t>
      </w:r>
      <w:r w:rsidRPr="00C45549">
        <w:rPr>
          <w:b/>
          <w:sz w:val="28"/>
        </w:rPr>
        <w:t xml:space="preserve">the </w:t>
      </w:r>
      <w:r w:rsidRPr="00C45549">
        <w:rPr>
          <w:b/>
          <w:sz w:val="28"/>
        </w:rPr>
        <w:t>approved branch to the Master branch</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virtual-env and activate it</w:t>
      </w:r>
    </w:p>
    <w:p w14:paraId="5FEC410D" w14:textId="283E1086" w:rsidR="00CF3A78" w:rsidRPr="00132826" w:rsidRDefault="00C32041" w:rsidP="00CF3A78">
      <w:pPr>
        <w:pStyle w:val="ListParagraph"/>
        <w:numPr>
          <w:ilvl w:val="1"/>
          <w:numId w:val="2"/>
        </w:numPr>
        <w:jc w:val="both"/>
        <w:rPr>
          <w:rFonts w:asciiTheme="minorHAnsi" w:hAnsiTheme="minorHAnsi" w:cstheme="minorBidi"/>
        </w:rPr>
      </w:pPr>
      <w:r>
        <w:rPr>
          <w:rFonts w:ascii="Menlo" w:hAnsi="Menlo" w:cs="Menlo"/>
          <w:color w:val="000000"/>
          <w:sz w:val="22"/>
          <w:szCs w:val="22"/>
        </w:rPr>
        <w:t>virtualenv qiactive-venv/</w:t>
      </w:r>
    </w:p>
    <w:p w14:paraId="007D4B9A" w14:textId="77777777" w:rsidR="00132826"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32826">
        <w:rPr>
          <w:rFonts w:ascii="Menlo" w:hAnsi="Menlo" w:cs="Menlo"/>
          <w:color w:val="000000"/>
          <w:sz w:val="22"/>
          <w:szCs w:val="22"/>
        </w:rPr>
        <w:t>source qiactive-venv/bin/activate</w:t>
      </w:r>
    </w:p>
    <w:p w14:paraId="5DC5E3EA" w14:textId="392FC78A" w:rsidR="00132826" w:rsidRPr="00A34B8A" w:rsidRDefault="00132826"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go back to the repo link cd $PEARSONPATH</w:t>
      </w:r>
    </w:p>
    <w:p w14:paraId="2F6426B4" w14:textId="0C5D35BB"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you are on the master branch using git checkout master</w:t>
      </w:r>
    </w:p>
    <w:p w14:paraId="7906C914" w14:textId="145CFD34" w:rsidR="00A34B8A"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you have all the latest source from the master by using git pull</w:t>
      </w:r>
    </w:p>
    <w:p w14:paraId="50FCC6A3" w14:textId="1B92C7D9"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Pr>
          <w:rFonts w:ascii="Menlo" w:hAnsi="Menlo" w:cs="Menlo"/>
          <w:color w:val="000000"/>
          <w:sz w:val="22"/>
          <w:szCs w:val="22"/>
        </w:rPr>
        <w:t>tools/</w:t>
      </w:r>
      <w:r w:rsidR="00A34B8A">
        <w:rPr>
          <w:rFonts w:ascii="Menlo" w:hAnsi="Menlo" w:cs="Menlo"/>
          <w:color w:val="000000"/>
          <w:sz w:val="22"/>
          <w:szCs w:val="22"/>
        </w:rPr>
        <w:t>git-</w:t>
      </w:r>
      <w:r>
        <w:rPr>
          <w:rFonts w:ascii="Menlo" w:hAnsi="Menlo" w:cs="Menlo"/>
          <w:color w:val="000000"/>
          <w:sz w:val="22"/>
          <w:szCs w:val="22"/>
        </w:rPr>
        <w:t>safemerge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you will be asked to make sure say yes</w:t>
      </w:r>
    </w:p>
    <w:p w14:paraId="65AB06D9" w14:textId="4232F011"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using :wq</w:t>
      </w:r>
    </w:p>
    <w:p w14:paraId="484588E8" w14:textId="3858C10F"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you push it then to the remote master using       .</w:t>
      </w:r>
      <w:r>
        <w:rPr>
          <w:rFonts w:ascii="Menlo" w:hAnsi="Menlo" w:cs="Menlo"/>
          <w:color w:val="000000"/>
          <w:sz w:val="22"/>
          <w:szCs w:val="22"/>
        </w:rPr>
        <w:t>/pre-push --content-pull</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at the end it will ask you if you are sure to do the push to the master, you type master and hit enter</w:t>
      </w:r>
    </w:p>
    <w:p w14:paraId="58AD88CE" w14:textId="14663313" w:rsidR="00200662" w:rsidRP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make sure you running the virtual</w:t>
      </w:r>
      <w:r w:rsidR="005E0074">
        <w:rPr>
          <w:rFonts w:ascii="Menlo" w:hAnsi="Menlo" w:cs="Menlo"/>
          <w:b/>
          <w:color w:val="000000"/>
          <w:sz w:val="22"/>
          <w:szCs w:val="22"/>
          <w:highlight w:val="yellow"/>
        </w:rPr>
        <w:t>Box</w:t>
      </w:r>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py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0E86AD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5163D0B0" w14:textId="4F70167C" w:rsidR="00216C5C" w:rsidRDefault="00D81276" w:rsidP="009A2576">
      <w:pPr>
        <w:pStyle w:val="ListParagraph"/>
        <w:numPr>
          <w:ilvl w:val="0"/>
          <w:numId w:val="1"/>
        </w:numPr>
        <w:jc w:val="both"/>
      </w:pPr>
      <w:r>
        <w:t>Then you do the deployment process</w:t>
      </w:r>
      <w:r>
        <w:t xml:space="preserve">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57506465" w:rsidR="00280C5C" w:rsidRPr="00280C5C" w:rsidRDefault="00B77635" w:rsidP="00B77635">
      <w:pPr>
        <w:pStyle w:val="ListParagraph"/>
        <w:numPr>
          <w:ilvl w:val="0"/>
          <w:numId w:val="1"/>
        </w:numPr>
        <w:shd w:val="clear" w:color="auto" w:fill="FFFFFF"/>
        <w:rPr>
          <w:highlight w:val="blue"/>
        </w:rPr>
      </w:pPr>
      <w:r>
        <w:t xml:space="preserve"> W</w:t>
      </w:r>
      <w:r w:rsidR="00280C5C">
        <w:t xml:space="preserve">hen you are deploying you need to make group aware of your action in case someone is doing or working in it same repo and you can email them saying like: with subject :-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r w:rsidRPr="00280C5C">
        <w:rPr>
          <w:highlight w:val="blue"/>
        </w:rPr>
        <w:t>Thanks</w:t>
      </w:r>
      <w:r>
        <w:rPr>
          <w:highlight w:val="blue"/>
        </w:rPr>
        <w:t xml:space="preserve"> .</w:t>
      </w:r>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65AF4DAC" w14:textId="13998502" w:rsidR="001E5739" w:rsidRDefault="001E5739" w:rsidP="00A42E75">
      <w:pPr>
        <w:pStyle w:val="ListParagraph"/>
        <w:numPr>
          <w:ilvl w:val="0"/>
          <w:numId w:val="1"/>
        </w:numPr>
        <w:jc w:val="both"/>
      </w:pPr>
      <w:r>
        <w:t xml:space="preserve">Once I </w:t>
      </w:r>
      <w:r w:rsidR="00E03FE8">
        <w:t>am</w:t>
      </w:r>
      <w:r>
        <w:t xml:space="preserve"> done </w:t>
      </w:r>
      <w:r w:rsidR="00E03FE8">
        <w:t>with</w:t>
      </w:r>
      <w:r>
        <w:t xml:space="preserve"> </w:t>
      </w:r>
      <w:r w:rsidR="00E03FE8">
        <w:t xml:space="preserve">all the steps I should be able to build the release job in the link </w:t>
      </w:r>
      <w:hyperlink r:id="rId12" w:history="1">
        <w:r w:rsidR="00E03FE8" w:rsidRPr="00740D84">
          <w:rPr>
            <w:rStyle w:val="Hyperlink"/>
          </w:rPr>
          <w:t>http://10.25.97.40:8080/job/Content-Push-Release-2.8-to-QA/</w:t>
        </w:r>
      </w:hyperlink>
      <w:r w:rsidR="00E03FE8">
        <w:t xml:space="preserve"> which is mostly I do whenever I finish my steps and whenever I get the any request for content push from any member of the team.</w:t>
      </w:r>
      <w:bookmarkStart w:id="0" w:name="_GoBack"/>
      <w:bookmarkEnd w:id="0"/>
      <w:r w:rsidR="00E03FE8">
        <w:t xml:space="preserve"> </w:t>
      </w:r>
    </w:p>
    <w:p w14:paraId="1966A7C7" w14:textId="77777777" w:rsidR="00C45549" w:rsidRDefault="00C45549" w:rsidP="00B35714"/>
    <w:p w14:paraId="5B35B95E" w14:textId="56E350DF" w:rsidR="00F90D54" w:rsidRPr="00B35714" w:rsidRDefault="00667E19" w:rsidP="00B35714">
      <w:pPr>
        <w:rPr>
          <w:rFonts w:eastAsia="Times New Roman"/>
        </w:rPr>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like :- </w:t>
      </w:r>
      <w:r w:rsidR="004D3448" w:rsidRPr="004D3448">
        <w:rPr>
          <w:rFonts w:ascii="Arial" w:eastAsia="Times New Roman" w:hAnsi="Arial" w:cs="Arial"/>
          <w:color w:val="222222"/>
          <w:sz w:val="26"/>
          <w:szCs w:val="26"/>
          <w:shd w:val="clear" w:color="auto" w:fill="FFFFFF"/>
        </w:rPr>
        <w:t>FF MID-DAY status</w:t>
      </w:r>
      <w:r w:rsidR="004D3448">
        <w:rPr>
          <w:rFonts w:eastAsia="Times New Roman"/>
        </w:rPr>
        <w:t xml:space="preserve"> and </w:t>
      </w:r>
      <w:r w:rsidR="00F90D54">
        <w:t>The body can look like :-</w:t>
      </w:r>
    </w:p>
    <w:p w14:paraId="737A601B" w14:textId="77777777" w:rsidR="0060510C" w:rsidRDefault="0060510C" w:rsidP="00F90D54">
      <w:pPr>
        <w:shd w:val="clear" w:color="auto" w:fill="FFFFFF"/>
        <w:rPr>
          <w:rFonts w:ascii="Arial" w:hAnsi="Arial" w:cs="Arial"/>
          <w:color w:val="0B5394"/>
          <w:sz w:val="19"/>
          <w:szCs w:val="19"/>
        </w:rPr>
      </w:pPr>
    </w:p>
    <w:p w14:paraId="6F1B781F" w14:textId="77777777" w:rsidR="00CE70FD" w:rsidRDefault="00CE70FD" w:rsidP="00F90D54">
      <w:pPr>
        <w:shd w:val="clear" w:color="auto" w:fill="FFFFFF"/>
        <w:rPr>
          <w:rFonts w:ascii="Arial" w:hAnsi="Arial" w:cs="Arial"/>
          <w:color w:val="0B5394"/>
          <w:sz w:val="19"/>
          <w:szCs w:val="19"/>
        </w:rPr>
      </w:pPr>
    </w:p>
    <w:p w14:paraId="3534BA22"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MD</w:t>
      </w:r>
      <w:r w:rsidRPr="00CE70FD">
        <w:rPr>
          <w:rFonts w:ascii="Consolas" w:hAnsi="Consolas" w:cs="Courier New"/>
          <w:color w:val="333333"/>
          <w:sz w:val="20"/>
          <w:szCs w:val="20"/>
          <w:bdr w:val="none" w:sz="0" w:space="0" w:color="auto" w:frame="1"/>
        </w:rPr>
        <w:t xml:space="preserve"> Firefighter Tasks:</w:t>
      </w:r>
    </w:p>
    <w:p w14:paraId="42D572E2"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27CDE0DA" wp14:editId="2037E57C">
            <wp:extent cx="280035" cy="280035"/>
            <wp:effectExtent l="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Pull </w:t>
      </w:r>
    </w:p>
    <w:p w14:paraId="11A51B5A" w14:textId="77777777" w:rsidR="00C76605" w:rsidRPr="00D305B8"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1B6B9B2B" wp14:editId="0A2C814A">
            <wp:extent cx="232188" cy="232188"/>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WAIS</w:t>
      </w:r>
      <w:r w:rsidRPr="00CE70FD">
        <w:rPr>
          <w:rFonts w:ascii="Consolas" w:hAnsi="Consolas" w:cs="Courier New"/>
          <w:color w:val="333333"/>
          <w:sz w:val="20"/>
          <w:szCs w:val="20"/>
          <w:bdr w:val="none" w:sz="0" w:space="0" w:color="auto" w:frame="1"/>
        </w:rPr>
        <w:t>-5</w:t>
      </w:r>
    </w:p>
    <w:p w14:paraId="0616F79B" w14:textId="77777777" w:rsidR="00C76605"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68689DFE" wp14:editId="1081F643">
            <wp:extent cx="232188" cy="232188"/>
            <wp:effectExtent l="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wisc-v</w:t>
      </w:r>
      <w:r w:rsidRPr="00CE70FD">
        <w:rPr>
          <w:rFonts w:ascii="Consolas" w:hAnsi="Consolas" w:cs="Courier New"/>
          <w:color w:val="333333"/>
          <w:sz w:val="20"/>
          <w:szCs w:val="20"/>
          <w:bdr w:val="none" w:sz="0" w:space="0" w:color="auto" w:frame="1"/>
        </w:rPr>
        <w:t>-</w:t>
      </w:r>
      <w:r>
        <w:rPr>
          <w:rFonts w:ascii="Consolas" w:hAnsi="Consolas" w:cs="Courier New"/>
          <w:color w:val="333333"/>
          <w:sz w:val="20"/>
          <w:szCs w:val="20"/>
          <w:bdr w:val="none" w:sz="0" w:space="0" w:color="auto" w:frame="1"/>
        </w:rPr>
        <w:t>se</w:t>
      </w:r>
    </w:p>
    <w:p w14:paraId="3A25B9B8" w14:textId="77777777" w:rsidR="00C76605" w:rsidRPr="00D305B8" w:rsidRDefault="00C76605" w:rsidP="00C76605">
      <w:pPr>
        <w:pStyle w:val="ListParagraph"/>
        <w:numPr>
          <w:ilvl w:val="3"/>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likheter</w:t>
      </w:r>
    </w:p>
    <w:p w14:paraId="54529B76" w14:textId="609E6A38"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64D12BC6" wp14:editId="4789370D">
            <wp:extent cx="280035" cy="280035"/>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Push to QA </w:t>
      </w:r>
      <w:r w:rsidRPr="00CE70FD">
        <w:rPr>
          <w:rFonts w:ascii="Consolas" w:hAnsi="Consolas" w:cs="Courier New"/>
          <w:color w:val="333333"/>
          <w:sz w:val="20"/>
          <w:szCs w:val="20"/>
          <w:bdr w:val="none" w:sz="0" w:space="0" w:color="auto" w:frame="1"/>
        </w:rPr>
        <w:br/>
      </w:r>
      <w:r w:rsidR="004F5441">
        <w:rPr>
          <w:noProof/>
        </w:rPr>
        <w:drawing>
          <wp:inline distT="0" distB="0" distL="0" distR="0" wp14:anchorId="76F494A2" wp14:editId="1FF6F840">
            <wp:extent cx="305568" cy="305568"/>
            <wp:effectExtent l="0" t="0" r="0" b="0"/>
            <wp:docPr id="47" name="Picture 47" descr="../../../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wnloads/images.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629" cy="311629"/>
                    </a:xfrm>
                    <a:prstGeom prst="rect">
                      <a:avLst/>
                    </a:prstGeom>
                    <a:noFill/>
                    <a:ln>
                      <a:noFill/>
                    </a:ln>
                  </pic:spPr>
                </pic:pic>
              </a:graphicData>
            </a:graphic>
          </wp:inline>
        </w:drawing>
      </w:r>
      <w:r w:rsidRPr="00CE70FD">
        <w:rPr>
          <w:rFonts w:ascii="Courier New" w:hAnsi="Courier New" w:cs="Courier New"/>
          <w:color w:val="222222"/>
          <w:sz w:val="20"/>
          <w:szCs w:val="20"/>
        </w:rPr>
        <w:t xml:space="preserve"> </w:t>
      </w:r>
      <w:r w:rsidRPr="00CE70FD">
        <w:rPr>
          <w:rFonts w:ascii="Consolas" w:hAnsi="Consolas" w:cs="Courier New"/>
          <w:color w:val="333333"/>
          <w:sz w:val="20"/>
          <w:szCs w:val="20"/>
          <w:bdr w:val="none" w:sz="0" w:space="0" w:color="auto" w:frame="1"/>
        </w:rPr>
        <w:t xml:space="preserve">New war file deployed to QA </w:t>
      </w:r>
    </w:p>
    <w:p w14:paraId="0022F2FC"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noProof/>
        </w:rPr>
        <w:drawing>
          <wp:inline distT="0" distB="0" distL="0" distR="0" wp14:anchorId="0FB04D00" wp14:editId="7986BC6F">
            <wp:extent cx="219208" cy="219208"/>
            <wp:effectExtent l="0" t="0" r="9525" b="9525"/>
            <wp:docPr id="44" name="Picture 44"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396" cy="233396"/>
                    </a:xfrm>
                    <a:prstGeom prst="rect">
                      <a:avLst/>
                    </a:prstGeom>
                    <a:noFill/>
                    <a:ln>
                      <a:noFill/>
                    </a:ln>
                  </pic:spPr>
                </pic:pic>
              </a:graphicData>
            </a:graphic>
          </wp:inline>
        </w:drawing>
      </w:r>
      <w:r w:rsidRPr="0060510C">
        <w:rPr>
          <w:rFonts w:ascii="Consolas" w:hAnsi="Consolas" w:cs="Courier New"/>
          <w:color w:val="333333"/>
          <w:sz w:val="20"/>
          <w:szCs w:val="20"/>
          <w:bdr w:val="none" w:sz="0" w:space="0" w:color="auto" w:frame="1"/>
        </w:rPr>
        <w:t>JIRA RTDs marked as RTT</w:t>
      </w:r>
    </w:p>
    <w:p w14:paraId="57D05D5A"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6F9A1B30"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0611F255"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Legend:</w:t>
      </w:r>
    </w:p>
    <w:p w14:paraId="798A5DF3" w14:textId="5D083EB8" w:rsidR="00C76605"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0F7DA72" wp14:editId="7F842572">
            <wp:extent cx="284303" cy="284303"/>
            <wp:effectExtent l="0" t="0" r="0"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Completed</w:t>
      </w:r>
      <w:r w:rsidRPr="00CE70FD">
        <w:rPr>
          <w:rFonts w:ascii="Consolas" w:hAnsi="Consolas" w:cs="Courier New"/>
          <w:color w:val="333333"/>
          <w:sz w:val="20"/>
          <w:szCs w:val="20"/>
          <w:bdr w:val="none" w:sz="0" w:space="0" w:color="auto" w:frame="1"/>
        </w:rPr>
        <w:t xml:space="preserve"> </w:t>
      </w:r>
      <w:r w:rsidR="00D01132">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0B9D850C" wp14:editId="3505CFF0">
            <wp:extent cx="232188" cy="232188"/>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tests</w:t>
      </w:r>
      <w:r>
        <w:rPr>
          <w:rFonts w:ascii="Consolas" w:hAnsi="Consolas" w:cs="Courier New"/>
          <w:color w:val="333333"/>
          <w:sz w:val="20"/>
          <w:szCs w:val="20"/>
          <w:bdr w:val="none" w:sz="0" w:space="0" w:color="auto" w:frame="1"/>
        </w:rPr>
        <w:t xml:space="preserve">    </w:t>
      </w:r>
      <w:r w:rsidRPr="0060510C">
        <w:rPr>
          <w:rFonts w:ascii="Consolas" w:hAnsi="Consolas" w:cs="Courier New"/>
          <w:color w:val="333333"/>
          <w:sz w:val="56"/>
          <w:szCs w:val="20"/>
          <w:bdr w:val="none" w:sz="0" w:space="0" w:color="auto" w:frame="1"/>
        </w:rPr>
        <w:t>.</w:t>
      </w:r>
      <w:r>
        <w:rPr>
          <w:rFonts w:ascii="Consolas" w:hAnsi="Consolas" w:cs="Courier New"/>
          <w:color w:val="333333"/>
          <w:szCs w:val="20"/>
          <w:bdr w:val="none" w:sz="0" w:space="0" w:color="auto" w:frame="1"/>
        </w:rPr>
        <w:t>subtest</w:t>
      </w:r>
    </w:p>
    <w:p w14:paraId="4C432086" w14:textId="2ADBB31F" w:rsidR="00C76605" w:rsidRDefault="004F5441"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Pr>
          <w:noProof/>
        </w:rPr>
        <w:drawing>
          <wp:inline distT="0" distB="0" distL="0" distR="0" wp14:anchorId="22057972" wp14:editId="4710CA7A">
            <wp:extent cx="305568" cy="305568"/>
            <wp:effectExtent l="0" t="0" r="0" b="0"/>
            <wp:docPr id="48" name="Picture 48" descr="../../../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wnloads/images.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629" cy="311629"/>
                    </a:xfrm>
                    <a:prstGeom prst="rect">
                      <a:avLst/>
                    </a:prstGeom>
                    <a:noFill/>
                    <a:ln>
                      <a:noFill/>
                    </a:ln>
                  </pic:spPr>
                </pic:pic>
              </a:graphicData>
            </a:graphic>
          </wp:inline>
        </w:drawing>
      </w:r>
      <w:r>
        <w:rPr>
          <w:rFonts w:ascii="Consolas" w:hAnsi="Consolas" w:cs="Courier New"/>
          <w:color w:val="333333"/>
          <w:szCs w:val="20"/>
          <w:bdr w:val="none" w:sz="0" w:space="0" w:color="auto" w:frame="1"/>
        </w:rPr>
        <w:t xml:space="preserve"> = In progress  </w:t>
      </w:r>
      <w:r w:rsidR="00C76605">
        <w:rPr>
          <w:noProof/>
        </w:rPr>
        <w:drawing>
          <wp:inline distT="0" distB="0" distL="0" distR="0" wp14:anchorId="3B06F4F7" wp14:editId="14F08C36">
            <wp:extent cx="196584" cy="196584"/>
            <wp:effectExtent l="0" t="0" r="6985" b="6985"/>
            <wp:docPr id="45" name="Picture 45"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215" cy="202215"/>
                    </a:xfrm>
                    <a:prstGeom prst="rect">
                      <a:avLst/>
                    </a:prstGeom>
                    <a:noFill/>
                    <a:ln>
                      <a:noFill/>
                    </a:ln>
                  </pic:spPr>
                </pic:pic>
              </a:graphicData>
            </a:graphic>
          </wp:inline>
        </w:drawing>
      </w:r>
      <w:r w:rsidR="00C76605">
        <w:rPr>
          <w:rFonts w:ascii="Courier New" w:hAnsi="Courier New" w:cs="Courier New"/>
          <w:color w:val="222222"/>
          <w:szCs w:val="20"/>
        </w:rPr>
        <w:t xml:space="preserve"> = </w:t>
      </w:r>
      <w:r w:rsidR="00C76605" w:rsidRPr="00557905">
        <w:rPr>
          <w:rFonts w:ascii="Consolas" w:hAnsi="Consolas" w:cs="Courier New"/>
          <w:color w:val="333333"/>
          <w:szCs w:val="20"/>
          <w:bdr w:val="none" w:sz="0" w:space="0" w:color="auto" w:frame="1"/>
        </w:rPr>
        <w:t>coming soon</w:t>
      </w:r>
    </w:p>
    <w:p w14:paraId="485A3664"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7E56F39"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7E8AFD4"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4AE34DA"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6A2E6B0E"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23F4D4FD" w14:textId="45A58A1D"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EOD</w:t>
      </w:r>
      <w:r w:rsidRPr="00CE70FD">
        <w:rPr>
          <w:rFonts w:ascii="Consolas" w:hAnsi="Consolas" w:cs="Courier New"/>
          <w:color w:val="333333"/>
          <w:sz w:val="20"/>
          <w:szCs w:val="20"/>
          <w:bdr w:val="none" w:sz="0" w:space="0" w:color="auto" w:frame="1"/>
        </w:rPr>
        <w:t xml:space="preserve"> Firefighter Tasks:</w:t>
      </w:r>
    </w:p>
    <w:p w14:paraId="029BC641" w14:textId="77777777"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0317AC27" wp14:editId="3E33FE47">
            <wp:extent cx="280035" cy="280035"/>
            <wp:effectExtent l="0" t="0" r="0" b="0"/>
            <wp:docPr id="4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Pull </w:t>
      </w:r>
    </w:p>
    <w:p w14:paraId="2D116503" w14:textId="77777777" w:rsidR="00860533" w:rsidRPr="00D305B8"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6BAEC6C7" wp14:editId="2B0CC119">
            <wp:extent cx="232188" cy="232188"/>
            <wp:effectExtent l="0" t="0" r="0" b="0"/>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WAIS</w:t>
      </w:r>
      <w:r w:rsidRPr="00CE70FD">
        <w:rPr>
          <w:rFonts w:ascii="Consolas" w:hAnsi="Consolas" w:cs="Courier New"/>
          <w:color w:val="333333"/>
          <w:sz w:val="20"/>
          <w:szCs w:val="20"/>
          <w:bdr w:val="none" w:sz="0" w:space="0" w:color="auto" w:frame="1"/>
        </w:rPr>
        <w:t>-5</w:t>
      </w:r>
    </w:p>
    <w:p w14:paraId="0F5CDCD1" w14:textId="77777777" w:rsidR="00860533"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235898DA" wp14:editId="18ECA296">
            <wp:extent cx="232188" cy="232188"/>
            <wp:effectExtent l="0" t="0" r="0" b="0"/>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wisc-v</w:t>
      </w:r>
      <w:r w:rsidRPr="00CE70FD">
        <w:rPr>
          <w:rFonts w:ascii="Consolas" w:hAnsi="Consolas" w:cs="Courier New"/>
          <w:color w:val="333333"/>
          <w:sz w:val="20"/>
          <w:szCs w:val="20"/>
          <w:bdr w:val="none" w:sz="0" w:space="0" w:color="auto" w:frame="1"/>
        </w:rPr>
        <w:t>-</w:t>
      </w:r>
      <w:r>
        <w:rPr>
          <w:rFonts w:ascii="Consolas" w:hAnsi="Consolas" w:cs="Courier New"/>
          <w:color w:val="333333"/>
          <w:sz w:val="20"/>
          <w:szCs w:val="20"/>
          <w:bdr w:val="none" w:sz="0" w:space="0" w:color="auto" w:frame="1"/>
        </w:rPr>
        <w:t>se</w:t>
      </w:r>
    </w:p>
    <w:p w14:paraId="788FF54B" w14:textId="77777777" w:rsidR="00860533" w:rsidRPr="00D305B8" w:rsidRDefault="00860533" w:rsidP="00860533">
      <w:pPr>
        <w:pStyle w:val="ListParagraph"/>
        <w:numPr>
          <w:ilvl w:val="3"/>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likheter</w:t>
      </w:r>
    </w:p>
    <w:p w14:paraId="45C2475D" w14:textId="199152CB"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9262198" wp14:editId="56E39A89">
            <wp:extent cx="280035" cy="280035"/>
            <wp:effectExtent l="0" t="0" r="0" b="0"/>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Push to QA </w:t>
      </w:r>
      <w:r w:rsidRPr="00CE70FD">
        <w:rPr>
          <w:rFonts w:ascii="Consolas" w:hAnsi="Consolas" w:cs="Courier New"/>
          <w:color w:val="333333"/>
          <w:sz w:val="20"/>
          <w:szCs w:val="20"/>
          <w:bdr w:val="none" w:sz="0" w:space="0" w:color="auto" w:frame="1"/>
        </w:rPr>
        <w:br/>
      </w:r>
      <w:r w:rsidR="001B1010" w:rsidRPr="00CE70FD">
        <w:rPr>
          <w:rFonts w:ascii="Consolas" w:hAnsi="Consolas" w:cs="Courier New"/>
          <w:noProof/>
          <w:color w:val="333333"/>
          <w:sz w:val="20"/>
          <w:szCs w:val="20"/>
          <w:bdr w:val="none" w:sz="0" w:space="0" w:color="auto" w:frame="1"/>
        </w:rPr>
        <w:drawing>
          <wp:inline distT="0" distB="0" distL="0" distR="0" wp14:anchorId="1B9D11AB" wp14:editId="73BBA024">
            <wp:extent cx="280035" cy="280035"/>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urier New" w:hAnsi="Courier New" w:cs="Courier New"/>
          <w:color w:val="222222"/>
          <w:sz w:val="20"/>
          <w:szCs w:val="20"/>
        </w:rPr>
        <w:t xml:space="preserve"> </w:t>
      </w:r>
      <w:r w:rsidRPr="00CE70FD">
        <w:rPr>
          <w:rFonts w:ascii="Consolas" w:hAnsi="Consolas" w:cs="Courier New"/>
          <w:color w:val="333333"/>
          <w:sz w:val="20"/>
          <w:szCs w:val="20"/>
          <w:bdr w:val="none" w:sz="0" w:space="0" w:color="auto" w:frame="1"/>
        </w:rPr>
        <w:t xml:space="preserve">New war file deployed to QA </w:t>
      </w:r>
    </w:p>
    <w:p w14:paraId="4938A436" w14:textId="77220039" w:rsidR="00860533" w:rsidRPr="00CE70FD" w:rsidRDefault="001B1010"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6AF09E0B" wp14:editId="2BEC0BE6">
            <wp:extent cx="280035" cy="280035"/>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00860533" w:rsidRPr="0060510C">
        <w:rPr>
          <w:rFonts w:ascii="Consolas" w:hAnsi="Consolas" w:cs="Courier New"/>
          <w:color w:val="333333"/>
          <w:sz w:val="20"/>
          <w:szCs w:val="20"/>
          <w:bdr w:val="none" w:sz="0" w:space="0" w:color="auto" w:frame="1"/>
        </w:rPr>
        <w:t>JIRA RTDs marked as RTT</w:t>
      </w:r>
    </w:p>
    <w:p w14:paraId="1D0074E6" w14:textId="77777777"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359167C2" w14:textId="77777777"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6464CE7" w14:textId="77777777"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Legend:</w:t>
      </w:r>
    </w:p>
    <w:p w14:paraId="72010212" w14:textId="77777777" w:rsidR="00860533"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520D812" wp14:editId="180E00DC">
            <wp:extent cx="284303" cy="284303"/>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Completed</w:t>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6C43B4FC" wp14:editId="7C83292B">
            <wp:extent cx="232188" cy="232188"/>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tests</w:t>
      </w:r>
      <w:r>
        <w:rPr>
          <w:rFonts w:ascii="Consolas" w:hAnsi="Consolas" w:cs="Courier New"/>
          <w:color w:val="333333"/>
          <w:sz w:val="20"/>
          <w:szCs w:val="20"/>
          <w:bdr w:val="none" w:sz="0" w:space="0" w:color="auto" w:frame="1"/>
        </w:rPr>
        <w:t xml:space="preserve">    </w:t>
      </w:r>
      <w:r w:rsidRPr="0060510C">
        <w:rPr>
          <w:rFonts w:ascii="Consolas" w:hAnsi="Consolas" w:cs="Courier New"/>
          <w:color w:val="333333"/>
          <w:sz w:val="56"/>
          <w:szCs w:val="20"/>
          <w:bdr w:val="none" w:sz="0" w:space="0" w:color="auto" w:frame="1"/>
        </w:rPr>
        <w:t>.</w:t>
      </w:r>
      <w:r>
        <w:rPr>
          <w:rFonts w:ascii="Consolas" w:hAnsi="Consolas" w:cs="Courier New"/>
          <w:color w:val="333333"/>
          <w:szCs w:val="20"/>
          <w:bdr w:val="none" w:sz="0" w:space="0" w:color="auto" w:frame="1"/>
        </w:rPr>
        <w:t>subtest</w:t>
      </w:r>
    </w:p>
    <w:p w14:paraId="283D69E8" w14:textId="77777777" w:rsidR="00F90D54" w:rsidRDefault="00F90D54" w:rsidP="00987E4F">
      <w:pPr>
        <w:jc w:val="both"/>
      </w:pPr>
    </w:p>
    <w:p w14:paraId="5714B568" w14:textId="77777777" w:rsidR="00F90D54" w:rsidRDefault="00F90D5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7"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r w:rsidR="00386A8A" w:rsidRPr="00B77BD2">
        <w:rPr>
          <w:color w:val="5B9BD5" w:themeColor="accent1"/>
        </w:rPr>
        <w:t>10.25.97.40 .</w:t>
      </w:r>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8"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19"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1A669F55" w14:textId="50F9B126" w:rsidR="00FA436C" w:rsidRPr="00574F61" w:rsidRDefault="00FA436C" w:rsidP="00987E4F">
      <w:pPr>
        <w:jc w:val="both"/>
      </w:pPr>
    </w:p>
    <w:sectPr w:rsidR="00FA436C" w:rsidRPr="00574F6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nsid w:val="287724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22728"/>
    <w:rsid w:val="00053BB7"/>
    <w:rsid w:val="000F6CF0"/>
    <w:rsid w:val="00110B4E"/>
    <w:rsid w:val="0012724C"/>
    <w:rsid w:val="00132826"/>
    <w:rsid w:val="0017061F"/>
    <w:rsid w:val="00185BE5"/>
    <w:rsid w:val="001B1010"/>
    <w:rsid w:val="001B1FDF"/>
    <w:rsid w:val="001E5739"/>
    <w:rsid w:val="00200662"/>
    <w:rsid w:val="00213BBF"/>
    <w:rsid w:val="00216C5C"/>
    <w:rsid w:val="00280C5C"/>
    <w:rsid w:val="002A56DF"/>
    <w:rsid w:val="002A5F55"/>
    <w:rsid w:val="003230F7"/>
    <w:rsid w:val="00341CC8"/>
    <w:rsid w:val="00386A8A"/>
    <w:rsid w:val="003C78DE"/>
    <w:rsid w:val="003C7FD6"/>
    <w:rsid w:val="00484BDC"/>
    <w:rsid w:val="004D3448"/>
    <w:rsid w:val="004F5441"/>
    <w:rsid w:val="00557905"/>
    <w:rsid w:val="00574F61"/>
    <w:rsid w:val="005E0074"/>
    <w:rsid w:val="0060510C"/>
    <w:rsid w:val="00667E19"/>
    <w:rsid w:val="006B2B77"/>
    <w:rsid w:val="007E541E"/>
    <w:rsid w:val="00805ED4"/>
    <w:rsid w:val="00860533"/>
    <w:rsid w:val="008D04A5"/>
    <w:rsid w:val="00910A36"/>
    <w:rsid w:val="00921F2D"/>
    <w:rsid w:val="00941489"/>
    <w:rsid w:val="0097025A"/>
    <w:rsid w:val="00981E07"/>
    <w:rsid w:val="00982AD7"/>
    <w:rsid w:val="00987E4F"/>
    <w:rsid w:val="00996508"/>
    <w:rsid w:val="009A2576"/>
    <w:rsid w:val="009C1970"/>
    <w:rsid w:val="009F4031"/>
    <w:rsid w:val="009F6A47"/>
    <w:rsid w:val="00A247EA"/>
    <w:rsid w:val="00A34B8A"/>
    <w:rsid w:val="00A42E75"/>
    <w:rsid w:val="00AF33AD"/>
    <w:rsid w:val="00B01057"/>
    <w:rsid w:val="00B35714"/>
    <w:rsid w:val="00B36894"/>
    <w:rsid w:val="00B65ED8"/>
    <w:rsid w:val="00B75717"/>
    <w:rsid w:val="00B77635"/>
    <w:rsid w:val="00B77BD2"/>
    <w:rsid w:val="00B874AF"/>
    <w:rsid w:val="00C32041"/>
    <w:rsid w:val="00C45549"/>
    <w:rsid w:val="00C57EF1"/>
    <w:rsid w:val="00C66082"/>
    <w:rsid w:val="00C76605"/>
    <w:rsid w:val="00CE70FD"/>
    <w:rsid w:val="00CF3A78"/>
    <w:rsid w:val="00D01132"/>
    <w:rsid w:val="00D305B8"/>
    <w:rsid w:val="00D33D9D"/>
    <w:rsid w:val="00D81276"/>
    <w:rsid w:val="00DB42D4"/>
    <w:rsid w:val="00E03FE8"/>
    <w:rsid w:val="00E404AC"/>
    <w:rsid w:val="00E43756"/>
    <w:rsid w:val="00E906F2"/>
    <w:rsid w:val="00E91E23"/>
    <w:rsid w:val="00F418D7"/>
    <w:rsid w:val="00F534B7"/>
    <w:rsid w:val="00F61C9D"/>
    <w:rsid w:val="00F90D54"/>
    <w:rsid w:val="00FA436C"/>
    <w:rsid w:val="00FC4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70F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10.25.97.40:4000/fires/deploy-central-qa/"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10.25.97.40:8080/job/Content-Push-Release-2.8-to-QA/"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hyperlink" Target="https://github.com/pearca/qiactive/pull/5138" TargetMode="External"/><Relationship Id="rId18" Type="http://schemas.openxmlformats.org/officeDocument/2006/relationships/hyperlink" Target="http://10.25.97.40:4000/fires/mac-build-box/" TargetMode="External"/><Relationship Id="rId19" Type="http://schemas.openxmlformats.org/officeDocument/2006/relationships/hyperlink" Target="https://cit.qa.qiactive.com/choose/test/edit/15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835</Words>
  <Characters>4760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60</cp:revision>
  <dcterms:created xsi:type="dcterms:W3CDTF">2016-10-31T15:54:00Z</dcterms:created>
  <dcterms:modified xsi:type="dcterms:W3CDTF">2016-11-01T20:02:00Z</dcterms:modified>
</cp:coreProperties>
</file>