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2791460</wp:posOffset>
            </wp:positionH>
            <wp:positionV relativeFrom="page">
              <wp:posOffset>688340</wp:posOffset>
            </wp:positionV>
            <wp:extent cx="2313940" cy="86336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86336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.00000000000003" w:type="dxa"/>
      </w:tblPr>
      <w:tblGrid>
        <w:gridCol w:w="3622"/>
        <w:gridCol w:w="3622"/>
      </w:tblGrid>
      <w:tr>
        <w:trPr>
          <w:trHeight w:hRule="exact" w:val="126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51180" cy="647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80" cy="64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86" w:after="0"/>
              <w:ind w:left="864" w:right="1296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16"/>
              </w:rPr>
              <w:t xml:space="preserve">Int. J. Human-Computer </w:t>
            </w:r>
            <w:r>
              <w:br/>
            </w: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16"/>
              </w:rPr>
              <w:t>Studies 59 (2003) 55–64</w:t>
            </w:r>
          </w:p>
        </w:tc>
      </w:tr>
    </w:tbl>
    <w:p>
      <w:pPr>
        <w:autoSpaceDN w:val="0"/>
        <w:autoSpaceDE w:val="0"/>
        <w:widowControl/>
        <w:spacing w:line="376" w:lineRule="exact" w:before="702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34"/>
        </w:rPr>
        <w:t>Affective computing: challenges</w:t>
      </w:r>
    </w:p>
    <w:p>
      <w:pPr>
        <w:autoSpaceDN w:val="0"/>
        <w:autoSpaceDE w:val="0"/>
        <w:widowControl/>
        <w:spacing w:line="288" w:lineRule="exact" w:before="230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6"/>
        </w:rPr>
        <w:t>Rosalind W. Picard</w:t>
      </w:r>
    </w:p>
    <w:p>
      <w:pPr>
        <w:autoSpaceDN w:val="0"/>
        <w:autoSpaceDE w:val="0"/>
        <w:widowControl/>
        <w:spacing w:line="176" w:lineRule="exact" w:before="118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MIT Media Laboratory, Room E15-020G, 20 Ames Street, Cambridge, MA 02139-4307, USA</w:t>
      </w:r>
    </w:p>
    <w:p>
      <w:pPr>
        <w:autoSpaceDN w:val="0"/>
        <w:autoSpaceDE w:val="0"/>
        <w:widowControl/>
        <w:spacing w:line="176" w:lineRule="exact" w:before="144" w:after="0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Received 17 January 2003; accepted 5 February 2003</w:t>
      </w:r>
    </w:p>
    <w:p>
      <w:pPr>
        <w:autoSpaceDN w:val="0"/>
        <w:autoSpaceDE w:val="0"/>
        <w:widowControl/>
        <w:spacing w:line="198" w:lineRule="exact" w:before="54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8"/>
        </w:rPr>
        <w:t>Abstract</w:t>
      </w:r>
    </w:p>
    <w:p>
      <w:pPr>
        <w:autoSpaceDN w:val="0"/>
        <w:autoSpaceDE w:val="0"/>
        <w:widowControl/>
        <w:spacing w:line="220" w:lineRule="exact" w:before="208" w:after="0"/>
        <w:ind w:left="0" w:right="26" w:firstLine="18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18"/>
        </w:rPr>
        <w:t xml:space="preserve">A number of researchers around the world have built machines that recognize, express, model, </w:t>
      </w:r>
      <w:r>
        <w:rPr>
          <w:rFonts w:ascii="Liberation Serif" w:hAnsi="Liberation Serif" w:eastAsia="Liberation Serif"/>
          <w:b w:val="0"/>
          <w:i w:val="0"/>
          <w:color w:val="000000"/>
          <w:sz w:val="18"/>
        </w:rPr>
        <w:t xml:space="preserve">communicate, and respond to emotional information, instances of ‘‘affective computing.’’ This </w:t>
      </w:r>
      <w:r>
        <w:rPr>
          <w:rFonts w:ascii="Liberation Serif" w:hAnsi="Liberation Serif" w:eastAsia="Liberation Serif"/>
          <w:b w:val="0"/>
          <w:i w:val="0"/>
          <w:color w:val="000000"/>
          <w:sz w:val="18"/>
        </w:rPr>
        <w:t xml:space="preserve">article raises and responds to several criticisms of affective computing, articulating state-of-the art </w:t>
      </w:r>
      <w:r>
        <w:rPr>
          <w:rFonts w:ascii="Liberation Serif" w:hAnsi="Liberation Serif" w:eastAsia="Liberation Serif"/>
          <w:b w:val="0"/>
          <w:i w:val="0"/>
          <w:color w:val="000000"/>
          <w:sz w:val="18"/>
        </w:rPr>
        <w:t>research challenges, especially with respect to affect in human-computer interaction.</w:t>
      </w:r>
    </w:p>
    <w:p>
      <w:pPr>
        <w:autoSpaceDN w:val="0"/>
        <w:autoSpaceDE w:val="0"/>
        <w:widowControl/>
        <w:spacing w:line="200" w:lineRule="exact" w:before="2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8"/>
        </w:rPr>
        <w:t>r 2003 Elsevier Science Ltd. All rights reserved.</w:t>
      </w:r>
    </w:p>
    <w:p>
      <w:pPr>
        <w:autoSpaceDN w:val="0"/>
        <w:autoSpaceDE w:val="0"/>
        <w:widowControl/>
        <w:spacing w:line="222" w:lineRule="exact" w:before="71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1. Introduction</w:t>
      </w:r>
    </w:p>
    <w:p>
      <w:pPr>
        <w:autoSpaceDN w:val="0"/>
        <w:autoSpaceDE w:val="0"/>
        <w:widowControl/>
        <w:spacing w:line="240" w:lineRule="exact" w:before="23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Many people think of Spock, the half-Vulcan, half-human character of Star Trek, as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 patron saint of computer science. He was highly intelligent, highly rational, highly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unemotional, and (at least at the university where I work) attractive to women. A popular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image is that Spock did not have emotions: after all he almost never expressed emotion,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excepting his characteristic pronouncement of the word‘‘fascinating’’ upon pondering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something new. In fact, as the actor Leonard Nimoy describes in his book (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>Nimoy, 1995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)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  character  Spock  did  have  emotion;  he  was  just  very  good  at  suppressing  its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expression. But most people think of Spock as not having emotion. When someone never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expresses emotion, it is tempting to think that emotion is not there.</w:t>
      </w:r>
    </w:p>
    <w:p>
      <w:pPr>
        <w:autoSpaceDN w:val="0"/>
        <w:autoSpaceDE w:val="0"/>
        <w:widowControl/>
        <w:spacing w:line="238" w:lineRule="exact" w:before="0" w:after="0"/>
        <w:ind w:left="0" w:right="22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 affective computing, we can separately examine functions that are not so easily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separated in humans. For example, the Macintosh has been displaying a smile for years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upon successful boot-up. But few people would confuse its smile—albeit an emotional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expression—with a genuine emotional feeling. Machines can fake the appearance of an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emotion quite well, without having any feelings similar to those we</w:t>
      </w:r>
    </w:p>
    <w:p>
      <w:pPr>
        <w:autoSpaceDN w:val="0"/>
        <w:autoSpaceDE w:val="0"/>
        <w:widowControl/>
        <w:spacing w:line="176" w:lineRule="exact" w:before="470" w:after="0"/>
        <w:ind w:left="238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E-mail address: picard@media.mit.edu (R.W. Picard).</w:t>
      </w:r>
    </w:p>
    <w:p>
      <w:pPr>
        <w:autoSpaceDN w:val="0"/>
        <w:autoSpaceDE w:val="0"/>
        <w:widowControl/>
        <w:spacing w:line="200" w:lineRule="exact" w:before="190" w:after="0"/>
        <w:ind w:left="0" w:right="187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1071-5819/03/$ - see front matter r 2003 Elsevier Science Ltd. All rights reserved. </w:t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doi:10.1016/S1071-5819(03)00052-1</w:t>
      </w:r>
    </w:p>
    <w:p>
      <w:pPr>
        <w:sectPr>
          <w:pgSz w:w="9360" w:h="13600"/>
          <w:pgMar w:top="568" w:right="1038" w:bottom="59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tabs>
          <w:tab w:pos="1382" w:val="left"/>
        </w:tabs>
        <w:autoSpaceDE w:val="0"/>
        <w:widowControl/>
        <w:spacing w:line="176" w:lineRule="exact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56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R.W. Picard / Int. J. Human-Computer Studies 59 (2003) 55–64</w:t>
      </w:r>
    </w:p>
    <w:p>
      <w:pPr>
        <w:autoSpaceDN w:val="0"/>
        <w:autoSpaceDE w:val="0"/>
        <w:widowControl/>
        <w:spacing w:line="240" w:lineRule="exact" w:before="244" w:after="0"/>
        <w:ind w:left="0" w:right="144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would have: They can separate expression from feeling. With a machine it is easy to see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how emotion expression does not imply ‘‘having’’ the underlying feeling.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Machines that might actually ‘‘have’’ feelings is the key area of affective computing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that I expressed serious doubt about the 1997 book Affective Computing (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>Picard, 1997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).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I think the discussions there, and in a later book chapter (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>Picard, 2003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) on this topic are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still timely and I will not plan to add to them here. For those who find it absurd that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anyone would even propose giving machines such abilities, it might help to know that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researchers in the last decade have obtained dozens of scientific findings illuminating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important roles of emotion in intelligent human functioning, even when it looks like a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person is showing no emotion. These findings have reshaped scientific understanding of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emotion, inspiring many to consider that emotional mechanisms might be more valuable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than previously believed. Conse-quently, a number of researchers have charged ahead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with building machines that have several affective abilities, especially: recognizing,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expressing, modelling, communicating, and responding to emotion. And, within these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areas, a number of new criticisms and challenges have arisen. The rest of this paper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addresses such matters.</w:t>
      </w:r>
    </w:p>
    <w:p>
      <w:pPr>
        <w:autoSpaceDN w:val="0"/>
        <w:autoSpaceDE w:val="0"/>
        <w:widowControl/>
        <w:spacing w:line="222" w:lineRule="exact" w:before="50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2. Sensing and recognizing emotion</w:t>
      </w:r>
    </w:p>
    <w:p>
      <w:pPr>
        <w:autoSpaceDN w:val="0"/>
        <w:autoSpaceDE w:val="0"/>
        <w:widowControl/>
        <w:spacing w:line="240" w:lineRule="exact" w:before="226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Criticism 1: The range of means and modalities of emotion expression is so broad,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with many of these modalities being inaccessible (e.g., blood chemistry, brain activity,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neurotransmitters), and many others being too non-differentiated. This makes it unlikely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that collecting the necessary data will be possible or feasible in the near future.</w:t>
      </w:r>
    </w:p>
    <w:p>
      <w:pPr>
        <w:autoSpaceDN w:val="0"/>
        <w:autoSpaceDE w:val="0"/>
        <w:widowControl/>
        <w:spacing w:line="238" w:lineRule="exact" w:before="0" w:after="0"/>
        <w:ind w:left="0" w:right="22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Criticism 2: People’s expression of emotion is so idiosyncratic and variable, that there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is little hope of accurately recognizing an individual’s emotional state from the available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data.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 the book Affective Computing, I gave reasons why I thought many computers will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need the ability to recognize human emotion, ideally at the same level that people can.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This level is variable: On the one hand, three-quarters of computer users admit to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swearing at computers (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>Mori survey, 1999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), a verbal form of emotional expression that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most people have no difficulty recognizing. On the other hand, if you were asked to jot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 emotional state of the next person you see (feel free to try this) the challenge grows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significantly. In fact, many people do not know how to articulate their own feeling state.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Think about it: you have better access to your innermost feelings than anyone, but you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still do not always know how to ‘‘recognize’’ or label what you are feeling. In particular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it can be hard to assign a single word to label a feeling state. Nonetheless, we have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feelings essentially all the time: it is common to hear somebody say, ‘‘Sorry, I wasn’t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thinking’’, but not ‘‘Sorry, I wasn’t feeling’’.</w:t>
      </w:r>
    </w:p>
    <w:p>
      <w:pPr>
        <w:autoSpaceDN w:val="0"/>
        <w:autoSpaceDE w:val="0"/>
        <w:widowControl/>
        <w:spacing w:line="238" w:lineRule="exact" w:before="2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One of the first questions my students and I investigated was ‘‘could a wearable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computer be designed to recognize a person’s emotion over an extended period of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time?’’ We used four skin-surface sensors, freshly mounted in the same way each day,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for several weeks of data collection. (The sensors included: electromyogram, skin</w:t>
      </w:r>
    </w:p>
    <w:p>
      <w:pPr>
        <w:sectPr>
          <w:pgSz w:w="9360" w:h="13600"/>
          <w:pgMar w:top="552" w:right="1038" w:bottom="886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tabs>
          <w:tab w:pos="7014" w:val="left"/>
        </w:tabs>
        <w:autoSpaceDE w:val="0"/>
        <w:widowControl/>
        <w:spacing w:line="176" w:lineRule="exact" w:before="0" w:after="0"/>
        <w:ind w:left="138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R.W. Picard / Int. J. Human-Computer Studies 59 (2003) 55–64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57</w:t>
      </w:r>
    </w:p>
    <w:p>
      <w:pPr>
        <w:autoSpaceDN w:val="0"/>
        <w:autoSpaceDE w:val="0"/>
        <w:widowControl/>
        <w:spacing w:line="238" w:lineRule="exact" w:before="246" w:after="0"/>
        <w:ind w:left="0" w:right="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conductance, blood volume pulse, and respiration see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 xml:space="preserve"> Picard et al., 2001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 for details.) The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idea was that a wearable computer naturally affords skin-surface sensing, and long-term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monitoring.  The  sensors  measured  physiological  parameters  related  to  autonomic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nervous system changes. We were interested in how daily physiological variations would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influence results, and in particular, we wanted to remove the variations we expected to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find from one person to another. Thus, we gathered a huge amount of data from one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person over many weeks, in contrast with most experiments, which gather from many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people over a short single session, then look for averages.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We knew from Schachter and Singer’s work (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>Schachter and Singer, 1962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) that many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psychologists believe that physiological signals do not distinguish more than arousal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level.  We  found,  however,  that  eight  emotions  could  be  distinguished  at  levels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significantly  higher  than  chance:  we  developed  pattern  recognition  algorithms  that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attained  81%  classification  accuracy  instead  of  the  predicted  12.5%  of  a  random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classifier. Furthermore, these distinctions were not limited to arousal, but also included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discrimination of emotions having similar arousal and varying positive or negative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(valence) characteristics. We also found that the variations from day to day, even for the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same emotion, could be larger than variations among different emotions on the same day;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we developed new algorithms to accommodate these variations.</w:t>
      </w:r>
    </w:p>
    <w:p>
      <w:pPr>
        <w:autoSpaceDN w:val="0"/>
        <w:autoSpaceDE w:val="0"/>
        <w:widowControl/>
        <w:spacing w:line="238" w:lineRule="exact" w:before="0" w:after="14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 the end, we concluded that recognizable physiological differentiation does appear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with the eight emotions we investigated. However, it would be wrong to conclude that a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computer can recognize people’s emotions with 80% accuracy. Although this issue is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more fully addressed in the paper reporting this experiment and its results (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 xml:space="preserve">Picard et al., 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>2001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), the main limitation is that our experiment forced a choice among eight kinds of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emotion. Thus, the results are not unlike those in 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rHeight w:hRule="exact" w:val="242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early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days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of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speechrecogni when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person spoke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12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digits, ‘‘one,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0" w:right="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two, y, eight’’ into a microphone, and the computer recognized which of the eight digits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was spoken. Although we managed to capture the equivalent of day-to-day variations in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voice that might arise with head-colds, drowsiness, caffeine, and moods, the task was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still a limited one: recognize eight discrete categories. Researchers have a long way to go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before  solving  the  emotional  equivalent  of  continuous, speaker-independent  natural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language recognition.</w:t>
      </w:r>
    </w:p>
    <w:p>
      <w:pPr>
        <w:autoSpaceDN w:val="0"/>
        <w:autoSpaceDE w:val="0"/>
        <w:widowControl/>
        <w:spacing w:line="238" w:lineRule="exact" w:before="2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Although comparing affect recognition to speech recognition is useful for highlighting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how  nascent  and  challenging  the  research  is,  the  comparison  breaks  down  when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considering how words differ from emotion. On the one hand, a word is discrete, and you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can usually know if you recognized it correctly or not. However, emotions can be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thought of as both discrete and continuous, and it is hard sometimes to know how to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describe them. I find the weather metaphor particularly useful in trying to think about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emotion:</w:t>
      </w:r>
    </w:p>
    <w:p>
      <w:pPr>
        <w:autoSpaceDN w:val="0"/>
        <w:autoSpaceDE w:val="0"/>
        <w:widowControl/>
        <w:spacing w:line="240" w:lineRule="exact" w:before="238" w:after="0"/>
        <w:ind w:left="240" w:right="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 term emotion refers to relations among external incentives, thoughts, and changes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 internal feelings, as weather is a superordinate term for the changing relations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among  wind  velocity,  humidity,  temperature,  barometric  pressure,  and  form  of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precipitation. Occasionally, a unique combination of these meteorological qualities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creates a storm, a tornado, a blizzard, or a hurricane—events that are</w:t>
      </w:r>
    </w:p>
    <w:p>
      <w:pPr>
        <w:sectPr>
          <w:pgSz w:w="9360" w:h="13600"/>
          <w:pgMar w:top="554" w:right="1038" w:bottom="782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tabs>
          <w:tab w:pos="1382" w:val="left"/>
        </w:tabs>
        <w:autoSpaceDE w:val="0"/>
        <w:widowControl/>
        <w:spacing w:line="176" w:lineRule="exact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58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R.W. Picard / Int. J. Human-Computer Studies 59 (2003) 55–64</w:t>
      </w:r>
    </w:p>
    <w:p>
      <w:pPr>
        <w:autoSpaceDN w:val="0"/>
        <w:autoSpaceDE w:val="0"/>
        <w:widowControl/>
        <w:spacing w:line="240" w:lineRule="exact" w:before="244" w:after="0"/>
        <w:ind w:left="240" w:right="22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analogous to the temporary but intense emotions of fear, joy, excitement, disgust, or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anger. But wind, temperature, and humidity vary continually without producing such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extreme combinations. Thus meteorologists do not ask what weather means, but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determine the relations among the measurable qualities and later name whatever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coherences they discover...(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>Kagan, 1984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40" w:lineRule="exact" w:before="238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With emotion, as with weather, one can build sensors for measuring the physical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equivalents  of  temperature,  pressure,  humidity,  etc.  One  can  also  build  successful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algorithms for combining patterns of such measures, and thus recognize the emotional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equivalents of a tornado or a blizzard. At this level, I expect emotion recognition to be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solvable by machine, at least as well as people can label such patterns. However, I do not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expect researchers will have success matching human labels when such labels may not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exist: just like we do not have special names for most of the states of weather—but rather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only for its extreme states. In the in-between cases, we tend to use adjectives like, ‘‘ok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day’’ or ‘‘partly cloudy’’ referring only to some quality of the weather. Similarly, not all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aspects of affective state will be relevant or useful to observers. Sometimes just reporting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 quality of the state—it’s‘‘ok’’ or it’s ‘‘not so great’’ will suffice. Not that computers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couldn’t label any state that they could represent, only that such labels might not matter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much unless they are in service of some greater purpose.</w:t>
      </w:r>
    </w:p>
    <w:p>
      <w:pPr>
        <w:autoSpaceDN w:val="0"/>
        <w:autoSpaceDE w:val="0"/>
        <w:widowControl/>
        <w:spacing w:line="238" w:lineRule="exact" w:before="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And this latter service is what motivates much of affective computing—how can we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enable computers to better serve people’s needs—adapting to you, vs. treating you like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some fictional idealized user, and recognizing that humans are powerfully influenced by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emotion, even when they are not showing any emotion? More recent work on affect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recognition at MIT has focused not on recognizing eight affective states with names like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‘‘joy’’ or ‘‘anger’’, but on recognizing things like ‘‘the state you are in when all is going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well with the computer’’ vs. ‘‘the state you are in when encountering annoying usability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problems.’’ Each of these states may be a complex mix of emotions; however, if the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pattern of their expression is distinctive, then we can try to have the machine recognize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it, and respond to it. Our belief is that such discrimination is of value in designing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systems that reduce user frustration.</w:t>
      </w:r>
    </w:p>
    <w:p>
      <w:pPr>
        <w:autoSpaceDN w:val="0"/>
        <w:autoSpaceDE w:val="0"/>
        <w:widowControl/>
        <w:spacing w:line="238" w:lineRule="exact" w:before="2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There is an old saying in the business world: if you cannot measure it you cannot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manage it. Affect, like weather, is hard to measure; and like weather, it probably cannot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be predicted with perfect reliability. But, if we can do significantly better than random,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then people will at least be less likely to get caught in a thunder storm without an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umbrella. If computers can at least measure affect that is clearly expressed to them, say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by irate users, then such measures can be useful in comparing product and interface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designs.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It is likely to be the case that we can get good measures of some affective states but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not others. Imagine if we could accurately measure how frustrating a certain kind of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interaction is for a class of users: then you can say that making the interface one way is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more frustrating than making it another way. I would like to see that information added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to price–performance  curves:  for  the same  price/performance, this  interface is  less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frustrating. That kind of measurement can impact sales, not to mention user health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productivity. Similarly, one might try to measure the positive affect</w:t>
      </w:r>
    </w:p>
    <w:p>
      <w:pPr>
        <w:sectPr>
          <w:pgSz w:w="9360" w:h="13600"/>
          <w:pgMar w:top="552" w:right="1038" w:bottom="776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tabs>
          <w:tab w:pos="7014" w:val="left"/>
        </w:tabs>
        <w:autoSpaceDE w:val="0"/>
        <w:widowControl/>
        <w:spacing w:line="176" w:lineRule="exact" w:before="0" w:after="0"/>
        <w:ind w:left="138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R.W. Picard / Int. J. Human-Computer Studies 59 (2003) 55–64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59</w:t>
      </w:r>
    </w:p>
    <w:p>
      <w:pPr>
        <w:autoSpaceDN w:val="0"/>
        <w:autoSpaceDE w:val="0"/>
        <w:widowControl/>
        <w:spacing w:line="240" w:lineRule="exact" w:before="244" w:after="0"/>
        <w:ind w:left="0" w:right="26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benefits of a particular design or interaction: Alice Isen has shown beneficial effects of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positive affect on even very rational decision making (for an overview of several studies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supporting this, see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 xml:space="preserve"> Isen (2000)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200" w:val="left"/>
        </w:tabs>
        <w:autoSpaceDE w:val="0"/>
        <w:widowControl/>
        <w:spacing w:line="240" w:lineRule="exact" w:before="0" w:after="0"/>
        <w:ind w:left="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Sometimes, when confronted with a really difficult problem like affect recognition, it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is helpful to remember that partial solutions can still be of value. It is known that infants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recognize some kinds of affect in speech, apparently long before they recognize what is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said. Also, dogs, who presumably have no sophisticated models of affect, often give the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appearance of being able to recognize it (for example, putting their ears back and tail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down when their owner looks like he’s had a bad day, as if to show a kind of empathy.)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Such examples of recognition remind us that there are many applications even for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systems that do not fully solve the problem. And, when a computer is capable of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conversing with a person, the computer can augment its imperfect non-verbal affect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sensing with an occasional verbal inquiry—‘‘hey, how’s it going?’’</w:t>
      </w:r>
      <w:r>
        <w:br/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As part of his doctoral research, Tim Bickmore crafted a ‘‘Relational Agent,’’ a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conversational character designed to build and maintain a long-term social-emotional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relationship with users who were undergoing a month-long program to increase their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exercise levels (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>Bickmore, 2003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). One of the factors believed to contribute to the success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of this agent (vs. a control agent, which was also conversational about the task and goals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involved in the interaction but did not practice any deliberate social-emotional </w:t>
      </w:r>
      <w:r>
        <w:br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relationship skills) was its ability to inquire about and respond to the user’s feelings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show occasional empathetic caring and concern with both text and bodily expression.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Even though users (rightfully) doubted the character had any feelings or really cared,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 computer character was up front about its limited abilities, users still rated the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relational agent significantly higher on likeability, trust, respect, feelings it cared for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them, and willingness to continue interacting with it. These ratings were significantly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higher on both days 7 and 27 of the long-term interaction. Thus, appropriate use of even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limited affective abilities may lead to improved quality of experience for users, especially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over long-term interaction.</w:t>
      </w:r>
    </w:p>
    <w:p>
      <w:pPr>
        <w:autoSpaceDN w:val="0"/>
        <w:autoSpaceDE w:val="0"/>
        <w:widowControl/>
        <w:spacing w:line="222" w:lineRule="exact" w:before="50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3. Affect modelling</w:t>
      </w:r>
    </w:p>
    <w:p>
      <w:pPr>
        <w:autoSpaceDN w:val="0"/>
        <w:autoSpaceDE w:val="0"/>
        <w:widowControl/>
        <w:spacing w:line="240" w:lineRule="exact" w:before="228" w:after="0"/>
        <w:ind w:left="0" w:right="28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Criticism 3: Little real progress has been made with cognitive modelling. How can we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hope to make progress in modelling the much more subtle, multimodal, and idiosyncratic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processes that characterize emotional responses.</w:t>
      </w:r>
    </w:p>
    <w:p>
      <w:pPr>
        <w:autoSpaceDN w:val="0"/>
        <w:autoSpaceDE w:val="0"/>
        <w:widowControl/>
        <w:spacing w:line="238" w:lineRule="exact" w:before="0" w:after="0"/>
        <w:ind w:left="0" w:right="28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While some data exist regarding the effects of emotion on decision making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behavior, the majority of these data were collected in highly artificial lab environments,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and both their robustness and their generalizability is questionable. IN addition, within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 emotion research community, much disagreement exists regarding the types of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mechanisms that mediate the effects of emotions, to the extent that attempts have even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been made to characterize these mechanisms.</w:t>
      </w:r>
    </w:p>
    <w:p>
      <w:pPr>
        <w:autoSpaceDN w:val="0"/>
        <w:tabs>
          <w:tab w:pos="200" w:val="left"/>
        </w:tabs>
        <w:autoSpaceDE w:val="0"/>
        <w:widowControl/>
        <w:spacing w:line="242" w:lineRule="exact" w:before="0" w:after="0"/>
        <w:ind w:left="0" w:right="288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Existing models of emotion use highly stylized stereotypes of personality types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emotional responsiveness, which do not correspond to real behavior in real people.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The role of situational factors in emotion expression is poorly understood.</w:t>
      </w:r>
    </w:p>
    <w:p>
      <w:pPr>
        <w:sectPr>
          <w:pgSz w:w="9360" w:h="13600"/>
          <w:pgMar w:top="554" w:right="1032" w:bottom="762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tabs>
          <w:tab w:pos="1382" w:val="left"/>
        </w:tabs>
        <w:autoSpaceDE w:val="0"/>
        <w:widowControl/>
        <w:spacing w:line="176" w:lineRule="exact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60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R.W. Picard / Int. J. Human-Computer Studies 59 (2003) 55–64</w:t>
      </w:r>
    </w:p>
    <w:p>
      <w:pPr>
        <w:autoSpaceDN w:val="0"/>
        <w:tabs>
          <w:tab w:pos="200" w:val="left"/>
        </w:tabs>
        <w:autoSpaceDE w:val="0"/>
        <w:widowControl/>
        <w:spacing w:line="240" w:lineRule="exact" w:before="244" w:after="0"/>
        <w:ind w:left="0" w:right="0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Together, these factors make it unlikely that any valid models of emotional processing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will be constructed in the near future.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 machine vision community knows and appreciates many of these same modelling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problems,  which  are  not  necessarily  particular  to  emotion.  In  that  community,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researchers who try to understand and model human vision interact with those who want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to build machines that see. One might think that the latter group could not make much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progress without better answers, and better data, from the former group. But, in fact, both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groups have learned from each other, and the latter group has built many useful systems,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despite that neither group understands fully how the human vision system works. I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expect that affect modelling research will proceed similarly: learning from human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animal models of affect, and in turn informing the development of such models by trying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to build computationally working systems. I also expect attempts to model affect to result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 computational solutions that are useful, even if they turn out to not follow nature’s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mechanisms.</w:t>
      </w:r>
    </w:p>
    <w:p>
      <w:pPr>
        <w:autoSpaceDN w:val="0"/>
        <w:autoSpaceDE w:val="0"/>
        <w:widowControl/>
        <w:spacing w:line="240" w:lineRule="exact" w:before="0" w:after="0"/>
        <w:ind w:left="0" w:right="0" w:firstLine="2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With any complex modelling problem, there are ways to handle complexity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contribute to progress in understanding. If we want to model affect at the neuropeptide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signalling level, then we are limited indeed, because we know only a small part about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how such molecules communicate among the organs in our body (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>Pert, 1997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) and real-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time sensing of local molecular activity is not easily accomplished; computer modelling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is likely to push the human understanding in such an area. But there are other levels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where we know more, and can describe a set of requirements, at least for high-level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functions to be met. For example, it is known that emotions contribute to regulating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guiding attention, and to helping make decisions, generally biasing one’s selection of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next moves away from negative or harmful choices. A practical computational case for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implementing such features can be seen in the work of Prof. Cynthia Breazeal at the MIT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Media Lab (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>Breazeal, 2003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). Breazeal is working to develop a ‘‘brain/controller’’ for a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very complex one-of-a-kind robot made by Stan Winston Studios. This robot has 61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degrees of freedom; consequently, there are many ways it can physically move, including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undesirable ways. Moreover, it is a very expensive machine, and cannot be easily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repaired. Puppeteers who operate it have to be careful not to harm it. One of Breazeal’s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priorities in giving this machine ‘‘smarts’’ (to alleviate some of the tedious work of the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puppeteers) is to give it mechanisms of self-protection: internal warning and regulatory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systems that function, like emotions, to alert it to avoid certain potentially harmful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behaviors. Although this is a small part of what an emotion system does, attempts to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build these aspects of the system should not only prove useful—saving money and time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  costly  repairs—but  should  also  help  clarify  what  is  and  is  not  known  about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corresponding human and animal mechanisms of emotion related to self-protection.</w:t>
      </w:r>
    </w:p>
    <w:p>
      <w:pPr>
        <w:autoSpaceDN w:val="0"/>
        <w:autoSpaceDE w:val="0"/>
        <w:widowControl/>
        <w:spacing w:line="222" w:lineRule="exact" w:before="50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4. Emotion expression</w:t>
      </w:r>
    </w:p>
    <w:p>
      <w:pPr>
        <w:autoSpaceDN w:val="0"/>
        <w:tabs>
          <w:tab w:pos="200" w:val="left"/>
        </w:tabs>
        <w:autoSpaceDE w:val="0"/>
        <w:widowControl/>
        <w:spacing w:line="238" w:lineRule="exact" w:before="230" w:after="0"/>
        <w:ind w:left="0" w:right="432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Criticism 4: The sine qua non of emotion expression is the physical body. To the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extent that computers do not have physical bodies, they cannot reliably and</w:t>
      </w:r>
    </w:p>
    <w:p>
      <w:pPr>
        <w:sectPr>
          <w:pgSz w:w="9360" w:h="13600"/>
          <w:pgMar w:top="552" w:right="1038" w:bottom="88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tabs>
          <w:tab w:pos="7014" w:val="left"/>
        </w:tabs>
        <w:autoSpaceDE w:val="0"/>
        <w:widowControl/>
        <w:spacing w:line="176" w:lineRule="exact" w:before="0" w:after="0"/>
        <w:ind w:left="138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R.W. Picard / Int. J. Human-Computer Studies 59 (2003) 55–64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61</w:t>
      </w:r>
    </w:p>
    <w:p>
      <w:pPr>
        <w:autoSpaceDN w:val="0"/>
        <w:autoSpaceDE w:val="0"/>
        <w:widowControl/>
        <w:spacing w:line="240" w:lineRule="exact" w:before="244" w:after="12"/>
        <w:ind w:left="0" w:right="0" w:firstLine="0"/>
        <w:jc w:val="center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believably express emotion. Existing attempts at expressing emotions in robots, which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are at times referred to as embodied, are unrealistic and therefore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.00000000000003" w:type="dxa"/>
      </w:tblPr>
      <w:tblGrid>
        <w:gridCol w:w="1811"/>
        <w:gridCol w:w="1811"/>
        <w:gridCol w:w="1811"/>
        <w:gridCol w:w="1811"/>
      </w:tblGrid>
      <w:tr>
        <w:trPr>
          <w:trHeight w:hRule="exact" w:val="242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100" w:right="0" w:firstLine="0"/>
              <w:jc w:val="lef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 xml:space="preserve">unconvincing, and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574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type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250" w:firstLine="0"/>
              <w:jc w:val="right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of affective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0" w:right="0" w:firstLine="0"/>
              <w:jc w:val="center"/>
            </w:pPr>
            <w:r>
              <w:rPr>
                <w:rFonts w:ascii="Liberation Serif" w:hAnsi="Liberation Serif" w:eastAsia="Liberation Serif"/>
                <w:b w:val="0"/>
                <w:i w:val="0"/>
                <w:color w:val="000000"/>
                <w:sz w:val="20"/>
              </w:rPr>
              <w:t>responsiveness</w:t>
            </w:r>
          </w:p>
        </w:tc>
      </w:tr>
    </w:tbl>
    <w:p>
      <w:pPr>
        <w:autoSpaceDN w:val="0"/>
        <w:autoSpaceDE w:val="0"/>
        <w:widowControl/>
        <w:spacing w:line="222" w:lineRule="exact" w:before="8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characterizing human–human interaction.</w:t>
      </w:r>
    </w:p>
    <w:p>
      <w:pPr>
        <w:autoSpaceDN w:val="0"/>
        <w:autoSpaceDE w:val="0"/>
        <w:widowControl/>
        <w:spacing w:line="238" w:lineRule="exact" w:before="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 opening statement of this criticism rings true; but in a superficial way: it is also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true for all human forms of expression, not just emotion. Can you express even a cold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mathematical solution, say the derivative of sin(x), without using your body? The last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century has so separated the mind and body that people forget that cognitive thought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involves  the  brain, with is part of  the body. A  thought  involves  biochemical 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electrical signalling mechanisms: physical changes in the body. Emotions also involve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such changes. Both thoughts and emotions can subsequently trigger actions visible to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others: gestures, facial movements, head nods, shifts in posture, and other physical forms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relating both to cognition and affect.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Computers also have bodies, albeit very different ones from ours. And we know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computers can give the appearance of having emotion—expressing it with a facial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display  or  a  cute  noise  (think  R2D2  in  Star  Wars).  Disney  animators  have  also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demonstrated  that  emotional  expression  can  be  communicated  effectively  through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characters, such as Aladdin’s magic carpet, even though such characters do not have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humanoid bodies. Thus, the issue is not one of the body, or of the body’s capabilities to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express, but the issue is a much harder one: how to get machines to express emotion in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an appropriate way?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Embodied emotional expression is a challenge, but it is not as challenging as designing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systems  for  appropriate  expression.  Somebody  who  smiles  at  the  wrong  time  is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considered stupid; machines do not yet know when the wrong time is. The same can be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said for many other social and cultural display rules for emotion. Microsoft’s animated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paperclip office assistant has been particularly egregious in this regard: exhibiting joyful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expressions right after annoying people, perhaps even while they are searching for how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to turn it off. Imagine a human who expressed smiles and did a little happy dance after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you cursed at him, declared him unhelpful, and asked him to leave? Would you want him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to visit you again? Yet this is the behavior of the office assistant, expressing emotion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while ignoring yours. Many such efforts to give machines expressive abilities have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grossly neglected fundamental rules of human affect expression; such neglect is a recipe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for failure.</w:t>
      </w:r>
    </w:p>
    <w:p>
      <w:pPr>
        <w:autoSpaceDN w:val="0"/>
        <w:autoSpaceDE w:val="0"/>
        <w:widowControl/>
        <w:spacing w:line="222" w:lineRule="exact" w:before="74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5. Ethics</w:t>
      </w:r>
    </w:p>
    <w:p>
      <w:pPr>
        <w:autoSpaceDN w:val="0"/>
        <w:autoSpaceDE w:val="0"/>
        <w:widowControl/>
        <w:spacing w:line="240" w:lineRule="exact" w:before="228" w:after="0"/>
        <w:ind w:left="0" w:right="22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Criticism 5: Emotions, perhaps more so than thoughts, are ultimately personal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private.  Providing  information  about  the  most  intimate  motivational  factors 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reactions.  Any  attempts  to  detect,  recognize,  not  to  mention  manipulate,  a  user’s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emotions thus constitutes the ultimate breach of ethics and will never be acceptable to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computer  users.  Attempts  to  endow  computers  with  these  abilities  will  lead  to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widespread rejection of such computer systems and will help promote an attitude of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distrust to computers in general.</w:t>
      </w:r>
    </w:p>
    <w:p>
      <w:pPr>
        <w:sectPr>
          <w:pgSz w:w="9360" w:h="13600"/>
          <w:pgMar w:top="554" w:right="1038" w:bottom="65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tabs>
          <w:tab w:pos="1382" w:val="left"/>
        </w:tabs>
        <w:autoSpaceDE w:val="0"/>
        <w:widowControl/>
        <w:spacing w:line="176" w:lineRule="exact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62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R.W. Picard / Int. J. Human-Computer Studies 59 (2003) 55–64</w:t>
      </w:r>
    </w:p>
    <w:p>
      <w:pPr>
        <w:autoSpaceDN w:val="0"/>
        <w:autoSpaceDE w:val="0"/>
        <w:widowControl/>
        <w:spacing w:line="240" w:lineRule="exact" w:before="244" w:after="0"/>
        <w:ind w:left="0" w:right="22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If your boss yells at you, is it wrong to detect his angry voice, or to recognize he is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angry? Is it unethical, once you have recognized his anger, to try to take steps to alleviate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his anger, or to ‘‘manipulate’’ it, perhaps by sharing new information with him, so that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he is no longer angry? One can think of situations where the foregoing answers are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‘‘no’’: e.g., he is yelling at you directly, and clearly wants you to recognize it and take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steps in response. And, one can imagine the answers might be more complex if you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surreptitiously detected his anger, and had nefarious purposes in mind by attempting to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change it.</w:t>
      </w:r>
    </w:p>
    <w:p>
      <w:pPr>
        <w:autoSpaceDN w:val="0"/>
        <w:autoSpaceDE w:val="0"/>
        <w:widowControl/>
        <w:spacing w:line="238" w:lineRule="exact" w:before="0" w:after="0"/>
        <w:ind w:left="0" w:right="0" w:firstLine="20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Humans routinely detect, recognize, and respond to emotions or manipulate them in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ways that most would consider highly ethical and desirable. Playing music to cheer up a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friend’s mood, eating chocolate, exercising to perk oneself up, and other manipulations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count among many that can be perfectly acceptable. That said, I do agree that there can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be unscrupulous uses of affect detection, recognition, expression, and manipulation—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both by people with their direct senses, and by people employing affective computers.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Some of these, including ways affective machines might mislead customers, assuage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productive  emotional  states,  and  violate  privacy  norms,  are  discussed  in Affective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Computing (1997) and in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 xml:space="preserve"> Picard and Klein (2002)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2" w:lineRule="exact" w:before="50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6. Utility of considering affect in HCI</w:t>
      </w:r>
    </w:p>
    <w:p>
      <w:pPr>
        <w:autoSpaceDN w:val="0"/>
        <w:autoSpaceDE w:val="0"/>
        <w:widowControl/>
        <w:spacing w:line="238" w:lineRule="exact" w:before="230" w:after="0"/>
        <w:ind w:left="0" w:right="22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Criticism 6: Airplanes do not flap their wings. Just because humans have evolved to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use  emotional  abilities,  and  just  because  human–human  interaction  is  replete  with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affective reactions, does not mean that computers should aspire to emulate what may in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fact be an evolutionary dead-end or error. Emotions and passions tend to be more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problematic than helpful in human–human interaction. There is no need to contaminate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purely logical computers with emotional reactiveness.</w:t>
      </w:r>
    </w:p>
    <w:p>
      <w:pPr>
        <w:autoSpaceDN w:val="0"/>
        <w:autoSpaceDE w:val="0"/>
        <w:widowControl/>
        <w:spacing w:line="240" w:lineRule="exact" w:before="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First, let me address the last two lines of this criticism, which I believe have been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solidly refuted by a number of bodies of work over the last two decades—for example,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from the research of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 xml:space="preserve"> Damasio (1994)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,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 xml:space="preserve"> Isen (2000)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,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 xml:space="preserve"> LeDoux (1996)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,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 xml:space="preserve"> Salovey and Mayer </w:t>
      </w:r>
      <w:r>
        <w:rPr>
          <w:rFonts w:ascii="Liberation Serif" w:hAnsi="Liberation Serif" w:eastAsia="Liberation Serif"/>
          <w:b w:val="0"/>
          <w:i w:val="0"/>
          <w:color w:val="0000FF"/>
          <w:sz w:val="20"/>
        </w:rPr>
        <w:t>(1990)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, their teams, and many others. Their studies have supported vital roles for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emotion  in  many  background  processes:  perception,  decision-making,  creativity,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empathic understanding, memory, as well as in social interaction. Too many people,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especially those who do not know the latest literature on emotion, think that emotion is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only there when it jumps up and grabs their attention. Like with a blizzard, they do not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notice the weather until it inconveniences them. But the latest findings suggest that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emotion is always there, and usually it is helping regulate and bias processes in a helpful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way,  a  way  that  contributes  to  intelligent  functioning.  Affective  computing  has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emphasized such a role from its start: it has never been about making machines that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would look ‘‘more emotional’’; instead, it has been about making machines that would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be more effective.</w:t>
      </w:r>
    </w:p>
    <w:p>
      <w:pPr>
        <w:autoSpaceDN w:val="0"/>
        <w:tabs>
          <w:tab w:pos="200" w:val="left"/>
        </w:tabs>
        <w:autoSpaceDE w:val="0"/>
        <w:widowControl/>
        <w:spacing w:line="238" w:lineRule="exact" w:before="2" w:after="0"/>
        <w:ind w:left="0" w:right="288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That said, cars do not have legs and airplanes do not flap their wings. Just because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every living intelligent system we know of has emotion does not mean that</w:t>
      </w:r>
    </w:p>
    <w:p>
      <w:pPr>
        <w:sectPr>
          <w:pgSz w:w="9360" w:h="13600"/>
          <w:pgMar w:top="552" w:right="1038" w:bottom="894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tabs>
          <w:tab w:pos="7014" w:val="left"/>
        </w:tabs>
        <w:autoSpaceDE w:val="0"/>
        <w:widowControl/>
        <w:spacing w:line="176" w:lineRule="exact" w:before="0" w:after="0"/>
        <w:ind w:left="138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R.W. Picard / Int. J. Human-Computer Studies 59 (2003) 55–64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63</w:t>
      </w:r>
    </w:p>
    <w:p>
      <w:pPr>
        <w:autoSpaceDN w:val="0"/>
        <w:autoSpaceDE w:val="0"/>
        <w:widowControl/>
        <w:spacing w:line="240" w:lineRule="exact" w:before="244" w:after="0"/>
        <w:ind w:left="0" w:right="20" w:firstLine="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intelligence requires emotion. Although people are the most intelligent systems we know,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and people’s emotion appears to play a vital role in regulating and guiding intelligence, it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does not mean there might not be a better way to implement some of these goals in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machines. It may be possible that there is something like the wheel, which has no precise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human or animal equivalent, but which provides for some of the same locomotion goals.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There may exist a kind of alien intelligent living system, something we have never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encountered, which achieves its intelligence without  having anything like  emotion.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Although humans are the most marvelous example of intelligence we have, and we wish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to build systems that are natural for humans to understand, these reasons for building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human-like systems should not limit us to thinking only of human abilities.</w:t>
      </w:r>
    </w:p>
    <w:p>
      <w:pPr>
        <w:autoSpaceDN w:val="0"/>
        <w:autoSpaceDE w:val="0"/>
        <w:widowControl/>
        <w:spacing w:line="238" w:lineRule="exact" w:before="0" w:after="0"/>
        <w:ind w:left="0" w:right="20" w:firstLine="200"/>
        <w:jc w:val="both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Finally, affective computing has always emphasized the need for a balance. Some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machines won’t need any emotional abilities; while others might be improved with some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subset of them. There is a time to express emotion, and a time to forbear; a time to sense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what others are feeling and a time to ignore feelings. In every time, we need a balance,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and this balance is missing in computing. Designers of future computing can continue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with the development of computers that ignore emotions, or they can take the risk of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making  machines  that  recognize  emotions,  communicate  them,  and  perhaps  even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‘‘have’’ them, at least in the ways in which emotions aid in intelligent interaction and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decision making.</w:t>
      </w:r>
    </w:p>
    <w:p>
      <w:pPr>
        <w:autoSpaceDN w:val="0"/>
        <w:autoSpaceDE w:val="0"/>
        <w:widowControl/>
        <w:spacing w:line="222" w:lineRule="exact" w:before="606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Acknowledgements</w:t>
      </w:r>
    </w:p>
    <w:p>
      <w:pPr>
        <w:autoSpaceDN w:val="0"/>
        <w:tabs>
          <w:tab w:pos="200" w:val="left"/>
        </w:tabs>
        <w:autoSpaceDE w:val="0"/>
        <w:widowControl/>
        <w:spacing w:line="240" w:lineRule="exact" w:before="228" w:after="0"/>
        <w:ind w:left="0" w:right="288" w:firstLine="0"/>
        <w:jc w:val="left"/>
      </w:pP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 xml:space="preserve">The ‘criticisms’ statements and questions were written by Eva Hudlicka and aim to </w:t>
      </w: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represent a ‘devil’s advocate’ perspective on affective computing research.</w:t>
      </w:r>
    </w:p>
    <w:p>
      <w:pPr>
        <w:autoSpaceDN w:val="0"/>
        <w:autoSpaceDE w:val="0"/>
        <w:widowControl/>
        <w:spacing w:line="222" w:lineRule="exact" w:before="60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0"/>
        </w:rPr>
        <w:t>References</w:t>
      </w:r>
    </w:p>
    <w:p>
      <w:pPr>
        <w:autoSpaceDN w:val="0"/>
        <w:autoSpaceDE w:val="0"/>
        <w:widowControl/>
        <w:spacing w:line="198" w:lineRule="exact" w:before="220" w:after="0"/>
        <w:ind w:left="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Bickmore, T., 2003. Relational Agents: Effecting Change through Human–Computer Relationships. Ph.D. </w:t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thesis, MIT Media Arts and Science.</w:t>
      </w:r>
    </w:p>
    <w:p>
      <w:pPr>
        <w:autoSpaceDN w:val="0"/>
        <w:autoSpaceDE w:val="0"/>
        <w:widowControl/>
        <w:spacing w:line="176" w:lineRule="exact" w:before="2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Breazeal, C., 2003. </w:t>
      </w:r>
    </w:p>
    <w:p>
      <w:pPr>
        <w:autoSpaceDN w:val="0"/>
        <w:tabs>
          <w:tab w:pos="240" w:val="left"/>
        </w:tabs>
        <w:autoSpaceDE w:val="0"/>
        <w:widowControl/>
        <w:spacing w:line="200" w:lineRule="exact" w:before="0" w:after="0"/>
        <w:ind w:left="0" w:right="7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Damasio, A., 1994. Descartes’ Error: Emotion, Reason, and the Human Brain. Gosset/Putnam Press,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New York, NY.</w:t>
      </w:r>
    </w:p>
    <w:p>
      <w:pPr>
        <w:autoSpaceDN w:val="0"/>
        <w:tabs>
          <w:tab w:pos="240" w:val="left"/>
        </w:tabs>
        <w:autoSpaceDE w:val="0"/>
        <w:widowControl/>
        <w:spacing w:line="198" w:lineRule="exact" w:before="2" w:after="0"/>
        <w:ind w:left="0" w:right="432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Isen, A.M., 2000. Positive Affect and Decision Making. In: Lewis, M., Haviland, J. (Eds.), Handbook of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Emotions. Guilford, New York.</w:t>
      </w:r>
    </w:p>
    <w:p>
      <w:pPr>
        <w:autoSpaceDN w:val="0"/>
        <w:autoSpaceDE w:val="0"/>
        <w:widowControl/>
        <w:spacing w:line="176" w:lineRule="exact" w:before="3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Kagan, J., 1984. The Nature of the Child. Basic Books, New York.</w:t>
      </w:r>
    </w:p>
    <w:p>
      <w:pPr>
        <w:autoSpaceDN w:val="0"/>
        <w:autoSpaceDE w:val="0"/>
        <w:widowControl/>
        <w:spacing w:line="176" w:lineRule="exact" w:before="2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LeDoux, J.E., 1996. The Emotional Brain. Simon &amp; Schuster, New York.</w:t>
      </w:r>
    </w:p>
    <w:p>
      <w:pPr>
        <w:autoSpaceDN w:val="0"/>
        <w:autoSpaceDE w:val="0"/>
        <w:widowControl/>
        <w:spacing w:line="176" w:lineRule="exact" w:before="22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Mori, 1999. Rage Against the Machine, survey of 1250 users in the United Kingdom.</w:t>
      </w:r>
    </w:p>
    <w:p>
      <w:pPr>
        <w:autoSpaceDN w:val="0"/>
        <w:autoSpaceDE w:val="0"/>
        <w:widowControl/>
        <w:spacing w:line="176" w:lineRule="exact" w:before="2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Nimoy, L., 1995. I am Spock. Hyperion, New York.</w:t>
      </w: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Pert, C., 1997. Molecules of Emotion: Why You Feel the Way You Feel. Simon &amp; Schuster, New York. Picard, </w:t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R., 1997. Affective Computing. MIT Press, Cambridge.</w:t>
      </w:r>
    </w:p>
    <w:p>
      <w:pPr>
        <w:autoSpaceDN w:val="0"/>
        <w:tabs>
          <w:tab w:pos="240" w:val="left"/>
        </w:tabs>
        <w:autoSpaceDE w:val="0"/>
        <w:widowControl/>
        <w:spacing w:line="200" w:lineRule="exact" w:before="0" w:after="0"/>
        <w:ind w:left="0" w:right="288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Picard, R.W., 2003. What does it mean for a computer to ‘‘have’’ emotions? In: Trappl, R., Petta, P., Payr,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S. (Eds.), Emotions in Humans and Artifacts. MIT Press, Cambridge.</w:t>
      </w:r>
    </w:p>
    <w:p>
      <w:pPr>
        <w:autoSpaceDN w:val="0"/>
        <w:tabs>
          <w:tab w:pos="240" w:val="left"/>
        </w:tabs>
        <w:autoSpaceDE w:val="0"/>
        <w:widowControl/>
        <w:spacing w:line="200" w:lineRule="exact" w:before="0" w:after="0"/>
        <w:ind w:left="0" w:right="72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Picard, R.W., Klein, J., 2002. Computers that recognise and respond to user emotion: theoretical and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practical implications. Interacting with Computers 14 (2), 141–169.</w:t>
      </w:r>
    </w:p>
    <w:p>
      <w:pPr>
        <w:sectPr>
          <w:pgSz w:w="9360" w:h="13600"/>
          <w:pgMar w:top="554" w:right="1040" w:bottom="78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</w:p>
    <w:p>
      <w:pPr>
        <w:autoSpaceDN w:val="0"/>
        <w:tabs>
          <w:tab w:pos="1382" w:val="left"/>
        </w:tabs>
        <w:autoSpaceDE w:val="0"/>
        <w:widowControl/>
        <w:spacing w:line="176" w:lineRule="exact" w:before="0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64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R.W. Picard / Int. J. Human-Computer Studies 59 (2003) 55–64</w:t>
      </w:r>
    </w:p>
    <w:p>
      <w:pPr>
        <w:autoSpaceDN w:val="0"/>
        <w:tabs>
          <w:tab w:pos="240" w:val="left"/>
        </w:tabs>
        <w:autoSpaceDE w:val="0"/>
        <w:widowControl/>
        <w:spacing w:line="200" w:lineRule="exact" w:before="274" w:after="0"/>
        <w:ind w:left="0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Picard, R.W., Vyzas, E., Healey, J., 2001. Toward machine emotional intelligence: analysis of affective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physiological state. IEEE Transactions Pattern Analysis and Machine Intelligence 23 (10), 1175–1191. </w:t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Salovey, P., Mayer, J.D., 1990. Emotional intelligence. Imagination, Cognition and Personality 9 (3),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185–211.</w:t>
      </w:r>
    </w:p>
    <w:p>
      <w:pPr>
        <w:autoSpaceDN w:val="0"/>
        <w:tabs>
          <w:tab w:pos="240" w:val="left"/>
        </w:tabs>
        <w:autoSpaceDE w:val="0"/>
        <w:widowControl/>
        <w:spacing w:line="198" w:lineRule="exact" w:before="2" w:after="0"/>
        <w:ind w:left="0" w:right="576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 xml:space="preserve">Schachter, S., Singer, J.E., 1962. Cognitive, social and physiological determinants of emotional state. </w:t>
      </w:r>
      <w:r>
        <w:tab/>
      </w:r>
      <w:r>
        <w:rPr>
          <w:rFonts w:ascii="Liberation Serif" w:hAnsi="Liberation Serif" w:eastAsia="Liberation Serif"/>
          <w:b w:val="0"/>
          <w:i w:val="0"/>
          <w:color w:val="000000"/>
          <w:sz w:val="16"/>
        </w:rPr>
        <w:t>Psychological Review 69, 379–399.</w:t>
      </w:r>
    </w:p>
    <w:sectPr w:rsidR="00FC693F" w:rsidRPr="0006063C" w:rsidSect="00034616">
      <w:pgSz w:w="9360" w:h="13600"/>
      <w:pgMar w:top="554" w:right="1048" w:bottom="1440" w:left="10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