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7E" w:rsidRDefault="005F20BF">
      <w:r w:rsidRPr="005F20BF">
        <w:t>Joseph Conrad</w:t>
      </w:r>
    </w:p>
    <w:p w:rsidR="005F20BF" w:rsidRDefault="00886986" w:rsidP="00886986">
      <w:pPr>
        <w:pStyle w:val="a3"/>
        <w:numPr>
          <w:ilvl w:val="0"/>
          <w:numId w:val="4"/>
        </w:numPr>
        <w:ind w:leftChars="0"/>
      </w:pPr>
      <w:r>
        <w:t>Which is not the theme about Conrad’s “</w:t>
      </w:r>
      <w:r w:rsidRPr="00886986">
        <w:t>Heart of Darkness</w:t>
      </w:r>
      <w:r>
        <w:t>”? A.</w:t>
      </w:r>
      <w:r w:rsidRPr="00886986">
        <w:t xml:space="preserve"> racial discrimination </w:t>
      </w:r>
      <w:r>
        <w:t>B.</w:t>
      </w:r>
      <w:r w:rsidRPr="00886986">
        <w:t xml:space="preserve"> feminism </w:t>
      </w:r>
      <w:r w:rsidRPr="005A4397">
        <w:rPr>
          <w:highlight w:val="yellow"/>
        </w:rPr>
        <w:t>C. anti-war</w:t>
      </w:r>
      <w:r>
        <w:t xml:space="preserve"> D. </w:t>
      </w:r>
      <w:r w:rsidRPr="00886986">
        <w:t>anti-colonial</w:t>
      </w:r>
    </w:p>
    <w:p w:rsidR="00A06186" w:rsidRDefault="00A06186" w:rsidP="00A06186">
      <w:pPr>
        <w:pStyle w:val="a3"/>
        <w:numPr>
          <w:ilvl w:val="0"/>
          <w:numId w:val="4"/>
        </w:numPr>
        <w:ind w:leftChars="0"/>
      </w:pPr>
      <w:r>
        <w:t xml:space="preserve">What </w:t>
      </w:r>
      <w:r w:rsidRPr="00A06186">
        <w:t>doctrine</w:t>
      </w:r>
      <w:r>
        <w:t xml:space="preserve"> is </w:t>
      </w:r>
      <w:r w:rsidRPr="00A06186">
        <w:t>Joseph Conrad</w:t>
      </w:r>
      <w:r>
        <w:t xml:space="preserve"> regarded as a pioneer?</w:t>
      </w:r>
      <w:r w:rsidRPr="00A06186">
        <w:t xml:space="preserve"> </w:t>
      </w:r>
      <w:r>
        <w:t>A. r</w:t>
      </w:r>
      <w:r w:rsidRPr="00A06186">
        <w:t>omanticism</w:t>
      </w:r>
      <w:r>
        <w:t xml:space="preserve"> B. utopianism C. humanitarianism </w:t>
      </w:r>
      <w:r w:rsidRPr="00213938">
        <w:rPr>
          <w:highlight w:val="yellow"/>
        </w:rPr>
        <w:t>D. modernism</w:t>
      </w:r>
    </w:p>
    <w:p w:rsidR="00A06186" w:rsidRPr="00A06186" w:rsidRDefault="00145DE9" w:rsidP="005A79D6">
      <w:pPr>
        <w:pStyle w:val="a3"/>
        <w:numPr>
          <w:ilvl w:val="0"/>
          <w:numId w:val="4"/>
        </w:numPr>
        <w:ind w:leftChars="0"/>
      </w:pPr>
      <w:r>
        <w:t xml:space="preserve">What kind of job was </w:t>
      </w:r>
      <w:r w:rsidRPr="00145DE9">
        <w:t>Joseph Conrad</w:t>
      </w:r>
      <w:r>
        <w:t xml:space="preserve"> when he was young, and then this career experience affected his work, </w:t>
      </w:r>
      <w:r>
        <w:t>“</w:t>
      </w:r>
      <w:r w:rsidRPr="00886986">
        <w:t>Heart of Darkness</w:t>
      </w:r>
      <w:r>
        <w:t>”</w:t>
      </w:r>
      <w:r>
        <w:t xml:space="preserve">? A. teacher B. </w:t>
      </w:r>
      <w:r w:rsidR="00331808">
        <w:t>p</w:t>
      </w:r>
      <w:bookmarkStart w:id="0" w:name="_GoBack"/>
      <w:bookmarkEnd w:id="0"/>
      <w:r>
        <w:t>riest</w:t>
      </w:r>
      <w:r>
        <w:t xml:space="preserve"> C.</w:t>
      </w:r>
      <w:r w:rsidRPr="00145DE9">
        <w:t xml:space="preserve"> sailor</w:t>
      </w:r>
      <w:r>
        <w:t xml:space="preserve"> D. painter</w:t>
      </w:r>
    </w:p>
    <w:p w:rsidR="00DF0117" w:rsidRPr="00A06186" w:rsidRDefault="00DF0117"/>
    <w:p w:rsidR="005F20BF" w:rsidRDefault="005F20BF">
      <w:r w:rsidRPr="005F20BF">
        <w:t>Virginia Woolf</w:t>
      </w:r>
    </w:p>
    <w:p w:rsidR="00D45AC6" w:rsidRPr="000C49BD" w:rsidRDefault="00D45AC6" w:rsidP="00D45AC6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iCs/>
          <w:color w:val="212529"/>
          <w:shd w:val="clear" w:color="auto" w:fill="FFFFFF"/>
        </w:rPr>
      </w:pPr>
      <w:r>
        <w:rPr>
          <w:rFonts w:ascii="Segoe UI" w:hAnsi="Segoe UI" w:cs="Segoe UI" w:hint="eastAsia"/>
          <w:iCs/>
          <w:color w:val="212529"/>
          <w:shd w:val="clear" w:color="auto" w:fill="FFFFFF"/>
        </w:rPr>
        <w:t>W</w:t>
      </w:r>
      <w:r>
        <w:rPr>
          <w:rFonts w:ascii="Segoe UI" w:hAnsi="Segoe UI" w:cs="Segoe UI"/>
          <w:iCs/>
          <w:color w:val="212529"/>
          <w:shd w:val="clear" w:color="auto" w:fill="FFFFFF"/>
        </w:rPr>
        <w:t xml:space="preserve">hat is </w:t>
      </w:r>
      <w:r w:rsidRPr="00D45AC6">
        <w:rPr>
          <w:rFonts w:ascii="Segoe UI" w:hAnsi="Segoe UI" w:cs="Segoe UI"/>
          <w:iCs/>
          <w:color w:val="212529"/>
          <w:shd w:val="clear" w:color="auto" w:fill="FFFFFF"/>
        </w:rPr>
        <w:t>Woolf</w:t>
      </w:r>
      <w:r>
        <w:rPr>
          <w:rFonts w:ascii="Segoe UI" w:hAnsi="Segoe UI" w:cs="Segoe UI"/>
          <w:iCs/>
          <w:color w:val="212529"/>
          <w:shd w:val="clear" w:color="auto" w:fill="FFFFFF"/>
        </w:rPr>
        <w:t>’s</w:t>
      </w:r>
      <w:r w:rsidRPr="00D45AC6">
        <w:rPr>
          <w:rFonts w:ascii="Segoe UI" w:hAnsi="Segoe UI" w:cs="Segoe UI"/>
          <w:iCs/>
          <w:color w:val="212529"/>
          <w:shd w:val="clear" w:color="auto" w:fill="FFFFFF"/>
        </w:rPr>
        <w:t xml:space="preserve"> Mrs. Dalloway</w:t>
      </w:r>
      <w:r>
        <w:rPr>
          <w:rFonts w:ascii="Segoe UI" w:hAnsi="Segoe UI" w:cs="Segoe UI"/>
          <w:iCs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commonly considered to be a response to? </w:t>
      </w:r>
      <w:r w:rsidRPr="000939B1">
        <w:rPr>
          <w:rFonts w:ascii="Segoe UI" w:hAnsi="Segoe UI" w:cs="Segoe UI"/>
          <w:color w:val="212529"/>
          <w:highlight w:val="yellow"/>
          <w:shd w:val="clear" w:color="auto" w:fill="FFFFFF"/>
        </w:rPr>
        <w:t>A.</w:t>
      </w:r>
      <w:r w:rsidRPr="000939B1">
        <w:rPr>
          <w:highlight w:val="yellow"/>
        </w:rPr>
        <w:t xml:space="preserve"> </w:t>
      </w:r>
      <w:r w:rsidRPr="000939B1">
        <w:rPr>
          <w:rFonts w:ascii="Segoe UI" w:hAnsi="Segoe UI" w:cs="Segoe UI"/>
          <w:color w:val="212529"/>
          <w:highlight w:val="yellow"/>
          <w:shd w:val="clear" w:color="auto" w:fill="FFFFFF"/>
        </w:rPr>
        <w:t>Ulysses</w:t>
      </w:r>
      <w:r w:rsidRPr="00D45AC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B.</w:t>
      </w:r>
      <w:r w:rsidR="000939B1">
        <w:rPr>
          <w:rFonts w:ascii="Segoe UI" w:hAnsi="Segoe UI" w:cs="Segoe UI"/>
          <w:color w:val="212529"/>
          <w:shd w:val="clear" w:color="auto" w:fill="FFFFFF"/>
        </w:rPr>
        <w:t xml:space="preserve"> The Lady with the Dog </w:t>
      </w:r>
      <w:r>
        <w:rPr>
          <w:rFonts w:ascii="Segoe UI" w:hAnsi="Segoe UI" w:cs="Segoe UI"/>
          <w:color w:val="212529"/>
          <w:shd w:val="clear" w:color="auto" w:fill="FFFFFF"/>
        </w:rPr>
        <w:t>C.</w:t>
      </w:r>
      <w:r w:rsidR="000939B1">
        <w:rPr>
          <w:rFonts w:ascii="Segoe UI" w:hAnsi="Segoe UI" w:cs="Segoe UI"/>
          <w:color w:val="212529"/>
          <w:shd w:val="clear" w:color="auto" w:fill="FFFFFF"/>
        </w:rPr>
        <w:t xml:space="preserve"> A Rose for Emily </w:t>
      </w:r>
      <w:r>
        <w:rPr>
          <w:rFonts w:ascii="Segoe UI" w:hAnsi="Segoe UI" w:cs="Segoe UI"/>
          <w:color w:val="212529"/>
          <w:shd w:val="clear" w:color="auto" w:fill="FFFFFF"/>
        </w:rPr>
        <w:t>D.</w:t>
      </w:r>
      <w:r w:rsidR="000C49BD">
        <w:rPr>
          <w:rFonts w:ascii="Segoe UI" w:hAnsi="Segoe UI" w:cs="Segoe UI"/>
          <w:color w:val="212529"/>
          <w:shd w:val="clear" w:color="auto" w:fill="FFFFFF"/>
        </w:rPr>
        <w:t xml:space="preserve"> A Doll House</w:t>
      </w:r>
    </w:p>
    <w:p w:rsidR="000C49BD" w:rsidRPr="00BA508F" w:rsidRDefault="000C49BD" w:rsidP="000C49BD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iCs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Which film is interconnected with </w:t>
      </w:r>
      <w:r w:rsidRPr="000C49BD">
        <w:rPr>
          <w:rFonts w:ascii="Segoe UI" w:hAnsi="Segoe UI" w:cs="Segoe UI"/>
          <w:color w:val="212529"/>
          <w:shd w:val="clear" w:color="auto" w:fill="FFFFFF"/>
        </w:rPr>
        <w:t>the novel Mrs. Dalloway</w:t>
      </w:r>
      <w:r>
        <w:rPr>
          <w:rFonts w:ascii="Segoe UI" w:hAnsi="Segoe UI" w:cs="Segoe UI"/>
          <w:color w:val="212529"/>
          <w:shd w:val="clear" w:color="auto" w:fill="FFFFFF"/>
        </w:rPr>
        <w:t xml:space="preserve">? A. </w:t>
      </w:r>
      <w:r w:rsidRPr="000C49BD">
        <w:rPr>
          <w:rFonts w:ascii="Segoe UI" w:hAnsi="Segoe UI" w:cs="Segoe UI"/>
          <w:color w:val="212529"/>
          <w:shd w:val="clear" w:color="auto" w:fill="FFFFFF"/>
        </w:rPr>
        <w:t xml:space="preserve">Gone with the Wind </w:t>
      </w:r>
      <w:r w:rsidRPr="00BA508F">
        <w:rPr>
          <w:rFonts w:ascii="Segoe UI" w:hAnsi="Segoe UI" w:cs="Segoe UI"/>
          <w:color w:val="212529"/>
          <w:highlight w:val="yellow"/>
          <w:shd w:val="clear" w:color="auto" w:fill="FFFFFF"/>
        </w:rPr>
        <w:t>B.</w:t>
      </w:r>
      <w:r w:rsidRPr="00BA508F">
        <w:rPr>
          <w:highlight w:val="yellow"/>
        </w:rPr>
        <w:t xml:space="preserve"> </w:t>
      </w:r>
      <w:r w:rsidRPr="00BA508F">
        <w:rPr>
          <w:rFonts w:ascii="Segoe UI" w:hAnsi="Segoe UI" w:cs="Segoe UI"/>
          <w:color w:val="212529"/>
          <w:highlight w:val="yellow"/>
          <w:shd w:val="clear" w:color="auto" w:fill="FFFFFF"/>
        </w:rPr>
        <w:t>The Hours</w:t>
      </w:r>
      <w:r>
        <w:rPr>
          <w:rFonts w:ascii="Segoe UI" w:hAnsi="Segoe UI" w:cs="Segoe UI"/>
          <w:color w:val="212529"/>
          <w:shd w:val="clear" w:color="auto" w:fill="FFFFFF"/>
        </w:rPr>
        <w:t xml:space="preserve"> C. </w:t>
      </w:r>
      <w:r w:rsidRPr="000C49BD">
        <w:rPr>
          <w:rFonts w:ascii="Segoe UI" w:hAnsi="Segoe UI" w:cs="Segoe UI"/>
          <w:color w:val="212529"/>
          <w:shd w:val="clear" w:color="auto" w:fill="FFFFFF"/>
        </w:rPr>
        <w:t xml:space="preserve">Pride &amp; Prejudice </w:t>
      </w:r>
      <w:r>
        <w:rPr>
          <w:rFonts w:ascii="Segoe UI" w:hAnsi="Segoe UI" w:cs="Segoe UI"/>
          <w:color w:val="212529"/>
          <w:shd w:val="clear" w:color="auto" w:fill="FFFFFF"/>
        </w:rPr>
        <w:t xml:space="preserve">D. </w:t>
      </w:r>
      <w:r w:rsidRPr="000C49BD">
        <w:rPr>
          <w:rFonts w:ascii="Segoe UI" w:hAnsi="Segoe UI" w:cs="Segoe UI"/>
          <w:color w:val="212529"/>
          <w:shd w:val="clear" w:color="auto" w:fill="FFFFFF"/>
        </w:rPr>
        <w:t>Breakfast at Tiffany's</w:t>
      </w:r>
    </w:p>
    <w:p w:rsidR="00BA508F" w:rsidRPr="00BA508F" w:rsidRDefault="00BA508F" w:rsidP="00595846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iCs/>
          <w:color w:val="212529"/>
          <w:shd w:val="clear" w:color="auto" w:fill="FFFFFF"/>
        </w:rPr>
      </w:pPr>
      <w:r>
        <w:rPr>
          <w:rFonts w:ascii="Segoe UI" w:hAnsi="Segoe UI" w:cs="Segoe UI"/>
          <w:iCs/>
          <w:color w:val="212529"/>
          <w:shd w:val="clear" w:color="auto" w:fill="FFFFFF"/>
        </w:rPr>
        <w:t xml:space="preserve">What is the narrative method of </w:t>
      </w:r>
      <w:r w:rsidRPr="00D45AC6">
        <w:rPr>
          <w:rFonts w:ascii="Segoe UI" w:hAnsi="Segoe UI" w:cs="Segoe UI"/>
          <w:iCs/>
          <w:color w:val="212529"/>
          <w:shd w:val="clear" w:color="auto" w:fill="FFFFFF"/>
        </w:rPr>
        <w:t>Woolf</w:t>
      </w:r>
      <w:r>
        <w:rPr>
          <w:rFonts w:ascii="Segoe UI" w:hAnsi="Segoe UI" w:cs="Segoe UI"/>
          <w:iCs/>
          <w:color w:val="212529"/>
          <w:shd w:val="clear" w:color="auto" w:fill="FFFFFF"/>
        </w:rPr>
        <w:t>’s</w:t>
      </w:r>
      <w:r w:rsidRPr="00D45AC6">
        <w:rPr>
          <w:rFonts w:ascii="Segoe UI" w:hAnsi="Segoe UI" w:cs="Segoe UI"/>
          <w:iCs/>
          <w:color w:val="212529"/>
          <w:shd w:val="clear" w:color="auto" w:fill="FFFFFF"/>
        </w:rPr>
        <w:t xml:space="preserve"> Mrs. Dalloway</w:t>
      </w:r>
      <w:r>
        <w:rPr>
          <w:rFonts w:ascii="Segoe UI" w:hAnsi="Segoe UI" w:cs="Segoe UI"/>
          <w:iCs/>
          <w:color w:val="212529"/>
          <w:shd w:val="clear" w:color="auto" w:fill="FFFFFF"/>
        </w:rPr>
        <w:t xml:space="preserve">? </w:t>
      </w:r>
      <w:r w:rsidRPr="00BA508F">
        <w:rPr>
          <w:rFonts w:ascii="Segoe UI" w:hAnsi="Segoe UI" w:cs="Segoe UI"/>
          <w:iCs/>
          <w:color w:val="212529"/>
          <w:highlight w:val="yellow"/>
          <w:shd w:val="clear" w:color="auto" w:fill="FFFFFF"/>
        </w:rPr>
        <w:t>A.</w:t>
      </w:r>
      <w:r w:rsidRPr="00BA508F">
        <w:rPr>
          <w:highlight w:val="yellow"/>
        </w:rPr>
        <w:t xml:space="preserve"> </w:t>
      </w:r>
      <w:r w:rsidRPr="00BA508F">
        <w:rPr>
          <w:rFonts w:ascii="Segoe UI" w:hAnsi="Segoe UI" w:cs="Segoe UI"/>
          <w:iCs/>
          <w:color w:val="212529"/>
          <w:highlight w:val="yellow"/>
          <w:shd w:val="clear" w:color="auto" w:fill="FFFFFF"/>
        </w:rPr>
        <w:t>stream of consciousness</w:t>
      </w:r>
      <w:r w:rsidRPr="00BA508F">
        <w:rPr>
          <w:rFonts w:ascii="Segoe UI" w:hAnsi="Segoe UI" w:cs="Segoe UI"/>
          <w:iCs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iCs/>
          <w:color w:val="212529"/>
          <w:shd w:val="clear" w:color="auto" w:fill="FFFFFF"/>
        </w:rPr>
        <w:t>B.</w:t>
      </w:r>
      <w:r w:rsidR="00751F8F">
        <w:rPr>
          <w:rFonts w:ascii="Segoe UI" w:hAnsi="Segoe UI" w:cs="Segoe UI"/>
          <w:iCs/>
          <w:color w:val="212529"/>
          <w:shd w:val="clear" w:color="auto" w:fill="FFFFFF"/>
        </w:rPr>
        <w:t xml:space="preserve"> </w:t>
      </w:r>
      <w:proofErr w:type="spellStart"/>
      <w:r w:rsidR="00751F8F">
        <w:rPr>
          <w:rFonts w:ascii="Segoe UI" w:hAnsi="Segoe UI" w:cs="Segoe UI"/>
          <w:iCs/>
          <w:color w:val="212529"/>
          <w:shd w:val="clear" w:color="auto" w:fill="FFFFFF"/>
        </w:rPr>
        <w:t>m</w:t>
      </w:r>
      <w:r w:rsidR="00751F8F" w:rsidRPr="00751F8F">
        <w:rPr>
          <w:rFonts w:ascii="Segoe UI" w:hAnsi="Segoe UI" w:cs="Segoe UI"/>
          <w:iCs/>
          <w:color w:val="212529"/>
          <w:shd w:val="clear" w:color="auto" w:fill="FFFFFF"/>
        </w:rPr>
        <w:t>ultiperspectivity</w:t>
      </w:r>
      <w:proofErr w:type="spellEnd"/>
      <w:r w:rsidR="00751F8F" w:rsidRPr="00751F8F">
        <w:rPr>
          <w:rFonts w:ascii="Segoe UI" w:hAnsi="Segoe UI" w:cs="Segoe UI"/>
          <w:iCs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iCs/>
          <w:color w:val="212529"/>
          <w:shd w:val="clear" w:color="auto" w:fill="FFFFFF"/>
        </w:rPr>
        <w:t>C.</w:t>
      </w:r>
      <w:r w:rsidR="00751F8F">
        <w:rPr>
          <w:rFonts w:ascii="Segoe UI" w:hAnsi="Segoe UI" w:cs="Segoe UI"/>
          <w:iCs/>
          <w:color w:val="212529"/>
          <w:shd w:val="clear" w:color="auto" w:fill="FFFFFF"/>
        </w:rPr>
        <w:t xml:space="preserve"> </w:t>
      </w:r>
      <w:r w:rsidR="00751F8F" w:rsidRPr="00751F8F">
        <w:rPr>
          <w:rFonts w:ascii="Segoe UI" w:hAnsi="Segoe UI" w:cs="Segoe UI"/>
          <w:iCs/>
          <w:color w:val="212529"/>
          <w:shd w:val="clear" w:color="auto" w:fill="FFFFFF"/>
        </w:rPr>
        <w:t xml:space="preserve">first-person narrative </w:t>
      </w:r>
      <w:r>
        <w:rPr>
          <w:rFonts w:ascii="Segoe UI" w:hAnsi="Segoe UI" w:cs="Segoe UI"/>
          <w:iCs/>
          <w:color w:val="212529"/>
          <w:shd w:val="clear" w:color="auto" w:fill="FFFFFF"/>
        </w:rPr>
        <w:t>D.</w:t>
      </w:r>
      <w:r w:rsidR="00595846">
        <w:rPr>
          <w:rFonts w:ascii="Segoe UI" w:hAnsi="Segoe UI" w:cs="Segoe UI"/>
          <w:iCs/>
          <w:color w:val="212529"/>
          <w:shd w:val="clear" w:color="auto" w:fill="FFFFFF"/>
        </w:rPr>
        <w:t xml:space="preserve"> </w:t>
      </w:r>
      <w:r w:rsidR="00595846" w:rsidRPr="00595846">
        <w:rPr>
          <w:rFonts w:ascii="Segoe UI" w:hAnsi="Segoe UI" w:cs="Segoe UI"/>
          <w:iCs/>
          <w:color w:val="212529"/>
          <w:shd w:val="clear" w:color="auto" w:fill="FFFFFF"/>
        </w:rPr>
        <w:t>stream of unconsciousness</w:t>
      </w:r>
    </w:p>
    <w:p w:rsidR="005F20BF" w:rsidRDefault="005F20BF"/>
    <w:p w:rsidR="005F20BF" w:rsidRDefault="005F20BF">
      <w:r w:rsidRPr="005F20BF">
        <w:t>George Orwell</w:t>
      </w:r>
    </w:p>
    <w:p w:rsidR="00BD5CE8" w:rsidRDefault="00BD5CE8" w:rsidP="004373E9">
      <w:pPr>
        <w:pStyle w:val="a3"/>
        <w:numPr>
          <w:ilvl w:val="0"/>
          <w:numId w:val="2"/>
        </w:numPr>
        <w:ind w:leftChars="0"/>
      </w:pPr>
      <w:r>
        <w:t xml:space="preserve">Which war did </w:t>
      </w:r>
      <w:r w:rsidRPr="00BD5CE8">
        <w:t>George Orwell</w:t>
      </w:r>
      <w:r>
        <w:t xml:space="preserve"> voluntarily fight in? A.</w:t>
      </w:r>
      <w:r w:rsidR="004373E9">
        <w:t xml:space="preserve"> </w:t>
      </w:r>
      <w:r w:rsidR="004373E9" w:rsidRPr="004373E9">
        <w:t>World War I</w:t>
      </w:r>
      <w:r>
        <w:t xml:space="preserve"> </w:t>
      </w:r>
      <w:r w:rsidR="004373E9">
        <w:t xml:space="preserve">B. </w:t>
      </w:r>
      <w:r w:rsidR="004373E9">
        <w:rPr>
          <w:rFonts w:ascii="Arial" w:hAnsi="Arial" w:cs="Arial"/>
          <w:color w:val="222222"/>
          <w:sz w:val="23"/>
          <w:szCs w:val="23"/>
          <w:shd w:val="clear" w:color="auto" w:fill="FFFFFF"/>
        </w:rPr>
        <w:t>World War II</w:t>
      </w:r>
      <w:r w:rsidR="004373E9">
        <w:t xml:space="preserve"> </w:t>
      </w:r>
      <w:r w:rsidR="004373E9" w:rsidRPr="004373E9">
        <w:rPr>
          <w:highlight w:val="yellow"/>
        </w:rPr>
        <w:t>C. Spanish Civil War</w:t>
      </w:r>
      <w:r w:rsidR="004373E9">
        <w:t xml:space="preserve"> D. </w:t>
      </w:r>
      <w:r w:rsidR="004373E9" w:rsidRPr="004373E9">
        <w:t>Irish War of Independence</w:t>
      </w:r>
    </w:p>
    <w:p w:rsidR="004373E9" w:rsidRDefault="004373E9" w:rsidP="004373E9">
      <w:pPr>
        <w:pStyle w:val="a3"/>
        <w:numPr>
          <w:ilvl w:val="0"/>
          <w:numId w:val="2"/>
        </w:numPr>
        <w:ind w:leftChars="0"/>
      </w:pPr>
      <w:r>
        <w:t xml:space="preserve">In Orwell’s </w:t>
      </w:r>
      <w:r w:rsidRPr="004373E9">
        <w:t>Animal Farm</w:t>
      </w:r>
      <w:r>
        <w:t xml:space="preserve">, what animal </w:t>
      </w:r>
      <w:r w:rsidRPr="004373E9">
        <w:t>calls for the overthrow of humans</w:t>
      </w:r>
      <w:r>
        <w:t xml:space="preserve">? A. Cats </w:t>
      </w:r>
      <w:r w:rsidRPr="00CC00A9">
        <w:rPr>
          <w:highlight w:val="yellow"/>
        </w:rPr>
        <w:t>B. Pigs</w:t>
      </w:r>
      <w:r>
        <w:t xml:space="preserve"> C. Dogs D. Horses</w:t>
      </w:r>
    </w:p>
    <w:p w:rsidR="00CC00A9" w:rsidRDefault="00CC00A9" w:rsidP="00115C16">
      <w:pPr>
        <w:pStyle w:val="a3"/>
        <w:numPr>
          <w:ilvl w:val="0"/>
          <w:numId w:val="2"/>
        </w:numPr>
        <w:ind w:leftChars="0"/>
      </w:pPr>
      <w:r>
        <w:t xml:space="preserve">Which does </w:t>
      </w:r>
      <w:r w:rsidRPr="00CC00A9">
        <w:t>George Orwell</w:t>
      </w:r>
      <w:r>
        <w:t xml:space="preserve"> support for? </w:t>
      </w:r>
      <w:r>
        <w:rPr>
          <w:rFonts w:hint="eastAsia"/>
        </w:rPr>
        <w:t>A.</w:t>
      </w:r>
      <w:r>
        <w:t xml:space="preserve"> </w:t>
      </w:r>
      <w:r w:rsidR="00115C16">
        <w:t>T</w:t>
      </w:r>
      <w:r w:rsidRPr="00CC00A9">
        <w:t>otalitarianism</w:t>
      </w:r>
      <w:r w:rsidR="00115C16">
        <w:t xml:space="preserve"> </w:t>
      </w:r>
      <w:r w:rsidRPr="00CC00A9">
        <w:rPr>
          <w:rFonts w:hint="eastAsia"/>
        </w:rPr>
        <w:t>B</w:t>
      </w:r>
      <w:r>
        <w:rPr>
          <w:rFonts w:hint="eastAsia"/>
        </w:rPr>
        <w:t>.</w:t>
      </w:r>
      <w:r w:rsidR="00115C16">
        <w:t xml:space="preserve"> </w:t>
      </w:r>
      <w:r w:rsidR="00115C16" w:rsidRPr="00115C16">
        <w:t>Stalinism</w:t>
      </w:r>
      <w:r w:rsidR="00115C16">
        <w:t xml:space="preserve"> </w:t>
      </w:r>
      <w:r>
        <w:rPr>
          <w:rFonts w:hint="eastAsia"/>
        </w:rPr>
        <w:t>C.</w:t>
      </w:r>
      <w:r w:rsidR="00115C16">
        <w:t xml:space="preserve"> </w:t>
      </w:r>
      <w:r w:rsidR="00115C16" w:rsidRPr="00115C16">
        <w:t>Anarchism</w:t>
      </w:r>
      <w:r w:rsidR="00115C16">
        <w:t xml:space="preserve"> </w:t>
      </w:r>
      <w:r w:rsidRPr="00D45AC6">
        <w:rPr>
          <w:rFonts w:hint="eastAsia"/>
          <w:highlight w:val="yellow"/>
        </w:rPr>
        <w:t xml:space="preserve">D. </w:t>
      </w:r>
      <w:r w:rsidR="00115C16" w:rsidRPr="00D45AC6">
        <w:rPr>
          <w:highlight w:val="yellow"/>
        </w:rPr>
        <w:t>D</w:t>
      </w:r>
      <w:r w:rsidRPr="00D45AC6">
        <w:rPr>
          <w:highlight w:val="yellow"/>
        </w:rPr>
        <w:t>emocratic socialism</w:t>
      </w:r>
    </w:p>
    <w:p w:rsidR="00CC00A9" w:rsidRPr="00CC00A9" w:rsidRDefault="00CC00A9" w:rsidP="002F1C95"/>
    <w:p w:rsidR="005F20BF" w:rsidRDefault="005F20BF">
      <w:r w:rsidRPr="005F20BF">
        <w:t>William Butler Yeats</w:t>
      </w:r>
    </w:p>
    <w:p w:rsidR="005F20BF" w:rsidRDefault="005F20BF" w:rsidP="005F20BF">
      <w:pPr>
        <w:pStyle w:val="a3"/>
        <w:numPr>
          <w:ilvl w:val="0"/>
          <w:numId w:val="1"/>
        </w:numPr>
        <w:ind w:leftChars="0"/>
      </w:pPr>
      <w:r>
        <w:t>In Yeats’ “</w:t>
      </w:r>
      <w:r w:rsidRPr="005F20BF">
        <w:rPr>
          <w:rFonts w:ascii="Arial" w:hAnsi="Arial" w:cs="Arial"/>
          <w:color w:val="000000"/>
          <w:sz w:val="22"/>
        </w:rPr>
        <w:t>The Lake Isle of Innisfree”, w</w:t>
      </w:r>
      <w:r>
        <w:t>hat is</w:t>
      </w:r>
      <w:r w:rsidRPr="005F20BF">
        <w:t xml:space="preserve"> the reasoning behind his desire to travel to Innisfree</w:t>
      </w:r>
      <w:r>
        <w:t xml:space="preserve">? A. love </w:t>
      </w:r>
      <w:r w:rsidRPr="004373E9">
        <w:rPr>
          <w:highlight w:val="yellow"/>
        </w:rPr>
        <w:t>B. peace</w:t>
      </w:r>
      <w:r>
        <w:t xml:space="preserve"> C. family D. career</w:t>
      </w:r>
    </w:p>
    <w:p w:rsidR="005F20BF" w:rsidRDefault="005F20BF" w:rsidP="005F20BF">
      <w:pPr>
        <w:pStyle w:val="a3"/>
        <w:numPr>
          <w:ilvl w:val="0"/>
          <w:numId w:val="1"/>
        </w:numPr>
        <w:ind w:leftChars="0"/>
      </w:pPr>
      <w:r>
        <w:t xml:space="preserve">Which is not the work of Yeats? A. </w:t>
      </w:r>
      <w:r w:rsidRPr="005F20BF">
        <w:t>The Second Coming</w:t>
      </w:r>
      <w:r>
        <w:t xml:space="preserve"> B. </w:t>
      </w:r>
      <w:r w:rsidRPr="005F20BF">
        <w:t>When you are old</w:t>
      </w:r>
      <w:r>
        <w:t xml:space="preserve"> C. Leda and the Swan </w:t>
      </w:r>
      <w:r w:rsidRPr="004373E9">
        <w:rPr>
          <w:highlight w:val="yellow"/>
        </w:rPr>
        <w:t>D. The Chimney Sweeper</w:t>
      </w:r>
    </w:p>
    <w:p w:rsidR="005F20BF" w:rsidRDefault="005F20BF" w:rsidP="00BD5CE8">
      <w:pPr>
        <w:pStyle w:val="a3"/>
        <w:numPr>
          <w:ilvl w:val="0"/>
          <w:numId w:val="1"/>
        </w:numPr>
        <w:ind w:leftChars="0"/>
      </w:pPr>
      <w:r>
        <w:t xml:space="preserve">Where was Yeats born? </w:t>
      </w:r>
      <w:r w:rsidRPr="004373E9">
        <w:rPr>
          <w:highlight w:val="yellow"/>
        </w:rPr>
        <w:t>A. Ireland</w:t>
      </w:r>
      <w:r>
        <w:t xml:space="preserve"> </w:t>
      </w:r>
      <w:r w:rsidR="00BD5CE8">
        <w:t xml:space="preserve">B. </w:t>
      </w:r>
      <w:r w:rsidR="00BD5CE8" w:rsidRPr="00BD5CE8">
        <w:t>France</w:t>
      </w:r>
      <w:r w:rsidR="00BD5CE8">
        <w:t xml:space="preserve"> C. </w:t>
      </w:r>
      <w:r w:rsidR="00BD5CE8" w:rsidRPr="00BD5CE8">
        <w:t>Poland</w:t>
      </w:r>
      <w:r w:rsidR="00BD5CE8">
        <w:t xml:space="preserve"> D. </w:t>
      </w:r>
      <w:r w:rsidR="00BD5CE8" w:rsidRPr="00BD5CE8">
        <w:t>Italy</w:t>
      </w:r>
    </w:p>
    <w:sectPr w:rsidR="005F20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394A"/>
    <w:multiLevelType w:val="hybridMultilevel"/>
    <w:tmpl w:val="BD6EA71E"/>
    <w:lvl w:ilvl="0" w:tplc="3880E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0F4985"/>
    <w:multiLevelType w:val="hybridMultilevel"/>
    <w:tmpl w:val="102A610C"/>
    <w:lvl w:ilvl="0" w:tplc="477CF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5746B8"/>
    <w:multiLevelType w:val="hybridMultilevel"/>
    <w:tmpl w:val="6AD287AA"/>
    <w:lvl w:ilvl="0" w:tplc="4062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060802"/>
    <w:multiLevelType w:val="hybridMultilevel"/>
    <w:tmpl w:val="273A4A58"/>
    <w:lvl w:ilvl="0" w:tplc="BFE8B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7E"/>
    <w:rsid w:val="000939B1"/>
    <w:rsid w:val="000C49BD"/>
    <w:rsid w:val="00115C16"/>
    <w:rsid w:val="00145DE9"/>
    <w:rsid w:val="00213938"/>
    <w:rsid w:val="002F1C95"/>
    <w:rsid w:val="00331808"/>
    <w:rsid w:val="00390DD1"/>
    <w:rsid w:val="004373E9"/>
    <w:rsid w:val="00595846"/>
    <w:rsid w:val="005A4397"/>
    <w:rsid w:val="005F20BF"/>
    <w:rsid w:val="00751F8F"/>
    <w:rsid w:val="00886986"/>
    <w:rsid w:val="009B097E"/>
    <w:rsid w:val="00A06186"/>
    <w:rsid w:val="00BA508F"/>
    <w:rsid w:val="00BD5CE8"/>
    <w:rsid w:val="00CC00A9"/>
    <w:rsid w:val="00D45AC6"/>
    <w:rsid w:val="00DF0117"/>
    <w:rsid w:val="00F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7F6"/>
  <w15:chartTrackingRefBased/>
  <w15:docId w15:val="{0456700D-5D26-4A05-9F62-4F0250A2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2019-06-16T05:59:00Z</dcterms:created>
  <dcterms:modified xsi:type="dcterms:W3CDTF">2019-06-16T11:41:00Z</dcterms:modified>
</cp:coreProperties>
</file>