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80"/>
              <w:ind w:left="1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FENlife Analytics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 ÖĞRENCİ GELİŞİM RAPORU</w:t>
            </w:r>
          </w:p>
          <w:p>
            <w:pPr>
              <w:spacing w:after="80" w:before="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C7DCEF"/>
                <w:sz w:val="16"/>
                <w:szCs w:val="16"/>
              </w:rPr>
              <w:t xml:space="preserve">Akademik Gelişim ve Takip Planlama  ·  </w:t>
            </w:r>
            <w:r>
              <w:rPr>
                <w:rFonts w:ascii="Calibri" w:cs="Calibri" w:eastAsia="Calibri" w:hAnsi="Calibri"/>
                <w:b/>
                <w:bCs/>
                <w:color w:val="E87722"/>
                <w:sz w:val="16"/>
                <w:szCs w:val="16"/>
              </w:rPr>
              <w:t xml:space="preserve">LİDER · İDOL · FARK · EĞİTİM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8716C"/>
                <w:sz w:val="16"/>
                <w:szCs w:val="16"/>
              </w:rPr>
              <w:t xml:space="preserve">ÖĞRENCİ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[ÖĞRENCİ ADI SOYADI]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8716C"/>
                <w:sz w:val="16"/>
                <w:szCs w:val="16"/>
              </w:rPr>
              <w:t xml:space="preserve">SINIF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[X-XX]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8716C"/>
                <w:sz w:val="16"/>
                <w:szCs w:val="16"/>
              </w:rPr>
              <w:t xml:space="preserve">DENEME SAYISI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8716C"/>
                <w:sz w:val="16"/>
                <w:szCs w:val="16"/>
              </w:rPr>
              <w:t xml:space="preserve">ORTALAMA PUAN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[XXX.X]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A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GENEL DEĞERLENDİRME: </w:t>
            </w:r>
            <w:r>
              <w:rPr>
                <w:rFonts w:ascii="Calibri" w:cs="Calibri" w:eastAsia="Calibri" w:hAnsi="Calibri"/>
                <w:b/>
                <w:bCs/>
                <w:color w:val="78716C"/>
                <w:sz w:val="20"/>
                <w:szCs w:val="20"/>
              </w:rPr>
              <w:t xml:space="preserve">[Genel Başlık — ör. Stabil Gelişim]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[Öğrencinin genel performans özeti buraya yazılır. Kaç deneme yapıldığı, genel ortalama, kurumla kıyaslama, en güçlü ve en zayıf dersler, eğim yorumu.]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EF4F8" w:sz="4" w:space="4"/>
        </w:pBdr>
        <w:spacing w:after="60" w:before="200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01  </w:t>
      </w:r>
      <w:r>
        <w:rPr>
          <w:rFonts w:ascii="Georgia" w:cs="Georgia" w:eastAsia="Georgia" w:hAnsi="Georgia"/>
          <w:b/>
          <w:bCs/>
          <w:color w:val="1B5E8C"/>
          <w:sz w:val="24"/>
          <w:szCs w:val="24"/>
        </w:rPr>
        <w:t xml:space="preserve">Öğrenci Özeti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[N] deneme boyunca ders bazlı net ve puan hareketi.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900"/>
        <w:gridCol w:w="850"/>
        <w:gridCol w:w="750"/>
        <w:gridCol w:w="750"/>
        <w:gridCol w:w="750"/>
        <w:gridCol w:w="750"/>
        <w:gridCol w:w="760"/>
        <w:gridCol w:w="800"/>
      </w:tblGrid>
      <w:tr>
        <w:trPr>
          <w:tblHeader/>
        </w:trPr>
        <w:tc>
          <w:tcPr>
            <w:tcW w:type="dxa" w:w="11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Tarih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Deneme</w:t>
            </w:r>
          </w:p>
        </w:tc>
        <w:tc>
          <w:tcPr>
            <w:tcW w:type="dxa" w:w="9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Yayın</w:t>
            </w:r>
          </w:p>
        </w:tc>
        <w:tc>
          <w:tcPr>
            <w:tcW w:type="dxa" w:w="8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Türkçe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Mat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Fen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İnk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Din</w:t>
            </w:r>
          </w:p>
        </w:tc>
        <w:tc>
          <w:tcPr>
            <w:tcW w:type="dxa" w:w="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YDil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11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GG.AA.YY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[Deneme Adı]</w:t>
            </w:r>
          </w:p>
        </w:tc>
        <w:tc>
          <w:tcPr>
            <w:tcW w:type="dxa" w:w="9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[Yayın]</w:t>
            </w:r>
          </w:p>
        </w:tc>
        <w:tc>
          <w:tcPr>
            <w:tcW w:type="dxa" w:w="8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000</w:t>
            </w:r>
          </w:p>
        </w:tc>
      </w:tr>
      <w:tr>
        <w:tc>
          <w:tcPr>
            <w:tcW w:type="dxa" w:w="11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GG.AA.YY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[Deneme Adı]</w:t>
            </w:r>
          </w:p>
        </w:tc>
        <w:tc>
          <w:tcPr>
            <w:tcW w:type="dxa" w:w="9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[Yayın]</w:t>
            </w:r>
          </w:p>
        </w:tc>
        <w:tc>
          <w:tcPr>
            <w:tcW w:type="dxa" w:w="8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000</w:t>
            </w:r>
          </w:p>
        </w:tc>
      </w:tr>
      <w:tr>
        <w:tc>
          <w:tcPr>
            <w:tcW w:type="dxa" w:w="11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GG.AA.YY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[Deneme Adı]</w:t>
            </w:r>
          </w:p>
        </w:tc>
        <w:tc>
          <w:tcPr>
            <w:tcW w:type="dxa" w:w="9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[Yayın]</w:t>
            </w:r>
          </w:p>
        </w:tc>
        <w:tc>
          <w:tcPr>
            <w:tcW w:type="dxa" w:w="8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000</w:t>
            </w:r>
          </w:p>
        </w:tc>
      </w:tr>
      <w:tr>
        <w:tc>
          <w:tcPr>
            <w:tcW w:type="dxa" w:w="1100"/>
            <w:gridSpan w:val="3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Ortalama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5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7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00.00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000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i/>
          <w:iCs/>
          <w:color w:val="78716C"/>
          <w:sz w:val="17"/>
          <w:szCs w:val="17"/>
        </w:rPr>
        <w:t xml:space="preserve">⚠  [Anomali varsa burada not düşülür — ör. Mozaik 4 (08.03.2026) anomali olarak işaretlendi.]</w:t>
      </w:r>
    </w:p>
    <w:p>
      <w:pPr>
        <w:spacing w:after="160" w:before="0"/>
      </w:pPr>
      <w:r>
        <w:t xml:space="preserve"/>
      </w:r>
    </w:p>
    <w:p>
      <w:pPr>
        <w:pBdr>
          <w:bottom w:val="single" w:color="EEF4F8" w:sz="4" w:space="4"/>
        </w:pBdr>
        <w:spacing w:after="60" w:before="200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02  </w:t>
      </w:r>
      <w:r>
        <w:rPr>
          <w:rFonts w:ascii="Georgia" w:cs="Georgia" w:eastAsia="Georgia" w:hAnsi="Georgia"/>
          <w:b/>
          <w:bCs/>
          <w:color w:val="1B5E8C"/>
          <w:sz w:val="24"/>
          <w:szCs w:val="24"/>
        </w:rPr>
        <w:t xml:space="preserve">Kritik Bulgular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Veri temelli dört öncelikli tespit.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1.  </w:t>
            </w: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[Bulgu 1 başlığı — ör. Matematik kritik zayıflık]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[Bulgu 1 detayı. Yüzde, kurum kıyası, öncelik notları ve önerilen aksiyon yönü.]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2.  </w:t>
            </w: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[Bulgu 2 başlığı]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[Bulgu 2 detayı.]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AF7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3.  </w:t>
            </w: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[Bulgu 3 başlığı]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[Bulgu 3 detayı.]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B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4.  </w:t>
            </w: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[Bulgu 4 başlığı]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[Bulgu 4 detayı.]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EF4F8" w:sz="4" w:space="4"/>
        </w:pBdr>
        <w:spacing w:after="60" w:before="200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03  </w:t>
      </w:r>
      <w:r>
        <w:rPr>
          <w:rFonts w:ascii="Georgia" w:cs="Georgia" w:eastAsia="Georgia" w:hAnsi="Georgia"/>
          <w:b/>
          <w:bCs/>
          <w:color w:val="1B5E8C"/>
          <w:sz w:val="24"/>
          <w:szCs w:val="24"/>
        </w:rPr>
        <w:t xml:space="preserve">Ders Bazlı Analiz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Her dersin ortalama performansı ve genel değerlendirme.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000"/>
        <w:gridCol w:w="1000"/>
        <w:gridCol w:w="1160"/>
        <w:gridCol w:w="3400"/>
      </w:tblGrid>
      <w:tr>
        <w:trPr>
          <w:tblHeader/>
        </w:trP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Ders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Ort Net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Maks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Min</w:t>
            </w:r>
          </w:p>
        </w:tc>
        <w:tc>
          <w:tcPr>
            <w:tcW w:type="dxa" w:w="1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Başarı %</w:t>
            </w:r>
          </w:p>
        </w:tc>
        <w:tc>
          <w:tcPr>
            <w:tcW w:type="dxa" w:w="3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Değerlendirme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 1]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3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[Kısa değerlendirme]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 2]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3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[Kısa değerlendirme]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 3]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3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[Kısa değerlendirme]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 4]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3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[Kısa değerlendirme]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 5]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3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[Kısa değerlendirme]</w:t>
            </w:r>
          </w:p>
        </w:tc>
      </w:tr>
      <w:tr>
        <w:tc>
          <w:tcPr>
            <w:tcW w:type="dxa" w:w="16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 6]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1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3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KRİTİK · acil müdahale gerekli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5E8C"/>
          <w:sz w:val="20"/>
          <w:szCs w:val="20"/>
        </w:rPr>
        <w:t xml:space="preserve">[Kritik Ders] Derinlemesine</w:t>
      </w:r>
    </w:p>
    <w:p>
      <w:pPr>
        <w:spacing w:after="100" w:before="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[Kritik derste zorluk profili analizi, kurum kıyası, dikkat çeken seviye uyumsuzlukları ve önerilen odak alanı buraya yazılır.]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B5E8C"/>
          <w:sz w:val="20"/>
          <w:szCs w:val="20"/>
        </w:rPr>
        <w:t xml:space="preserve">Öncelikli Kazanımlar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İlk 10 kazanım — öncelik yüzdesine göre sıralı.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00"/>
        <w:gridCol w:w="3480"/>
        <w:gridCol w:w="800"/>
        <w:gridCol w:w="1200"/>
        <w:gridCol w:w="1000"/>
      </w:tblGrid>
      <w:tr>
        <w:trPr>
          <w:tblHeader/>
        </w:trP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Ders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Kazanım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Soru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Başarı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[Ders]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[Kazanım açıklaması]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[Ders]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[Kazanım açıklaması]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[Ders]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[Kazanım açıklaması]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[Ders]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[Kazanım açıklaması]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[Ders]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[Kazanım açıklaması]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[Ders]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[Kazanım açıklaması]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[Ders]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[Kazanım açıklaması]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[Ders]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[Kazanım açıklaması]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[Ders]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[Kazanım açıklaması]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</w:tr>
      <w:tr>
        <w:tc>
          <w:tcPr>
            <w:tcW w:type="dxa" w:w="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[Ders]</w:t>
            </w:r>
          </w:p>
        </w:tc>
        <w:tc>
          <w:tcPr>
            <w:tcW w:type="dxa" w:w="34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[Kazanım açıklaması]</w:t>
            </w:r>
          </w:p>
        </w:tc>
        <w:tc>
          <w:tcPr>
            <w:tcW w:type="dxa" w:w="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  <w:tc>
          <w:tcPr>
            <w:tcW w:type="dxa" w:w="10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%00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EF4F8" w:sz="4" w:space="4"/>
        </w:pBdr>
        <w:spacing w:after="60" w:before="200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04  </w:t>
      </w:r>
      <w:r>
        <w:rPr>
          <w:rFonts w:ascii="Georgia" w:cs="Georgia" w:eastAsia="Georgia" w:hAnsi="Georgia"/>
          <w:b/>
          <w:bCs/>
          <w:color w:val="1B5E8C"/>
          <w:sz w:val="24"/>
          <w:szCs w:val="24"/>
        </w:rPr>
        <w:t xml:space="preserve">Branş Öğretmeni Aksiyonları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Öncelikli derslerde somut müdahaleler.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none" w:color="FFFFFF" w:sz="0"/>
              <w:right w:val="single" w:color="BFCFE0" w:sz="1"/>
            </w:tcBorders>
            <w:shd w:fill="EE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◆  [DERS 1] — Öncelik 1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 xml:space="preserve">▸  [Aksiyon 1 başlığı]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[Aksiyon 1 detayı. Hangi kazanım, kaç soruda ne kadar başarı, ne yapılmalı, hangi sürede?]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 xml:space="preserve">▸  [Aksiyon 2 başlığı]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[Aksiyon 2 detayı.]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 xml:space="preserve">▸  [Aksiyon 3 başlığı]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[Aksiyon 3 detayı.]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none" w:color="FFFFFF" w:sz="0"/>
              <w:right w:val="single" w:color="BFCFE0" w:sz="1"/>
            </w:tcBorders>
            <w:shd w:fill="EE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◆  [DERS 2] — [Odak alanı]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 xml:space="preserve">▸  [Aksiyon 1 başlığı]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[Aksiyon 1 detayı.]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 xml:space="preserve">▸  [Aksiyon 2 başlığı]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[Aksiyon 2 detayı.]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none" w:color="FFFFFF" w:sz="0"/>
              <w:right w:val="single" w:color="BFCFE0" w:sz="1"/>
            </w:tcBorders>
            <w:shd w:fill="EE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20"/>
                <w:szCs w:val="20"/>
              </w:rPr>
              <w:t xml:space="preserve">◆  [DERS 3] — [Odak alanı]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 xml:space="preserve">▸  [Aksiyon 1 başlığı]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[Aksiyon 1 detayı.]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EF4F8" w:sz="4" w:space="4"/>
        </w:pBdr>
        <w:spacing w:after="60" w:before="200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05  </w:t>
      </w:r>
      <w:r>
        <w:rPr>
          <w:rFonts w:ascii="Georgia" w:cs="Georgia" w:eastAsia="Georgia" w:hAnsi="Georgia"/>
          <w:b/>
          <w:bCs/>
          <w:color w:val="1B5E8C"/>
          <w:sz w:val="24"/>
          <w:szCs w:val="24"/>
        </w:rPr>
        <w:t xml:space="preserve">Rehberlik Aksiyonları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Öğrenci motivasyonu ve aile iletişimi.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none" w:color="FFFFFF" w:sz="0"/>
              <w:right w:val="single" w:color="BFCFE0" w:sz="1"/>
            </w:tcBorders>
            <w:shd w:fill="FDF3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0"/>
                <w:szCs w:val="20"/>
              </w:rPr>
              <w:t xml:space="preserve">◆  Güçlü yanları öne çıkar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 xml:space="preserve">▸  [Rehberlik aksiyonu 1]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[Hangi veriye dayanarak, nasıl bir görüşme yapılacak ve ne söylenecek?]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 xml:space="preserve">▸  [Rehberlik aksiyonu 2]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[Detay.]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FE0" w:sz="1"/>
              <w:left w:val="single" w:color="BFCFE0" w:sz="1"/>
              <w:bottom w:val="none" w:color="FFFFFF" w:sz="0"/>
              <w:right w:val="single" w:color="BFCFE0" w:sz="1"/>
            </w:tcBorders>
            <w:shd w:fill="FDF3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0"/>
                <w:szCs w:val="20"/>
              </w:rPr>
              <w:t xml:space="preserve">◆  Aile iletişimi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 xml:space="preserve">▸  [Aile görüşmesi maddesi 1]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[Aileye ne aktarılacak, hangi çerçeveleme kullanılacak?]</w:t>
            </w:r>
          </w:p>
        </w:tc>
      </w:tr>
      <w:tr>
        <w:tc>
          <w:tcPr>
            <w:tcW w:type="dxa" w:w="9360"/>
            <w:tcBorders>
              <w:top w:val="single" w:color="D6D3D1" w:sz="1"/>
              <w:left w:val="single" w:color="BFCFE0" w:sz="1"/>
              <w:bottom w:val="none" w:color="FFFFFF" w:sz="0"/>
              <w:right w:val="single" w:color="BFCF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E8C"/>
                <w:sz w:val="18"/>
                <w:szCs w:val="18"/>
              </w:rPr>
              <w:t xml:space="preserve">▸  [Aile görüşmesi maddesi 2]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[Detay.]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EF4F8" w:sz="4" w:space="4"/>
        </w:pBdr>
        <w:spacing w:after="60" w:before="200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06  </w:t>
      </w:r>
      <w:r>
        <w:rPr>
          <w:rFonts w:ascii="Georgia" w:cs="Georgia" w:eastAsia="Georgia" w:hAnsi="Georgia"/>
          <w:b/>
          <w:bCs/>
          <w:color w:val="1B5E8C"/>
          <w:sz w:val="24"/>
          <w:szCs w:val="24"/>
        </w:rPr>
        <w:t xml:space="preserve">Çalışma Kağıdı Girdileri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ChromaDB + Gemini entegrasyonu için hazır kazanım eşleşmeleri.</w:t>
      </w:r>
    </w:p>
    <w:p>
      <w:pPr>
        <w:spacing w:after="100" w:before="0"/>
      </w:pPr>
      <w:r>
        <w:rPr>
          <w:rFonts w:ascii="Calibri" w:cs="Calibri" w:eastAsia="Calibri" w:hAnsi="Calibri"/>
          <w:sz w:val="18"/>
          <w:szCs w:val="18"/>
        </w:rPr>
        <w:t xml:space="preserve">Aşağıdaki [N] kazanım, öncelik sıralamasına göre en üst sırada yer almaktadır. Her kazanım için 5–8 soruluk mini çalışma kağıdı üretimi öneriliyor; skill_tag sistemine uyumlu anahtar kelimeler listelendi.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Kazanım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skill_tag</w:t>
            </w:r>
          </w:p>
        </w:tc>
        <w:tc>
          <w:tcPr>
            <w:tcW w:type="dxa" w:w="1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Hedef Soru Sayısı</w:t>
            </w:r>
          </w:p>
        </w:tc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Önerilen Zorluk Dağılımı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[Kazanım adı]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[tag1, tag2]</w:t>
            </w:r>
          </w:p>
        </w:tc>
        <w:tc>
          <w:tcPr>
            <w:tcW w:type="dxa" w:w="1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[X kolay · Y orta · Z zor]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[Kazanım adı]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[tag1, tag2]</w:t>
            </w:r>
          </w:p>
        </w:tc>
        <w:tc>
          <w:tcPr>
            <w:tcW w:type="dxa" w:w="1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[X kolay · Y orta · Z zor]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[Kazanım adı]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[tag1, tag2]</w:t>
            </w:r>
          </w:p>
        </w:tc>
        <w:tc>
          <w:tcPr>
            <w:tcW w:type="dxa" w:w="1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[X kolay · Y orta · Z zor]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[Kazanım adı]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[tag1, tag2]</w:t>
            </w:r>
          </w:p>
        </w:tc>
        <w:tc>
          <w:tcPr>
            <w:tcW w:type="dxa" w:w="1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[X kolay · Y orta · Z zor]</w:t>
            </w:r>
          </w:p>
        </w:tc>
      </w:tr>
      <w:tr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[Kazanım adı]</w:t>
            </w:r>
          </w:p>
        </w:tc>
        <w:tc>
          <w:tcPr>
            <w:tcW w:type="dxa" w:w="24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[tag1, tag2]</w:t>
            </w:r>
          </w:p>
        </w:tc>
        <w:tc>
          <w:tcPr>
            <w:tcW w:type="dxa" w:w="156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[X kolay · Y orta · Z zor]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EEF4F8" w:sz="4" w:space="4"/>
        </w:pBdr>
        <w:spacing w:after="60" w:before="200"/>
      </w:pPr>
      <w:r>
        <w:rPr>
          <w:rFonts w:ascii="Georgia" w:cs="Georgia" w:eastAsia="Georgia" w:hAnsi="Georgia"/>
          <w:b/>
          <w:bCs/>
          <w:color w:val="E87722"/>
          <w:sz w:val="24"/>
          <w:szCs w:val="24"/>
        </w:rPr>
        <w:t xml:space="preserve">07  </w:t>
      </w:r>
      <w:r>
        <w:rPr>
          <w:rFonts w:ascii="Georgia" w:cs="Georgia" w:eastAsia="Georgia" w:hAnsi="Georgia"/>
          <w:b/>
          <w:bCs/>
          <w:color w:val="1B5E8C"/>
          <w:sz w:val="24"/>
          <w:szCs w:val="24"/>
        </w:rPr>
        <w:t xml:space="preserve">Takip Hedefleri</w:t>
      </w:r>
    </w:p>
    <w:p>
      <w:pPr>
        <w:spacing w:after="120" w:before="60"/>
      </w:pPr>
      <w:r>
        <w:rPr>
          <w:rFonts w:ascii="Calibri" w:cs="Calibri" w:eastAsia="Calibri" w:hAnsi="Calibri"/>
          <w:i/>
          <w:iCs/>
          <w:color w:val="78716C"/>
          <w:sz w:val="18"/>
          <w:szCs w:val="18"/>
        </w:rPr>
        <w:t xml:space="preserve">Bir sonraki deneme için somut, ölçülebilir hedefler.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Alan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Mevcut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Hedef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EE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Ölçüt</w:t>
            </w:r>
          </w:p>
        </w:tc>
      </w:tr>
      <w:tr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[Ders — metrik]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[Mevcut değer]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[Hedef değer]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[Ölçüm yöntemi]</w:t>
            </w:r>
          </w:p>
        </w:tc>
      </w:tr>
      <w:tr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Genel LGS puanı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[Son puan]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[Hedef puan]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[+XX puan artış]</w:t>
            </w:r>
          </w:p>
        </w:tc>
      </w:tr>
      <w:tr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[Kazanım]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[% başarı]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[% hedef]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[Mini test ile ölçüm]</w:t>
            </w:r>
          </w:p>
        </w:tc>
      </w:tr>
      <w:tr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[Alan]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[Değer]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[Hedef]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[Ölçüt]</w:t>
            </w:r>
          </w:p>
        </w:tc>
      </w:tr>
      <w:tr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Haftalık çalışma saati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 yok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[X saat]</w:t>
            </w:r>
          </w:p>
        </w:tc>
        <w:tc>
          <w:tcPr>
            <w:tcW w:type="dxa" w:w="234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Çalışma takip defteri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Sonraki ölçüm: </w:t>
      </w:r>
      <w:r>
        <w:rPr>
          <w:rFonts w:ascii="Calibri" w:cs="Calibri" w:eastAsia="Calibri" w:hAnsi="Calibri"/>
          <w:sz w:val="18"/>
          <w:szCs w:val="18"/>
        </w:rPr>
        <w:t xml:space="preserve">Bir sonraki deneme sınavından (beklenen [TARİH]) sonra bu tablo tekrar değerlendirilecek. İlerleme FENlife Analytics dashboard üzerinden takip edilir.</w:t>
      </w:r>
    </w:p>
    <w:p>
      <w:pPr>
        <w:spacing w:after="200" w:before="0"/>
      </w:pPr>
      <w:r>
        <w:t xml:space="preserve"/>
      </w:r>
    </w:p>
    <w:p>
      <w:pPr>
        <w:pBdr>
          <w:top w:val="single" w:color="D6D3D1" w:sz="4" w:space="4"/>
        </w:pBdr>
        <w:spacing w:after="40" w:before="200"/>
        <w:jc w:val="center"/>
      </w:pPr>
      <w:r>
        <w:rPr>
          <w:rFonts w:ascii="Calibri" w:cs="Calibri" w:eastAsia="Calibri" w:hAnsi="Calibri"/>
          <w:color w:val="78716C"/>
          <w:sz w:val="16"/>
          <w:szCs w:val="16"/>
        </w:rPr>
        <w:t xml:space="preserve">FENlife Analytics  ·  Bu rapor </w:t>
      </w:r>
      <w:r>
        <w:rPr>
          <w:rFonts w:ascii="Calibri" w:cs="Calibri" w:eastAsia="Calibri" w:hAnsi="Calibri"/>
          <w:b/>
          <w:bCs/>
          <w:color w:val="78716C"/>
          <w:sz w:val="16"/>
          <w:szCs w:val="16"/>
        </w:rPr>
        <w:t xml:space="preserve">[TARİH]</w:t>
      </w:r>
      <w:r>
        <w:rPr>
          <w:rFonts w:ascii="Calibri" w:cs="Calibri" w:eastAsia="Calibri" w:hAnsi="Calibri"/>
          <w:color w:val="78716C"/>
          <w:sz w:val="16"/>
          <w:szCs w:val="16"/>
        </w:rPr>
        <w:t xml:space="preserve"> tarihinde otomatik olarak üretilmiştir.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78716C"/>
          <w:sz w:val="16"/>
          <w:szCs w:val="16"/>
        </w:rPr>
        <w:t xml:space="preserve">Veri kaynağı: [Yayın Adı] Öğrenci Analiz Raporu  ·  Akademik Gelişim ve Takip Planlama</w:t>
      </w:r>
    </w:p>
    <w:sectPr>
      <w:headerReference w:type="default" r:id="rId7"/>
      <w:footerReference w:type="default" r:id="rId8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D1" w:sz="6" w:space="6"/>
      </w:pBdr>
      <w:tabs>
        <w:tab w:val="right" w:pos="9360"/>
      </w:tabs>
    </w:pPr>
    <w:r>
      <w:rPr>
        <w:rFonts w:ascii="Calibri" w:cs="Calibri" w:eastAsia="Calibri" w:hAnsi="Calibri"/>
        <w:i/>
        <w:iCs/>
        <w:color w:val="78716C"/>
        <w:sz w:val="14"/>
        <w:szCs w:val="14"/>
      </w:rPr>
      <w:t xml:space="preserve">Akademik Gelişim ve Takip Planlama  ·  FENlife [ŞUBE]</w:t>
    </w:r>
    <w:r>
      <w:t xml:space="preserve">		</w:t>
    </w:r>
    <w:r>
      <w:rPr>
        <w:rFonts w:ascii="Calibri" w:cs="Calibri" w:eastAsia="Calibri" w:hAnsi="Calibri"/>
        <w:color w:val="78716C"/>
        <w:sz w:val="14"/>
        <w:szCs w:val="14"/>
      </w:rPr>
      <w:t xml:space="preserve">Sayfa </w:t>
    </w:r>
    <w:r>
      <w:rPr>
        <w:b/>
        <w:bCs/>
        <w:color w:val="78716C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8716C"/>
        <w:sz w:val="14"/>
        <w:szCs w:val="14"/>
      </w:rPr>
      <w:t xml:space="preserve"> / </w:t>
    </w:r>
    <w:r>
      <w:rPr>
        <w:color w:val="78716C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6" w:space="6"/>
      </w:pBdr>
      <w:tabs>
        <w:tab w:val="right" w:pos="9360"/>
      </w:tabs>
    </w:pPr>
    <w:r>
      <w:rPr>
        <w:rFonts w:ascii="Georgia" w:cs="Georgia" w:eastAsia="Georgia" w:hAnsi="Georgia"/>
        <w:b/>
        <w:bCs/>
        <w:color w:val="1B5E8C"/>
        <w:sz w:val="16"/>
        <w:szCs w:val="16"/>
      </w:rPr>
      <w:t xml:space="preserve">FENlife Analytics</w:t>
    </w:r>
    <w:r>
      <w:t xml:space="preserve">		</w:t>
    </w:r>
    <w:r>
      <w:rPr>
        <w:rFonts w:ascii="Calibri" w:cs="Calibri" w:eastAsia="Calibri" w:hAnsi="Calibri"/>
        <w:color w:val="78716C"/>
        <w:sz w:val="14"/>
        <w:szCs w:val="14"/>
      </w:rPr>
      <w:t xml:space="preserve">[ÖĞRENCİ ADI]  ·  Sınıf [X-XX]  ·  [TARİH]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2026-04-21T21:39:44.863Z</dcterms:created>
  <dcterms:modified xsi:type="dcterms:W3CDTF">2026-04-21T21:39:44.864Z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