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9DA44" w14:textId="77777777" w:rsidR="00691165" w:rsidRPr="00691165" w:rsidRDefault="00691165" w:rsidP="00691165">
      <w:pPr>
        <w:rPr>
          <w:rFonts w:ascii="Calibri" w:hAnsi="Calibri" w:cs="Calibri"/>
          <w:sz w:val="32"/>
          <w:szCs w:val="32"/>
        </w:rPr>
      </w:pPr>
      <w:r w:rsidRPr="00691165">
        <w:rPr>
          <w:rFonts w:ascii="Calibri" w:eastAsia="Arial" w:hAnsi="Calibri" w:cs="Calibri"/>
          <w:b/>
          <w:sz w:val="32"/>
          <w:szCs w:val="32"/>
        </w:rPr>
        <w:t>Omar Javed Baqal, MBBS</w:t>
      </w:r>
    </w:p>
    <w:p w14:paraId="5557223E" w14:textId="77777777" w:rsidR="00691165" w:rsidRPr="00691165" w:rsidRDefault="00691165" w:rsidP="00691165">
      <w:pPr>
        <w:rPr>
          <w:rFonts w:ascii="Calibri" w:eastAsia="Times New Roman" w:hAnsi="Calibri" w:cs="Calibri"/>
        </w:rPr>
      </w:pPr>
    </w:p>
    <w:p w14:paraId="0AC97F91" w14:textId="77777777" w:rsidR="00691165" w:rsidRPr="00691165" w:rsidRDefault="00691165" w:rsidP="00691165">
      <w:pPr>
        <w:rPr>
          <w:rFonts w:ascii="Calibri" w:hAnsi="Calibri" w:cs="Calibri"/>
        </w:rPr>
      </w:pPr>
      <w:r w:rsidRPr="00691165">
        <w:rPr>
          <w:rFonts w:ascii="Calibri" w:eastAsia="Arial" w:hAnsi="Calibri" w:cs="Calibri"/>
          <w:b/>
        </w:rPr>
        <w:t>Assistant Professor of Medicine</w:t>
      </w:r>
      <w:r w:rsidRPr="00691165">
        <w:rPr>
          <w:rFonts w:ascii="Calibri" w:eastAsia="Arial" w:hAnsi="Calibri" w:cs="Calibri"/>
        </w:rPr>
        <w:t xml:space="preserve"> – Mayo Clinic College of Medicine and Science</w:t>
      </w:r>
    </w:p>
    <w:p w14:paraId="6F2F8563" w14:textId="77777777" w:rsidR="00691165" w:rsidRPr="00691165" w:rsidRDefault="00691165" w:rsidP="00691165">
      <w:pPr>
        <w:rPr>
          <w:rFonts w:ascii="Calibri" w:hAnsi="Calibri" w:cs="Calibri"/>
        </w:rPr>
      </w:pPr>
      <w:r w:rsidRPr="00691165">
        <w:rPr>
          <w:rFonts w:ascii="Calibri" w:eastAsia="Arial" w:hAnsi="Calibri" w:cs="Calibri"/>
          <w:b/>
        </w:rPr>
        <w:t>Cardiovascular Medicine Fellow</w:t>
      </w:r>
      <w:r w:rsidRPr="00691165">
        <w:rPr>
          <w:rFonts w:ascii="Calibri" w:eastAsia="Arial" w:hAnsi="Calibri" w:cs="Calibri"/>
        </w:rPr>
        <w:t xml:space="preserve"> – Mayo Clinic, Arizona (2024–Present)</w:t>
      </w:r>
    </w:p>
    <w:p w14:paraId="0D1D0B26" w14:textId="77777777" w:rsidR="00691165" w:rsidRPr="00691165" w:rsidRDefault="00000000" w:rsidP="00691165">
      <w:pPr>
        <w:rPr>
          <w:rFonts w:ascii="Calibri" w:hAnsi="Calibri" w:cs="Calibri"/>
        </w:rPr>
      </w:pPr>
      <w:r>
        <w:rPr>
          <w:rFonts w:ascii="Calibri" w:hAnsi="Calibri" w:cs="Calibri"/>
          <w:noProof/>
        </w:rPr>
        <w:pict w14:anchorId="32EFF23F">
          <v:rect id="_x0000_i1025" alt="" style="width:468pt;height:.05pt;mso-width-percent:0;mso-height-percent:0;mso-width-percent:0;mso-height-percent:0" o:hralign="center" o:hrstd="t" o:hr="t" fillcolor="#a0a0a0" stroked="f"/>
        </w:pict>
      </w:r>
    </w:p>
    <w:p w14:paraId="2E415EBD" w14:textId="77777777" w:rsidR="00691165" w:rsidRPr="00691165" w:rsidRDefault="00691165" w:rsidP="00691165">
      <w:pPr>
        <w:rPr>
          <w:rFonts w:ascii="Calibri" w:hAnsi="Calibri" w:cs="Calibri"/>
          <w:b/>
        </w:rPr>
      </w:pPr>
    </w:p>
    <w:p w14:paraId="1CDC3967" w14:textId="77777777" w:rsidR="00691165" w:rsidRPr="00691165" w:rsidRDefault="00691165" w:rsidP="00691165">
      <w:pPr>
        <w:rPr>
          <w:rFonts w:ascii="Calibri" w:hAnsi="Calibri" w:cs="Calibri"/>
          <w:b/>
        </w:rPr>
      </w:pPr>
      <w:r w:rsidRPr="00691165">
        <w:rPr>
          <w:rFonts w:ascii="Calibri" w:eastAsia="Arial" w:hAnsi="Calibri" w:cs="Calibri"/>
          <w:b/>
        </w:rPr>
        <w:t>Work Experience &amp; Academic Roles</w:t>
      </w:r>
    </w:p>
    <w:p w14:paraId="4792D57F" w14:textId="77777777" w:rsidR="00691165" w:rsidRPr="00691165" w:rsidRDefault="00691165" w:rsidP="00691165">
      <w:pPr>
        <w:rPr>
          <w:rFonts w:ascii="Calibri" w:hAnsi="Calibri" w:cs="Calibri"/>
        </w:rPr>
      </w:pPr>
    </w:p>
    <w:p w14:paraId="67154200"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Assistant Professor of Medicine</w:t>
      </w:r>
      <w:r w:rsidRPr="00691165">
        <w:rPr>
          <w:rFonts w:ascii="Calibri" w:eastAsia="Arial" w:hAnsi="Calibri" w:cs="Calibri"/>
          <w:color w:val="000000"/>
        </w:rPr>
        <w:t xml:space="preserve"> – Mayo Clinic College of Medicine and Science (</w:t>
      </w:r>
      <w:r w:rsidRPr="00691165">
        <w:rPr>
          <w:rFonts w:ascii="Calibri" w:eastAsia="Arial" w:hAnsi="Calibri" w:cs="Calibri"/>
          <w:b/>
          <w:color w:val="000000"/>
        </w:rPr>
        <w:t>Aug 2024–Present</w:t>
      </w:r>
      <w:r w:rsidRPr="00691165">
        <w:rPr>
          <w:rFonts w:ascii="Calibri" w:eastAsia="Arial" w:hAnsi="Calibri" w:cs="Calibri"/>
          <w:color w:val="000000"/>
        </w:rPr>
        <w:t>)</w:t>
      </w:r>
    </w:p>
    <w:p w14:paraId="3591E42D"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Cardiovascular Medicine Fellow</w:t>
      </w:r>
      <w:r w:rsidRPr="00691165">
        <w:rPr>
          <w:rFonts w:ascii="Calibri" w:eastAsia="Arial" w:hAnsi="Calibri" w:cs="Calibri"/>
          <w:color w:val="000000"/>
        </w:rPr>
        <w:t xml:space="preserve"> – Mayo Clinic, Arizona (</w:t>
      </w:r>
      <w:r w:rsidRPr="00691165">
        <w:rPr>
          <w:rFonts w:ascii="Calibri" w:eastAsia="Arial" w:hAnsi="Calibri" w:cs="Calibri"/>
          <w:b/>
          <w:color w:val="000000"/>
        </w:rPr>
        <w:t>July 2024–Present, Ongoing</w:t>
      </w:r>
      <w:r w:rsidRPr="00691165">
        <w:rPr>
          <w:rFonts w:ascii="Calibri" w:eastAsia="Arial" w:hAnsi="Calibri" w:cs="Calibri"/>
          <w:color w:val="000000"/>
        </w:rPr>
        <w:t>)</w:t>
      </w:r>
    </w:p>
    <w:p w14:paraId="38EB5496"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Internal Medicine Resident Physician</w:t>
      </w:r>
      <w:r w:rsidRPr="00691165">
        <w:rPr>
          <w:rFonts w:ascii="Calibri" w:eastAsia="Arial" w:hAnsi="Calibri" w:cs="Calibri"/>
          <w:color w:val="000000"/>
        </w:rPr>
        <w:t xml:space="preserve"> – Mayo Clinic, Arizona (</w:t>
      </w:r>
      <w:r w:rsidRPr="00691165">
        <w:rPr>
          <w:rFonts w:ascii="Calibri" w:eastAsia="Arial" w:hAnsi="Calibri" w:cs="Calibri"/>
          <w:b/>
          <w:color w:val="000000"/>
        </w:rPr>
        <w:t>July 2021–June 2024</w:t>
      </w:r>
      <w:r w:rsidRPr="00691165">
        <w:rPr>
          <w:rFonts w:ascii="Calibri" w:eastAsia="Arial" w:hAnsi="Calibri" w:cs="Calibri"/>
          <w:color w:val="000000"/>
        </w:rPr>
        <w:t>)</w:t>
      </w:r>
    </w:p>
    <w:p w14:paraId="3718C7D9"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Editor-at-Large (Cardiology)</w:t>
      </w:r>
      <w:r w:rsidRPr="00691165">
        <w:rPr>
          <w:rFonts w:ascii="Calibri" w:eastAsia="Arial" w:hAnsi="Calibri" w:cs="Calibri"/>
          <w:color w:val="000000"/>
        </w:rPr>
        <w:t xml:space="preserve"> – MedCentral (</w:t>
      </w:r>
      <w:r w:rsidRPr="00691165">
        <w:rPr>
          <w:rFonts w:ascii="Calibri" w:eastAsia="Arial" w:hAnsi="Calibri" w:cs="Calibri"/>
          <w:b/>
          <w:color w:val="000000"/>
        </w:rPr>
        <w:t>Oct 2023–Present</w:t>
      </w:r>
      <w:r w:rsidRPr="00691165">
        <w:rPr>
          <w:rFonts w:ascii="Calibri" w:eastAsia="Arial" w:hAnsi="Calibri" w:cs="Calibri"/>
          <w:color w:val="000000"/>
        </w:rPr>
        <w:t>)</w:t>
      </w:r>
    </w:p>
    <w:p w14:paraId="4CB7A301" w14:textId="20152523"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 xml:space="preserve">Mentor, </w:t>
      </w:r>
      <w:r w:rsidR="00BF5ABE">
        <w:rPr>
          <w:rFonts w:ascii="Calibri" w:eastAsia="Arial" w:hAnsi="Calibri" w:cs="Calibri"/>
          <w:b/>
          <w:color w:val="000000"/>
        </w:rPr>
        <w:t xml:space="preserve">American College of </w:t>
      </w:r>
      <w:r w:rsidRPr="00691165">
        <w:rPr>
          <w:rFonts w:ascii="Calibri" w:eastAsia="Arial" w:hAnsi="Calibri" w:cs="Calibri"/>
          <w:b/>
          <w:color w:val="000000"/>
        </w:rPr>
        <w:t>Cardiology</w:t>
      </w:r>
      <w:r w:rsidR="00BF5ABE">
        <w:rPr>
          <w:rFonts w:ascii="Calibri" w:eastAsia="Arial" w:hAnsi="Calibri" w:cs="Calibri"/>
          <w:b/>
          <w:color w:val="000000"/>
        </w:rPr>
        <w:t xml:space="preserve"> (ACC)</w:t>
      </w:r>
      <w:r w:rsidRPr="00691165">
        <w:rPr>
          <w:rFonts w:ascii="Calibri" w:eastAsia="Arial" w:hAnsi="Calibri" w:cs="Calibri"/>
          <w:b/>
          <w:color w:val="000000"/>
        </w:rPr>
        <w:t xml:space="preserve"> Fellowship Program</w:t>
      </w:r>
      <w:r w:rsidRPr="00691165">
        <w:rPr>
          <w:rFonts w:ascii="Calibri" w:eastAsia="Arial" w:hAnsi="Calibri" w:cs="Calibri"/>
          <w:color w:val="000000"/>
        </w:rPr>
        <w:t xml:space="preserve"> – Mayo Clinic (</w:t>
      </w:r>
      <w:r w:rsidRPr="00691165">
        <w:rPr>
          <w:rFonts w:ascii="Calibri" w:eastAsia="Arial" w:hAnsi="Calibri" w:cs="Calibri"/>
          <w:b/>
          <w:color w:val="000000"/>
        </w:rPr>
        <w:t>2023–2024</w:t>
      </w:r>
      <w:r w:rsidRPr="00691165">
        <w:rPr>
          <w:rFonts w:ascii="Calibri" w:eastAsia="Arial" w:hAnsi="Calibri" w:cs="Calibri"/>
          <w:color w:val="000000"/>
        </w:rPr>
        <w:t>)</w:t>
      </w:r>
    </w:p>
    <w:p w14:paraId="3BF528AB"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Chair, Resident Committee</w:t>
      </w:r>
      <w:r w:rsidRPr="00691165">
        <w:rPr>
          <w:rFonts w:ascii="Calibri" w:eastAsia="Arial" w:hAnsi="Calibri" w:cs="Calibri"/>
          <w:color w:val="000000"/>
        </w:rPr>
        <w:t xml:space="preserve"> – American College of Physicians (Arizona Chapter) (</w:t>
      </w:r>
      <w:r w:rsidRPr="00691165">
        <w:rPr>
          <w:rFonts w:ascii="Calibri" w:eastAsia="Arial" w:hAnsi="Calibri" w:cs="Calibri"/>
          <w:b/>
          <w:color w:val="000000"/>
        </w:rPr>
        <w:t>Jan 2022–June 2024</w:t>
      </w:r>
      <w:r w:rsidRPr="00691165">
        <w:rPr>
          <w:rFonts w:ascii="Calibri" w:eastAsia="Arial" w:hAnsi="Calibri" w:cs="Calibri"/>
          <w:color w:val="000000"/>
        </w:rPr>
        <w:t>)</w:t>
      </w:r>
    </w:p>
    <w:p w14:paraId="4725F0A7"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Mentor, Residency Success Program</w:t>
      </w:r>
      <w:r w:rsidRPr="00691165">
        <w:rPr>
          <w:rFonts w:ascii="Calibri" w:eastAsia="Arial" w:hAnsi="Calibri" w:cs="Calibri"/>
          <w:color w:val="000000"/>
        </w:rPr>
        <w:t xml:space="preserve"> – Mayo Clinic (</w:t>
      </w:r>
      <w:r w:rsidRPr="00691165">
        <w:rPr>
          <w:rFonts w:ascii="Calibri" w:eastAsia="Arial" w:hAnsi="Calibri" w:cs="Calibri"/>
          <w:b/>
          <w:color w:val="000000"/>
        </w:rPr>
        <w:t>May 2022–Aug 2023</w:t>
      </w:r>
      <w:r w:rsidRPr="00691165">
        <w:rPr>
          <w:rFonts w:ascii="Calibri" w:eastAsia="Arial" w:hAnsi="Calibri" w:cs="Calibri"/>
          <w:color w:val="000000"/>
        </w:rPr>
        <w:t>)</w:t>
      </w:r>
    </w:p>
    <w:p w14:paraId="158E09EB"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BLS Course Instructor</w:t>
      </w:r>
      <w:r w:rsidRPr="00691165">
        <w:rPr>
          <w:rFonts w:ascii="Calibri" w:eastAsia="Arial" w:hAnsi="Calibri" w:cs="Calibri"/>
          <w:color w:val="000000"/>
        </w:rPr>
        <w:t xml:space="preserve"> – American Heart Association (</w:t>
      </w:r>
      <w:r w:rsidRPr="00691165">
        <w:rPr>
          <w:rFonts w:ascii="Calibri" w:eastAsia="Arial" w:hAnsi="Calibri" w:cs="Calibri"/>
          <w:b/>
          <w:color w:val="000000"/>
        </w:rPr>
        <w:t>2017–2020</w:t>
      </w:r>
      <w:r w:rsidRPr="00691165">
        <w:rPr>
          <w:rFonts w:ascii="Calibri" w:eastAsia="Arial" w:hAnsi="Calibri" w:cs="Calibri"/>
          <w:color w:val="000000"/>
        </w:rPr>
        <w:t>)</w:t>
      </w:r>
    </w:p>
    <w:p w14:paraId="051F2848" w14:textId="77777777" w:rsidR="00691165" w:rsidRPr="00691165" w:rsidRDefault="00000000" w:rsidP="00691165">
      <w:pPr>
        <w:rPr>
          <w:rFonts w:ascii="Calibri" w:hAnsi="Calibri" w:cs="Calibri"/>
        </w:rPr>
      </w:pPr>
      <w:r>
        <w:rPr>
          <w:rFonts w:ascii="Calibri" w:hAnsi="Calibri" w:cs="Calibri"/>
          <w:noProof/>
        </w:rPr>
        <w:pict w14:anchorId="72669F96">
          <v:rect id="_x0000_i1026" alt="" style="width:468pt;height:.05pt;mso-width-percent:0;mso-height-percent:0;mso-width-percent:0;mso-height-percent:0" o:hralign="center" o:hrstd="t" o:hr="t" fillcolor="#a0a0a0" stroked="f"/>
        </w:pict>
      </w:r>
    </w:p>
    <w:p w14:paraId="17591692" w14:textId="77777777" w:rsidR="00691165" w:rsidRPr="00691165" w:rsidRDefault="00691165" w:rsidP="00691165">
      <w:pPr>
        <w:rPr>
          <w:rFonts w:ascii="Calibri" w:hAnsi="Calibri" w:cs="Calibri"/>
          <w:b/>
        </w:rPr>
      </w:pPr>
    </w:p>
    <w:p w14:paraId="4FC38C4C" w14:textId="77777777" w:rsidR="00691165" w:rsidRPr="00691165" w:rsidRDefault="00691165" w:rsidP="00691165">
      <w:pPr>
        <w:rPr>
          <w:rFonts w:ascii="Calibri" w:hAnsi="Calibri" w:cs="Calibri"/>
          <w:b/>
        </w:rPr>
      </w:pPr>
      <w:r w:rsidRPr="00691165">
        <w:rPr>
          <w:rFonts w:ascii="Calibri" w:eastAsia="Arial" w:hAnsi="Calibri" w:cs="Calibri"/>
          <w:b/>
        </w:rPr>
        <w:t>Education &amp; Training</w:t>
      </w:r>
    </w:p>
    <w:p w14:paraId="1BEA0E5D" w14:textId="77777777" w:rsidR="00691165" w:rsidRPr="00691165" w:rsidRDefault="00691165" w:rsidP="00691165">
      <w:pPr>
        <w:rPr>
          <w:rFonts w:ascii="Calibri" w:hAnsi="Calibri" w:cs="Calibri"/>
        </w:rPr>
      </w:pPr>
    </w:p>
    <w:p w14:paraId="7D35B596"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Cardiovascular Diseases Fellowship</w:t>
      </w:r>
      <w:r w:rsidRPr="00691165">
        <w:rPr>
          <w:rFonts w:ascii="Calibri" w:eastAsia="Arial" w:hAnsi="Calibri" w:cs="Calibri"/>
          <w:color w:val="000000"/>
        </w:rPr>
        <w:t>, Mayo Clinic, Arizona (</w:t>
      </w:r>
      <w:r w:rsidRPr="00691165">
        <w:rPr>
          <w:rFonts w:ascii="Calibri" w:eastAsia="Arial" w:hAnsi="Calibri" w:cs="Calibri"/>
          <w:b/>
          <w:color w:val="000000"/>
        </w:rPr>
        <w:t>July 2024–Present, Ongoing</w:t>
      </w:r>
      <w:r w:rsidRPr="00691165">
        <w:rPr>
          <w:rFonts w:ascii="Calibri" w:eastAsia="Arial" w:hAnsi="Calibri" w:cs="Calibri"/>
          <w:color w:val="000000"/>
        </w:rPr>
        <w:t>)</w:t>
      </w:r>
    </w:p>
    <w:p w14:paraId="1084375A"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Internal Medicine Residency</w:t>
      </w:r>
      <w:r w:rsidRPr="00691165">
        <w:rPr>
          <w:rFonts w:ascii="Calibri" w:eastAsia="Arial" w:hAnsi="Calibri" w:cs="Calibri"/>
          <w:color w:val="000000"/>
        </w:rPr>
        <w:t>, Mayo Clinic, Arizona (</w:t>
      </w:r>
      <w:r w:rsidRPr="00691165">
        <w:rPr>
          <w:rFonts w:ascii="Calibri" w:eastAsia="Arial" w:hAnsi="Calibri" w:cs="Calibri"/>
          <w:b/>
          <w:color w:val="000000"/>
        </w:rPr>
        <w:t>July 2021–June 2024</w:t>
      </w:r>
      <w:r w:rsidRPr="00691165">
        <w:rPr>
          <w:rFonts w:ascii="Calibri" w:eastAsia="Arial" w:hAnsi="Calibri" w:cs="Calibri"/>
          <w:color w:val="000000"/>
        </w:rPr>
        <w:t>)</w:t>
      </w:r>
    </w:p>
    <w:p w14:paraId="3B4C34EA" w14:textId="5FBD366F"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MBBS</w:t>
      </w:r>
      <w:r w:rsidR="005F60AD">
        <w:rPr>
          <w:rFonts w:ascii="Calibri" w:eastAsia="Arial" w:hAnsi="Calibri" w:cs="Calibri"/>
          <w:b/>
          <w:color w:val="000000"/>
        </w:rPr>
        <w:t xml:space="preserve"> (MD equivalent)</w:t>
      </w:r>
      <w:r w:rsidRPr="00691165">
        <w:rPr>
          <w:rFonts w:ascii="Calibri" w:eastAsia="Arial" w:hAnsi="Calibri" w:cs="Calibri"/>
          <w:color w:val="000000"/>
        </w:rPr>
        <w:t xml:space="preserve">, </w:t>
      </w:r>
      <w:proofErr w:type="spellStart"/>
      <w:r w:rsidRPr="00691165">
        <w:rPr>
          <w:rFonts w:ascii="Calibri" w:eastAsia="Arial" w:hAnsi="Calibri" w:cs="Calibri"/>
          <w:color w:val="000000"/>
        </w:rPr>
        <w:t>Alfaisal</w:t>
      </w:r>
      <w:proofErr w:type="spellEnd"/>
      <w:r w:rsidRPr="00691165">
        <w:rPr>
          <w:rFonts w:ascii="Calibri" w:eastAsia="Arial" w:hAnsi="Calibri" w:cs="Calibri"/>
          <w:color w:val="000000"/>
        </w:rPr>
        <w:t xml:space="preserve"> University, Saudi Arabia (</w:t>
      </w:r>
      <w:r w:rsidRPr="00691165">
        <w:rPr>
          <w:rFonts w:ascii="Calibri" w:eastAsia="Arial" w:hAnsi="Calibri" w:cs="Calibri"/>
          <w:b/>
          <w:color w:val="000000"/>
        </w:rPr>
        <w:t>2014–2020</w:t>
      </w:r>
      <w:r w:rsidRPr="00691165">
        <w:rPr>
          <w:rFonts w:ascii="Calibri" w:eastAsia="Arial" w:hAnsi="Calibri" w:cs="Calibri"/>
          <w:color w:val="000000"/>
        </w:rPr>
        <w:t>)</w:t>
      </w:r>
    </w:p>
    <w:p w14:paraId="7596B7D7" w14:textId="77777777" w:rsidR="00691165" w:rsidRPr="00691165" w:rsidRDefault="00000000" w:rsidP="00691165">
      <w:pPr>
        <w:rPr>
          <w:rFonts w:ascii="Calibri" w:hAnsi="Calibri" w:cs="Calibri"/>
        </w:rPr>
      </w:pPr>
      <w:r>
        <w:rPr>
          <w:rFonts w:ascii="Calibri" w:hAnsi="Calibri" w:cs="Calibri"/>
          <w:noProof/>
        </w:rPr>
        <w:pict w14:anchorId="6FB58315">
          <v:rect id="_x0000_i1027" alt="" style="width:468pt;height:.05pt;mso-width-percent:0;mso-height-percent:0;mso-width-percent:0;mso-height-percent:0" o:hralign="center" o:hrstd="t" o:hr="t" fillcolor="#a0a0a0" stroked="f"/>
        </w:pict>
      </w:r>
    </w:p>
    <w:p w14:paraId="3217B435" w14:textId="77777777" w:rsidR="00691165" w:rsidRPr="00691165" w:rsidRDefault="00691165" w:rsidP="00691165">
      <w:pPr>
        <w:rPr>
          <w:rFonts w:ascii="Calibri" w:hAnsi="Calibri" w:cs="Calibri"/>
          <w:b/>
        </w:rPr>
      </w:pPr>
    </w:p>
    <w:p w14:paraId="52692DE5" w14:textId="77777777" w:rsidR="00691165" w:rsidRPr="00691165" w:rsidRDefault="00691165" w:rsidP="00691165">
      <w:pPr>
        <w:rPr>
          <w:rFonts w:ascii="Calibri" w:hAnsi="Calibri" w:cs="Calibri"/>
        </w:rPr>
      </w:pPr>
      <w:r w:rsidRPr="00691165">
        <w:rPr>
          <w:rFonts w:ascii="Calibri" w:eastAsia="Arial" w:hAnsi="Calibri" w:cs="Calibri"/>
          <w:b/>
        </w:rPr>
        <w:t>Certifications &amp; Awards</w:t>
      </w:r>
    </w:p>
    <w:p w14:paraId="28127F76" w14:textId="77777777" w:rsidR="00691165" w:rsidRPr="00691165" w:rsidRDefault="00691165" w:rsidP="00691165">
      <w:pPr>
        <w:rPr>
          <w:rFonts w:ascii="Calibri" w:hAnsi="Calibri" w:cs="Calibri"/>
        </w:rPr>
      </w:pPr>
    </w:p>
    <w:p w14:paraId="68B0A077" w14:textId="77777777" w:rsidR="00691165" w:rsidRPr="00691165" w:rsidRDefault="00691165" w:rsidP="00691165">
      <w:pPr>
        <w:rPr>
          <w:rFonts w:ascii="Calibri" w:hAnsi="Calibri" w:cs="Calibri"/>
        </w:rPr>
      </w:pPr>
      <w:r w:rsidRPr="00691165">
        <w:rPr>
          <w:rFonts w:ascii="Calibri" w:eastAsia="Arial" w:hAnsi="Calibri" w:cs="Calibri"/>
          <w:b/>
        </w:rPr>
        <w:t>Certifications:</w:t>
      </w:r>
    </w:p>
    <w:p w14:paraId="5B08E3D3"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Advanced Cardiovascular Life Support (ACLS)</w:t>
      </w:r>
      <w:r w:rsidRPr="00691165">
        <w:rPr>
          <w:rFonts w:ascii="Calibri" w:eastAsia="Arial" w:hAnsi="Calibri" w:cs="Calibri"/>
          <w:color w:val="000000"/>
        </w:rPr>
        <w:t xml:space="preserve"> – AHA (</w:t>
      </w:r>
      <w:r w:rsidRPr="00691165">
        <w:rPr>
          <w:rFonts w:ascii="Calibri" w:eastAsia="Arial" w:hAnsi="Calibri" w:cs="Calibri"/>
          <w:b/>
          <w:color w:val="000000"/>
        </w:rPr>
        <w:t>2023–Present</w:t>
      </w:r>
      <w:r w:rsidRPr="00691165">
        <w:rPr>
          <w:rFonts w:ascii="Calibri" w:eastAsia="Arial" w:hAnsi="Calibri" w:cs="Calibri"/>
          <w:color w:val="000000"/>
        </w:rPr>
        <w:t>)</w:t>
      </w:r>
    </w:p>
    <w:p w14:paraId="7F18F362"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Basic Life Support (BLS)</w:t>
      </w:r>
      <w:r w:rsidRPr="00691165">
        <w:rPr>
          <w:rFonts w:ascii="Calibri" w:eastAsia="Arial" w:hAnsi="Calibri" w:cs="Calibri"/>
          <w:color w:val="000000"/>
        </w:rPr>
        <w:t xml:space="preserve"> – AHA (</w:t>
      </w:r>
      <w:r w:rsidRPr="00691165">
        <w:rPr>
          <w:rFonts w:ascii="Calibri" w:eastAsia="Arial" w:hAnsi="Calibri" w:cs="Calibri"/>
          <w:b/>
          <w:color w:val="000000"/>
        </w:rPr>
        <w:t>2023–Present</w:t>
      </w:r>
      <w:r w:rsidRPr="00691165">
        <w:rPr>
          <w:rFonts w:ascii="Calibri" w:eastAsia="Arial" w:hAnsi="Calibri" w:cs="Calibri"/>
          <w:color w:val="000000"/>
        </w:rPr>
        <w:t>)</w:t>
      </w:r>
    </w:p>
    <w:p w14:paraId="7B3DFFB8"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Mayo Clinic Quality Fellow (Bronze Level)</w:t>
      </w:r>
      <w:r w:rsidRPr="00691165">
        <w:rPr>
          <w:rFonts w:ascii="Calibri" w:eastAsia="Arial" w:hAnsi="Calibri" w:cs="Calibri"/>
          <w:color w:val="000000"/>
        </w:rPr>
        <w:t xml:space="preserve"> (</w:t>
      </w:r>
      <w:r w:rsidRPr="00691165">
        <w:rPr>
          <w:rFonts w:ascii="Calibri" w:eastAsia="Arial" w:hAnsi="Calibri" w:cs="Calibri"/>
          <w:b/>
          <w:color w:val="000000"/>
        </w:rPr>
        <w:t>2017</w:t>
      </w:r>
      <w:r w:rsidRPr="00691165">
        <w:rPr>
          <w:rFonts w:ascii="Calibri" w:eastAsia="Arial" w:hAnsi="Calibri" w:cs="Calibri"/>
          <w:color w:val="000000"/>
        </w:rPr>
        <w:t>)</w:t>
      </w:r>
    </w:p>
    <w:p w14:paraId="14881F1F" w14:textId="77777777" w:rsidR="00691165" w:rsidRPr="00691165" w:rsidRDefault="00691165" w:rsidP="00691165">
      <w:pPr>
        <w:rPr>
          <w:rFonts w:ascii="Calibri" w:hAnsi="Calibri" w:cs="Calibri"/>
        </w:rPr>
      </w:pPr>
    </w:p>
    <w:p w14:paraId="451EA3AE" w14:textId="77777777" w:rsidR="00691165" w:rsidRPr="00691165" w:rsidRDefault="00691165" w:rsidP="00691165">
      <w:pPr>
        <w:rPr>
          <w:rFonts w:ascii="Calibri" w:hAnsi="Calibri" w:cs="Calibri"/>
        </w:rPr>
      </w:pPr>
      <w:r w:rsidRPr="00691165">
        <w:rPr>
          <w:rFonts w:ascii="Calibri" w:eastAsia="Arial" w:hAnsi="Calibri" w:cs="Calibri"/>
          <w:b/>
        </w:rPr>
        <w:t>Honors &amp; Awards:</w:t>
      </w:r>
    </w:p>
    <w:p w14:paraId="437A25A0"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David R. Sanderson Award for Academic Excellence</w:t>
      </w:r>
      <w:r w:rsidRPr="00691165">
        <w:rPr>
          <w:rFonts w:ascii="Calibri" w:eastAsia="Arial" w:hAnsi="Calibri" w:cs="Calibri"/>
          <w:color w:val="000000"/>
        </w:rPr>
        <w:t xml:space="preserve"> – Mayo Clinic (</w:t>
      </w:r>
      <w:r w:rsidRPr="00691165">
        <w:rPr>
          <w:rFonts w:ascii="Calibri" w:eastAsia="Arial" w:hAnsi="Calibri" w:cs="Calibri"/>
          <w:b/>
          <w:color w:val="000000"/>
        </w:rPr>
        <w:t>2024</w:t>
      </w:r>
      <w:r w:rsidRPr="00691165">
        <w:rPr>
          <w:rFonts w:ascii="Calibri" w:eastAsia="Arial" w:hAnsi="Calibri" w:cs="Calibri"/>
          <w:color w:val="000000"/>
        </w:rPr>
        <w:t>)</w:t>
      </w:r>
    </w:p>
    <w:p w14:paraId="400235AE"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Resident Research Award</w:t>
      </w:r>
      <w:r w:rsidRPr="00691165">
        <w:rPr>
          <w:rFonts w:ascii="Calibri" w:eastAsia="Arial" w:hAnsi="Calibri" w:cs="Calibri"/>
          <w:color w:val="000000"/>
        </w:rPr>
        <w:t xml:space="preserve"> – Mayo Clinic (</w:t>
      </w:r>
      <w:r w:rsidRPr="00691165">
        <w:rPr>
          <w:rFonts w:ascii="Calibri" w:eastAsia="Arial" w:hAnsi="Calibri" w:cs="Calibri"/>
          <w:b/>
          <w:color w:val="000000"/>
        </w:rPr>
        <w:t>2023</w:t>
      </w:r>
      <w:r w:rsidRPr="00691165">
        <w:rPr>
          <w:rFonts w:ascii="Calibri" w:eastAsia="Arial" w:hAnsi="Calibri" w:cs="Calibri"/>
          <w:color w:val="000000"/>
        </w:rPr>
        <w:t>)</w:t>
      </w:r>
    </w:p>
    <w:p w14:paraId="2FD223C9"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Resident of the Year Award</w:t>
      </w:r>
      <w:r w:rsidRPr="00691165">
        <w:rPr>
          <w:rFonts w:ascii="Calibri" w:eastAsia="Arial" w:hAnsi="Calibri" w:cs="Calibri"/>
          <w:color w:val="000000"/>
        </w:rPr>
        <w:t xml:space="preserve"> – Maricopa County Medical Society (</w:t>
      </w:r>
      <w:r w:rsidRPr="00691165">
        <w:rPr>
          <w:rFonts w:ascii="Calibri" w:eastAsia="Arial" w:hAnsi="Calibri" w:cs="Calibri"/>
          <w:b/>
          <w:color w:val="000000"/>
        </w:rPr>
        <w:t>2022</w:t>
      </w:r>
      <w:r w:rsidRPr="00691165">
        <w:rPr>
          <w:rFonts w:ascii="Calibri" w:eastAsia="Arial" w:hAnsi="Calibri" w:cs="Calibri"/>
          <w:color w:val="000000"/>
        </w:rPr>
        <w:t>)</w:t>
      </w:r>
    </w:p>
    <w:p w14:paraId="2BB3AC1D"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2nd Prize Poster Presentation</w:t>
      </w:r>
      <w:r w:rsidRPr="00691165">
        <w:rPr>
          <w:rFonts w:ascii="Calibri" w:eastAsia="Arial" w:hAnsi="Calibri" w:cs="Calibri"/>
          <w:color w:val="000000"/>
        </w:rPr>
        <w:t xml:space="preserve"> – Arizona Chapter, American College of Cardiology (</w:t>
      </w:r>
      <w:r w:rsidRPr="00691165">
        <w:rPr>
          <w:rFonts w:ascii="Calibri" w:eastAsia="Arial" w:hAnsi="Calibri" w:cs="Calibri"/>
          <w:b/>
          <w:color w:val="000000"/>
        </w:rPr>
        <w:t>2022</w:t>
      </w:r>
      <w:r w:rsidRPr="00691165">
        <w:rPr>
          <w:rFonts w:ascii="Calibri" w:eastAsia="Arial" w:hAnsi="Calibri" w:cs="Calibri"/>
          <w:color w:val="000000"/>
        </w:rPr>
        <w:t>)</w:t>
      </w:r>
    </w:p>
    <w:p w14:paraId="26DEA310"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Research Award</w:t>
      </w:r>
      <w:r w:rsidRPr="00691165">
        <w:rPr>
          <w:rFonts w:ascii="Calibri" w:eastAsia="Arial" w:hAnsi="Calibri" w:cs="Calibri"/>
          <w:color w:val="000000"/>
        </w:rPr>
        <w:t xml:space="preserve"> – College of Medicine, </w:t>
      </w:r>
      <w:proofErr w:type="spellStart"/>
      <w:r w:rsidRPr="00691165">
        <w:rPr>
          <w:rFonts w:ascii="Calibri" w:eastAsia="Arial" w:hAnsi="Calibri" w:cs="Calibri"/>
          <w:color w:val="000000"/>
        </w:rPr>
        <w:t>Alfaisal</w:t>
      </w:r>
      <w:proofErr w:type="spellEnd"/>
      <w:r w:rsidRPr="00691165">
        <w:rPr>
          <w:rFonts w:ascii="Calibri" w:eastAsia="Arial" w:hAnsi="Calibri" w:cs="Calibri"/>
          <w:color w:val="000000"/>
        </w:rPr>
        <w:t xml:space="preserve"> University (</w:t>
      </w:r>
      <w:r w:rsidRPr="00691165">
        <w:rPr>
          <w:rFonts w:ascii="Calibri" w:eastAsia="Arial" w:hAnsi="Calibri" w:cs="Calibri"/>
          <w:b/>
          <w:color w:val="000000"/>
        </w:rPr>
        <w:t>2018</w:t>
      </w:r>
      <w:r w:rsidRPr="00691165">
        <w:rPr>
          <w:rFonts w:ascii="Calibri" w:eastAsia="Arial" w:hAnsi="Calibri" w:cs="Calibri"/>
          <w:color w:val="000000"/>
        </w:rPr>
        <w:t>)</w:t>
      </w:r>
    </w:p>
    <w:p w14:paraId="46225E13"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lastRenderedPageBreak/>
        <w:t>Dean’s List Award</w:t>
      </w:r>
      <w:r w:rsidRPr="00691165">
        <w:rPr>
          <w:rFonts w:ascii="Calibri" w:eastAsia="Arial" w:hAnsi="Calibri" w:cs="Calibri"/>
          <w:color w:val="000000"/>
        </w:rPr>
        <w:t xml:space="preserve"> – College of Medicine, </w:t>
      </w:r>
      <w:proofErr w:type="spellStart"/>
      <w:r w:rsidRPr="00691165">
        <w:rPr>
          <w:rFonts w:ascii="Calibri" w:eastAsia="Arial" w:hAnsi="Calibri" w:cs="Calibri"/>
          <w:color w:val="000000"/>
        </w:rPr>
        <w:t>Alfaisal</w:t>
      </w:r>
      <w:proofErr w:type="spellEnd"/>
      <w:r w:rsidRPr="00691165">
        <w:rPr>
          <w:rFonts w:ascii="Calibri" w:eastAsia="Arial" w:hAnsi="Calibri" w:cs="Calibri"/>
          <w:color w:val="000000"/>
        </w:rPr>
        <w:t xml:space="preserve"> University (</w:t>
      </w:r>
      <w:r w:rsidRPr="00691165">
        <w:rPr>
          <w:rFonts w:ascii="Calibri" w:eastAsia="Arial" w:hAnsi="Calibri" w:cs="Calibri"/>
          <w:b/>
          <w:color w:val="000000"/>
        </w:rPr>
        <w:t>2015–2020</w:t>
      </w:r>
      <w:r w:rsidRPr="00691165">
        <w:rPr>
          <w:rFonts w:ascii="Calibri" w:eastAsia="Arial" w:hAnsi="Calibri" w:cs="Calibri"/>
          <w:color w:val="000000"/>
        </w:rPr>
        <w:t>)</w:t>
      </w:r>
    </w:p>
    <w:p w14:paraId="2F7FE0C3" w14:textId="77777777" w:rsidR="00691165" w:rsidRPr="00691165" w:rsidRDefault="00000000" w:rsidP="00691165">
      <w:pPr>
        <w:rPr>
          <w:rFonts w:ascii="Calibri" w:hAnsi="Calibri" w:cs="Calibri"/>
        </w:rPr>
      </w:pPr>
      <w:r>
        <w:rPr>
          <w:rFonts w:ascii="Calibri" w:hAnsi="Calibri" w:cs="Calibri"/>
          <w:noProof/>
        </w:rPr>
        <w:pict w14:anchorId="4AABDE93">
          <v:rect id="_x0000_i1028" alt="" style="width:468pt;height:.05pt;mso-width-percent:0;mso-height-percent:0;mso-width-percent:0;mso-height-percent:0" o:hralign="center" o:hrstd="t" o:hr="t" fillcolor="#a0a0a0" stroked="f"/>
        </w:pict>
      </w:r>
    </w:p>
    <w:p w14:paraId="57DE54DB" w14:textId="77777777" w:rsidR="00691165" w:rsidRPr="00691165" w:rsidRDefault="00691165" w:rsidP="00691165">
      <w:pPr>
        <w:rPr>
          <w:rFonts w:ascii="Calibri" w:hAnsi="Calibri" w:cs="Calibri"/>
          <w:b/>
        </w:rPr>
      </w:pPr>
    </w:p>
    <w:p w14:paraId="076A425C" w14:textId="77777777" w:rsidR="00691165" w:rsidRPr="00691165" w:rsidRDefault="00691165" w:rsidP="00691165">
      <w:pPr>
        <w:rPr>
          <w:rFonts w:ascii="Calibri" w:hAnsi="Calibri" w:cs="Calibri"/>
          <w:b/>
        </w:rPr>
      </w:pPr>
      <w:r w:rsidRPr="00691165">
        <w:rPr>
          <w:rFonts w:ascii="Calibri" w:eastAsia="Arial" w:hAnsi="Calibri" w:cs="Calibri"/>
          <w:b/>
        </w:rPr>
        <w:t>Professional Memberships &amp; Leadership</w:t>
      </w:r>
    </w:p>
    <w:p w14:paraId="12806D03" w14:textId="77777777" w:rsidR="00691165" w:rsidRPr="00691165" w:rsidRDefault="00691165" w:rsidP="00691165">
      <w:pPr>
        <w:rPr>
          <w:rFonts w:ascii="Calibri" w:hAnsi="Calibri" w:cs="Calibri"/>
        </w:rPr>
      </w:pPr>
    </w:p>
    <w:p w14:paraId="63E2B84C" w14:textId="3978FC58"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Kashmiri American Society for Healthcare Medical Education and Research (KASHMER)</w:t>
      </w:r>
      <w:r w:rsidRPr="00691165">
        <w:rPr>
          <w:rFonts w:ascii="Calibri" w:eastAsia="Arial" w:hAnsi="Calibri" w:cs="Calibri"/>
          <w:color w:val="000000"/>
        </w:rPr>
        <w:t xml:space="preserve"> – Chair of </w:t>
      </w:r>
      <w:r w:rsidR="00BF5ABE">
        <w:rPr>
          <w:rFonts w:ascii="Calibri" w:eastAsia="Arial" w:hAnsi="Calibri" w:cs="Calibri"/>
          <w:color w:val="000000"/>
        </w:rPr>
        <w:t xml:space="preserve">Education, </w:t>
      </w:r>
      <w:r w:rsidR="00BF5ABE" w:rsidRPr="00BF5ABE">
        <w:rPr>
          <w:rFonts w:ascii="Calibri" w:eastAsia="Arial" w:hAnsi="Calibri" w:cs="Calibri"/>
          <w:color w:val="000000"/>
        </w:rPr>
        <w:t xml:space="preserve">Research &amp; Training (ERT) Committee </w:t>
      </w:r>
      <w:r w:rsidRPr="00691165">
        <w:rPr>
          <w:rFonts w:ascii="Calibri" w:eastAsia="Arial" w:hAnsi="Calibri" w:cs="Calibri"/>
          <w:color w:val="000000"/>
        </w:rPr>
        <w:t>(</w:t>
      </w:r>
      <w:r w:rsidRPr="00691165">
        <w:rPr>
          <w:rFonts w:ascii="Calibri" w:eastAsia="Arial" w:hAnsi="Calibri" w:cs="Calibri"/>
          <w:b/>
          <w:color w:val="000000"/>
        </w:rPr>
        <w:t>Nov 2024–Present</w:t>
      </w:r>
      <w:r w:rsidRPr="00691165">
        <w:rPr>
          <w:rFonts w:ascii="Calibri" w:eastAsia="Arial" w:hAnsi="Calibri" w:cs="Calibri"/>
          <w:color w:val="000000"/>
        </w:rPr>
        <w:t>)</w:t>
      </w:r>
    </w:p>
    <w:p w14:paraId="0BC51BE5"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American College of Cardiology (ACC)</w:t>
      </w:r>
      <w:r w:rsidRPr="00691165">
        <w:rPr>
          <w:rFonts w:ascii="Calibri" w:eastAsia="Arial" w:hAnsi="Calibri" w:cs="Calibri"/>
          <w:color w:val="000000"/>
        </w:rPr>
        <w:t xml:space="preserve"> – Member (</w:t>
      </w:r>
      <w:r w:rsidRPr="00691165">
        <w:rPr>
          <w:rFonts w:ascii="Calibri" w:eastAsia="Arial" w:hAnsi="Calibri" w:cs="Calibri"/>
          <w:b/>
          <w:color w:val="000000"/>
        </w:rPr>
        <w:t>2021–Present</w:t>
      </w:r>
      <w:r w:rsidRPr="00691165">
        <w:rPr>
          <w:rFonts w:ascii="Calibri" w:eastAsia="Arial" w:hAnsi="Calibri" w:cs="Calibri"/>
          <w:color w:val="000000"/>
        </w:rPr>
        <w:t>)</w:t>
      </w:r>
    </w:p>
    <w:p w14:paraId="23CBE354" w14:textId="3FDEDBBD" w:rsidR="00691165" w:rsidRPr="00691165" w:rsidRDefault="00BF5ABE" w:rsidP="00691165">
      <w:pPr>
        <w:numPr>
          <w:ilvl w:val="0"/>
          <w:numId w:val="12"/>
        </w:numPr>
        <w:pBdr>
          <w:top w:val="nil"/>
          <w:left w:val="nil"/>
          <w:bottom w:val="nil"/>
          <w:right w:val="nil"/>
          <w:between w:val="nil"/>
        </w:pBdr>
        <w:rPr>
          <w:rFonts w:ascii="Calibri" w:hAnsi="Calibri" w:cs="Calibri"/>
          <w:color w:val="000000"/>
        </w:rPr>
      </w:pPr>
      <w:r>
        <w:rPr>
          <w:rFonts w:ascii="Calibri" w:eastAsia="Arial" w:hAnsi="Calibri" w:cs="Calibri"/>
          <w:b/>
          <w:color w:val="000000"/>
        </w:rPr>
        <w:t xml:space="preserve">ACC </w:t>
      </w:r>
      <w:r w:rsidR="00691165" w:rsidRPr="00691165">
        <w:rPr>
          <w:rFonts w:ascii="Calibri" w:eastAsia="Arial" w:hAnsi="Calibri" w:cs="Calibri"/>
          <w:b/>
          <w:color w:val="000000"/>
        </w:rPr>
        <w:t>Scientific Meeting Social Media Ambassador</w:t>
      </w:r>
      <w:r w:rsidR="00691165" w:rsidRPr="00691165">
        <w:rPr>
          <w:rFonts w:ascii="Calibri" w:eastAsia="Arial" w:hAnsi="Calibri" w:cs="Calibri"/>
          <w:color w:val="000000"/>
        </w:rPr>
        <w:t xml:space="preserve"> (</w:t>
      </w:r>
      <w:r w:rsidR="00691165" w:rsidRPr="00691165">
        <w:rPr>
          <w:rFonts w:ascii="Calibri" w:eastAsia="Arial" w:hAnsi="Calibri" w:cs="Calibri"/>
          <w:b/>
          <w:color w:val="000000"/>
        </w:rPr>
        <w:t>2024</w:t>
      </w:r>
      <w:r w:rsidR="00691165" w:rsidRPr="00691165">
        <w:rPr>
          <w:rFonts w:ascii="Calibri" w:eastAsia="Arial" w:hAnsi="Calibri" w:cs="Calibri"/>
          <w:color w:val="000000"/>
        </w:rPr>
        <w:t>)</w:t>
      </w:r>
    </w:p>
    <w:p w14:paraId="5FDCDDC3"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Heart Rhythm Society (HRS)</w:t>
      </w:r>
      <w:r w:rsidRPr="00691165">
        <w:rPr>
          <w:rFonts w:ascii="Calibri" w:eastAsia="Arial" w:hAnsi="Calibri" w:cs="Calibri"/>
          <w:color w:val="000000"/>
        </w:rPr>
        <w:t xml:space="preserve"> – Member (</w:t>
      </w:r>
      <w:r w:rsidRPr="00691165">
        <w:rPr>
          <w:rFonts w:ascii="Calibri" w:eastAsia="Arial" w:hAnsi="Calibri" w:cs="Calibri"/>
          <w:b/>
          <w:color w:val="000000"/>
        </w:rPr>
        <w:t>2022–Present</w:t>
      </w:r>
      <w:r w:rsidRPr="00691165">
        <w:rPr>
          <w:rFonts w:ascii="Calibri" w:eastAsia="Arial" w:hAnsi="Calibri" w:cs="Calibri"/>
          <w:color w:val="000000"/>
        </w:rPr>
        <w:t>)</w:t>
      </w:r>
    </w:p>
    <w:p w14:paraId="37347049"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HRS 2024 Scientific Meeting Social Media Ambassador</w:t>
      </w:r>
    </w:p>
    <w:p w14:paraId="71C47051"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American College of Physicians (ACP)</w:t>
      </w:r>
      <w:r w:rsidRPr="00691165">
        <w:rPr>
          <w:rFonts w:ascii="Calibri" w:eastAsia="Arial" w:hAnsi="Calibri" w:cs="Calibri"/>
          <w:color w:val="000000"/>
        </w:rPr>
        <w:t xml:space="preserve"> – Member (</w:t>
      </w:r>
      <w:r w:rsidRPr="00691165">
        <w:rPr>
          <w:rFonts w:ascii="Calibri" w:eastAsia="Arial" w:hAnsi="Calibri" w:cs="Calibri"/>
          <w:b/>
          <w:color w:val="000000"/>
        </w:rPr>
        <w:t>2021–Present</w:t>
      </w:r>
      <w:r w:rsidRPr="00691165">
        <w:rPr>
          <w:rFonts w:ascii="Calibri" w:eastAsia="Arial" w:hAnsi="Calibri" w:cs="Calibri"/>
          <w:color w:val="000000"/>
        </w:rPr>
        <w:t>)</w:t>
      </w:r>
    </w:p>
    <w:p w14:paraId="1815BE6D"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Chair, Arizona Chapter Resident Committee</w:t>
      </w:r>
      <w:r w:rsidRPr="00691165">
        <w:rPr>
          <w:rFonts w:ascii="Calibri" w:eastAsia="Arial" w:hAnsi="Calibri" w:cs="Calibri"/>
          <w:color w:val="000000"/>
        </w:rPr>
        <w:t xml:space="preserve"> (</w:t>
      </w:r>
      <w:r w:rsidRPr="00691165">
        <w:rPr>
          <w:rFonts w:ascii="Calibri" w:eastAsia="Arial" w:hAnsi="Calibri" w:cs="Calibri"/>
          <w:b/>
          <w:color w:val="000000"/>
        </w:rPr>
        <w:t>2022–2024</w:t>
      </w:r>
      <w:r w:rsidRPr="00691165">
        <w:rPr>
          <w:rFonts w:ascii="Calibri" w:eastAsia="Arial" w:hAnsi="Calibri" w:cs="Calibri"/>
          <w:color w:val="000000"/>
        </w:rPr>
        <w:t>)</w:t>
      </w:r>
    </w:p>
    <w:p w14:paraId="15371DC3" w14:textId="77777777" w:rsidR="00691165" w:rsidRPr="00691165" w:rsidRDefault="00000000" w:rsidP="00691165">
      <w:pPr>
        <w:rPr>
          <w:rFonts w:ascii="Calibri" w:hAnsi="Calibri" w:cs="Calibri"/>
        </w:rPr>
      </w:pPr>
      <w:r>
        <w:rPr>
          <w:rFonts w:ascii="Calibri" w:hAnsi="Calibri" w:cs="Calibri"/>
          <w:noProof/>
        </w:rPr>
        <w:pict w14:anchorId="4BA5B42F">
          <v:rect id="_x0000_i1029" alt="" style="width:468pt;height:.05pt;mso-width-percent:0;mso-height-percent:0;mso-width-percent:0;mso-height-percent:0" o:hralign="center" o:hrstd="t" o:hr="t" fillcolor="#a0a0a0" stroked="f"/>
        </w:pict>
      </w:r>
    </w:p>
    <w:p w14:paraId="7E7D8439" w14:textId="77777777" w:rsidR="00691165" w:rsidRPr="00691165" w:rsidRDefault="00691165" w:rsidP="00691165">
      <w:pPr>
        <w:rPr>
          <w:rFonts w:ascii="Calibri" w:hAnsi="Calibri" w:cs="Calibri"/>
          <w:b/>
        </w:rPr>
      </w:pPr>
    </w:p>
    <w:p w14:paraId="30467C5D" w14:textId="77777777" w:rsidR="00691165" w:rsidRPr="00691165" w:rsidRDefault="00691165" w:rsidP="00691165">
      <w:pPr>
        <w:rPr>
          <w:rFonts w:ascii="Calibri" w:hAnsi="Calibri" w:cs="Calibri"/>
          <w:b/>
        </w:rPr>
      </w:pPr>
      <w:r w:rsidRPr="00691165">
        <w:rPr>
          <w:rFonts w:ascii="Calibri" w:eastAsia="Arial" w:hAnsi="Calibri" w:cs="Calibri"/>
          <w:b/>
        </w:rPr>
        <w:t>Research &amp; Clinical Interests</w:t>
      </w:r>
    </w:p>
    <w:p w14:paraId="1B1DC6CA" w14:textId="77777777" w:rsidR="00691165" w:rsidRPr="00691165" w:rsidRDefault="00691165" w:rsidP="00691165">
      <w:pPr>
        <w:rPr>
          <w:rFonts w:ascii="Calibri" w:hAnsi="Calibri" w:cs="Calibri"/>
        </w:rPr>
      </w:pPr>
    </w:p>
    <w:p w14:paraId="60600667"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Cardiac Electrophysiology</w:t>
      </w:r>
      <w:r w:rsidRPr="00691165">
        <w:rPr>
          <w:rFonts w:ascii="Calibri" w:eastAsia="Arial" w:hAnsi="Calibri" w:cs="Calibri"/>
          <w:color w:val="000000"/>
        </w:rPr>
        <w:t xml:space="preserve"> – Arrhythmias, Atrial Fibrillation, ICDs</w:t>
      </w:r>
    </w:p>
    <w:p w14:paraId="5EE28125" w14:textId="7357CBB8"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Preventive Cardiology</w:t>
      </w:r>
      <w:r w:rsidRPr="00691165">
        <w:rPr>
          <w:rFonts w:ascii="Calibri" w:eastAsia="Arial" w:hAnsi="Calibri" w:cs="Calibri"/>
          <w:color w:val="000000"/>
        </w:rPr>
        <w:t xml:space="preserve"> – </w:t>
      </w:r>
      <w:r w:rsidR="00BF5ABE">
        <w:rPr>
          <w:rFonts w:ascii="Calibri" w:eastAsia="Arial" w:hAnsi="Calibri" w:cs="Calibri"/>
          <w:color w:val="000000"/>
        </w:rPr>
        <w:t>Cardiovascular r</w:t>
      </w:r>
      <w:r w:rsidRPr="00691165">
        <w:rPr>
          <w:rFonts w:ascii="Calibri" w:eastAsia="Arial" w:hAnsi="Calibri" w:cs="Calibri"/>
          <w:color w:val="000000"/>
        </w:rPr>
        <w:t xml:space="preserve">isk </w:t>
      </w:r>
      <w:r w:rsidR="00BF5ABE">
        <w:rPr>
          <w:rFonts w:ascii="Calibri" w:eastAsia="Arial" w:hAnsi="Calibri" w:cs="Calibri"/>
          <w:color w:val="000000"/>
        </w:rPr>
        <w:t>assessment</w:t>
      </w:r>
      <w:r w:rsidRPr="00691165">
        <w:rPr>
          <w:rFonts w:ascii="Calibri" w:eastAsia="Arial" w:hAnsi="Calibri" w:cs="Calibri"/>
          <w:color w:val="000000"/>
        </w:rPr>
        <w:t xml:space="preserve"> </w:t>
      </w:r>
      <w:r w:rsidR="00BF5ABE">
        <w:rPr>
          <w:rFonts w:ascii="Calibri" w:eastAsia="Arial" w:hAnsi="Calibri" w:cs="Calibri"/>
          <w:color w:val="000000"/>
        </w:rPr>
        <w:t>e</w:t>
      </w:r>
      <w:r w:rsidRPr="00691165">
        <w:rPr>
          <w:rFonts w:ascii="Calibri" w:eastAsia="Arial" w:hAnsi="Calibri" w:cs="Calibri"/>
          <w:color w:val="000000"/>
        </w:rPr>
        <w:t xml:space="preserve">arly </w:t>
      </w:r>
      <w:r w:rsidR="00BF5ABE">
        <w:rPr>
          <w:rFonts w:ascii="Calibri" w:eastAsia="Arial" w:hAnsi="Calibri" w:cs="Calibri"/>
          <w:color w:val="000000"/>
        </w:rPr>
        <w:t>optimization</w:t>
      </w:r>
    </w:p>
    <w:p w14:paraId="32815F94"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Quality Improvement &amp; Medical Education</w:t>
      </w:r>
    </w:p>
    <w:p w14:paraId="283C8343" w14:textId="77777777" w:rsidR="00691165" w:rsidRPr="00691165" w:rsidRDefault="00000000" w:rsidP="00691165">
      <w:pPr>
        <w:rPr>
          <w:rFonts w:ascii="Calibri" w:hAnsi="Calibri" w:cs="Calibri"/>
        </w:rPr>
      </w:pPr>
      <w:r>
        <w:rPr>
          <w:rFonts w:ascii="Calibri" w:hAnsi="Calibri" w:cs="Calibri"/>
          <w:noProof/>
        </w:rPr>
        <w:pict w14:anchorId="6D625D9E">
          <v:rect id="_x0000_i1030" alt="" style="width:468pt;height:.05pt;mso-width-percent:0;mso-height-percent:0;mso-width-percent:0;mso-height-percent:0" o:hralign="center" o:hrstd="t" o:hr="t" fillcolor="#a0a0a0" stroked="f"/>
        </w:pict>
      </w:r>
    </w:p>
    <w:p w14:paraId="34847AA8" w14:textId="77777777" w:rsidR="00691165" w:rsidRPr="00691165" w:rsidRDefault="00691165" w:rsidP="00691165">
      <w:pPr>
        <w:rPr>
          <w:rFonts w:ascii="Calibri" w:hAnsi="Calibri" w:cs="Calibri"/>
          <w:b/>
        </w:rPr>
      </w:pPr>
      <w:r w:rsidRPr="00691165">
        <w:rPr>
          <w:rFonts w:ascii="Calibri" w:eastAsia="Arial" w:hAnsi="Calibri" w:cs="Calibri"/>
          <w:b/>
        </w:rPr>
        <w:t>Key Presentations</w:t>
      </w:r>
    </w:p>
    <w:p w14:paraId="59624649" w14:textId="77777777" w:rsidR="00691165" w:rsidRPr="00691165" w:rsidRDefault="00691165" w:rsidP="00691165">
      <w:pPr>
        <w:rPr>
          <w:rFonts w:ascii="Calibri" w:hAnsi="Calibri" w:cs="Calibri"/>
        </w:rPr>
      </w:pPr>
    </w:p>
    <w:p w14:paraId="2A2F54C2"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Clinical Outcomes in SCAD &amp; Ventricular Arrhythmias</w:t>
      </w:r>
      <w:r w:rsidRPr="00691165">
        <w:rPr>
          <w:rFonts w:ascii="Calibri" w:eastAsia="Arial" w:hAnsi="Calibri" w:cs="Calibri"/>
          <w:color w:val="000000"/>
        </w:rPr>
        <w:t xml:space="preserve"> – TCT 2024, Washington, D.C. (</w:t>
      </w:r>
      <w:r w:rsidRPr="00691165">
        <w:rPr>
          <w:rFonts w:ascii="Calibri" w:eastAsia="Arial" w:hAnsi="Calibri" w:cs="Calibri"/>
          <w:b/>
          <w:color w:val="000000"/>
        </w:rPr>
        <w:t>Oct 2024</w:t>
      </w:r>
      <w:r w:rsidRPr="00691165">
        <w:rPr>
          <w:rFonts w:ascii="Calibri" w:eastAsia="Arial" w:hAnsi="Calibri" w:cs="Calibri"/>
          <w:color w:val="000000"/>
        </w:rPr>
        <w:t>)</w:t>
      </w:r>
    </w:p>
    <w:p w14:paraId="74D36214"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Predictors of Appropriate ICD Discharges in Hypertrophic Cardiomyopathy</w:t>
      </w:r>
      <w:r w:rsidRPr="00691165">
        <w:rPr>
          <w:rFonts w:ascii="Calibri" w:eastAsia="Arial" w:hAnsi="Calibri" w:cs="Calibri"/>
          <w:color w:val="000000"/>
        </w:rPr>
        <w:t xml:space="preserve"> – Heart Failure Society of America (</w:t>
      </w:r>
      <w:r w:rsidRPr="00691165">
        <w:rPr>
          <w:rFonts w:ascii="Calibri" w:eastAsia="Arial" w:hAnsi="Calibri" w:cs="Calibri"/>
          <w:b/>
          <w:color w:val="000000"/>
        </w:rPr>
        <w:t>2024</w:t>
      </w:r>
      <w:r w:rsidRPr="00691165">
        <w:rPr>
          <w:rFonts w:ascii="Calibri" w:eastAsia="Arial" w:hAnsi="Calibri" w:cs="Calibri"/>
          <w:color w:val="000000"/>
        </w:rPr>
        <w:t>)</w:t>
      </w:r>
    </w:p>
    <w:p w14:paraId="6C667DAB" w14:textId="77777777" w:rsidR="00691165" w:rsidRPr="00691165" w:rsidRDefault="00691165" w:rsidP="00691165">
      <w:pPr>
        <w:numPr>
          <w:ilvl w:val="0"/>
          <w:numId w:val="12"/>
        </w:numPr>
        <w:pBdr>
          <w:top w:val="nil"/>
          <w:left w:val="nil"/>
          <w:bottom w:val="nil"/>
          <w:right w:val="nil"/>
          <w:between w:val="nil"/>
        </w:pBdr>
        <w:rPr>
          <w:rFonts w:ascii="Calibri" w:hAnsi="Calibri" w:cs="Calibri"/>
          <w:color w:val="000000"/>
        </w:rPr>
      </w:pPr>
      <w:r w:rsidRPr="00691165">
        <w:rPr>
          <w:rFonts w:ascii="Calibri" w:eastAsia="Arial" w:hAnsi="Calibri" w:cs="Calibri"/>
          <w:b/>
          <w:color w:val="000000"/>
        </w:rPr>
        <w:t>Incessant Ventricular Tachycardia in Severe Ischemic Cardiomyopathy</w:t>
      </w:r>
      <w:r w:rsidRPr="00691165">
        <w:rPr>
          <w:rFonts w:ascii="Calibri" w:eastAsia="Arial" w:hAnsi="Calibri" w:cs="Calibri"/>
          <w:color w:val="000000"/>
        </w:rPr>
        <w:t xml:space="preserve"> – Mayo Clinic Heart Rhythm &amp; ECG Course (</w:t>
      </w:r>
      <w:r w:rsidRPr="00691165">
        <w:rPr>
          <w:rFonts w:ascii="Calibri" w:eastAsia="Arial" w:hAnsi="Calibri" w:cs="Calibri"/>
          <w:b/>
          <w:color w:val="000000"/>
        </w:rPr>
        <w:t>Dec 2023</w:t>
      </w:r>
      <w:r w:rsidRPr="00691165">
        <w:rPr>
          <w:rFonts w:ascii="Calibri" w:eastAsia="Arial" w:hAnsi="Calibri" w:cs="Calibri"/>
          <w:color w:val="000000"/>
        </w:rPr>
        <w:t>)</w:t>
      </w:r>
    </w:p>
    <w:p w14:paraId="69E1B943" w14:textId="77777777" w:rsidR="00691165" w:rsidRDefault="00691165" w:rsidP="00FF2D16">
      <w:pPr>
        <w:spacing w:line="276" w:lineRule="auto"/>
        <w:jc w:val="both"/>
        <w:rPr>
          <w:rFonts w:ascii="Calibri" w:hAnsi="Calibri" w:cs="Calibri"/>
        </w:rPr>
      </w:pPr>
    </w:p>
    <w:p w14:paraId="2D0DA632" w14:textId="77777777" w:rsidR="00691165" w:rsidRDefault="00691165" w:rsidP="00FF2D16">
      <w:pPr>
        <w:spacing w:line="276" w:lineRule="auto"/>
        <w:jc w:val="both"/>
        <w:rPr>
          <w:rFonts w:ascii="Calibri" w:hAnsi="Calibri" w:cs="Calibri"/>
        </w:rPr>
      </w:pPr>
    </w:p>
    <w:p w14:paraId="410045FB" w14:textId="77777777" w:rsidR="00691165" w:rsidRDefault="00691165" w:rsidP="00FF2D16">
      <w:pPr>
        <w:spacing w:line="276" w:lineRule="auto"/>
        <w:jc w:val="both"/>
        <w:rPr>
          <w:rFonts w:ascii="Calibri" w:hAnsi="Calibri" w:cs="Calibri"/>
        </w:rPr>
      </w:pPr>
    </w:p>
    <w:p w14:paraId="2E76BF69" w14:textId="77777777" w:rsidR="00691165" w:rsidRDefault="00691165" w:rsidP="00FF2D16">
      <w:pPr>
        <w:spacing w:line="276" w:lineRule="auto"/>
        <w:jc w:val="both"/>
        <w:rPr>
          <w:rFonts w:ascii="Calibri" w:hAnsi="Calibri" w:cs="Calibri"/>
        </w:rPr>
      </w:pPr>
    </w:p>
    <w:p w14:paraId="4543B1D3" w14:textId="77777777" w:rsidR="00691165" w:rsidRDefault="00691165" w:rsidP="00FF2D16">
      <w:pPr>
        <w:spacing w:line="276" w:lineRule="auto"/>
        <w:jc w:val="both"/>
        <w:rPr>
          <w:rFonts w:ascii="Calibri" w:hAnsi="Calibri" w:cs="Calibri"/>
        </w:rPr>
      </w:pPr>
    </w:p>
    <w:p w14:paraId="00AAB046" w14:textId="77777777" w:rsidR="00691165" w:rsidRDefault="00691165" w:rsidP="00FF2D16">
      <w:pPr>
        <w:spacing w:line="276" w:lineRule="auto"/>
        <w:jc w:val="both"/>
        <w:rPr>
          <w:rFonts w:ascii="Calibri" w:hAnsi="Calibri" w:cs="Calibri"/>
        </w:rPr>
      </w:pPr>
    </w:p>
    <w:p w14:paraId="3F0366B2" w14:textId="77777777" w:rsidR="00691165" w:rsidRDefault="00691165" w:rsidP="00FF2D16">
      <w:pPr>
        <w:spacing w:line="276" w:lineRule="auto"/>
        <w:jc w:val="both"/>
        <w:rPr>
          <w:rFonts w:ascii="Calibri" w:hAnsi="Calibri" w:cs="Calibri"/>
        </w:rPr>
      </w:pPr>
    </w:p>
    <w:p w14:paraId="6A1E543E" w14:textId="77777777" w:rsidR="00691165" w:rsidRDefault="00691165" w:rsidP="00FF2D16">
      <w:pPr>
        <w:spacing w:line="276" w:lineRule="auto"/>
        <w:jc w:val="both"/>
        <w:rPr>
          <w:rFonts w:ascii="Calibri" w:hAnsi="Calibri" w:cs="Calibri"/>
        </w:rPr>
      </w:pPr>
    </w:p>
    <w:p w14:paraId="1FA1FA48" w14:textId="77777777" w:rsidR="00691165" w:rsidRDefault="00691165" w:rsidP="00FF2D16">
      <w:pPr>
        <w:spacing w:line="276" w:lineRule="auto"/>
        <w:jc w:val="both"/>
        <w:rPr>
          <w:rFonts w:ascii="Calibri" w:hAnsi="Calibri" w:cs="Calibri"/>
        </w:rPr>
      </w:pPr>
    </w:p>
    <w:p w14:paraId="64B80075" w14:textId="77777777" w:rsidR="00691165" w:rsidRDefault="00691165" w:rsidP="00FF2D16">
      <w:pPr>
        <w:spacing w:line="276" w:lineRule="auto"/>
        <w:jc w:val="both"/>
        <w:rPr>
          <w:rFonts w:ascii="Calibri" w:hAnsi="Calibri" w:cs="Calibri"/>
        </w:rPr>
      </w:pPr>
    </w:p>
    <w:p w14:paraId="6566AD49" w14:textId="77777777" w:rsidR="00691165" w:rsidRDefault="00691165" w:rsidP="00FF2D16">
      <w:pPr>
        <w:spacing w:line="276" w:lineRule="auto"/>
        <w:jc w:val="both"/>
        <w:rPr>
          <w:rFonts w:ascii="Calibri" w:hAnsi="Calibri" w:cs="Calibri"/>
        </w:rPr>
      </w:pPr>
    </w:p>
    <w:p w14:paraId="7970C4D3" w14:textId="77777777" w:rsidR="00691165" w:rsidRDefault="00691165" w:rsidP="00FF2D16">
      <w:pPr>
        <w:spacing w:line="276" w:lineRule="auto"/>
        <w:jc w:val="both"/>
        <w:rPr>
          <w:rFonts w:ascii="Calibri" w:hAnsi="Calibri" w:cs="Calibri"/>
        </w:rPr>
      </w:pPr>
    </w:p>
    <w:p w14:paraId="350CEC33" w14:textId="428975BE" w:rsidR="002F4370" w:rsidRPr="002F4370" w:rsidRDefault="002F4370" w:rsidP="00FF2D16">
      <w:pPr>
        <w:spacing w:line="276" w:lineRule="auto"/>
        <w:jc w:val="both"/>
        <w:rPr>
          <w:rFonts w:ascii="Calibri" w:hAnsi="Calibri" w:cs="Calibri"/>
        </w:rPr>
      </w:pPr>
      <w:r>
        <w:rPr>
          <w:rFonts w:ascii="Calibri" w:hAnsi="Calibri" w:cs="Calibri"/>
        </w:rPr>
        <w:t>March 12, 2025</w:t>
      </w:r>
    </w:p>
    <w:p w14:paraId="4BCE42C2" w14:textId="77777777" w:rsidR="002F4370" w:rsidRPr="002F4370" w:rsidRDefault="002F4370" w:rsidP="00FF2D16">
      <w:pPr>
        <w:spacing w:line="276" w:lineRule="auto"/>
        <w:jc w:val="both"/>
        <w:rPr>
          <w:rFonts w:ascii="Calibri" w:hAnsi="Calibri" w:cs="Calibri"/>
        </w:rPr>
      </w:pPr>
    </w:p>
    <w:p w14:paraId="42E3EB56" w14:textId="5C95EE57" w:rsidR="002F4370" w:rsidRPr="002F4370" w:rsidRDefault="002F4370" w:rsidP="00FF2D16">
      <w:pPr>
        <w:spacing w:line="276" w:lineRule="auto"/>
        <w:jc w:val="both"/>
        <w:rPr>
          <w:rFonts w:ascii="Calibri" w:hAnsi="Calibri" w:cs="Calibri"/>
        </w:rPr>
      </w:pPr>
      <w:r w:rsidRPr="002F4370">
        <w:rPr>
          <w:rFonts w:ascii="Calibri" w:hAnsi="Calibri" w:cs="Calibri"/>
        </w:rPr>
        <w:t>Re: Advisory Opinion Letter in Support of O-1 Visa Petition for Dr. Fernando Cândido Martins</w:t>
      </w:r>
    </w:p>
    <w:p w14:paraId="3CC81A6F" w14:textId="77777777" w:rsidR="002F4370" w:rsidRPr="002F4370" w:rsidRDefault="002F4370" w:rsidP="00FF2D16">
      <w:pPr>
        <w:spacing w:line="276" w:lineRule="auto"/>
        <w:jc w:val="both"/>
        <w:rPr>
          <w:rFonts w:ascii="Calibri" w:hAnsi="Calibri" w:cs="Calibri"/>
        </w:rPr>
      </w:pPr>
    </w:p>
    <w:p w14:paraId="63AAE625" w14:textId="77777777" w:rsidR="002F4370" w:rsidRPr="002F4370" w:rsidRDefault="002F4370" w:rsidP="00FF2D16">
      <w:pPr>
        <w:spacing w:line="276" w:lineRule="auto"/>
        <w:jc w:val="both"/>
        <w:rPr>
          <w:rFonts w:ascii="Calibri" w:hAnsi="Calibri" w:cs="Calibri"/>
        </w:rPr>
      </w:pPr>
      <w:r w:rsidRPr="002F4370">
        <w:rPr>
          <w:rFonts w:ascii="Calibri" w:hAnsi="Calibri" w:cs="Calibri"/>
        </w:rPr>
        <w:t>To Whom It May Concern,</w:t>
      </w:r>
    </w:p>
    <w:p w14:paraId="2E4C00C5" w14:textId="77777777" w:rsidR="002F4370" w:rsidRPr="00F71F1D" w:rsidRDefault="002F4370" w:rsidP="00FF2D16">
      <w:pPr>
        <w:spacing w:line="276" w:lineRule="auto"/>
        <w:jc w:val="both"/>
        <w:rPr>
          <w:rFonts w:ascii="Calibri" w:hAnsi="Calibri" w:cs="Calibri"/>
          <w:b/>
          <w:bCs/>
        </w:rPr>
      </w:pPr>
    </w:p>
    <w:p w14:paraId="3B59C059" w14:textId="2B409E06" w:rsidR="00FF2D16" w:rsidRPr="00F71F1D" w:rsidRDefault="008B0030" w:rsidP="00FF2D16">
      <w:pPr>
        <w:spacing w:line="276" w:lineRule="auto"/>
        <w:jc w:val="both"/>
        <w:rPr>
          <w:rFonts w:ascii="Calibri" w:hAnsi="Calibri" w:cs="Calibri"/>
          <w:b/>
          <w:bCs/>
        </w:rPr>
      </w:pPr>
      <w:r w:rsidRPr="00F71F1D">
        <w:rPr>
          <w:rFonts w:ascii="Calibri" w:hAnsi="Calibri" w:cs="Calibri"/>
          <w:b/>
          <w:bCs/>
        </w:rPr>
        <w:t>BIOGRAPHY</w:t>
      </w:r>
    </w:p>
    <w:p w14:paraId="364D2CBA" w14:textId="77777777" w:rsidR="002F4370" w:rsidRPr="002F4370" w:rsidRDefault="002F4370" w:rsidP="00FF2D16">
      <w:pPr>
        <w:spacing w:line="276" w:lineRule="auto"/>
        <w:jc w:val="both"/>
        <w:rPr>
          <w:rFonts w:ascii="Calibri" w:hAnsi="Calibri" w:cs="Calibri"/>
        </w:rPr>
      </w:pPr>
    </w:p>
    <w:p w14:paraId="49B9A081" w14:textId="72650352" w:rsidR="002F4370" w:rsidRPr="002F4370" w:rsidRDefault="00FF2D16" w:rsidP="00FF2D16">
      <w:pPr>
        <w:spacing w:line="276" w:lineRule="auto"/>
        <w:jc w:val="both"/>
        <w:rPr>
          <w:rFonts w:ascii="Calibri" w:hAnsi="Calibri" w:cs="Calibri"/>
        </w:rPr>
      </w:pPr>
      <w:r>
        <w:rPr>
          <w:rFonts w:ascii="Calibri" w:hAnsi="Calibri" w:cs="Calibri"/>
        </w:rPr>
        <w:t xml:space="preserve">To briefly introduce myself, I am </w:t>
      </w:r>
      <w:r w:rsidR="002F4370" w:rsidRPr="002F4370">
        <w:rPr>
          <w:rFonts w:ascii="Calibri" w:hAnsi="Calibri" w:cs="Calibri"/>
        </w:rPr>
        <w:t xml:space="preserve">an Assistant Professor of Medicine at the Mayo Clinic College of Medicine and Science, I have </w:t>
      </w:r>
      <w:r w:rsidR="00A94DD9">
        <w:rPr>
          <w:rFonts w:ascii="Calibri" w:hAnsi="Calibri" w:cs="Calibri"/>
        </w:rPr>
        <w:t>considerable</w:t>
      </w:r>
      <w:r w:rsidR="002F4370" w:rsidRPr="002F4370">
        <w:rPr>
          <w:rFonts w:ascii="Calibri" w:hAnsi="Calibri" w:cs="Calibri"/>
        </w:rPr>
        <w:t xml:space="preserve"> experience in cardiovascular diseases and </w:t>
      </w:r>
      <w:r w:rsidR="00A94DD9">
        <w:rPr>
          <w:rFonts w:ascii="Calibri" w:hAnsi="Calibri" w:cs="Calibri"/>
        </w:rPr>
        <w:t xml:space="preserve">cardiac </w:t>
      </w:r>
      <w:r w:rsidR="002F4370" w:rsidRPr="002F4370">
        <w:rPr>
          <w:rFonts w:ascii="Calibri" w:hAnsi="Calibri" w:cs="Calibri"/>
        </w:rPr>
        <w:t>electrophysiology. I hold an MBBS</w:t>
      </w:r>
      <w:r w:rsidR="00506811">
        <w:rPr>
          <w:rFonts w:ascii="Calibri" w:hAnsi="Calibri" w:cs="Calibri"/>
        </w:rPr>
        <w:t xml:space="preserve"> (MD equivalent)</w:t>
      </w:r>
      <w:r w:rsidR="002F4370" w:rsidRPr="002F4370">
        <w:rPr>
          <w:rFonts w:ascii="Calibri" w:hAnsi="Calibri" w:cs="Calibri"/>
        </w:rPr>
        <w:t xml:space="preserve"> from </w:t>
      </w:r>
      <w:proofErr w:type="spellStart"/>
      <w:r w:rsidR="002F4370" w:rsidRPr="002F4370">
        <w:rPr>
          <w:rFonts w:ascii="Calibri" w:hAnsi="Calibri" w:cs="Calibri"/>
        </w:rPr>
        <w:t>Alfaisal</w:t>
      </w:r>
      <w:proofErr w:type="spellEnd"/>
      <w:r w:rsidR="002F4370" w:rsidRPr="002F4370">
        <w:rPr>
          <w:rFonts w:ascii="Calibri" w:hAnsi="Calibri" w:cs="Calibri"/>
        </w:rPr>
        <w:t xml:space="preserve"> University and am currently completing a Cardiovascular Diseases Fellowship at the Mayo Clinic.</w:t>
      </w:r>
      <w:r w:rsidR="00506811" w:rsidRPr="00506811">
        <w:t xml:space="preserve"> </w:t>
      </w:r>
      <w:r w:rsidR="00506811" w:rsidRPr="00506811">
        <w:rPr>
          <w:rFonts w:ascii="Calibri" w:hAnsi="Calibri" w:cs="Calibri"/>
        </w:rPr>
        <w:t xml:space="preserve">My scholarly work across specialties of cardiovascular medicine includes 25+ peer-reviewed publications, 100+ citations and 20+ presentations at local and national scientific and medical conferences. </w:t>
      </w:r>
      <w:r w:rsidR="002F4370" w:rsidRPr="002F4370">
        <w:rPr>
          <w:rFonts w:ascii="Calibri" w:hAnsi="Calibri" w:cs="Calibri"/>
        </w:rPr>
        <w:t>My professional memberships include the American College of Cardiology, the Heart Rhythm Society, and the American College of Physicians. I have been honored with multiple academic and research awards, including the David R. Sanderson Award for Academic Excellence and the Resident Research Award from the Mayo Clinic. Given my background in electrophysiology and cardiology, I am well qualified to assess Dr. Martins’ extraordinary abilities and provide this advisory opinion on his qualifications for the position.</w:t>
      </w:r>
    </w:p>
    <w:p w14:paraId="714F52E5" w14:textId="77777777" w:rsidR="002F4370" w:rsidRPr="002F4370" w:rsidRDefault="002F4370" w:rsidP="00FF2D16">
      <w:pPr>
        <w:spacing w:line="276" w:lineRule="auto"/>
        <w:jc w:val="both"/>
        <w:rPr>
          <w:rFonts w:ascii="Calibri" w:hAnsi="Calibri" w:cs="Calibri"/>
        </w:rPr>
      </w:pPr>
    </w:p>
    <w:p w14:paraId="58F82F1A" w14:textId="77777777" w:rsidR="00F71F1D" w:rsidRDefault="00F71F1D" w:rsidP="00AE4982">
      <w:pPr>
        <w:spacing w:line="276" w:lineRule="auto"/>
        <w:jc w:val="both"/>
        <w:rPr>
          <w:rFonts w:ascii="Calibri" w:hAnsi="Calibri" w:cs="Calibri"/>
        </w:rPr>
      </w:pPr>
    </w:p>
    <w:p w14:paraId="158F6FBE" w14:textId="77777777" w:rsidR="00F71F1D" w:rsidRDefault="00F71F1D" w:rsidP="00AE4982">
      <w:pPr>
        <w:spacing w:line="276" w:lineRule="auto"/>
        <w:jc w:val="both"/>
        <w:rPr>
          <w:rFonts w:ascii="Calibri" w:hAnsi="Calibri" w:cs="Calibri"/>
        </w:rPr>
      </w:pPr>
    </w:p>
    <w:p w14:paraId="3B394BA3" w14:textId="77777777" w:rsidR="00F71F1D" w:rsidRDefault="00F71F1D" w:rsidP="00AE4982">
      <w:pPr>
        <w:spacing w:line="276" w:lineRule="auto"/>
        <w:jc w:val="both"/>
        <w:rPr>
          <w:rFonts w:ascii="Calibri" w:hAnsi="Calibri" w:cs="Calibri"/>
        </w:rPr>
      </w:pPr>
    </w:p>
    <w:p w14:paraId="3E42BE01" w14:textId="77777777" w:rsidR="00F71F1D" w:rsidRDefault="00F71F1D" w:rsidP="00AE4982">
      <w:pPr>
        <w:spacing w:line="276" w:lineRule="auto"/>
        <w:jc w:val="both"/>
        <w:rPr>
          <w:rFonts w:ascii="Calibri" w:hAnsi="Calibri" w:cs="Calibri"/>
        </w:rPr>
      </w:pPr>
    </w:p>
    <w:p w14:paraId="470D8F7A" w14:textId="77777777" w:rsidR="00F71F1D" w:rsidRDefault="00F71F1D" w:rsidP="00AE4982">
      <w:pPr>
        <w:spacing w:line="276" w:lineRule="auto"/>
        <w:jc w:val="both"/>
        <w:rPr>
          <w:rFonts w:ascii="Calibri" w:hAnsi="Calibri" w:cs="Calibri"/>
        </w:rPr>
      </w:pPr>
    </w:p>
    <w:p w14:paraId="120E12EA" w14:textId="77777777" w:rsidR="00F71F1D" w:rsidRDefault="00F71F1D" w:rsidP="00AE4982">
      <w:pPr>
        <w:spacing w:line="276" w:lineRule="auto"/>
        <w:jc w:val="both"/>
        <w:rPr>
          <w:rFonts w:ascii="Calibri" w:hAnsi="Calibri" w:cs="Calibri"/>
        </w:rPr>
      </w:pPr>
    </w:p>
    <w:p w14:paraId="119FB472" w14:textId="77777777" w:rsidR="00F71F1D" w:rsidRDefault="00F71F1D" w:rsidP="00AE4982">
      <w:pPr>
        <w:spacing w:line="276" w:lineRule="auto"/>
        <w:jc w:val="both"/>
        <w:rPr>
          <w:rFonts w:ascii="Calibri" w:hAnsi="Calibri" w:cs="Calibri"/>
        </w:rPr>
      </w:pPr>
    </w:p>
    <w:p w14:paraId="6B9FB0FF" w14:textId="77777777" w:rsidR="00F71F1D" w:rsidRDefault="00F71F1D" w:rsidP="00AE4982">
      <w:pPr>
        <w:spacing w:line="276" w:lineRule="auto"/>
        <w:jc w:val="both"/>
        <w:rPr>
          <w:rFonts w:ascii="Calibri" w:hAnsi="Calibri" w:cs="Calibri"/>
        </w:rPr>
      </w:pPr>
    </w:p>
    <w:p w14:paraId="4AB867E3" w14:textId="77777777" w:rsidR="00F71F1D" w:rsidRDefault="00F71F1D" w:rsidP="00AE4982">
      <w:pPr>
        <w:spacing w:line="276" w:lineRule="auto"/>
        <w:jc w:val="both"/>
        <w:rPr>
          <w:rFonts w:ascii="Calibri" w:hAnsi="Calibri" w:cs="Calibri"/>
        </w:rPr>
      </w:pPr>
    </w:p>
    <w:p w14:paraId="1AB8868D" w14:textId="77777777" w:rsidR="00F71F1D" w:rsidRDefault="00F71F1D" w:rsidP="00AE4982">
      <w:pPr>
        <w:spacing w:line="276" w:lineRule="auto"/>
        <w:jc w:val="both"/>
        <w:rPr>
          <w:rFonts w:ascii="Calibri" w:hAnsi="Calibri" w:cs="Calibri"/>
        </w:rPr>
      </w:pPr>
    </w:p>
    <w:p w14:paraId="2BDE3D05" w14:textId="77777777" w:rsidR="00F71F1D" w:rsidRDefault="00F71F1D" w:rsidP="00AE4982">
      <w:pPr>
        <w:spacing w:line="276" w:lineRule="auto"/>
        <w:jc w:val="both"/>
        <w:rPr>
          <w:rFonts w:ascii="Calibri" w:hAnsi="Calibri" w:cs="Calibri"/>
        </w:rPr>
      </w:pPr>
    </w:p>
    <w:p w14:paraId="78FAB3BB" w14:textId="77777777" w:rsidR="00F71F1D" w:rsidRDefault="00F71F1D" w:rsidP="00AE4982">
      <w:pPr>
        <w:spacing w:line="276" w:lineRule="auto"/>
        <w:jc w:val="both"/>
        <w:rPr>
          <w:rFonts w:ascii="Calibri" w:hAnsi="Calibri" w:cs="Calibri"/>
        </w:rPr>
      </w:pPr>
    </w:p>
    <w:p w14:paraId="2CA1CE81" w14:textId="77777777" w:rsidR="00F71F1D" w:rsidRDefault="00F71F1D" w:rsidP="00AE4982">
      <w:pPr>
        <w:spacing w:line="276" w:lineRule="auto"/>
        <w:jc w:val="both"/>
        <w:rPr>
          <w:rFonts w:ascii="Calibri" w:hAnsi="Calibri" w:cs="Calibri"/>
        </w:rPr>
      </w:pPr>
    </w:p>
    <w:p w14:paraId="6DC1EB16" w14:textId="77777777" w:rsidR="00F71F1D" w:rsidRDefault="00F71F1D" w:rsidP="00AE4982">
      <w:pPr>
        <w:spacing w:line="276" w:lineRule="auto"/>
        <w:jc w:val="both"/>
        <w:rPr>
          <w:rFonts w:ascii="Calibri" w:hAnsi="Calibri" w:cs="Calibri"/>
        </w:rPr>
      </w:pPr>
    </w:p>
    <w:p w14:paraId="0845D4BF" w14:textId="567BFDBC" w:rsidR="00AE4982" w:rsidRDefault="00AE4982" w:rsidP="00AE4982">
      <w:pPr>
        <w:spacing w:line="276" w:lineRule="auto"/>
        <w:jc w:val="both"/>
        <w:rPr>
          <w:rFonts w:ascii="Calibri" w:hAnsi="Calibri" w:cs="Calibri"/>
        </w:rPr>
      </w:pPr>
      <w:r w:rsidRPr="00AE4982">
        <w:rPr>
          <w:rFonts w:ascii="Calibri" w:hAnsi="Calibri" w:cs="Calibri"/>
        </w:rPr>
        <w:lastRenderedPageBreak/>
        <w:t>Based on my evaluation of the industry standards for this position and Dr. Fernando Cândido Martins' extensive qualifications, it is clear that his role as a Pre-Opening Administrator requires extraordinary ability in cardiology and electrophysiology. His specialized expertise, leadership experience, and clinical achievements make him uniquely suited for the offered position. Therefore, I conclude that Dr. Martins fully meets the criteria for an O-1 visa as an individual of extraordinary ability in the field of sciences and medicine.</w:t>
      </w:r>
    </w:p>
    <w:p w14:paraId="1C59EC2E" w14:textId="77777777" w:rsidR="00691165" w:rsidRPr="00AE4982" w:rsidRDefault="00691165" w:rsidP="00AE4982">
      <w:pPr>
        <w:spacing w:line="276" w:lineRule="auto"/>
        <w:jc w:val="both"/>
        <w:rPr>
          <w:rFonts w:ascii="Calibri" w:hAnsi="Calibri" w:cs="Calibri"/>
        </w:rPr>
      </w:pPr>
    </w:p>
    <w:p w14:paraId="207F1B8D" w14:textId="77777777" w:rsidR="00AE4982" w:rsidRPr="00AE4982" w:rsidRDefault="00AE4982" w:rsidP="00AE4982">
      <w:pPr>
        <w:spacing w:line="276" w:lineRule="auto"/>
        <w:jc w:val="both"/>
        <w:rPr>
          <w:rFonts w:ascii="Calibri" w:hAnsi="Calibri" w:cs="Calibri"/>
        </w:rPr>
      </w:pPr>
    </w:p>
    <w:p w14:paraId="79FF6B17" w14:textId="77777777" w:rsidR="00AE4982" w:rsidRPr="00AE4982" w:rsidRDefault="00AE4982" w:rsidP="00AE4982">
      <w:pPr>
        <w:spacing w:line="276" w:lineRule="auto"/>
        <w:jc w:val="both"/>
        <w:rPr>
          <w:rFonts w:ascii="Calibri" w:hAnsi="Calibri" w:cs="Calibri"/>
        </w:rPr>
      </w:pPr>
      <w:r w:rsidRPr="00AE4982">
        <w:rPr>
          <w:rFonts w:ascii="Calibri" w:hAnsi="Calibri" w:cs="Calibri"/>
        </w:rPr>
        <w:t>Should you require any further information or clarification, please do not hesitate to contact me.</w:t>
      </w:r>
    </w:p>
    <w:p w14:paraId="142FF671" w14:textId="77777777" w:rsidR="002F4370" w:rsidRPr="002F4370" w:rsidRDefault="002F4370" w:rsidP="00FF2D16">
      <w:pPr>
        <w:spacing w:line="276" w:lineRule="auto"/>
        <w:jc w:val="both"/>
        <w:rPr>
          <w:rFonts w:ascii="Calibri" w:hAnsi="Calibri" w:cs="Calibri"/>
        </w:rPr>
      </w:pPr>
    </w:p>
    <w:p w14:paraId="0F0E0926" w14:textId="77777777" w:rsidR="002F4370" w:rsidRPr="002F4370" w:rsidRDefault="002F4370" w:rsidP="00FF2D16">
      <w:pPr>
        <w:spacing w:line="276" w:lineRule="auto"/>
        <w:jc w:val="both"/>
        <w:rPr>
          <w:rFonts w:ascii="Calibri" w:hAnsi="Calibri" w:cs="Calibri"/>
        </w:rPr>
      </w:pPr>
      <w:r w:rsidRPr="002F4370">
        <w:rPr>
          <w:rFonts w:ascii="Calibri" w:hAnsi="Calibri" w:cs="Calibri"/>
        </w:rPr>
        <w:t>Sincerely,</w:t>
      </w:r>
    </w:p>
    <w:p w14:paraId="28819DD8" w14:textId="77777777" w:rsidR="002F4370" w:rsidRDefault="002F4370" w:rsidP="00FF2D16">
      <w:pPr>
        <w:spacing w:line="276" w:lineRule="auto"/>
        <w:jc w:val="both"/>
        <w:rPr>
          <w:rFonts w:ascii="Calibri" w:hAnsi="Calibri" w:cs="Calibri"/>
        </w:rPr>
      </w:pPr>
    </w:p>
    <w:p w14:paraId="32676088" w14:textId="77777777" w:rsidR="002E698F" w:rsidRDefault="002E698F" w:rsidP="00FF2D16">
      <w:pPr>
        <w:spacing w:line="276" w:lineRule="auto"/>
        <w:jc w:val="both"/>
        <w:rPr>
          <w:rFonts w:ascii="Calibri" w:hAnsi="Calibri" w:cs="Calibri"/>
        </w:rPr>
      </w:pPr>
      <w:r>
        <w:rPr>
          <w:noProof/>
        </w:rPr>
        <w:drawing>
          <wp:inline distT="0" distB="0" distL="0" distR="0" wp14:anchorId="61AD35C1" wp14:editId="35699019">
            <wp:extent cx="1164771" cy="402443"/>
            <wp:effectExtent l="0" t="0" r="0" b="0"/>
            <wp:docPr id="625440905" name="Picture 1" descr="A signatur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40905" name="Picture 1" descr="A signature on a white background&#10;&#10;AI-generated content may be incorrect."/>
                    <pic:cNvPicPr/>
                  </pic:nvPicPr>
                  <pic:blipFill>
                    <a:blip r:embed="rId7"/>
                    <a:stretch>
                      <a:fillRect/>
                    </a:stretch>
                  </pic:blipFill>
                  <pic:spPr>
                    <a:xfrm>
                      <a:off x="0" y="0"/>
                      <a:ext cx="1175006" cy="405979"/>
                    </a:xfrm>
                    <a:prstGeom prst="rect">
                      <a:avLst/>
                    </a:prstGeom>
                  </pic:spPr>
                </pic:pic>
              </a:graphicData>
            </a:graphic>
          </wp:inline>
        </w:drawing>
      </w:r>
    </w:p>
    <w:p w14:paraId="0F91334D" w14:textId="7953581A" w:rsidR="002F4370" w:rsidRPr="002F4370" w:rsidRDefault="002F4370" w:rsidP="00FF2D16">
      <w:pPr>
        <w:spacing w:line="276" w:lineRule="auto"/>
        <w:jc w:val="both"/>
        <w:rPr>
          <w:rFonts w:ascii="Calibri" w:hAnsi="Calibri" w:cs="Calibri"/>
        </w:rPr>
      </w:pPr>
      <w:r w:rsidRPr="002F4370">
        <w:rPr>
          <w:rFonts w:ascii="Calibri" w:hAnsi="Calibri" w:cs="Calibri"/>
        </w:rPr>
        <w:t xml:space="preserve">Omar Javed Baqal, MBBS  </w:t>
      </w:r>
    </w:p>
    <w:p w14:paraId="5069BD8E" w14:textId="77777777" w:rsidR="002F4370" w:rsidRPr="002F4370" w:rsidRDefault="002F4370" w:rsidP="00FF2D16">
      <w:pPr>
        <w:spacing w:line="276" w:lineRule="auto"/>
        <w:jc w:val="both"/>
        <w:rPr>
          <w:rFonts w:ascii="Calibri" w:hAnsi="Calibri" w:cs="Calibri"/>
        </w:rPr>
      </w:pPr>
      <w:r w:rsidRPr="002F4370">
        <w:rPr>
          <w:rFonts w:ascii="Calibri" w:hAnsi="Calibri" w:cs="Calibri"/>
        </w:rPr>
        <w:t xml:space="preserve">Assistant Professor of Medicine  </w:t>
      </w:r>
    </w:p>
    <w:p w14:paraId="0399CD5A" w14:textId="77777777" w:rsidR="002F4370" w:rsidRPr="002F4370" w:rsidRDefault="002F4370" w:rsidP="00FF2D16">
      <w:pPr>
        <w:spacing w:line="276" w:lineRule="auto"/>
        <w:jc w:val="both"/>
        <w:rPr>
          <w:rFonts w:ascii="Calibri" w:hAnsi="Calibri" w:cs="Calibri"/>
        </w:rPr>
      </w:pPr>
      <w:r w:rsidRPr="002F4370">
        <w:rPr>
          <w:rFonts w:ascii="Calibri" w:hAnsi="Calibri" w:cs="Calibri"/>
        </w:rPr>
        <w:t xml:space="preserve">Mayo Clinic College of Medicine and Science  </w:t>
      </w:r>
    </w:p>
    <w:p w14:paraId="423320FE" w14:textId="77777777" w:rsidR="0062563A" w:rsidRDefault="0062563A" w:rsidP="00FF2D16">
      <w:pPr>
        <w:spacing w:line="276" w:lineRule="auto"/>
        <w:jc w:val="both"/>
        <w:rPr>
          <w:rFonts w:ascii="Calibri" w:hAnsi="Calibri" w:cs="Calibri"/>
        </w:rPr>
      </w:pPr>
    </w:p>
    <w:p w14:paraId="5EBB2D52" w14:textId="77777777" w:rsidR="00A94DD9" w:rsidRDefault="00A94DD9" w:rsidP="00FF2D16">
      <w:pPr>
        <w:spacing w:line="276" w:lineRule="auto"/>
        <w:jc w:val="both"/>
        <w:rPr>
          <w:rFonts w:ascii="Calibri" w:hAnsi="Calibri" w:cs="Calibri"/>
        </w:rPr>
      </w:pPr>
    </w:p>
    <w:p w14:paraId="3F51256C" w14:textId="77777777" w:rsidR="00D2196E" w:rsidRDefault="00D2196E" w:rsidP="00FF2D16">
      <w:pPr>
        <w:spacing w:line="276" w:lineRule="auto"/>
        <w:jc w:val="both"/>
        <w:rPr>
          <w:rFonts w:ascii="Calibri" w:hAnsi="Calibri" w:cs="Calibri"/>
        </w:rPr>
      </w:pPr>
    </w:p>
    <w:p w14:paraId="7ADFA044" w14:textId="77777777" w:rsidR="00D2196E" w:rsidRDefault="00D2196E" w:rsidP="00FF2D16">
      <w:pPr>
        <w:spacing w:line="276" w:lineRule="auto"/>
        <w:jc w:val="both"/>
        <w:rPr>
          <w:rFonts w:ascii="Calibri" w:hAnsi="Calibri" w:cs="Calibri"/>
        </w:rPr>
      </w:pPr>
    </w:p>
    <w:p w14:paraId="5459FE15" w14:textId="77777777" w:rsidR="00D2196E" w:rsidRDefault="00D2196E" w:rsidP="00FF2D16">
      <w:pPr>
        <w:spacing w:line="276" w:lineRule="auto"/>
        <w:jc w:val="both"/>
        <w:rPr>
          <w:rFonts w:ascii="Calibri" w:hAnsi="Calibri" w:cs="Calibri"/>
        </w:rPr>
      </w:pPr>
    </w:p>
    <w:p w14:paraId="7DD7142D" w14:textId="77777777" w:rsidR="00D2196E" w:rsidRDefault="00D2196E" w:rsidP="00FF2D16">
      <w:pPr>
        <w:spacing w:line="276" w:lineRule="auto"/>
        <w:jc w:val="both"/>
        <w:rPr>
          <w:rFonts w:ascii="Calibri" w:hAnsi="Calibri" w:cs="Calibri"/>
        </w:rPr>
      </w:pPr>
    </w:p>
    <w:p w14:paraId="60E5C6D5" w14:textId="77777777" w:rsidR="00D2196E" w:rsidRDefault="00D2196E" w:rsidP="00FF2D16">
      <w:pPr>
        <w:spacing w:line="276" w:lineRule="auto"/>
        <w:jc w:val="both"/>
        <w:rPr>
          <w:rFonts w:ascii="Calibri" w:hAnsi="Calibri" w:cs="Calibri"/>
        </w:rPr>
      </w:pPr>
    </w:p>
    <w:p w14:paraId="14F031B2" w14:textId="77777777" w:rsidR="00D2196E" w:rsidRDefault="00D2196E" w:rsidP="00FF2D16">
      <w:pPr>
        <w:spacing w:line="276" w:lineRule="auto"/>
        <w:jc w:val="both"/>
        <w:rPr>
          <w:rFonts w:ascii="Calibri" w:hAnsi="Calibri" w:cs="Calibri"/>
        </w:rPr>
      </w:pPr>
    </w:p>
    <w:p w14:paraId="24666F9F" w14:textId="77777777" w:rsidR="00D2196E" w:rsidRDefault="00D2196E" w:rsidP="00FF2D16">
      <w:pPr>
        <w:spacing w:line="276" w:lineRule="auto"/>
        <w:jc w:val="both"/>
        <w:rPr>
          <w:rFonts w:ascii="Calibri" w:hAnsi="Calibri" w:cs="Calibri"/>
        </w:rPr>
      </w:pPr>
    </w:p>
    <w:p w14:paraId="6DD58D81" w14:textId="77777777" w:rsidR="00D2196E" w:rsidRDefault="00D2196E" w:rsidP="00FF2D16">
      <w:pPr>
        <w:spacing w:line="276" w:lineRule="auto"/>
        <w:jc w:val="both"/>
        <w:rPr>
          <w:rFonts w:ascii="Calibri" w:hAnsi="Calibri" w:cs="Calibri"/>
        </w:rPr>
      </w:pPr>
    </w:p>
    <w:p w14:paraId="588D723D" w14:textId="77777777" w:rsidR="00D2196E" w:rsidRDefault="00D2196E" w:rsidP="00FF2D16">
      <w:pPr>
        <w:spacing w:line="276" w:lineRule="auto"/>
        <w:jc w:val="both"/>
        <w:rPr>
          <w:rFonts w:ascii="Calibri" w:hAnsi="Calibri" w:cs="Calibri"/>
        </w:rPr>
      </w:pPr>
    </w:p>
    <w:p w14:paraId="394CAA48" w14:textId="77777777" w:rsidR="00D2196E" w:rsidRDefault="00D2196E" w:rsidP="00FF2D16">
      <w:pPr>
        <w:spacing w:line="276" w:lineRule="auto"/>
        <w:jc w:val="both"/>
        <w:rPr>
          <w:rFonts w:ascii="Calibri" w:hAnsi="Calibri" w:cs="Calibri"/>
        </w:rPr>
      </w:pPr>
    </w:p>
    <w:p w14:paraId="62DC8BBA" w14:textId="77777777" w:rsidR="00D2196E" w:rsidRDefault="00D2196E" w:rsidP="00FF2D16">
      <w:pPr>
        <w:spacing w:line="276" w:lineRule="auto"/>
        <w:jc w:val="both"/>
        <w:rPr>
          <w:rFonts w:ascii="Calibri" w:hAnsi="Calibri" w:cs="Calibri"/>
        </w:rPr>
      </w:pPr>
    </w:p>
    <w:p w14:paraId="4599600C" w14:textId="4EC2D8DD" w:rsidR="00A94DD9" w:rsidRPr="00181C88" w:rsidRDefault="00A94DD9" w:rsidP="00181C88">
      <w:pPr>
        <w:spacing w:line="276" w:lineRule="auto"/>
        <w:ind w:left="360"/>
        <w:jc w:val="both"/>
        <w:rPr>
          <w:rFonts w:ascii="Calibri" w:hAnsi="Calibri" w:cs="Calibri"/>
        </w:rPr>
      </w:pPr>
    </w:p>
    <w:sectPr w:rsidR="00A94DD9" w:rsidRPr="00181C88" w:rsidSect="00691165">
      <w:headerReference w:type="default" r:id="rId8"/>
      <w:pgSz w:w="12240" w:h="15840"/>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51BE4" w14:textId="77777777" w:rsidR="002C46FF" w:rsidRDefault="002C46FF" w:rsidP="00691165">
      <w:r>
        <w:separator/>
      </w:r>
    </w:p>
  </w:endnote>
  <w:endnote w:type="continuationSeparator" w:id="0">
    <w:p w14:paraId="6BA1AAE5" w14:textId="77777777" w:rsidR="002C46FF" w:rsidRDefault="002C46FF" w:rsidP="0069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DC8EB2" w14:textId="77777777" w:rsidR="002C46FF" w:rsidRDefault="002C46FF" w:rsidP="00691165">
      <w:r>
        <w:separator/>
      </w:r>
    </w:p>
  </w:footnote>
  <w:footnote w:type="continuationSeparator" w:id="0">
    <w:p w14:paraId="52B177E5" w14:textId="77777777" w:rsidR="002C46FF" w:rsidRDefault="002C46FF" w:rsidP="00691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C3ACB" w14:textId="77777777" w:rsidR="00691165" w:rsidRDefault="00691165" w:rsidP="00691165">
    <w:pPr>
      <w:pBdr>
        <w:top w:val="nil"/>
        <w:left w:val="nil"/>
        <w:bottom w:val="nil"/>
        <w:right w:val="nil"/>
        <w:between w:val="nil"/>
      </w:pBdr>
      <w:rPr>
        <w:color w:val="000000"/>
      </w:rPr>
    </w:pPr>
  </w:p>
  <w:tbl>
    <w:tblPr>
      <w:tblW w:w="9360" w:type="dxa"/>
      <w:tblBorders>
        <w:bottom w:val="single" w:sz="4" w:space="0" w:color="000000"/>
      </w:tblBorders>
      <w:tblLayout w:type="fixed"/>
      <w:tblLook w:val="0600" w:firstRow="0" w:lastRow="0" w:firstColumn="0" w:lastColumn="0" w:noHBand="1" w:noVBand="1"/>
    </w:tblPr>
    <w:tblGrid>
      <w:gridCol w:w="4546"/>
      <w:gridCol w:w="4814"/>
    </w:tblGrid>
    <w:tr w:rsidR="00691165" w14:paraId="3D403667" w14:textId="77777777" w:rsidTr="002B5A1E">
      <w:trPr>
        <w:trHeight w:val="1304"/>
      </w:trPr>
      <w:tc>
        <w:tcPr>
          <w:tcW w:w="4546" w:type="dxa"/>
        </w:tcPr>
        <w:p w14:paraId="790877A7" w14:textId="77777777" w:rsidR="00691165" w:rsidRDefault="00691165" w:rsidP="00691165">
          <w:r>
            <w:rPr>
              <w:noProof/>
            </w:rPr>
            <w:drawing>
              <wp:inline distT="0" distB="0" distL="0" distR="0" wp14:anchorId="6373D246" wp14:editId="6D56C4DB">
                <wp:extent cx="1005068" cy="607228"/>
                <wp:effectExtent l="0" t="0" r="0" b="0"/>
                <wp:docPr id="2055052043" name="image1.png" descr="A blue and grey circle logos&#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blue and grey circle logos&#10;&#10;AI-generated content may be incorrect."/>
                        <pic:cNvPicPr preferRelativeResize="0"/>
                      </pic:nvPicPr>
                      <pic:blipFill>
                        <a:blip r:embed="rId1"/>
                        <a:srcRect/>
                        <a:stretch>
                          <a:fillRect/>
                        </a:stretch>
                      </pic:blipFill>
                      <pic:spPr>
                        <a:xfrm>
                          <a:off x="0" y="0"/>
                          <a:ext cx="1005068" cy="607228"/>
                        </a:xfrm>
                        <a:prstGeom prst="rect">
                          <a:avLst/>
                        </a:prstGeom>
                        <a:ln/>
                      </pic:spPr>
                    </pic:pic>
                  </a:graphicData>
                </a:graphic>
              </wp:inline>
            </w:drawing>
          </w:r>
        </w:p>
      </w:tc>
      <w:tc>
        <w:tcPr>
          <w:tcW w:w="4814" w:type="dxa"/>
        </w:tcPr>
        <w:p w14:paraId="54E32FE3" w14:textId="77777777" w:rsidR="00691165" w:rsidRDefault="00691165" w:rsidP="00691165">
          <w:pPr>
            <w:pBdr>
              <w:top w:val="nil"/>
              <w:left w:val="nil"/>
              <w:bottom w:val="nil"/>
              <w:right w:val="nil"/>
              <w:between w:val="nil"/>
            </w:pBdr>
            <w:jc w:val="right"/>
            <w:rPr>
              <w:color w:val="000000"/>
              <w:sz w:val="20"/>
              <w:szCs w:val="20"/>
            </w:rPr>
          </w:pPr>
        </w:p>
        <w:p w14:paraId="2AB0F8CC" w14:textId="77777777" w:rsidR="00691165" w:rsidRDefault="00691165" w:rsidP="00691165">
          <w:pPr>
            <w:pBdr>
              <w:top w:val="nil"/>
              <w:left w:val="nil"/>
              <w:bottom w:val="nil"/>
              <w:right w:val="nil"/>
              <w:between w:val="nil"/>
            </w:pBdr>
            <w:jc w:val="right"/>
            <w:rPr>
              <w:color w:val="000000"/>
              <w:sz w:val="20"/>
              <w:szCs w:val="20"/>
            </w:rPr>
          </w:pPr>
          <w:r>
            <w:rPr>
              <w:rFonts w:ascii="Arial" w:eastAsia="Arial" w:hAnsi="Arial" w:cs="Arial"/>
              <w:color w:val="000000"/>
              <w:sz w:val="20"/>
              <w:szCs w:val="20"/>
            </w:rPr>
            <w:t xml:space="preserve">Dr. Omar </w:t>
          </w:r>
          <w:proofErr w:type="spellStart"/>
          <w:r>
            <w:rPr>
              <w:rFonts w:ascii="Arial" w:eastAsia="Arial" w:hAnsi="Arial" w:cs="Arial"/>
              <w:color w:val="000000"/>
              <w:sz w:val="20"/>
              <w:szCs w:val="20"/>
            </w:rPr>
            <w:t>Baqal</w:t>
          </w:r>
          <w:proofErr w:type="spellEnd"/>
        </w:p>
        <w:p w14:paraId="62458213" w14:textId="77777777" w:rsidR="00691165" w:rsidRDefault="00691165" w:rsidP="00691165">
          <w:pPr>
            <w:pBdr>
              <w:top w:val="nil"/>
              <w:left w:val="nil"/>
              <w:bottom w:val="nil"/>
              <w:right w:val="nil"/>
              <w:between w:val="nil"/>
            </w:pBdr>
            <w:jc w:val="right"/>
            <w:rPr>
              <w:color w:val="000000"/>
              <w:sz w:val="20"/>
              <w:szCs w:val="20"/>
            </w:rPr>
          </w:pPr>
          <w:r>
            <w:rPr>
              <w:rFonts w:ascii="Arial" w:eastAsia="Arial" w:hAnsi="Arial" w:cs="Arial"/>
              <w:color w:val="000000"/>
              <w:sz w:val="20"/>
              <w:szCs w:val="20"/>
            </w:rPr>
            <w:t>13400 E Shea Blvd, Scottsdale, AZ 85259</w:t>
          </w:r>
        </w:p>
        <w:p w14:paraId="1F9BF62F" w14:textId="77777777" w:rsidR="00691165" w:rsidRDefault="00691165" w:rsidP="00691165">
          <w:pPr>
            <w:pBdr>
              <w:top w:val="nil"/>
              <w:left w:val="nil"/>
              <w:bottom w:val="nil"/>
              <w:right w:val="nil"/>
              <w:between w:val="nil"/>
            </w:pBdr>
            <w:jc w:val="right"/>
            <w:rPr>
              <w:color w:val="000000"/>
              <w:sz w:val="20"/>
              <w:szCs w:val="20"/>
            </w:rPr>
          </w:pPr>
          <w:r>
            <w:rPr>
              <w:rFonts w:ascii="Arial" w:eastAsia="Arial" w:hAnsi="Arial" w:cs="Arial"/>
              <w:color w:val="000000"/>
              <w:sz w:val="20"/>
              <w:szCs w:val="20"/>
            </w:rPr>
            <w:t>ojbaqal@gmail.com</w:t>
          </w:r>
        </w:p>
      </w:tc>
    </w:tr>
  </w:tbl>
  <w:p w14:paraId="60051CEA" w14:textId="77777777" w:rsidR="00691165" w:rsidRDefault="006911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D0259"/>
    <w:multiLevelType w:val="multilevel"/>
    <w:tmpl w:val="A1C242B4"/>
    <w:lvl w:ilvl="0">
      <w:numFmt w:val="bullet"/>
      <w:pStyle w:val="List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9F24291"/>
    <w:multiLevelType w:val="hybridMultilevel"/>
    <w:tmpl w:val="CF662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036E1"/>
    <w:multiLevelType w:val="hybridMultilevel"/>
    <w:tmpl w:val="3B76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65892"/>
    <w:multiLevelType w:val="hybridMultilevel"/>
    <w:tmpl w:val="1D5CA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1F5EB1"/>
    <w:multiLevelType w:val="hybridMultilevel"/>
    <w:tmpl w:val="871232FA"/>
    <w:lvl w:ilvl="0" w:tplc="29B0AA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17031C"/>
    <w:multiLevelType w:val="hybridMultilevel"/>
    <w:tmpl w:val="9230CD26"/>
    <w:lvl w:ilvl="0" w:tplc="A6ACC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042F40"/>
    <w:multiLevelType w:val="multilevel"/>
    <w:tmpl w:val="CD388E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E363B"/>
    <w:multiLevelType w:val="hybridMultilevel"/>
    <w:tmpl w:val="46EA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C4E80"/>
    <w:multiLevelType w:val="hybridMultilevel"/>
    <w:tmpl w:val="6ECE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E5E1F"/>
    <w:multiLevelType w:val="hybridMultilevel"/>
    <w:tmpl w:val="BF80125E"/>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E9D1D2C"/>
    <w:multiLevelType w:val="hybridMultilevel"/>
    <w:tmpl w:val="B8449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561A31"/>
    <w:multiLevelType w:val="hybridMultilevel"/>
    <w:tmpl w:val="7DF6DC8A"/>
    <w:lvl w:ilvl="0" w:tplc="32D2EC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502BF0"/>
    <w:multiLevelType w:val="hybridMultilevel"/>
    <w:tmpl w:val="917E0AEE"/>
    <w:lvl w:ilvl="0" w:tplc="A6ACC7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74845169">
    <w:abstractNumId w:val="1"/>
  </w:num>
  <w:num w:numId="2" w16cid:durableId="204828868">
    <w:abstractNumId w:val="5"/>
  </w:num>
  <w:num w:numId="3" w16cid:durableId="1668944549">
    <w:abstractNumId w:val="12"/>
  </w:num>
  <w:num w:numId="4" w16cid:durableId="408313959">
    <w:abstractNumId w:val="3"/>
  </w:num>
  <w:num w:numId="5" w16cid:durableId="1938249440">
    <w:abstractNumId w:val="2"/>
  </w:num>
  <w:num w:numId="6" w16cid:durableId="784272631">
    <w:abstractNumId w:val="4"/>
  </w:num>
  <w:num w:numId="7" w16cid:durableId="1171723893">
    <w:abstractNumId w:val="8"/>
  </w:num>
  <w:num w:numId="8" w16cid:durableId="1784572499">
    <w:abstractNumId w:val="11"/>
  </w:num>
  <w:num w:numId="9" w16cid:durableId="46027216">
    <w:abstractNumId w:val="9"/>
  </w:num>
  <w:num w:numId="10" w16cid:durableId="2093969265">
    <w:abstractNumId w:val="6"/>
  </w:num>
  <w:num w:numId="11" w16cid:durableId="1074008873">
    <w:abstractNumId w:val="10"/>
  </w:num>
  <w:num w:numId="12" w16cid:durableId="645932176">
    <w:abstractNumId w:val="0"/>
  </w:num>
  <w:num w:numId="13" w16cid:durableId="1194149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370"/>
    <w:rsid w:val="000167D0"/>
    <w:rsid w:val="000A4B7F"/>
    <w:rsid w:val="0013169D"/>
    <w:rsid w:val="00181C88"/>
    <w:rsid w:val="00254FAB"/>
    <w:rsid w:val="002C46FF"/>
    <w:rsid w:val="002C5112"/>
    <w:rsid w:val="002E698F"/>
    <w:rsid w:val="002F4370"/>
    <w:rsid w:val="0030313D"/>
    <w:rsid w:val="00346412"/>
    <w:rsid w:val="003739C6"/>
    <w:rsid w:val="003A7F38"/>
    <w:rsid w:val="00506811"/>
    <w:rsid w:val="0058124C"/>
    <w:rsid w:val="005F60AD"/>
    <w:rsid w:val="0062563A"/>
    <w:rsid w:val="00691165"/>
    <w:rsid w:val="006C5609"/>
    <w:rsid w:val="006E39D7"/>
    <w:rsid w:val="00736F21"/>
    <w:rsid w:val="007874F2"/>
    <w:rsid w:val="00837E27"/>
    <w:rsid w:val="008B0030"/>
    <w:rsid w:val="008B75BE"/>
    <w:rsid w:val="00957518"/>
    <w:rsid w:val="00A42026"/>
    <w:rsid w:val="00A56AEF"/>
    <w:rsid w:val="00A94DD9"/>
    <w:rsid w:val="00AD5CDA"/>
    <w:rsid w:val="00AE4982"/>
    <w:rsid w:val="00B13D7F"/>
    <w:rsid w:val="00B3631F"/>
    <w:rsid w:val="00B60585"/>
    <w:rsid w:val="00BF5ABE"/>
    <w:rsid w:val="00D1329F"/>
    <w:rsid w:val="00D2196E"/>
    <w:rsid w:val="00EF63B9"/>
    <w:rsid w:val="00F71F1D"/>
    <w:rsid w:val="00FC5B4A"/>
    <w:rsid w:val="00FF2D16"/>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20D6"/>
  <w15:chartTrackingRefBased/>
  <w15:docId w15:val="{BD74788F-5A35-5C44-957B-C95A0AB45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24C"/>
  </w:style>
  <w:style w:type="paragraph" w:styleId="Heading1">
    <w:name w:val="heading 1"/>
    <w:basedOn w:val="Normal"/>
    <w:next w:val="Normal"/>
    <w:link w:val="Heading1Char"/>
    <w:uiPriority w:val="9"/>
    <w:qFormat/>
    <w:rsid w:val="002F43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3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3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3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3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3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3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3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3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3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3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3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3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3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3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3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3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370"/>
    <w:rPr>
      <w:rFonts w:eastAsiaTheme="majorEastAsia" w:cstheme="majorBidi"/>
      <w:color w:val="272727" w:themeColor="text1" w:themeTint="D8"/>
    </w:rPr>
  </w:style>
  <w:style w:type="paragraph" w:styleId="Title">
    <w:name w:val="Title"/>
    <w:basedOn w:val="Normal"/>
    <w:next w:val="Normal"/>
    <w:link w:val="TitleChar"/>
    <w:uiPriority w:val="10"/>
    <w:qFormat/>
    <w:rsid w:val="002F43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3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3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3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3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4370"/>
    <w:rPr>
      <w:i/>
      <w:iCs/>
      <w:color w:val="404040" w:themeColor="text1" w:themeTint="BF"/>
    </w:rPr>
  </w:style>
  <w:style w:type="paragraph" w:styleId="ListParagraph">
    <w:name w:val="List Paragraph"/>
    <w:basedOn w:val="Normal"/>
    <w:uiPriority w:val="34"/>
    <w:qFormat/>
    <w:rsid w:val="002F4370"/>
    <w:pPr>
      <w:ind w:left="720"/>
      <w:contextualSpacing/>
    </w:pPr>
  </w:style>
  <w:style w:type="character" w:styleId="IntenseEmphasis">
    <w:name w:val="Intense Emphasis"/>
    <w:basedOn w:val="DefaultParagraphFont"/>
    <w:uiPriority w:val="21"/>
    <w:qFormat/>
    <w:rsid w:val="002F4370"/>
    <w:rPr>
      <w:i/>
      <w:iCs/>
      <w:color w:val="0F4761" w:themeColor="accent1" w:themeShade="BF"/>
    </w:rPr>
  </w:style>
  <w:style w:type="paragraph" w:styleId="IntenseQuote">
    <w:name w:val="Intense Quote"/>
    <w:basedOn w:val="Normal"/>
    <w:next w:val="Normal"/>
    <w:link w:val="IntenseQuoteChar"/>
    <w:uiPriority w:val="30"/>
    <w:qFormat/>
    <w:rsid w:val="002F43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370"/>
    <w:rPr>
      <w:i/>
      <w:iCs/>
      <w:color w:val="0F4761" w:themeColor="accent1" w:themeShade="BF"/>
    </w:rPr>
  </w:style>
  <w:style w:type="character" w:styleId="IntenseReference">
    <w:name w:val="Intense Reference"/>
    <w:basedOn w:val="DefaultParagraphFont"/>
    <w:uiPriority w:val="32"/>
    <w:qFormat/>
    <w:rsid w:val="002F4370"/>
    <w:rPr>
      <w:b/>
      <w:bCs/>
      <w:smallCaps/>
      <w:color w:val="0F4761" w:themeColor="accent1" w:themeShade="BF"/>
      <w:spacing w:val="5"/>
    </w:rPr>
  </w:style>
  <w:style w:type="character" w:styleId="Strong">
    <w:name w:val="Strong"/>
    <w:basedOn w:val="DefaultParagraphFont"/>
    <w:uiPriority w:val="22"/>
    <w:qFormat/>
    <w:rsid w:val="00FF2D16"/>
    <w:rPr>
      <w:b/>
      <w:bCs/>
    </w:rPr>
  </w:style>
  <w:style w:type="paragraph" w:styleId="Header">
    <w:name w:val="header"/>
    <w:basedOn w:val="Normal"/>
    <w:link w:val="HeaderChar"/>
    <w:uiPriority w:val="99"/>
    <w:unhideWhenUsed/>
    <w:rsid w:val="00691165"/>
    <w:pPr>
      <w:tabs>
        <w:tab w:val="center" w:pos="4680"/>
        <w:tab w:val="right" w:pos="9360"/>
      </w:tabs>
    </w:pPr>
  </w:style>
  <w:style w:type="character" w:customStyle="1" w:styleId="HeaderChar">
    <w:name w:val="Header Char"/>
    <w:basedOn w:val="DefaultParagraphFont"/>
    <w:link w:val="Header"/>
    <w:uiPriority w:val="99"/>
    <w:rsid w:val="00691165"/>
  </w:style>
  <w:style w:type="paragraph" w:styleId="Footer">
    <w:name w:val="footer"/>
    <w:basedOn w:val="Normal"/>
    <w:link w:val="FooterChar"/>
    <w:uiPriority w:val="99"/>
    <w:unhideWhenUsed/>
    <w:rsid w:val="00691165"/>
    <w:pPr>
      <w:tabs>
        <w:tab w:val="center" w:pos="4680"/>
        <w:tab w:val="right" w:pos="9360"/>
      </w:tabs>
    </w:pPr>
  </w:style>
  <w:style w:type="character" w:customStyle="1" w:styleId="FooterChar">
    <w:name w:val="Footer Char"/>
    <w:basedOn w:val="DefaultParagraphFont"/>
    <w:link w:val="Footer"/>
    <w:uiPriority w:val="99"/>
    <w:rsid w:val="00691165"/>
  </w:style>
  <w:style w:type="paragraph" w:styleId="ListBullet">
    <w:name w:val="List Bullet"/>
    <w:basedOn w:val="Normal"/>
    <w:uiPriority w:val="99"/>
    <w:semiHidden/>
    <w:unhideWhenUsed/>
    <w:rsid w:val="00691165"/>
    <w:pPr>
      <w:numPr>
        <w:numId w:val="12"/>
      </w:numPr>
      <w:spacing w:after="300" w:line="276" w:lineRule="auto"/>
      <w:contextualSpacing/>
    </w:pPr>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694223">
      <w:bodyDiv w:val="1"/>
      <w:marLeft w:val="0"/>
      <w:marRight w:val="0"/>
      <w:marTop w:val="0"/>
      <w:marBottom w:val="0"/>
      <w:divBdr>
        <w:top w:val="none" w:sz="0" w:space="0" w:color="auto"/>
        <w:left w:val="none" w:sz="0" w:space="0" w:color="auto"/>
        <w:bottom w:val="none" w:sz="0" w:space="0" w:color="auto"/>
        <w:right w:val="none" w:sz="0" w:space="0" w:color="auto"/>
      </w:divBdr>
    </w:div>
    <w:div w:id="401874050">
      <w:bodyDiv w:val="1"/>
      <w:marLeft w:val="0"/>
      <w:marRight w:val="0"/>
      <w:marTop w:val="0"/>
      <w:marBottom w:val="0"/>
      <w:divBdr>
        <w:top w:val="none" w:sz="0" w:space="0" w:color="auto"/>
        <w:left w:val="none" w:sz="0" w:space="0" w:color="auto"/>
        <w:bottom w:val="none" w:sz="0" w:space="0" w:color="auto"/>
        <w:right w:val="none" w:sz="0" w:space="0" w:color="auto"/>
      </w:divBdr>
    </w:div>
    <w:div w:id="438305964">
      <w:bodyDiv w:val="1"/>
      <w:marLeft w:val="0"/>
      <w:marRight w:val="0"/>
      <w:marTop w:val="0"/>
      <w:marBottom w:val="0"/>
      <w:divBdr>
        <w:top w:val="none" w:sz="0" w:space="0" w:color="auto"/>
        <w:left w:val="none" w:sz="0" w:space="0" w:color="auto"/>
        <w:bottom w:val="none" w:sz="0" w:space="0" w:color="auto"/>
        <w:right w:val="none" w:sz="0" w:space="0" w:color="auto"/>
      </w:divBdr>
    </w:div>
    <w:div w:id="632368080">
      <w:bodyDiv w:val="1"/>
      <w:marLeft w:val="0"/>
      <w:marRight w:val="0"/>
      <w:marTop w:val="0"/>
      <w:marBottom w:val="0"/>
      <w:divBdr>
        <w:top w:val="none" w:sz="0" w:space="0" w:color="auto"/>
        <w:left w:val="none" w:sz="0" w:space="0" w:color="auto"/>
        <w:bottom w:val="none" w:sz="0" w:space="0" w:color="auto"/>
        <w:right w:val="none" w:sz="0" w:space="0" w:color="auto"/>
      </w:divBdr>
    </w:div>
    <w:div w:id="742917955">
      <w:bodyDiv w:val="1"/>
      <w:marLeft w:val="0"/>
      <w:marRight w:val="0"/>
      <w:marTop w:val="0"/>
      <w:marBottom w:val="0"/>
      <w:divBdr>
        <w:top w:val="none" w:sz="0" w:space="0" w:color="auto"/>
        <w:left w:val="none" w:sz="0" w:space="0" w:color="auto"/>
        <w:bottom w:val="none" w:sz="0" w:space="0" w:color="auto"/>
        <w:right w:val="none" w:sz="0" w:space="0" w:color="auto"/>
      </w:divBdr>
    </w:div>
    <w:div w:id="900141863">
      <w:bodyDiv w:val="1"/>
      <w:marLeft w:val="0"/>
      <w:marRight w:val="0"/>
      <w:marTop w:val="0"/>
      <w:marBottom w:val="0"/>
      <w:divBdr>
        <w:top w:val="none" w:sz="0" w:space="0" w:color="auto"/>
        <w:left w:val="none" w:sz="0" w:space="0" w:color="auto"/>
        <w:bottom w:val="none" w:sz="0" w:space="0" w:color="auto"/>
        <w:right w:val="none" w:sz="0" w:space="0" w:color="auto"/>
      </w:divBdr>
    </w:div>
    <w:div w:id="129656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722</Words>
  <Characters>4120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Ravara-Pagkatipunan</dc:creator>
  <cp:keywords/>
  <dc:description/>
  <cp:lastModifiedBy>emmancapuno89@outlook.com</cp:lastModifiedBy>
  <cp:revision>6</cp:revision>
  <dcterms:created xsi:type="dcterms:W3CDTF">2025-03-14T14:05:00Z</dcterms:created>
  <dcterms:modified xsi:type="dcterms:W3CDTF">2025-03-14T14:07:00Z</dcterms:modified>
</cp:coreProperties>
</file>