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36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Expert Opinion Letter (Confidential)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Analysis of Positional Requirements for National Interest Waiver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Sanjay S. Mehta, Ph.D.</w:t>
        <w:tab/>
        <w:br w:type="textWrapping"/>
        <w:tab/>
        <w:tab/>
        <w:t xml:space="preserve">Professor, Management, Marketing, and Information Systems</w:t>
        <w:br w:type="textWrapping"/>
        <w:tab/>
        <w:tab/>
        <w:t xml:space="preserve">Sam Houston State University, Huntsville, TX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(May 1999), University of North Texas (UNT), Denton, TX </w:t>
        <w:br w:type="textWrapping"/>
        <w:t xml:space="preserve">Graduated with a Doctorate of Philosophy degree in Business Administration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Minor: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ab/>
        <w:t xml:space="preserve">Completed course work for a Doctorate of Philosophy degree in Business Administration </w:t>
        <w:br w:type="textWrapping"/>
        <w:tab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(December 1993), University of North Texas (UNT), Denton, TX </w:t>
        <w:br w:type="textWrapping"/>
        <w:t xml:space="preserve">Graduated with a Master of Science degree in Interdisciplinary Studies </w:t>
        <w:br w:type="textWrapping"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M.B.A.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(May 1989), Angelo State University (ASU), San Angelo, TX </w:t>
        <w:br w:type="textWrapping"/>
        <w:t xml:space="preserve">Graduated with a Master of Business Administration degree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(May 1987), Angelo State University (ASU), San Angelo, TX </w:t>
        <w:br w:type="textWrapping"/>
        <w:t xml:space="preserve">Graduated with a Bachelor of Science degree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 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Houston State University (SHSU), Huntsville, TX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Department of Management, Marketing, and Information Systems 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ab/>
        <w:t xml:space="preserve">Professor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(2008 – present),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Associate Professor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(2002-08)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Assistant Professor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(1997-02).  Received tenure in 2002.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Texas of the Permian Basin (UTPB), Odessa, TX 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School of Business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Lecturer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(1994-1997)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North Texas (UNT), Denton, TX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Department of Marketing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ab/>
        <w:t xml:space="preserve">Teaching Fellow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(1992-1994)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Teaching Assistant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(1991-1994)</w:t>
        <w:br w:type="textWrapping"/>
        <w:tab/>
        <w:t xml:space="preserve">Department of Business Computer Information Systems</w:t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ab/>
        <w:t xml:space="preserve">Teaching Fellow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(1990-1992)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Teaching Assistant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(1992-1994)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Texas (UTSA), San Antonio, TX</w:t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Division of Mathematics, Computer Science, and Statistics</w:t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ab/>
        <w:t xml:space="preserve">Research Assistant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(1989-1990)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Angelo State University (ASU), San Angelo, TX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Division of Adult and Continuing Education</w:t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Instructor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(1988-1989)</w:t>
        <w:br w:type="textWrapping"/>
        <w:tab/>
        <w:t xml:space="preserve">Mathematics Department</w:t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ab/>
        <w:t xml:space="preserve">Graduate Assistant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(1987-1989),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Math &amp; Microcomputer Lab Assistant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(1984-1987)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INTERNATIONAL 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Kazakhstan Institute of Management, Economic, &amp; Strategic Research, Almaty, Kazakhstan</w:t>
      </w:r>
    </w:p>
    <w:p w:rsidR="00000000" w:rsidDel="00000000" w:rsidP="00000000" w:rsidRDefault="00000000" w:rsidRPr="00000000" w14:paraId="0000002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Taught courses to both undergraduate and graduate students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Universidad Iberoamericana, Puebla, Mexico</w:t>
      </w:r>
    </w:p>
    <w:p w:rsidR="00000000" w:rsidDel="00000000" w:rsidP="00000000" w:rsidRDefault="00000000" w:rsidRPr="00000000" w14:paraId="00000024">
      <w:pPr>
        <w:spacing w:line="240" w:lineRule="auto"/>
        <w:ind w:left="153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Taught courses to business students from both USA and Mexico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NATIONAL/INTERNATIONAL SEMINARS CONDUCTED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Apeejay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“The Institutionalization of Academic Community Engagement (ACE): A Viable Pedagogy for Apeejay Stya University”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Faculty Colloquium Series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Institute of Technology,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“My Personal Journey as an Entrepreneur in USA”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Faculty Colloquium Series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Apajee Institute of Management,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Delhi,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“Academic Community Engagement (ACE): A Viable Pedagogy for Business Education”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Faculty Research Seminar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 College,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Chicago, 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“Misuse and abuse of GIS Technologies”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Faculty Research Seminar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Kazakhstan Institute of Management, Economic, and Strategic 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Almaty, Kazakhstan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“Business Application of Geographic Information Systems”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speaker at Faculty Colloquium Series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Southern Queensland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Toowoomba, Australia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“Application of Geographic Information Systems in Business”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a two-day Executive Development Seminar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Institute of Singapore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“E-commerce and Internet Marketing”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Proeats, LLC DBA Taco Bell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(2008-present), Owners - Sanjay S. and Gurinderjit B. Mehta, Planning, Implementing, and Controlling the daily operations and strategic direction of a Chain of Taco Bell Restaurants in and around Orlando FL.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 &amp; Associated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(2000-present), Owner – Sanjay S. Mehta, providing consulting services to small and medium enterprises in Strategy Development.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Kavanaugh &amp; Associates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(2010-19), Owner - Joseph Kavanaugh, assisted in the analysis of an Organizational Environment Survey and the Denison Organizational Culture Survey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of Houston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Building Services Employees.  Assisted in the analysis of the Denison Organizational Culture Survey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Bridgeway 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 private organization that writes software for lawyer offices and DOL).  Assisted in the analysis of the Denison Organizational Culture Survey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 firm that specializes in field services within the oil industry).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 Board Member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Youth Soccer Club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(2007-09), a non-profit organization in Montgomery TX.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Plan Development (1999-2000),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IndiaConnection.Com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CEO - Sanjay K. Khurana.  An e-Commerce business for Asian Indians around the world. Primary purpose was to seek seed money from venture capitalist.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and customer satisfaction study (1996-97),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 Kwik Convenience stores and AVIS Lube centers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Owner - Bill Kent.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HONORS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Sam Houston State University David Payne Excellence in Community Engagement Award (2016)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 of Business Disciplines Outstanding Educators Award (2016),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of Collegiate Marketing Educators Conference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Excellence Award (2015),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Management Association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Faculty Contributions to Service-Learning Instruction in Higher Education (2015),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Gulf South Summit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Houston State University Excellence in Research Award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(2004).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Who’s Who in Business Higher 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 Academics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Distinguished Research Awards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(2000) &amp; (2002)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Listed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Who's Who Among America’s Teachers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(1998), (2002), (2004), and (2005)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Management Science Academic Excellence Award (1991)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2160" w:hanging="21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REVIEWER/EXAMINER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Portfolio for Marketing Faculty seeking promotion to Full Professor at:</w:t>
      </w:r>
    </w:p>
    <w:p w:rsidR="00000000" w:rsidDel="00000000" w:rsidP="00000000" w:rsidRDefault="00000000" w:rsidRPr="00000000" w14:paraId="0000004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University of Texas, Tyler TX</w:t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Texas State University, San Marcos, TX</w:t>
      </w:r>
    </w:p>
    <w:p w:rsidR="00000000" w:rsidDel="00000000" w:rsidP="00000000" w:rsidRDefault="00000000" w:rsidRPr="00000000" w14:paraId="0000004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Lamar University, Beaumont, TX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Examiner for Ph.D. dissertations at: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Central Queensland University, Rockhampton, Australia.</w:t>
      </w:r>
    </w:p>
    <w:p w:rsidR="00000000" w:rsidDel="00000000" w:rsidP="00000000" w:rsidRDefault="00000000" w:rsidRPr="00000000" w14:paraId="00000049">
      <w:pPr>
        <w:spacing w:line="240" w:lineRule="auto"/>
        <w:ind w:left="2160" w:hanging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Macquarie University, Sydney, Australia.</w:t>
      </w:r>
    </w:p>
    <w:p w:rsidR="00000000" w:rsidDel="00000000" w:rsidP="00000000" w:rsidRDefault="00000000" w:rsidRPr="00000000" w14:paraId="0000004A">
      <w:pPr>
        <w:spacing w:line="240" w:lineRule="auto"/>
        <w:ind w:left="2160" w:hanging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University of South Australia, Adelaide, Australia</w:t>
      </w:r>
    </w:p>
    <w:p w:rsidR="00000000" w:rsidDel="00000000" w:rsidP="00000000" w:rsidRDefault="00000000" w:rsidRPr="00000000" w14:paraId="0000004B">
      <w:pPr>
        <w:spacing w:line="240" w:lineRule="auto"/>
        <w:ind w:left="2160" w:hanging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University of Mauritius, Réduit, Republic of Mauritius.</w:t>
      </w:r>
    </w:p>
    <w:p w:rsidR="00000000" w:rsidDel="00000000" w:rsidP="00000000" w:rsidRDefault="00000000" w:rsidRPr="00000000" w14:paraId="0000004C">
      <w:pPr>
        <w:spacing w:line="240" w:lineRule="auto"/>
        <w:ind w:left="2160" w:hanging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University of Newcastle, Callaghan, Australia.</w:t>
      </w:r>
    </w:p>
    <w:p w:rsidR="00000000" w:rsidDel="00000000" w:rsidP="00000000" w:rsidRDefault="00000000" w:rsidRPr="00000000" w14:paraId="0000004D">
      <w:pPr>
        <w:spacing w:line="240" w:lineRule="auto"/>
        <w:ind w:left="2160" w:hanging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University of Southern Queensland, Toowoomba, Australia.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Reviewer for Academic Journals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Business Strategies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Business and Entrepreneurship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International Business and Entrepreneurship Development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International Journal of Internet Marketing and Advertising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International Business Research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International Journal of Electronic Business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Business and Entrepreneurship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Federation of Business Decisions Journal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Developing Areas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Business Research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Global Business Advancements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Asian Marketing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Retailing and Consumer Services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Benchmarking: An International Journal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International Journal of Sports Marketing &amp; Sponsorship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Journal of Marketing Channels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certify under penalty of perjury that I have earned a Doctorate of Philosophy degree in Business Administration from The University of North Texas in Denton, TX.  Additionally, I have a Master of Science degree in Interdisciplinary Studies from The University of North Texas in Denton, TX, a Master of Business Administration degree in Management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Angelo State University, San Angelo, TX, and a Bachelor of Science degree in Mathematics from Angelo State University, San Angelo, TX.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 progressive academic leader with a strong consulting background and significant experience in both domestic and international higher education.   According to Google Scholar, 100+ scholars have cited my research 1,300+ times.  I have conducted numerous workshops/seminars, evaluate Ph.D. dissertations, reviewed articles for journals, organized conferences, and participated in study abroad programs.  To date, I have published 50 journal articles, 5 book chapters, 3 case studies, reviewed and contributed to 20 textbooks, and made 173 presentations at conferences. 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University, I have served as chair/member of the marketing curriculum committee, faculty search committee, college accreditation committee, engaged scholar committee, department tenure and promotion committee, and critical thinking committee.  Additionally, I am a mentor and advisor to over a dozen students each semester. 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over three decades of academic experience, I have taught a variety of courses in several disciplines.  These include Introductory Marketing, Marketing Research, Marketing Strategy, E-Marketing, International Marketing, Logistics Management, Sports Marketing, Promotion, Retail Management, Channel Management, Sales Management, Marketing Management, Management Science, Statistics, Business Mathematics, Entrepreneurship, etc. 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an evaluator, I am responsible for reviewing academic and experiential qualifications that form part of a candidate's evaluation report, providing a detailed analysis of the academic background and occupational experience that a person has received either inside or outside the United States.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gained a thorough understanding of how to analyze, assess, and characterize job duties, responsibilities, qualifications, and competence from my academic and consulting experience. I am thus qualified to express an opinion regarding the degree and significance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XXX's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aptitude and to assess whether it would be suitable to award him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National Interest Waiver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righ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righ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righ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righ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Sincerely,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78976" cy="538818"/>
            <wp:effectExtent b="0" l="0" r="0" t="0"/>
            <wp:docPr descr="D:\Mehta\Spring 2023\GEO\Signature Sanjay Mehta.bmp" id="719564033" name="image1.png"/>
            <a:graphic>
              <a:graphicData uri="http://schemas.openxmlformats.org/drawingml/2006/picture">
                <pic:pic>
                  <pic:nvPicPr>
                    <pic:cNvPr descr="D:\Mehta\Spring 2023\GEO\Signature Sanjay Mehta.bm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976" cy="53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Sanjay S. Mehta, Ph.D.</w:t>
        <w:tab/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Professor, Management, Marketing, and Information Systems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Sam Houston State University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26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Sam Houston State University is an Equal Opportunity/Affirmative Action Institution</w: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36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Huntsville, Texas 77341-2056                 P: 936.294.1312               F: 936.294.4284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180" w:right="0" w:hanging="9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950970" cy="1119505"/>
          <wp:effectExtent b="0" l="0" r="0" t="0"/>
          <wp:docPr id="719564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0970" cy="1119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autoRedefine w:val="1"/>
    <w:uiPriority w:val="34"/>
    <w:qFormat w:val="1"/>
    <w:rsid w:val="004E4BF3"/>
    <w:pPr>
      <w:numPr>
        <w:numId w:val="1"/>
      </w:numPr>
      <w:spacing w:line="240" w:lineRule="auto"/>
      <w:contextualSpacing w:val="1"/>
      <w:jc w:val="both"/>
    </w:pPr>
    <w:rPr>
      <w:rFonts w:ascii="Times New Roman" w:cs="Times New Roman" w:eastAsia="Times New Roman" w:hAnsi="Times New Roman"/>
      <w:b w:val="1"/>
    </w:rPr>
  </w:style>
  <w:style w:type="character" w:styleId="ListParagraphChar" w:customStyle="1">
    <w:name w:val="List Paragraph Char"/>
    <w:link w:val="ListParagraph"/>
    <w:uiPriority w:val="34"/>
    <w:locked w:val="1"/>
    <w:rsid w:val="004E4BF3"/>
    <w:rPr>
      <w:rFonts w:ascii="Times New Roman" w:cs="Times New Roman" w:eastAsia="Times New Roman" w:hAnsi="Times New Roman"/>
      <w:b w:val="1"/>
    </w:rPr>
  </w:style>
  <w:style w:type="paragraph" w:styleId="BodyText">
    <w:name w:val="Body Text"/>
    <w:basedOn w:val="Normal"/>
    <w:link w:val="BodyTextChar"/>
    <w:autoRedefine w:val="1"/>
    <w:qFormat w:val="1"/>
    <w:rsid w:val="00045079"/>
    <w:rPr>
      <w:rFonts w:ascii="Times New Roman" w:cs="Times New Roman" w:eastAsia="Times New Roman" w:hAnsi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045079"/>
    <w:rPr>
      <w:rFonts w:ascii="Times New Roman" w:cs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130DF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DF0"/>
  </w:style>
  <w:style w:type="paragraph" w:styleId="Footer">
    <w:name w:val="footer"/>
    <w:basedOn w:val="Normal"/>
    <w:link w:val="FooterChar"/>
    <w:unhideWhenUsed w:val="1"/>
    <w:rsid w:val="00130DF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130DF0"/>
  </w:style>
  <w:style w:type="paragraph" w:styleId="NormalWeb">
    <w:name w:val="Normal (Web)"/>
    <w:basedOn w:val="Normal"/>
    <w:uiPriority w:val="99"/>
    <w:unhideWhenUsed w:val="1"/>
    <w:rsid w:val="00130D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None" w:customStyle="1">
    <w:name w:val="None"/>
    <w:rsid w:val="003852CE"/>
  </w:style>
  <w:style w:type="paragraph" w:styleId="BodyTextIndent2">
    <w:name w:val="Body Text Indent 2"/>
    <w:basedOn w:val="Normal"/>
    <w:link w:val="BodyTextIndent2Char"/>
    <w:uiPriority w:val="99"/>
    <w:unhideWhenUsed w:val="1"/>
    <w:rsid w:val="00B370B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B370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uDpFFp3CU7/usVczfr/1z/yKzw==">CgMxLjA4AHIhMUtqa00tRVZROWRZQk92VEN2ajdld3NOS1FIYVIzUTV0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2023-04-26T20:24:00Z</dcterms:created>
  <dc:creator>nonya biz</dc:creator>
</cp:coreProperties>
</file>