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rPr>
      </w:pPr>
    </w:p>
    <w:p>
      <w:pPr>
        <w:pStyle w:val="BodyText"/>
        <w:spacing w:before="5"/>
        <w:ind w:left="0"/>
        <w:rPr>
          <w:rFonts w:ascii="Times New Roman"/>
        </w:rPr>
      </w:pPr>
    </w:p>
    <w:p>
      <w:pPr>
        <w:pStyle w:val="Heading1"/>
        <w:jc w:val="both"/>
      </w:pPr>
      <w:r>
        <w:rPr/>
        <w:t>Expert</w:t>
      </w:r>
      <w:r>
        <w:rPr>
          <w:spacing w:val="-6"/>
        </w:rPr>
        <w:t> </w:t>
      </w:r>
      <w:r>
        <w:rPr/>
        <w:t>Opinion</w:t>
      </w:r>
      <w:r>
        <w:rPr>
          <w:spacing w:val="-3"/>
        </w:rPr>
        <w:t> </w:t>
      </w:r>
      <w:r>
        <w:rPr/>
        <w:t>Letter</w:t>
      </w:r>
      <w:r>
        <w:rPr>
          <w:spacing w:val="-4"/>
        </w:rPr>
        <w:t> </w:t>
      </w:r>
      <w:r>
        <w:rPr>
          <w:spacing w:val="-2"/>
        </w:rPr>
        <w:t>(Confidential)</w:t>
      </w:r>
    </w:p>
    <w:p>
      <w:pPr>
        <w:pStyle w:val="BodyText"/>
        <w:jc w:val="both"/>
      </w:pPr>
      <w:r>
        <w:rPr/>
        <w:t>Analysis</w:t>
      </w:r>
      <w:r>
        <w:rPr>
          <w:spacing w:val="-8"/>
        </w:rPr>
        <w:t> </w:t>
      </w:r>
      <w:r>
        <w:rPr/>
        <w:t>of</w:t>
      </w:r>
      <w:r>
        <w:rPr>
          <w:spacing w:val="-6"/>
        </w:rPr>
        <w:t> </w:t>
      </w:r>
      <w:r>
        <w:rPr/>
        <w:t>Positional</w:t>
      </w:r>
      <w:r>
        <w:rPr>
          <w:spacing w:val="-4"/>
        </w:rPr>
        <w:t> </w:t>
      </w:r>
      <w:r>
        <w:rPr/>
        <w:t>Requirements</w:t>
      </w:r>
      <w:r>
        <w:rPr>
          <w:spacing w:val="-5"/>
        </w:rPr>
        <w:t> </w:t>
      </w:r>
      <w:r>
        <w:rPr/>
        <w:t>for</w:t>
      </w:r>
      <w:r>
        <w:rPr>
          <w:spacing w:val="-7"/>
        </w:rPr>
        <w:t> </w:t>
      </w:r>
      <w:r>
        <w:rPr/>
        <w:t>P-3</w:t>
      </w:r>
      <w:r>
        <w:rPr>
          <w:spacing w:val="-4"/>
        </w:rPr>
        <w:t> </w:t>
      </w:r>
      <w:r>
        <w:rPr>
          <w:spacing w:val="-2"/>
        </w:rPr>
        <w:t>Status</w:t>
      </w:r>
    </w:p>
    <w:p>
      <w:pPr>
        <w:pStyle w:val="BodyText"/>
        <w:ind w:left="0"/>
      </w:pPr>
    </w:p>
    <w:p>
      <w:pPr>
        <w:pStyle w:val="BodyText"/>
        <w:tabs>
          <w:tab w:pos="2140" w:val="left" w:leader="none"/>
        </w:tabs>
        <w:jc w:val="both"/>
      </w:pPr>
      <w:r>
        <w:rPr>
          <w:spacing w:val="-2"/>
        </w:rPr>
        <w:t>Author:</w:t>
      </w:r>
      <w:r>
        <w:rPr/>
        <w:tab/>
        <w:t>Susan</w:t>
      </w:r>
      <w:r>
        <w:rPr>
          <w:spacing w:val="-4"/>
        </w:rPr>
        <w:t> </w:t>
      </w:r>
      <w:r>
        <w:rPr/>
        <w:t>Quindag,</w:t>
      </w:r>
      <w:r>
        <w:rPr>
          <w:spacing w:val="-4"/>
        </w:rPr>
        <w:t> Ed.D.</w:t>
      </w:r>
    </w:p>
    <w:p>
      <w:pPr>
        <w:pStyle w:val="BodyText"/>
        <w:tabs>
          <w:tab w:pos="2140" w:val="left" w:leader="none"/>
        </w:tabs>
        <w:ind w:left="2140" w:right="255" w:hanging="1680"/>
      </w:pPr>
      <w:r>
        <w:rPr/>
        <w:t>Author Info:</w:t>
        <w:tab/>
        <w:t>Director,</w:t>
      </w:r>
      <w:r>
        <w:rPr>
          <w:spacing w:val="-4"/>
        </w:rPr>
        <w:t> </w:t>
      </w:r>
      <w:r>
        <w:rPr/>
        <w:t>On</w:t>
      </w:r>
      <w:r>
        <w:rPr>
          <w:spacing w:val="-7"/>
        </w:rPr>
        <w:t> </w:t>
      </w:r>
      <w:r>
        <w:rPr/>
        <w:t>Q</w:t>
      </w:r>
      <w:r>
        <w:rPr>
          <w:spacing w:val="-5"/>
        </w:rPr>
        <w:t> </w:t>
      </w:r>
      <w:r>
        <w:rPr/>
        <w:t>Educational</w:t>
      </w:r>
      <w:r>
        <w:rPr>
          <w:spacing w:val="-4"/>
        </w:rPr>
        <w:t> </w:t>
      </w:r>
      <w:r>
        <w:rPr/>
        <w:t>Consulting,</w:t>
      </w:r>
      <w:r>
        <w:rPr>
          <w:spacing w:val="-7"/>
        </w:rPr>
        <w:t> </w:t>
      </w:r>
      <w:r>
        <w:rPr/>
        <w:t>Contracted</w:t>
      </w:r>
      <w:r>
        <w:rPr>
          <w:spacing w:val="-6"/>
        </w:rPr>
        <w:t> </w:t>
      </w:r>
      <w:r>
        <w:rPr/>
        <w:t>Dissertation</w:t>
      </w:r>
      <w:r>
        <w:rPr>
          <w:spacing w:val="-4"/>
        </w:rPr>
        <w:t> </w:t>
      </w:r>
      <w:r>
        <w:rPr/>
        <w:t>Chair</w:t>
      </w:r>
      <w:r>
        <w:rPr>
          <w:spacing w:val="-4"/>
        </w:rPr>
        <w:t> </w:t>
      </w:r>
      <w:r>
        <w:rPr/>
        <w:t>at</w:t>
      </w:r>
      <w:r>
        <w:rPr>
          <w:spacing w:val="-4"/>
        </w:rPr>
        <w:t> </w:t>
      </w:r>
      <w:r>
        <w:rPr/>
        <w:t>Liberty </w:t>
      </w:r>
      <w:r>
        <w:rPr>
          <w:spacing w:val="-2"/>
        </w:rPr>
        <w:t>University</w:t>
      </w:r>
    </w:p>
    <w:p>
      <w:pPr>
        <w:pStyle w:val="BodyText"/>
        <w:spacing w:before="239"/>
        <w:ind w:left="0"/>
      </w:pPr>
    </w:p>
    <w:p>
      <w:pPr>
        <w:pStyle w:val="Heading1"/>
        <w:spacing w:before="1"/>
        <w:jc w:val="both"/>
      </w:pPr>
      <w:r>
        <w:rPr/>
        <w:t>Areas</w:t>
      </w:r>
      <w:r>
        <w:rPr>
          <w:spacing w:val="-2"/>
        </w:rPr>
        <w:t> </w:t>
      </w:r>
      <w:r>
        <w:rPr/>
        <w:t>of</w:t>
      </w:r>
      <w:r>
        <w:rPr>
          <w:spacing w:val="-1"/>
        </w:rPr>
        <w:t> </w:t>
      </w:r>
      <w:r>
        <w:rPr>
          <w:spacing w:val="-2"/>
        </w:rPr>
        <w:t>Expertise:</w:t>
      </w:r>
    </w:p>
    <w:p>
      <w:pPr>
        <w:pStyle w:val="BodyText"/>
        <w:ind w:right="117"/>
        <w:jc w:val="both"/>
      </w:pPr>
      <w:r>
        <w:rPr/>
        <w:t>Educational consultant, dissertation chair, graduate instructor in music education, education, research,</w:t>
      </w:r>
      <w:r>
        <w:rPr>
          <w:spacing w:val="-5"/>
        </w:rPr>
        <w:t> </w:t>
      </w:r>
      <w:r>
        <w:rPr/>
        <w:t>and</w:t>
      </w:r>
      <w:r>
        <w:rPr>
          <w:spacing w:val="-2"/>
        </w:rPr>
        <w:t> </w:t>
      </w:r>
      <w:r>
        <w:rPr/>
        <w:t>statistics,</w:t>
      </w:r>
      <w:r>
        <w:rPr>
          <w:spacing w:val="-3"/>
        </w:rPr>
        <w:t> </w:t>
      </w:r>
      <w:r>
        <w:rPr/>
        <w:t>and</w:t>
      </w:r>
      <w:r>
        <w:rPr>
          <w:spacing w:val="-4"/>
        </w:rPr>
        <w:t> </w:t>
      </w:r>
      <w:r>
        <w:rPr/>
        <w:t>academic</w:t>
      </w:r>
      <w:r>
        <w:rPr>
          <w:spacing w:val="-5"/>
        </w:rPr>
        <w:t> </w:t>
      </w:r>
      <w:r>
        <w:rPr/>
        <w:t>coach</w:t>
      </w:r>
      <w:r>
        <w:rPr>
          <w:spacing w:val="-4"/>
        </w:rPr>
        <w:t> </w:t>
      </w:r>
      <w:r>
        <w:rPr/>
        <w:t>in</w:t>
      </w:r>
      <w:r>
        <w:rPr>
          <w:spacing w:val="-6"/>
        </w:rPr>
        <w:t> </w:t>
      </w:r>
      <w:r>
        <w:rPr/>
        <w:t>higher</w:t>
      </w:r>
      <w:r>
        <w:rPr>
          <w:spacing w:val="-4"/>
        </w:rPr>
        <w:t> </w:t>
      </w:r>
      <w:r>
        <w:rPr/>
        <w:t>education.</w:t>
      </w:r>
      <w:r>
        <w:rPr>
          <w:spacing w:val="-4"/>
        </w:rPr>
        <w:t> </w:t>
      </w:r>
      <w:r>
        <w:rPr/>
        <w:t>Supervised</w:t>
      </w:r>
      <w:r>
        <w:rPr>
          <w:spacing w:val="-2"/>
        </w:rPr>
        <w:t> </w:t>
      </w:r>
      <w:r>
        <w:rPr/>
        <w:t>and</w:t>
      </w:r>
      <w:r>
        <w:rPr>
          <w:spacing w:val="-4"/>
        </w:rPr>
        <w:t> </w:t>
      </w:r>
      <w:r>
        <w:rPr/>
        <w:t>led</w:t>
      </w:r>
      <w:r>
        <w:rPr>
          <w:spacing w:val="-4"/>
        </w:rPr>
        <w:t> </w:t>
      </w:r>
      <w:r>
        <w:rPr/>
        <w:t>an</w:t>
      </w:r>
      <w:r>
        <w:rPr>
          <w:spacing w:val="-4"/>
        </w:rPr>
        <w:t> </w:t>
      </w:r>
      <w:r>
        <w:rPr/>
        <w:t>academic music program. Active researcher, writer, and presenter for national and international conferences and academic publications. Consults as a music professional, equity and diversity advisor, academic coach, and book reviewer.</w:t>
      </w:r>
    </w:p>
    <w:p>
      <w:pPr>
        <w:pStyle w:val="BodyText"/>
        <w:spacing w:before="241"/>
        <w:ind w:left="0"/>
      </w:pPr>
    </w:p>
    <w:p>
      <w:pPr>
        <w:pStyle w:val="Heading1"/>
        <w:jc w:val="both"/>
      </w:pPr>
      <w:r>
        <w:rPr/>
        <w:t>Work</w:t>
      </w:r>
      <w:r>
        <w:rPr>
          <w:spacing w:val="-2"/>
        </w:rPr>
        <w:t> Experience:</w:t>
      </w:r>
    </w:p>
    <w:p>
      <w:pPr>
        <w:pStyle w:val="BodyText"/>
        <w:ind w:left="0"/>
        <w:rPr>
          <w:b/>
        </w:rPr>
      </w:pPr>
    </w:p>
    <w:p>
      <w:pPr>
        <w:spacing w:before="0"/>
        <w:ind w:left="460" w:right="0" w:firstLine="0"/>
        <w:jc w:val="left"/>
        <w:rPr>
          <w:b/>
          <w:sz w:val="24"/>
        </w:rPr>
      </w:pPr>
      <w:r>
        <w:rPr>
          <w:b/>
          <w:spacing w:val="-2"/>
          <w:sz w:val="24"/>
        </w:rPr>
        <w:t>Director</w:t>
      </w:r>
    </w:p>
    <w:p>
      <w:pPr>
        <w:pStyle w:val="BodyText"/>
        <w:ind w:right="5238"/>
      </w:pPr>
      <w:r>
        <w:rPr/>
        <w:t>On</w:t>
      </w:r>
      <w:r>
        <w:rPr>
          <w:spacing w:val="-6"/>
        </w:rPr>
        <w:t> </w:t>
      </w:r>
      <w:r>
        <w:rPr/>
        <w:t>Q</w:t>
      </w:r>
      <w:r>
        <w:rPr>
          <w:spacing w:val="-7"/>
        </w:rPr>
        <w:t> </w:t>
      </w:r>
      <w:r>
        <w:rPr/>
        <w:t>Educational</w:t>
      </w:r>
      <w:r>
        <w:rPr>
          <w:spacing w:val="-6"/>
        </w:rPr>
        <w:t> </w:t>
      </w:r>
      <w:r>
        <w:rPr/>
        <w:t>Consulting</w:t>
      </w:r>
      <w:r>
        <w:rPr>
          <w:spacing w:val="-6"/>
        </w:rPr>
        <w:t> </w:t>
      </w:r>
      <w:r>
        <w:rPr/>
        <w:t>–</w:t>
      </w:r>
      <w:r>
        <w:rPr>
          <w:spacing w:val="-6"/>
        </w:rPr>
        <w:t> </w:t>
      </w:r>
      <w:r>
        <w:rPr/>
        <w:t>Greenville,</w:t>
      </w:r>
      <w:r>
        <w:rPr>
          <w:spacing w:val="-8"/>
        </w:rPr>
        <w:t> </w:t>
      </w:r>
      <w:r>
        <w:rPr/>
        <w:t>SC </w:t>
      </w:r>
      <w:r>
        <w:rPr>
          <w:spacing w:val="-2"/>
        </w:rPr>
        <w:t>2018-08-Present</w:t>
      </w:r>
    </w:p>
    <w:p>
      <w:pPr>
        <w:pStyle w:val="BodyText"/>
        <w:ind w:right="255"/>
      </w:pPr>
      <w:r>
        <w:rPr/>
        <w:t>Instructs</w:t>
      </w:r>
      <w:r>
        <w:rPr>
          <w:spacing w:val="-5"/>
        </w:rPr>
        <w:t> </w:t>
      </w:r>
      <w:r>
        <w:rPr/>
        <w:t>music</w:t>
      </w:r>
      <w:r>
        <w:rPr>
          <w:spacing w:val="-4"/>
        </w:rPr>
        <w:t> </w:t>
      </w:r>
      <w:r>
        <w:rPr/>
        <w:t>students</w:t>
      </w:r>
      <w:r>
        <w:rPr>
          <w:spacing w:val="-5"/>
        </w:rPr>
        <w:t> </w:t>
      </w:r>
      <w:r>
        <w:rPr/>
        <w:t>in</w:t>
      </w:r>
      <w:r>
        <w:rPr>
          <w:spacing w:val="-2"/>
        </w:rPr>
        <w:t> </w:t>
      </w:r>
      <w:r>
        <w:rPr/>
        <w:t>violin,</w:t>
      </w:r>
      <w:r>
        <w:rPr>
          <w:spacing w:val="-3"/>
        </w:rPr>
        <w:t> </w:t>
      </w:r>
      <w:r>
        <w:rPr/>
        <w:t>viola,</w:t>
      </w:r>
      <w:r>
        <w:rPr>
          <w:spacing w:val="-5"/>
        </w:rPr>
        <w:t> </w:t>
      </w:r>
      <w:r>
        <w:rPr/>
        <w:t>and</w:t>
      </w:r>
      <w:r>
        <w:rPr>
          <w:spacing w:val="-2"/>
        </w:rPr>
        <w:t> </w:t>
      </w:r>
      <w:r>
        <w:rPr/>
        <w:t>classical</w:t>
      </w:r>
      <w:r>
        <w:rPr>
          <w:spacing w:val="-2"/>
        </w:rPr>
        <w:t> </w:t>
      </w:r>
      <w:r>
        <w:rPr/>
        <w:t>guitar.</w:t>
      </w:r>
      <w:r>
        <w:rPr>
          <w:spacing w:val="-5"/>
        </w:rPr>
        <w:t> </w:t>
      </w:r>
      <w:r>
        <w:rPr/>
        <w:t>Presents</w:t>
      </w:r>
      <w:r>
        <w:rPr>
          <w:spacing w:val="-5"/>
        </w:rPr>
        <w:t> </w:t>
      </w:r>
      <w:r>
        <w:rPr/>
        <w:t>lectures</w:t>
      </w:r>
      <w:r>
        <w:rPr>
          <w:spacing w:val="-3"/>
        </w:rPr>
        <w:t> </w:t>
      </w:r>
      <w:r>
        <w:rPr/>
        <w:t>and</w:t>
      </w:r>
      <w:r>
        <w:rPr>
          <w:spacing w:val="-4"/>
        </w:rPr>
        <w:t> </w:t>
      </w:r>
      <w:r>
        <w:rPr/>
        <w:t>workshops</w:t>
      </w:r>
      <w:r>
        <w:rPr>
          <w:spacing w:val="-3"/>
        </w:rPr>
        <w:t> </w:t>
      </w:r>
      <w:r>
        <w:rPr/>
        <w:t>on various topics of music and education. Provides academic coaching in higher education for dissertations and other areas. Evaluate and provide letters of expertise regarding music, music education, and other arts.</w:t>
      </w:r>
    </w:p>
    <w:p>
      <w:pPr>
        <w:pStyle w:val="BodyText"/>
        <w:spacing w:before="1"/>
        <w:ind w:left="0"/>
      </w:pPr>
    </w:p>
    <w:p>
      <w:pPr>
        <w:spacing w:before="1"/>
        <w:ind w:left="460" w:right="6655" w:firstLine="0"/>
        <w:jc w:val="left"/>
        <w:rPr>
          <w:sz w:val="24"/>
        </w:rPr>
      </w:pPr>
      <w:r>
        <w:rPr>
          <w:b/>
          <w:sz w:val="24"/>
        </w:rPr>
        <w:t>Contracted</w:t>
      </w:r>
      <w:r>
        <w:rPr>
          <w:b/>
          <w:spacing w:val="-14"/>
          <w:sz w:val="24"/>
        </w:rPr>
        <w:t> </w:t>
      </w:r>
      <w:r>
        <w:rPr>
          <w:b/>
          <w:sz w:val="24"/>
        </w:rPr>
        <w:t>Dissertation</w:t>
      </w:r>
      <w:r>
        <w:rPr>
          <w:b/>
          <w:spacing w:val="-14"/>
          <w:sz w:val="24"/>
        </w:rPr>
        <w:t> </w:t>
      </w:r>
      <w:r>
        <w:rPr>
          <w:b/>
          <w:sz w:val="24"/>
        </w:rPr>
        <w:t>Chair </w:t>
      </w:r>
      <w:r>
        <w:rPr>
          <w:sz w:val="24"/>
        </w:rPr>
        <w:t>Liberty University - Remote 2019-03 - Present</w:t>
      </w:r>
    </w:p>
    <w:p>
      <w:pPr>
        <w:pStyle w:val="BodyText"/>
        <w:spacing w:line="292" w:lineRule="exact"/>
      </w:pPr>
      <w:r>
        <w:rPr/>
        <w:t>Chairs</w:t>
      </w:r>
      <w:r>
        <w:rPr>
          <w:spacing w:val="-7"/>
        </w:rPr>
        <w:t> </w:t>
      </w:r>
      <w:r>
        <w:rPr/>
        <w:t>dissertation</w:t>
      </w:r>
      <w:r>
        <w:rPr>
          <w:spacing w:val="-5"/>
        </w:rPr>
        <w:t> </w:t>
      </w:r>
      <w:r>
        <w:rPr/>
        <w:t>committees</w:t>
      </w:r>
      <w:r>
        <w:rPr>
          <w:spacing w:val="-4"/>
        </w:rPr>
        <w:t> </w:t>
      </w:r>
      <w:r>
        <w:rPr/>
        <w:t>and</w:t>
      </w:r>
      <w:r>
        <w:rPr>
          <w:spacing w:val="-3"/>
        </w:rPr>
        <w:t> </w:t>
      </w:r>
      <w:r>
        <w:rPr/>
        <w:t>instructs</w:t>
      </w:r>
      <w:r>
        <w:rPr>
          <w:spacing w:val="-6"/>
        </w:rPr>
        <w:t> </w:t>
      </w:r>
      <w:r>
        <w:rPr/>
        <w:t>online</w:t>
      </w:r>
      <w:r>
        <w:rPr>
          <w:spacing w:val="-3"/>
        </w:rPr>
        <w:t> </w:t>
      </w:r>
      <w:r>
        <w:rPr/>
        <w:t>graduate</w:t>
      </w:r>
      <w:r>
        <w:rPr>
          <w:spacing w:val="-3"/>
        </w:rPr>
        <w:t> </w:t>
      </w:r>
      <w:r>
        <w:rPr/>
        <w:t>classes</w:t>
      </w:r>
      <w:r>
        <w:rPr>
          <w:spacing w:val="-6"/>
        </w:rPr>
        <w:t> </w:t>
      </w:r>
      <w:r>
        <w:rPr/>
        <w:t>for</w:t>
      </w:r>
      <w:r>
        <w:rPr>
          <w:spacing w:val="-7"/>
        </w:rPr>
        <w:t> </w:t>
      </w:r>
      <w:r>
        <w:rPr/>
        <w:t>doctoral</w:t>
      </w:r>
      <w:r>
        <w:rPr>
          <w:spacing w:val="-5"/>
        </w:rPr>
        <w:t> </w:t>
      </w:r>
      <w:r>
        <w:rPr>
          <w:spacing w:val="-2"/>
        </w:rPr>
        <w:t>students</w:t>
      </w:r>
    </w:p>
    <w:p>
      <w:pPr>
        <w:spacing w:before="292"/>
        <w:ind w:left="460" w:right="5403" w:firstLine="0"/>
        <w:jc w:val="left"/>
        <w:rPr>
          <w:sz w:val="24"/>
        </w:rPr>
      </w:pPr>
      <w:r>
        <w:rPr>
          <w:b/>
          <w:sz w:val="24"/>
        </w:rPr>
        <w:t>Non-Traditional Career Academic Coach </w:t>
      </w:r>
      <w:r>
        <w:rPr>
          <w:sz w:val="24"/>
        </w:rPr>
        <w:t>Greenville</w:t>
      </w:r>
      <w:r>
        <w:rPr>
          <w:spacing w:val="-11"/>
          <w:sz w:val="24"/>
        </w:rPr>
        <w:t> </w:t>
      </w:r>
      <w:r>
        <w:rPr>
          <w:sz w:val="24"/>
        </w:rPr>
        <w:t>Technical</w:t>
      </w:r>
      <w:r>
        <w:rPr>
          <w:spacing w:val="-8"/>
          <w:sz w:val="24"/>
        </w:rPr>
        <w:t> </w:t>
      </w:r>
      <w:r>
        <w:rPr>
          <w:sz w:val="24"/>
        </w:rPr>
        <w:t>College,</w:t>
      </w:r>
      <w:r>
        <w:rPr>
          <w:spacing w:val="-9"/>
          <w:sz w:val="24"/>
        </w:rPr>
        <w:t> </w:t>
      </w:r>
      <w:r>
        <w:rPr>
          <w:sz w:val="24"/>
        </w:rPr>
        <w:t>Greenville,</w:t>
      </w:r>
      <w:r>
        <w:rPr>
          <w:spacing w:val="-11"/>
          <w:sz w:val="24"/>
        </w:rPr>
        <w:t> </w:t>
      </w:r>
      <w:r>
        <w:rPr>
          <w:sz w:val="24"/>
        </w:rPr>
        <w:t>SC 2019-3 – 2020-6</w:t>
      </w:r>
    </w:p>
    <w:p>
      <w:pPr>
        <w:pStyle w:val="BodyText"/>
        <w:ind w:right="255"/>
      </w:pPr>
      <w:r>
        <w:rPr/>
        <w:t>Provided</w:t>
      </w:r>
      <w:r>
        <w:rPr>
          <w:spacing w:val="-3"/>
        </w:rPr>
        <w:t> </w:t>
      </w:r>
      <w:r>
        <w:rPr/>
        <w:t>academic</w:t>
      </w:r>
      <w:r>
        <w:rPr>
          <w:spacing w:val="-4"/>
        </w:rPr>
        <w:t> </w:t>
      </w:r>
      <w:r>
        <w:rPr/>
        <w:t>coaching</w:t>
      </w:r>
      <w:r>
        <w:rPr>
          <w:spacing w:val="-6"/>
        </w:rPr>
        <w:t> </w:t>
      </w:r>
      <w:r>
        <w:rPr/>
        <w:t>to</w:t>
      </w:r>
      <w:r>
        <w:rPr>
          <w:spacing w:val="-5"/>
        </w:rPr>
        <w:t> </w:t>
      </w:r>
      <w:r>
        <w:rPr/>
        <w:t>underrepresented</w:t>
      </w:r>
      <w:r>
        <w:rPr>
          <w:spacing w:val="-3"/>
        </w:rPr>
        <w:t> </w:t>
      </w:r>
      <w:r>
        <w:rPr/>
        <w:t>students</w:t>
      </w:r>
      <w:r>
        <w:rPr>
          <w:spacing w:val="-6"/>
        </w:rPr>
        <w:t> </w:t>
      </w:r>
      <w:r>
        <w:rPr/>
        <w:t>in</w:t>
      </w:r>
      <w:r>
        <w:rPr>
          <w:spacing w:val="-5"/>
        </w:rPr>
        <w:t> </w:t>
      </w:r>
      <w:r>
        <w:rPr/>
        <w:t>majors</w:t>
      </w:r>
      <w:r>
        <w:rPr>
          <w:spacing w:val="-6"/>
        </w:rPr>
        <w:t> </w:t>
      </w:r>
      <w:r>
        <w:rPr/>
        <w:t>traditionally</w:t>
      </w:r>
      <w:r>
        <w:rPr>
          <w:spacing w:val="-4"/>
        </w:rPr>
        <w:t> </w:t>
      </w:r>
      <w:r>
        <w:rPr/>
        <w:t>studied</w:t>
      </w:r>
      <w:r>
        <w:rPr>
          <w:spacing w:val="-5"/>
        </w:rPr>
        <w:t> </w:t>
      </w:r>
      <w:r>
        <w:rPr/>
        <w:t>by</w:t>
      </w:r>
      <w:r>
        <w:rPr>
          <w:spacing w:val="-4"/>
        </w:rPr>
        <w:t> </w:t>
      </w:r>
      <w:r>
        <w:rPr/>
        <w:t>a specific gender</w:t>
      </w:r>
    </w:p>
    <w:p>
      <w:pPr>
        <w:pStyle w:val="Heading1"/>
        <w:spacing w:before="293"/>
      </w:pPr>
      <w:r>
        <w:rPr/>
        <w:t>Adjunct</w:t>
      </w:r>
      <w:r>
        <w:rPr>
          <w:spacing w:val="-4"/>
        </w:rPr>
        <w:t> </w:t>
      </w:r>
      <w:r>
        <w:rPr/>
        <w:t>Clinical</w:t>
      </w:r>
      <w:r>
        <w:rPr>
          <w:spacing w:val="-2"/>
        </w:rPr>
        <w:t> Observer</w:t>
      </w:r>
    </w:p>
    <w:p>
      <w:pPr>
        <w:pStyle w:val="BodyText"/>
        <w:spacing w:line="242" w:lineRule="auto"/>
        <w:ind w:right="6119"/>
      </w:pPr>
      <w:r>
        <w:rPr/>
        <w:t>Bob</w:t>
      </w:r>
      <w:r>
        <w:rPr>
          <w:spacing w:val="-8"/>
        </w:rPr>
        <w:t> </w:t>
      </w:r>
      <w:r>
        <w:rPr/>
        <w:t>Jones</w:t>
      </w:r>
      <w:r>
        <w:rPr>
          <w:spacing w:val="-10"/>
        </w:rPr>
        <w:t> </w:t>
      </w:r>
      <w:r>
        <w:rPr/>
        <w:t>University,</w:t>
      </w:r>
      <w:r>
        <w:rPr>
          <w:spacing w:val="-10"/>
        </w:rPr>
        <w:t> </w:t>
      </w:r>
      <w:r>
        <w:rPr/>
        <w:t>Greenville,</w:t>
      </w:r>
      <w:r>
        <w:rPr>
          <w:spacing w:val="-12"/>
        </w:rPr>
        <w:t> </w:t>
      </w:r>
      <w:r>
        <w:rPr/>
        <w:t>SC 2019-01 – 2019-05</w:t>
      </w:r>
    </w:p>
    <w:p>
      <w:pPr>
        <w:pStyle w:val="BodyText"/>
        <w:spacing w:line="289" w:lineRule="exact"/>
      </w:pPr>
      <w:r>
        <w:rPr/>
        <w:t>Observed</w:t>
      </w:r>
      <w:r>
        <w:rPr>
          <w:spacing w:val="-7"/>
        </w:rPr>
        <w:t> </w:t>
      </w:r>
      <w:r>
        <w:rPr/>
        <w:t>the</w:t>
      </w:r>
      <w:r>
        <w:rPr>
          <w:spacing w:val="-2"/>
        </w:rPr>
        <w:t> </w:t>
      </w:r>
      <w:r>
        <w:rPr/>
        <w:t>clinical</w:t>
      </w:r>
      <w:r>
        <w:rPr>
          <w:spacing w:val="-6"/>
        </w:rPr>
        <w:t> </w:t>
      </w:r>
      <w:r>
        <w:rPr/>
        <w:t>music</w:t>
      </w:r>
      <w:r>
        <w:rPr>
          <w:spacing w:val="-4"/>
        </w:rPr>
        <w:t> </w:t>
      </w:r>
      <w:r>
        <w:rPr/>
        <w:t>student</w:t>
      </w:r>
      <w:r>
        <w:rPr>
          <w:spacing w:val="-3"/>
        </w:rPr>
        <w:t> </w:t>
      </w:r>
      <w:r>
        <w:rPr/>
        <w:t>teaching</w:t>
      </w:r>
      <w:r>
        <w:rPr>
          <w:spacing w:val="-5"/>
        </w:rPr>
        <w:t> </w:t>
      </w:r>
      <w:r>
        <w:rPr/>
        <w:t>experiences</w:t>
      </w:r>
      <w:r>
        <w:rPr>
          <w:spacing w:val="-6"/>
        </w:rPr>
        <w:t> </w:t>
      </w:r>
      <w:r>
        <w:rPr/>
        <w:t>for</w:t>
      </w:r>
      <w:r>
        <w:rPr>
          <w:spacing w:val="-4"/>
        </w:rPr>
        <w:t> </w:t>
      </w:r>
      <w:r>
        <w:rPr/>
        <w:t>the</w:t>
      </w:r>
      <w:r>
        <w:rPr>
          <w:spacing w:val="-3"/>
        </w:rPr>
        <w:t> </w:t>
      </w:r>
      <w:r>
        <w:rPr/>
        <w:t>School</w:t>
      </w:r>
      <w:r>
        <w:rPr>
          <w:spacing w:val="-5"/>
        </w:rPr>
        <w:t> </w:t>
      </w:r>
      <w:r>
        <w:rPr/>
        <w:t>of</w:t>
      </w:r>
      <w:r>
        <w:rPr>
          <w:spacing w:val="-2"/>
        </w:rPr>
        <w:t> Education</w:t>
      </w:r>
    </w:p>
    <w:p>
      <w:pPr>
        <w:spacing w:after="0" w:line="289" w:lineRule="exact"/>
        <w:sectPr>
          <w:headerReference w:type="default" r:id="rId5"/>
          <w:footerReference w:type="default" r:id="rId6"/>
          <w:type w:val="continuous"/>
          <w:pgSz w:w="12240" w:h="15840"/>
          <w:pgMar w:header="720" w:footer="1060" w:top="1820" w:bottom="1260" w:left="980" w:right="1200"/>
          <w:pgNumType w:start="1"/>
        </w:sectPr>
      </w:pPr>
    </w:p>
    <w:p>
      <w:pPr>
        <w:pStyle w:val="BodyText"/>
        <w:ind w:left="0"/>
      </w:pPr>
    </w:p>
    <w:p>
      <w:pPr>
        <w:pStyle w:val="BodyText"/>
        <w:spacing w:before="41"/>
        <w:ind w:left="0"/>
      </w:pPr>
    </w:p>
    <w:p>
      <w:pPr>
        <w:pStyle w:val="Heading1"/>
      </w:pPr>
      <w:r>
        <w:rPr/>
        <w:t>Professor</w:t>
      </w:r>
      <w:r>
        <w:rPr>
          <w:spacing w:val="-6"/>
        </w:rPr>
        <w:t> </w:t>
      </w:r>
      <w:r>
        <w:rPr/>
        <w:t>of</w:t>
      </w:r>
      <w:r>
        <w:rPr>
          <w:spacing w:val="-4"/>
        </w:rPr>
        <w:t> </w:t>
      </w:r>
      <w:r>
        <w:rPr/>
        <w:t>Music</w:t>
      </w:r>
      <w:r>
        <w:rPr>
          <w:spacing w:val="-4"/>
        </w:rPr>
        <w:t> </w:t>
      </w:r>
      <w:r>
        <w:rPr/>
        <w:t>Education</w:t>
      </w:r>
      <w:r>
        <w:rPr>
          <w:spacing w:val="-2"/>
        </w:rPr>
        <w:t> </w:t>
      </w:r>
      <w:r>
        <w:rPr/>
        <w:t>and</w:t>
      </w:r>
      <w:r>
        <w:rPr>
          <w:spacing w:val="-2"/>
        </w:rPr>
        <w:t> </w:t>
      </w:r>
      <w:r>
        <w:rPr/>
        <w:t>Program</w:t>
      </w:r>
      <w:r>
        <w:rPr>
          <w:spacing w:val="-3"/>
        </w:rPr>
        <w:t> </w:t>
      </w:r>
      <w:r>
        <w:rPr/>
        <w:t>Director</w:t>
      </w:r>
      <w:r>
        <w:rPr>
          <w:spacing w:val="-4"/>
        </w:rPr>
        <w:t> </w:t>
      </w:r>
      <w:r>
        <w:rPr/>
        <w:t>of</w:t>
      </w:r>
      <w:r>
        <w:rPr>
          <w:spacing w:val="-1"/>
        </w:rPr>
        <w:t> </w:t>
      </w:r>
      <w:r>
        <w:rPr>
          <w:spacing w:val="-2"/>
        </w:rPr>
        <w:t>Strings</w:t>
      </w:r>
    </w:p>
    <w:p>
      <w:pPr>
        <w:pStyle w:val="BodyText"/>
        <w:spacing w:before="2"/>
        <w:ind w:right="6050"/>
      </w:pPr>
      <w:r>
        <w:rPr/>
        <w:t>Bob</w:t>
      </w:r>
      <w:r>
        <w:rPr>
          <w:spacing w:val="-6"/>
        </w:rPr>
        <w:t> </w:t>
      </w:r>
      <w:r>
        <w:rPr/>
        <w:t>Jones</w:t>
      </w:r>
      <w:r>
        <w:rPr>
          <w:spacing w:val="-8"/>
        </w:rPr>
        <w:t> </w:t>
      </w:r>
      <w:r>
        <w:rPr/>
        <w:t>University</w:t>
      </w:r>
      <w:r>
        <w:rPr>
          <w:spacing w:val="-9"/>
        </w:rPr>
        <w:t> </w:t>
      </w:r>
      <w:r>
        <w:rPr/>
        <w:t>-</w:t>
      </w:r>
      <w:r>
        <w:rPr>
          <w:spacing w:val="-7"/>
        </w:rPr>
        <w:t> </w:t>
      </w:r>
      <w:r>
        <w:rPr/>
        <w:t>Greenville,</w:t>
      </w:r>
      <w:r>
        <w:rPr>
          <w:spacing w:val="-10"/>
        </w:rPr>
        <w:t> </w:t>
      </w:r>
      <w:r>
        <w:rPr/>
        <w:t>SC 1983-01 – 2018-05</w:t>
      </w:r>
    </w:p>
    <w:p>
      <w:pPr>
        <w:pStyle w:val="BodyText"/>
        <w:ind w:right="130"/>
      </w:pPr>
      <w:r>
        <w:rPr/>
        <w:t>Taught</w:t>
      </w:r>
      <w:r>
        <w:rPr>
          <w:spacing w:val="-3"/>
        </w:rPr>
        <w:t> </w:t>
      </w:r>
      <w:r>
        <w:rPr/>
        <w:t>graduate</w:t>
      </w:r>
      <w:r>
        <w:rPr>
          <w:spacing w:val="-3"/>
        </w:rPr>
        <w:t> </w:t>
      </w:r>
      <w:r>
        <w:rPr/>
        <w:t>and</w:t>
      </w:r>
      <w:r>
        <w:rPr>
          <w:spacing w:val="-5"/>
        </w:rPr>
        <w:t> </w:t>
      </w:r>
      <w:r>
        <w:rPr/>
        <w:t>undergraduate</w:t>
      </w:r>
      <w:r>
        <w:rPr>
          <w:spacing w:val="-3"/>
        </w:rPr>
        <w:t> </w:t>
      </w:r>
      <w:r>
        <w:rPr/>
        <w:t>music</w:t>
      </w:r>
      <w:r>
        <w:rPr>
          <w:spacing w:val="-5"/>
        </w:rPr>
        <w:t> </w:t>
      </w:r>
      <w:r>
        <w:rPr/>
        <w:t>education,</w:t>
      </w:r>
      <w:r>
        <w:rPr>
          <w:spacing w:val="-6"/>
        </w:rPr>
        <w:t> </w:t>
      </w:r>
      <w:r>
        <w:rPr/>
        <w:t>education,</w:t>
      </w:r>
      <w:r>
        <w:rPr>
          <w:spacing w:val="-6"/>
        </w:rPr>
        <w:t> </w:t>
      </w:r>
      <w:r>
        <w:rPr/>
        <w:t>and</w:t>
      </w:r>
      <w:r>
        <w:rPr>
          <w:spacing w:val="-5"/>
        </w:rPr>
        <w:t> </w:t>
      </w:r>
      <w:r>
        <w:rPr/>
        <w:t>music</w:t>
      </w:r>
      <w:r>
        <w:rPr>
          <w:spacing w:val="-5"/>
        </w:rPr>
        <w:t> </w:t>
      </w:r>
      <w:r>
        <w:rPr/>
        <w:t>courses</w:t>
      </w:r>
      <w:r>
        <w:rPr>
          <w:spacing w:val="-4"/>
        </w:rPr>
        <w:t> </w:t>
      </w:r>
      <w:r>
        <w:rPr/>
        <w:t>in</w:t>
      </w:r>
      <w:r>
        <w:rPr>
          <w:spacing w:val="-3"/>
        </w:rPr>
        <w:t> </w:t>
      </w:r>
      <w:r>
        <w:rPr/>
        <w:t>residence and online. Observed clinical experiences. Supervised an academic program (strings) in fine</w:t>
      </w:r>
      <w:r>
        <w:rPr>
          <w:spacing w:val="-1"/>
        </w:rPr>
        <w:t> </w:t>
      </w:r>
      <w:r>
        <w:rPr/>
        <w:t>arts. Chaired dissertation committees. Wrote, published, and presented papers and workshops in music</w:t>
      </w:r>
      <w:r>
        <w:rPr>
          <w:spacing w:val="-3"/>
        </w:rPr>
        <w:t> </w:t>
      </w:r>
      <w:r>
        <w:rPr/>
        <w:t>education.</w:t>
      </w:r>
      <w:r>
        <w:rPr>
          <w:spacing w:val="-3"/>
        </w:rPr>
        <w:t> </w:t>
      </w:r>
      <w:r>
        <w:rPr/>
        <w:t>Served</w:t>
      </w:r>
      <w:r>
        <w:rPr>
          <w:spacing w:val="-3"/>
        </w:rPr>
        <w:t> </w:t>
      </w:r>
      <w:r>
        <w:rPr/>
        <w:t>as</w:t>
      </w:r>
      <w:r>
        <w:rPr>
          <w:spacing w:val="-2"/>
        </w:rPr>
        <w:t> </w:t>
      </w:r>
      <w:r>
        <w:rPr/>
        <w:t>an</w:t>
      </w:r>
      <w:r>
        <w:rPr>
          <w:spacing w:val="-3"/>
        </w:rPr>
        <w:t> </w:t>
      </w:r>
      <w:r>
        <w:rPr/>
        <w:t>equity</w:t>
      </w:r>
      <w:r>
        <w:rPr>
          <w:spacing w:val="-2"/>
        </w:rPr>
        <w:t> </w:t>
      </w:r>
      <w:r>
        <w:rPr/>
        <w:t>and</w:t>
      </w:r>
      <w:r>
        <w:rPr>
          <w:spacing w:val="-3"/>
        </w:rPr>
        <w:t> </w:t>
      </w:r>
      <w:r>
        <w:rPr/>
        <w:t>diversity</w:t>
      </w:r>
      <w:r>
        <w:rPr>
          <w:spacing w:val="-2"/>
        </w:rPr>
        <w:t> </w:t>
      </w:r>
      <w:r>
        <w:rPr/>
        <w:t>advisor</w:t>
      </w:r>
      <w:r>
        <w:rPr>
          <w:spacing w:val="-3"/>
        </w:rPr>
        <w:t> </w:t>
      </w:r>
      <w:r>
        <w:rPr/>
        <w:t>for</w:t>
      </w:r>
      <w:r>
        <w:rPr>
          <w:spacing w:val="-3"/>
        </w:rPr>
        <w:t> </w:t>
      </w:r>
      <w:r>
        <w:rPr/>
        <w:t>Pearson</w:t>
      </w:r>
      <w:r>
        <w:rPr>
          <w:spacing w:val="-3"/>
        </w:rPr>
        <w:t> </w:t>
      </w:r>
      <w:r>
        <w:rPr/>
        <w:t>Publishing.</w:t>
      </w:r>
      <w:r>
        <w:rPr>
          <w:spacing w:val="-5"/>
        </w:rPr>
        <w:t> </w:t>
      </w:r>
      <w:r>
        <w:rPr/>
        <w:t>Also</w:t>
      </w:r>
      <w:r>
        <w:rPr>
          <w:spacing w:val="-1"/>
        </w:rPr>
        <w:t> </w:t>
      </w:r>
      <w:r>
        <w:rPr/>
        <w:t>served as a dissertation coach and book reviewer.</w:t>
      </w:r>
    </w:p>
    <w:p>
      <w:pPr>
        <w:pStyle w:val="Heading1"/>
        <w:spacing w:before="292"/>
      </w:pPr>
      <w:r>
        <w:rPr>
          <w:spacing w:val="-2"/>
        </w:rPr>
        <w:t>Education:</w:t>
      </w:r>
    </w:p>
    <w:p>
      <w:pPr>
        <w:pStyle w:val="BodyText"/>
        <w:ind w:left="0"/>
        <w:rPr>
          <w:b/>
        </w:rPr>
      </w:pPr>
    </w:p>
    <w:p>
      <w:pPr>
        <w:spacing w:before="0"/>
        <w:ind w:left="460" w:right="0" w:firstLine="0"/>
        <w:jc w:val="left"/>
        <w:rPr>
          <w:b/>
          <w:sz w:val="24"/>
        </w:rPr>
      </w:pPr>
      <w:r>
        <w:rPr>
          <w:b/>
          <w:sz w:val="24"/>
        </w:rPr>
        <w:t>Ed.D.</w:t>
      </w:r>
      <w:r>
        <w:rPr>
          <w:b/>
          <w:spacing w:val="-1"/>
          <w:sz w:val="24"/>
        </w:rPr>
        <w:t> </w:t>
      </w:r>
      <w:r>
        <w:rPr>
          <w:b/>
          <w:sz w:val="24"/>
        </w:rPr>
        <w:t>in</w:t>
      </w:r>
      <w:r>
        <w:rPr>
          <w:b/>
          <w:spacing w:val="-1"/>
          <w:sz w:val="24"/>
        </w:rPr>
        <w:t> </w:t>
      </w:r>
      <w:r>
        <w:rPr>
          <w:b/>
          <w:sz w:val="24"/>
        </w:rPr>
        <w:t>Music</w:t>
      </w:r>
      <w:r>
        <w:rPr>
          <w:b/>
          <w:spacing w:val="-2"/>
          <w:sz w:val="24"/>
        </w:rPr>
        <w:t> Education</w:t>
      </w:r>
    </w:p>
    <w:p>
      <w:pPr>
        <w:pStyle w:val="BodyText"/>
      </w:pPr>
      <w:r>
        <w:rPr/>
        <w:t>The</w:t>
      </w:r>
      <w:r>
        <w:rPr>
          <w:spacing w:val="-2"/>
        </w:rPr>
        <w:t> </w:t>
      </w:r>
      <w:r>
        <w:rPr/>
        <w:t>University</w:t>
      </w:r>
      <w:r>
        <w:rPr>
          <w:spacing w:val="-5"/>
        </w:rPr>
        <w:t> </w:t>
      </w:r>
      <w:r>
        <w:rPr/>
        <w:t>of</w:t>
      </w:r>
      <w:r>
        <w:rPr>
          <w:spacing w:val="-3"/>
        </w:rPr>
        <w:t> </w:t>
      </w:r>
      <w:r>
        <w:rPr/>
        <w:t>North</w:t>
      </w:r>
      <w:r>
        <w:rPr>
          <w:spacing w:val="-5"/>
        </w:rPr>
        <w:t> </w:t>
      </w:r>
      <w:r>
        <w:rPr/>
        <w:t>Carolina</w:t>
      </w:r>
      <w:r>
        <w:rPr>
          <w:spacing w:val="-2"/>
        </w:rPr>
        <w:t> </w:t>
      </w:r>
      <w:r>
        <w:rPr/>
        <w:t>at</w:t>
      </w:r>
      <w:r>
        <w:rPr>
          <w:spacing w:val="-1"/>
        </w:rPr>
        <w:t> </w:t>
      </w:r>
      <w:r>
        <w:rPr/>
        <w:t>Greensboro</w:t>
      </w:r>
      <w:r>
        <w:rPr>
          <w:spacing w:val="-4"/>
        </w:rPr>
        <w:t> </w:t>
      </w:r>
      <w:r>
        <w:rPr/>
        <w:t>1988-08</w:t>
      </w:r>
      <w:r>
        <w:rPr>
          <w:spacing w:val="-3"/>
        </w:rPr>
        <w:t> </w:t>
      </w:r>
      <w:r>
        <w:rPr/>
        <w:t>-</w:t>
      </w:r>
      <w:r>
        <w:rPr>
          <w:spacing w:val="-1"/>
        </w:rPr>
        <w:t> </w:t>
      </w:r>
      <w:r>
        <w:rPr/>
        <w:t>2002-</w:t>
      </w:r>
      <w:r>
        <w:rPr>
          <w:spacing w:val="-5"/>
        </w:rPr>
        <w:t>11</w:t>
      </w:r>
    </w:p>
    <w:p>
      <w:pPr>
        <w:pStyle w:val="Heading1"/>
        <w:spacing w:before="292"/>
      </w:pPr>
      <w:r>
        <w:rPr/>
        <w:t>M. Ed.</w:t>
      </w:r>
      <w:r>
        <w:rPr>
          <w:spacing w:val="-2"/>
        </w:rPr>
        <w:t> </w:t>
      </w:r>
      <w:r>
        <w:rPr/>
        <w:t>in</w:t>
      </w:r>
      <w:r>
        <w:rPr>
          <w:spacing w:val="-2"/>
        </w:rPr>
        <w:t> </w:t>
      </w:r>
      <w:r>
        <w:rPr/>
        <w:t>Teaching</w:t>
      </w:r>
      <w:r>
        <w:rPr>
          <w:spacing w:val="-1"/>
        </w:rPr>
        <w:t> </w:t>
      </w:r>
      <w:r>
        <w:rPr>
          <w:spacing w:val="-4"/>
        </w:rPr>
        <w:t>Music</w:t>
      </w:r>
    </w:p>
    <w:p>
      <w:pPr>
        <w:pStyle w:val="BodyText"/>
        <w:spacing w:before="3"/>
      </w:pPr>
      <w:r>
        <w:rPr/>
        <w:t>Bob</w:t>
      </w:r>
      <w:r>
        <w:rPr>
          <w:spacing w:val="-1"/>
        </w:rPr>
        <w:t> </w:t>
      </w:r>
      <w:r>
        <w:rPr/>
        <w:t>Jones</w:t>
      </w:r>
      <w:r>
        <w:rPr>
          <w:spacing w:val="-2"/>
        </w:rPr>
        <w:t> </w:t>
      </w:r>
      <w:r>
        <w:rPr/>
        <w:t>University</w:t>
      </w:r>
      <w:r>
        <w:rPr>
          <w:spacing w:val="-3"/>
        </w:rPr>
        <w:t> </w:t>
      </w:r>
      <w:r>
        <w:rPr/>
        <w:t>-</w:t>
      </w:r>
      <w:r>
        <w:rPr>
          <w:spacing w:val="-2"/>
        </w:rPr>
        <w:t> </w:t>
      </w:r>
      <w:r>
        <w:rPr/>
        <w:t>Greenville,</w:t>
      </w:r>
      <w:r>
        <w:rPr>
          <w:spacing w:val="-4"/>
        </w:rPr>
        <w:t> </w:t>
      </w:r>
      <w:r>
        <w:rPr/>
        <w:t>SC</w:t>
      </w:r>
      <w:r>
        <w:rPr>
          <w:spacing w:val="-3"/>
        </w:rPr>
        <w:t> </w:t>
      </w:r>
      <w:r>
        <w:rPr/>
        <w:t>1981-01</w:t>
      </w:r>
      <w:r>
        <w:rPr>
          <w:spacing w:val="-3"/>
        </w:rPr>
        <w:t> </w:t>
      </w:r>
      <w:r>
        <w:rPr/>
        <w:t>-</w:t>
      </w:r>
      <w:r>
        <w:rPr>
          <w:spacing w:val="-1"/>
        </w:rPr>
        <w:t> </w:t>
      </w:r>
      <w:r>
        <w:rPr/>
        <w:t>1983-</w:t>
      </w:r>
      <w:r>
        <w:rPr>
          <w:spacing w:val="-5"/>
        </w:rPr>
        <w:t>01</w:t>
      </w:r>
    </w:p>
    <w:p>
      <w:pPr>
        <w:pStyle w:val="BodyText"/>
        <w:ind w:left="0"/>
      </w:pPr>
    </w:p>
    <w:p>
      <w:pPr>
        <w:pStyle w:val="Heading1"/>
      </w:pPr>
      <w:r>
        <w:rPr/>
        <w:t>B.A.</w:t>
      </w:r>
      <w:r>
        <w:rPr>
          <w:spacing w:val="-3"/>
        </w:rPr>
        <w:t> </w:t>
      </w:r>
      <w:r>
        <w:rPr/>
        <w:t>in</w:t>
      </w:r>
      <w:r>
        <w:rPr>
          <w:spacing w:val="2"/>
        </w:rPr>
        <w:t> </w:t>
      </w:r>
      <w:r>
        <w:rPr>
          <w:spacing w:val="-2"/>
        </w:rPr>
        <w:t>Music</w:t>
      </w:r>
    </w:p>
    <w:p>
      <w:pPr>
        <w:pStyle w:val="BodyText"/>
      </w:pPr>
      <w:r>
        <w:rPr/>
        <w:t>San</w:t>
      </w:r>
      <w:r>
        <w:rPr>
          <w:spacing w:val="-1"/>
        </w:rPr>
        <w:t> </w:t>
      </w:r>
      <w:r>
        <w:rPr/>
        <w:t>Francisco</w:t>
      </w:r>
      <w:r>
        <w:rPr>
          <w:spacing w:val="-1"/>
        </w:rPr>
        <w:t> </w:t>
      </w:r>
      <w:r>
        <w:rPr/>
        <w:t>State</w:t>
      </w:r>
      <w:r>
        <w:rPr>
          <w:spacing w:val="-4"/>
        </w:rPr>
        <w:t> </w:t>
      </w:r>
      <w:r>
        <w:rPr/>
        <w:t>University</w:t>
      </w:r>
      <w:r>
        <w:rPr>
          <w:spacing w:val="1"/>
        </w:rPr>
        <w:t> </w:t>
      </w:r>
      <w:r>
        <w:rPr/>
        <w:t>-</w:t>
      </w:r>
      <w:r>
        <w:rPr>
          <w:spacing w:val="-3"/>
        </w:rPr>
        <w:t> </w:t>
      </w:r>
      <w:r>
        <w:rPr/>
        <w:t>San</w:t>
      </w:r>
      <w:r>
        <w:rPr>
          <w:spacing w:val="-3"/>
        </w:rPr>
        <w:t> </w:t>
      </w:r>
      <w:r>
        <w:rPr/>
        <w:t>Francisco,</w:t>
      </w:r>
      <w:r>
        <w:rPr>
          <w:spacing w:val="-1"/>
        </w:rPr>
        <w:t> </w:t>
      </w:r>
      <w:r>
        <w:rPr/>
        <w:t>CA</w:t>
      </w:r>
      <w:r>
        <w:rPr>
          <w:spacing w:val="-3"/>
        </w:rPr>
        <w:t> </w:t>
      </w:r>
      <w:r>
        <w:rPr/>
        <w:t>1975-09</w:t>
      </w:r>
      <w:r>
        <w:rPr>
          <w:spacing w:val="-2"/>
        </w:rPr>
        <w:t> </w:t>
      </w:r>
      <w:r>
        <w:rPr/>
        <w:t>-</w:t>
      </w:r>
      <w:r>
        <w:rPr>
          <w:spacing w:val="-2"/>
        </w:rPr>
        <w:t> </w:t>
      </w:r>
      <w:r>
        <w:rPr/>
        <w:t>1979-</w:t>
      </w:r>
      <w:r>
        <w:rPr>
          <w:spacing w:val="-5"/>
        </w:rPr>
        <w:t>12</w:t>
      </w:r>
    </w:p>
    <w:p>
      <w:pPr>
        <w:pStyle w:val="Heading1"/>
        <w:spacing w:before="292"/>
      </w:pPr>
      <w:r>
        <w:rPr>
          <w:spacing w:val="-2"/>
        </w:rPr>
        <w:t>Skills:</w:t>
      </w:r>
    </w:p>
    <w:p>
      <w:pPr>
        <w:pStyle w:val="BodyText"/>
        <w:ind w:right="255"/>
      </w:pPr>
      <w:r>
        <w:rPr/>
        <w:t>SPSS,</w:t>
      </w:r>
      <w:r>
        <w:rPr>
          <w:spacing w:val="-2"/>
        </w:rPr>
        <w:t> </w:t>
      </w:r>
      <w:r>
        <w:rPr/>
        <w:t>Blackboard,</w:t>
      </w:r>
      <w:r>
        <w:rPr>
          <w:spacing w:val="-5"/>
        </w:rPr>
        <w:t> </w:t>
      </w:r>
      <w:r>
        <w:rPr/>
        <w:t>Canvas,</w:t>
      </w:r>
      <w:r>
        <w:rPr>
          <w:spacing w:val="-3"/>
        </w:rPr>
        <w:t> </w:t>
      </w:r>
      <w:r>
        <w:rPr/>
        <w:t>D2L,</w:t>
      </w:r>
      <w:r>
        <w:rPr>
          <w:spacing w:val="-4"/>
        </w:rPr>
        <w:t> </w:t>
      </w:r>
      <w:r>
        <w:rPr/>
        <w:t>Microsoft</w:t>
      </w:r>
      <w:r>
        <w:rPr>
          <w:spacing w:val="-4"/>
        </w:rPr>
        <w:t> </w:t>
      </w:r>
      <w:r>
        <w:rPr/>
        <w:t>Office,</w:t>
      </w:r>
      <w:r>
        <w:rPr>
          <w:spacing w:val="-7"/>
        </w:rPr>
        <w:t> </w:t>
      </w:r>
      <w:r>
        <w:rPr/>
        <w:t>Finale, Adobe</w:t>
      </w:r>
      <w:r>
        <w:rPr>
          <w:spacing w:val="-2"/>
        </w:rPr>
        <w:t> </w:t>
      </w:r>
      <w:r>
        <w:rPr/>
        <w:t>Connect,</w:t>
      </w:r>
      <w:r>
        <w:rPr>
          <w:spacing w:val="-3"/>
        </w:rPr>
        <w:t> </w:t>
      </w:r>
      <w:r>
        <w:rPr/>
        <w:t>PowerPoint,</w:t>
      </w:r>
      <w:r>
        <w:rPr>
          <w:spacing w:val="-4"/>
        </w:rPr>
        <w:t> </w:t>
      </w:r>
      <w:r>
        <w:rPr/>
        <w:t>Prezi,</w:t>
      </w:r>
      <w:r>
        <w:rPr>
          <w:spacing w:val="-5"/>
        </w:rPr>
        <w:t> </w:t>
      </w:r>
      <w:r>
        <w:rPr/>
        <w:t>and </w:t>
      </w:r>
      <w:r>
        <w:rPr>
          <w:spacing w:val="-2"/>
        </w:rPr>
        <w:t>Kaltura</w:t>
      </w:r>
    </w:p>
    <w:p>
      <w:pPr>
        <w:pStyle w:val="Heading1"/>
        <w:spacing w:before="292"/>
      </w:pPr>
      <w:r>
        <w:rPr>
          <w:spacing w:val="-2"/>
        </w:rPr>
        <w:t>AWARDS:</w:t>
      </w:r>
    </w:p>
    <w:p>
      <w:pPr>
        <w:pStyle w:val="BodyText"/>
        <w:spacing w:before="1"/>
        <w:ind w:right="4442"/>
        <w:jc w:val="both"/>
      </w:pPr>
      <w:r>
        <w:rPr/>
        <w:t>Recipient</w:t>
      </w:r>
      <w:r>
        <w:rPr>
          <w:spacing w:val="-6"/>
        </w:rPr>
        <w:t> </w:t>
      </w:r>
      <w:r>
        <w:rPr/>
        <w:t>of</w:t>
      </w:r>
      <w:r>
        <w:rPr>
          <w:spacing w:val="-4"/>
        </w:rPr>
        <w:t> </w:t>
      </w:r>
      <w:r>
        <w:rPr/>
        <w:t>the</w:t>
      </w:r>
      <w:r>
        <w:rPr>
          <w:spacing w:val="-7"/>
        </w:rPr>
        <w:t> </w:t>
      </w:r>
      <w:r>
        <w:rPr/>
        <w:t>U.</w:t>
      </w:r>
      <w:r>
        <w:rPr>
          <w:spacing w:val="-6"/>
        </w:rPr>
        <w:t> </w:t>
      </w:r>
      <w:r>
        <w:rPr/>
        <w:t>S.</w:t>
      </w:r>
      <w:r>
        <w:rPr>
          <w:spacing w:val="-5"/>
        </w:rPr>
        <w:t> </w:t>
      </w:r>
      <w:r>
        <w:rPr/>
        <w:t>Speaker</w:t>
      </w:r>
      <w:r>
        <w:rPr>
          <w:spacing w:val="-4"/>
        </w:rPr>
        <w:t> </w:t>
      </w:r>
      <w:r>
        <w:rPr/>
        <w:t>and</w:t>
      </w:r>
      <w:r>
        <w:rPr>
          <w:spacing w:val="-6"/>
        </w:rPr>
        <w:t> </w:t>
      </w:r>
      <w:r>
        <w:rPr/>
        <w:t>Specialist</w:t>
      </w:r>
      <w:r>
        <w:rPr>
          <w:spacing w:val="-6"/>
        </w:rPr>
        <w:t> </w:t>
      </w:r>
      <w:r>
        <w:rPr/>
        <w:t>Program </w:t>
      </w:r>
      <w:r>
        <w:rPr>
          <w:spacing w:val="-2"/>
        </w:rPr>
        <w:t>2007-09</w:t>
      </w:r>
    </w:p>
    <w:p>
      <w:pPr>
        <w:pStyle w:val="BodyText"/>
        <w:ind w:right="112"/>
        <w:jc w:val="both"/>
      </w:pPr>
      <w:r>
        <w:rPr/>
        <w:t>An invitation was extended by the U. S. Embassy in Freetown, Sierra Leone, West Africa, and the West African Government as a cultural envoy and guest music lecturer on Gullah music for the commemoration</w:t>
      </w:r>
      <w:r>
        <w:rPr>
          <w:spacing w:val="-14"/>
        </w:rPr>
        <w:t> </w:t>
      </w:r>
      <w:r>
        <w:rPr/>
        <w:t>of</w:t>
      </w:r>
      <w:r>
        <w:rPr>
          <w:spacing w:val="-14"/>
        </w:rPr>
        <w:t> </w:t>
      </w:r>
      <w:r>
        <w:rPr/>
        <w:t>the</w:t>
      </w:r>
      <w:r>
        <w:rPr>
          <w:spacing w:val="-13"/>
        </w:rPr>
        <w:t> </w:t>
      </w:r>
      <w:r>
        <w:rPr/>
        <w:t>300th</w:t>
      </w:r>
      <w:r>
        <w:rPr>
          <w:spacing w:val="-14"/>
        </w:rPr>
        <w:t> </w:t>
      </w:r>
      <w:r>
        <w:rPr/>
        <w:t>Anniversary</w:t>
      </w:r>
      <w:r>
        <w:rPr>
          <w:spacing w:val="-13"/>
        </w:rPr>
        <w:t> </w:t>
      </w:r>
      <w:r>
        <w:rPr/>
        <w:t>of</w:t>
      </w:r>
      <w:r>
        <w:rPr>
          <w:spacing w:val="-14"/>
        </w:rPr>
        <w:t> </w:t>
      </w:r>
      <w:r>
        <w:rPr/>
        <w:t>the</w:t>
      </w:r>
      <w:r>
        <w:rPr>
          <w:spacing w:val="-13"/>
        </w:rPr>
        <w:t> </w:t>
      </w:r>
      <w:r>
        <w:rPr/>
        <w:t>abolishment</w:t>
      </w:r>
      <w:r>
        <w:rPr>
          <w:spacing w:val="-14"/>
        </w:rPr>
        <w:t> </w:t>
      </w:r>
      <w:r>
        <w:rPr/>
        <w:t>of</w:t>
      </w:r>
      <w:r>
        <w:rPr>
          <w:spacing w:val="-14"/>
        </w:rPr>
        <w:t> </w:t>
      </w:r>
      <w:r>
        <w:rPr/>
        <w:t>slavery.</w:t>
      </w:r>
      <w:r>
        <w:rPr>
          <w:spacing w:val="-13"/>
        </w:rPr>
        <w:t> </w:t>
      </w:r>
      <w:r>
        <w:rPr/>
        <w:t>Presentations</w:t>
      </w:r>
      <w:r>
        <w:rPr>
          <w:spacing w:val="-14"/>
        </w:rPr>
        <w:t> </w:t>
      </w:r>
      <w:r>
        <w:rPr/>
        <w:t>were</w:t>
      </w:r>
      <w:r>
        <w:rPr>
          <w:spacing w:val="-13"/>
        </w:rPr>
        <w:t> </w:t>
      </w:r>
      <w:r>
        <w:rPr/>
        <w:t>made in universities and community centers throughout Freetown and Bo, Sierra Leone, and West </w:t>
      </w:r>
      <w:r>
        <w:rPr>
          <w:spacing w:val="-2"/>
        </w:rPr>
        <w:t>Africa.</w:t>
      </w:r>
    </w:p>
    <w:p>
      <w:pPr>
        <w:pStyle w:val="BodyText"/>
        <w:spacing w:before="1"/>
        <w:ind w:left="0"/>
      </w:pPr>
    </w:p>
    <w:p>
      <w:pPr>
        <w:pStyle w:val="Heading1"/>
      </w:pPr>
      <w:r>
        <w:rPr>
          <w:spacing w:val="-2"/>
        </w:rPr>
        <w:t>CERTIFICATIONS/LICENSES:</w:t>
      </w:r>
    </w:p>
    <w:p>
      <w:pPr>
        <w:pStyle w:val="BodyText"/>
        <w:ind w:left="0"/>
        <w:rPr>
          <w:b/>
        </w:rPr>
      </w:pPr>
    </w:p>
    <w:p>
      <w:pPr>
        <w:pStyle w:val="BodyText"/>
        <w:ind w:right="3358"/>
      </w:pPr>
      <w:r>
        <w:rPr/>
        <w:t>Basic</w:t>
      </w:r>
      <w:r>
        <w:rPr>
          <w:spacing w:val="-6"/>
        </w:rPr>
        <w:t> </w:t>
      </w:r>
      <w:r>
        <w:rPr/>
        <w:t>Academic</w:t>
      </w:r>
      <w:r>
        <w:rPr>
          <w:spacing w:val="-6"/>
        </w:rPr>
        <w:t> </w:t>
      </w:r>
      <w:r>
        <w:rPr/>
        <w:t>Coaching</w:t>
      </w:r>
      <w:r>
        <w:rPr>
          <w:spacing w:val="-8"/>
        </w:rPr>
        <w:t> </w:t>
      </w:r>
      <w:r>
        <w:rPr/>
        <w:t>with</w:t>
      </w:r>
      <w:r>
        <w:rPr>
          <w:spacing w:val="-7"/>
        </w:rPr>
        <w:t> </w:t>
      </w:r>
      <w:r>
        <w:rPr/>
        <w:t>the</w:t>
      </w:r>
      <w:r>
        <w:rPr>
          <w:spacing w:val="-8"/>
        </w:rPr>
        <w:t> </w:t>
      </w:r>
      <w:r>
        <w:rPr/>
        <w:t>National</w:t>
      </w:r>
      <w:r>
        <w:rPr>
          <w:spacing w:val="-5"/>
        </w:rPr>
        <w:t> </w:t>
      </w:r>
      <w:r>
        <w:rPr/>
        <w:t>Tutoring</w:t>
      </w:r>
      <w:r>
        <w:rPr>
          <w:spacing w:val="-6"/>
        </w:rPr>
        <w:t> </w:t>
      </w:r>
      <w:r>
        <w:rPr/>
        <w:t>Association 2019-04 – Present</w:t>
      </w:r>
    </w:p>
    <w:p>
      <w:pPr>
        <w:pStyle w:val="BodyText"/>
        <w:spacing w:line="293" w:lineRule="exact"/>
        <w:jc w:val="both"/>
      </w:pPr>
      <w:r>
        <w:rPr/>
        <w:t>Certified</w:t>
      </w:r>
      <w:r>
        <w:rPr>
          <w:spacing w:val="-6"/>
        </w:rPr>
        <w:t> </w:t>
      </w:r>
      <w:r>
        <w:rPr/>
        <w:t>to</w:t>
      </w:r>
      <w:r>
        <w:rPr>
          <w:spacing w:val="-3"/>
        </w:rPr>
        <w:t> </w:t>
      </w:r>
      <w:r>
        <w:rPr/>
        <w:t>provide</w:t>
      </w:r>
      <w:r>
        <w:rPr>
          <w:spacing w:val="-2"/>
        </w:rPr>
        <w:t> </w:t>
      </w:r>
      <w:r>
        <w:rPr/>
        <w:t>academic</w:t>
      </w:r>
      <w:r>
        <w:rPr>
          <w:spacing w:val="-2"/>
        </w:rPr>
        <w:t> </w:t>
      </w:r>
      <w:r>
        <w:rPr/>
        <w:t>coaching</w:t>
      </w:r>
      <w:r>
        <w:rPr>
          <w:spacing w:val="-5"/>
        </w:rPr>
        <w:t> </w:t>
      </w:r>
      <w:r>
        <w:rPr/>
        <w:t>to</w:t>
      </w:r>
      <w:r>
        <w:rPr>
          <w:spacing w:val="-4"/>
        </w:rPr>
        <w:t> </w:t>
      </w:r>
      <w:r>
        <w:rPr/>
        <w:t>students</w:t>
      </w:r>
      <w:r>
        <w:rPr>
          <w:spacing w:val="-3"/>
        </w:rPr>
        <w:t> </w:t>
      </w:r>
      <w:r>
        <w:rPr/>
        <w:t>at</w:t>
      </w:r>
      <w:r>
        <w:rPr>
          <w:spacing w:val="-1"/>
        </w:rPr>
        <w:t> </w:t>
      </w:r>
      <w:r>
        <w:rPr/>
        <w:t>all</w:t>
      </w:r>
      <w:r>
        <w:rPr>
          <w:spacing w:val="-4"/>
        </w:rPr>
        <w:t> </w:t>
      </w:r>
      <w:r>
        <w:rPr>
          <w:spacing w:val="-2"/>
        </w:rPr>
        <w:t>levels.</w:t>
      </w:r>
    </w:p>
    <w:p>
      <w:pPr>
        <w:pStyle w:val="BodyText"/>
        <w:spacing w:before="293"/>
        <w:ind w:right="4220"/>
      </w:pPr>
      <w:r>
        <w:rPr/>
        <w:t>Fundamentals</w:t>
      </w:r>
      <w:r>
        <w:rPr>
          <w:spacing w:val="-8"/>
        </w:rPr>
        <w:t> </w:t>
      </w:r>
      <w:r>
        <w:rPr/>
        <w:t>of</w:t>
      </w:r>
      <w:r>
        <w:rPr>
          <w:spacing w:val="-5"/>
        </w:rPr>
        <w:t> </w:t>
      </w:r>
      <w:r>
        <w:rPr/>
        <w:t>Online</w:t>
      </w:r>
      <w:r>
        <w:rPr>
          <w:spacing w:val="-10"/>
        </w:rPr>
        <w:t> </w:t>
      </w:r>
      <w:r>
        <w:rPr/>
        <w:t>Teaching</w:t>
      </w:r>
      <w:r>
        <w:rPr>
          <w:spacing w:val="-8"/>
        </w:rPr>
        <w:t> </w:t>
      </w:r>
      <w:r>
        <w:rPr/>
        <w:t>Certification</w:t>
      </w:r>
      <w:r>
        <w:rPr>
          <w:spacing w:val="-6"/>
        </w:rPr>
        <w:t> </w:t>
      </w:r>
      <w:r>
        <w:rPr/>
        <w:t>(3</w:t>
      </w:r>
      <w:r>
        <w:rPr>
          <w:spacing w:val="-10"/>
        </w:rPr>
        <w:t> </w:t>
      </w:r>
      <w:r>
        <w:rPr/>
        <w:t>CEUs) 2017-08 - Present</w:t>
      </w:r>
    </w:p>
    <w:p>
      <w:pPr>
        <w:spacing w:after="0"/>
        <w:sectPr>
          <w:pgSz w:w="12240" w:h="15840"/>
          <w:pgMar w:header="720" w:footer="1060" w:top="1820" w:bottom="1260" w:left="980" w:right="1200"/>
        </w:sectPr>
      </w:pPr>
    </w:p>
    <w:p>
      <w:pPr>
        <w:pStyle w:val="BodyText"/>
        <w:spacing w:before="41"/>
        <w:ind w:right="255"/>
      </w:pPr>
      <w:r>
        <w:rPr/>
        <w:t>Certified</w:t>
      </w:r>
      <w:r>
        <w:rPr>
          <w:spacing w:val="-5"/>
        </w:rPr>
        <w:t> </w:t>
      </w:r>
      <w:r>
        <w:rPr/>
        <w:t>to</w:t>
      </w:r>
      <w:r>
        <w:rPr>
          <w:spacing w:val="-5"/>
        </w:rPr>
        <w:t> </w:t>
      </w:r>
      <w:r>
        <w:rPr/>
        <w:t>design</w:t>
      </w:r>
      <w:r>
        <w:rPr>
          <w:spacing w:val="-5"/>
        </w:rPr>
        <w:t> </w:t>
      </w:r>
      <w:r>
        <w:rPr/>
        <w:t>and</w:t>
      </w:r>
      <w:r>
        <w:rPr>
          <w:spacing w:val="-5"/>
        </w:rPr>
        <w:t> </w:t>
      </w:r>
      <w:r>
        <w:rPr/>
        <w:t>teach</w:t>
      </w:r>
      <w:r>
        <w:rPr>
          <w:spacing w:val="-3"/>
        </w:rPr>
        <w:t> </w:t>
      </w:r>
      <w:r>
        <w:rPr/>
        <w:t>online</w:t>
      </w:r>
      <w:r>
        <w:rPr>
          <w:spacing w:val="-6"/>
        </w:rPr>
        <w:t> </w:t>
      </w:r>
      <w:r>
        <w:rPr/>
        <w:t>graduate</w:t>
      </w:r>
      <w:r>
        <w:rPr>
          <w:spacing w:val="-3"/>
        </w:rPr>
        <w:t> </w:t>
      </w:r>
      <w:r>
        <w:rPr/>
        <w:t>and</w:t>
      </w:r>
      <w:r>
        <w:rPr>
          <w:spacing w:val="-3"/>
        </w:rPr>
        <w:t> </w:t>
      </w:r>
      <w:r>
        <w:rPr/>
        <w:t>undergraduate</w:t>
      </w:r>
      <w:r>
        <w:rPr>
          <w:spacing w:val="-6"/>
        </w:rPr>
        <w:t> </w:t>
      </w:r>
      <w:r>
        <w:rPr/>
        <w:t>college</w:t>
      </w:r>
      <w:r>
        <w:rPr>
          <w:spacing w:val="-8"/>
        </w:rPr>
        <w:t> </w:t>
      </w:r>
      <w:r>
        <w:rPr/>
        <w:t>courses</w:t>
      </w:r>
      <w:r>
        <w:rPr>
          <w:spacing w:val="-4"/>
        </w:rPr>
        <w:t> </w:t>
      </w:r>
      <w:r>
        <w:rPr/>
        <w:t>utilizing current e-learning programs and platforms.</w:t>
      </w:r>
    </w:p>
    <w:p>
      <w:pPr>
        <w:pStyle w:val="BodyText"/>
        <w:spacing w:before="2"/>
        <w:ind w:left="0"/>
      </w:pPr>
    </w:p>
    <w:p>
      <w:pPr>
        <w:pStyle w:val="BodyText"/>
        <w:ind w:right="1102"/>
      </w:pPr>
      <w:r>
        <w:rPr/>
        <w:t>Certified</w:t>
      </w:r>
      <w:r>
        <w:rPr>
          <w:spacing w:val="-4"/>
        </w:rPr>
        <w:t> </w:t>
      </w:r>
      <w:r>
        <w:rPr/>
        <w:t>South</w:t>
      </w:r>
      <w:r>
        <w:rPr>
          <w:spacing w:val="-4"/>
        </w:rPr>
        <w:t> </w:t>
      </w:r>
      <w:r>
        <w:rPr/>
        <w:t>Carolina</w:t>
      </w:r>
      <w:r>
        <w:rPr>
          <w:spacing w:val="-8"/>
        </w:rPr>
        <w:t> </w:t>
      </w:r>
      <w:r>
        <w:rPr/>
        <w:t>Evaluator</w:t>
      </w:r>
      <w:r>
        <w:rPr>
          <w:spacing w:val="-4"/>
        </w:rPr>
        <w:t> </w:t>
      </w:r>
      <w:r>
        <w:rPr/>
        <w:t>with</w:t>
      </w:r>
      <w:r>
        <w:rPr>
          <w:spacing w:val="-4"/>
        </w:rPr>
        <w:t> </w:t>
      </w:r>
      <w:r>
        <w:rPr/>
        <w:t>the</w:t>
      </w:r>
      <w:r>
        <w:rPr>
          <w:spacing w:val="-6"/>
        </w:rPr>
        <w:t> </w:t>
      </w:r>
      <w:r>
        <w:rPr/>
        <w:t>National</w:t>
      </w:r>
      <w:r>
        <w:rPr>
          <w:spacing w:val="-4"/>
        </w:rPr>
        <w:t> </w:t>
      </w:r>
      <w:r>
        <w:rPr/>
        <w:t>Institute</w:t>
      </w:r>
      <w:r>
        <w:rPr>
          <w:spacing w:val="-6"/>
        </w:rPr>
        <w:t> </w:t>
      </w:r>
      <w:r>
        <w:rPr/>
        <w:t>for</w:t>
      </w:r>
      <w:r>
        <w:rPr>
          <w:spacing w:val="-4"/>
        </w:rPr>
        <w:t> </w:t>
      </w:r>
      <w:r>
        <w:rPr/>
        <w:t>Excellence</w:t>
      </w:r>
      <w:r>
        <w:rPr>
          <w:spacing w:val="-4"/>
        </w:rPr>
        <w:t> </w:t>
      </w:r>
      <w:r>
        <w:rPr/>
        <w:t>in</w:t>
      </w:r>
      <w:r>
        <w:rPr>
          <w:spacing w:val="-6"/>
        </w:rPr>
        <w:t> </w:t>
      </w:r>
      <w:r>
        <w:rPr/>
        <w:t>Teaching 2017-04 - Present</w:t>
      </w:r>
    </w:p>
    <w:p>
      <w:pPr>
        <w:pStyle w:val="BodyText"/>
        <w:ind w:right="255"/>
      </w:pPr>
      <w:r>
        <w:rPr/>
        <w:t>Certified</w:t>
      </w:r>
      <w:r>
        <w:rPr>
          <w:spacing w:val="-4"/>
        </w:rPr>
        <w:t> </w:t>
      </w:r>
      <w:r>
        <w:rPr/>
        <w:t>to</w:t>
      </w:r>
      <w:r>
        <w:rPr>
          <w:spacing w:val="-5"/>
        </w:rPr>
        <w:t> </w:t>
      </w:r>
      <w:r>
        <w:rPr/>
        <w:t>evaluate</w:t>
      </w:r>
      <w:r>
        <w:rPr>
          <w:spacing w:val="-3"/>
        </w:rPr>
        <w:t> </w:t>
      </w:r>
      <w:r>
        <w:rPr/>
        <w:t>student</w:t>
      </w:r>
      <w:r>
        <w:rPr>
          <w:spacing w:val="-4"/>
        </w:rPr>
        <w:t> </w:t>
      </w:r>
      <w:r>
        <w:rPr/>
        <w:t>teachers</w:t>
      </w:r>
      <w:r>
        <w:rPr>
          <w:spacing w:val="-5"/>
        </w:rPr>
        <w:t> </w:t>
      </w:r>
      <w:r>
        <w:rPr/>
        <w:t>in</w:t>
      </w:r>
      <w:r>
        <w:rPr>
          <w:spacing w:val="-4"/>
        </w:rPr>
        <w:t> </w:t>
      </w:r>
      <w:r>
        <w:rPr/>
        <w:t>education</w:t>
      </w:r>
      <w:r>
        <w:rPr>
          <w:spacing w:val="-4"/>
        </w:rPr>
        <w:t> </w:t>
      </w:r>
      <w:r>
        <w:rPr/>
        <w:t>during</w:t>
      </w:r>
      <w:r>
        <w:rPr>
          <w:spacing w:val="-4"/>
        </w:rPr>
        <w:t> </w:t>
      </w:r>
      <w:r>
        <w:rPr/>
        <w:t>their</w:t>
      </w:r>
      <w:r>
        <w:rPr>
          <w:spacing w:val="-4"/>
        </w:rPr>
        <w:t> </w:t>
      </w:r>
      <w:r>
        <w:rPr/>
        <w:t>clinical</w:t>
      </w:r>
      <w:r>
        <w:rPr>
          <w:spacing w:val="-5"/>
        </w:rPr>
        <w:t> </w:t>
      </w:r>
      <w:r>
        <w:rPr/>
        <w:t>experience</w:t>
      </w:r>
      <w:r>
        <w:rPr>
          <w:spacing w:val="-3"/>
        </w:rPr>
        <w:t> </w:t>
      </w:r>
      <w:r>
        <w:rPr/>
        <w:t>with</w:t>
      </w:r>
      <w:r>
        <w:rPr>
          <w:spacing w:val="-4"/>
        </w:rPr>
        <w:t> </w:t>
      </w:r>
      <w:r>
        <w:rPr/>
        <w:t>the "South Carolina Teaching Standards 4.0 Rubric".</w:t>
      </w:r>
    </w:p>
    <w:p>
      <w:pPr>
        <w:pStyle w:val="BodyText"/>
        <w:ind w:left="0"/>
      </w:pPr>
    </w:p>
    <w:p>
      <w:pPr>
        <w:pStyle w:val="BodyText"/>
        <w:ind w:right="255"/>
      </w:pPr>
      <w:r>
        <w:rPr/>
        <w:t>Certified</w:t>
      </w:r>
      <w:r>
        <w:rPr>
          <w:spacing w:val="-4"/>
        </w:rPr>
        <w:t> </w:t>
      </w:r>
      <w:r>
        <w:rPr/>
        <w:t>Accreditation</w:t>
      </w:r>
      <w:r>
        <w:rPr>
          <w:spacing w:val="-4"/>
        </w:rPr>
        <w:t> </w:t>
      </w:r>
      <w:r>
        <w:rPr/>
        <w:t>Evaluation</w:t>
      </w:r>
      <w:r>
        <w:rPr>
          <w:spacing w:val="-6"/>
        </w:rPr>
        <w:t> </w:t>
      </w:r>
      <w:r>
        <w:rPr/>
        <w:t>with</w:t>
      </w:r>
      <w:r>
        <w:rPr>
          <w:spacing w:val="-6"/>
        </w:rPr>
        <w:t> </w:t>
      </w:r>
      <w:r>
        <w:rPr/>
        <w:t>the</w:t>
      </w:r>
      <w:r>
        <w:rPr>
          <w:spacing w:val="-7"/>
        </w:rPr>
        <w:t> </w:t>
      </w:r>
      <w:r>
        <w:rPr/>
        <w:t>Transnational</w:t>
      </w:r>
      <w:r>
        <w:rPr>
          <w:spacing w:val="-4"/>
        </w:rPr>
        <w:t> </w:t>
      </w:r>
      <w:r>
        <w:rPr/>
        <w:t>Association</w:t>
      </w:r>
      <w:r>
        <w:rPr>
          <w:spacing w:val="-4"/>
        </w:rPr>
        <w:t> </w:t>
      </w:r>
      <w:r>
        <w:rPr/>
        <w:t>of</w:t>
      </w:r>
      <w:r>
        <w:rPr>
          <w:spacing w:val="-4"/>
        </w:rPr>
        <w:t> </w:t>
      </w:r>
      <w:r>
        <w:rPr/>
        <w:t>Christian</w:t>
      </w:r>
      <w:r>
        <w:rPr>
          <w:spacing w:val="-4"/>
        </w:rPr>
        <w:t> </w:t>
      </w:r>
      <w:r>
        <w:rPr/>
        <w:t>Colleges</w:t>
      </w:r>
      <w:r>
        <w:rPr>
          <w:spacing w:val="-7"/>
        </w:rPr>
        <w:t> </w:t>
      </w:r>
      <w:r>
        <w:rPr/>
        <w:t>and Schools 2006-10 - Present</w:t>
      </w:r>
    </w:p>
    <w:p>
      <w:pPr>
        <w:pStyle w:val="BodyText"/>
        <w:ind w:right="255"/>
      </w:pPr>
      <w:r>
        <w:rPr/>
        <w:t>Certified</w:t>
      </w:r>
      <w:r>
        <w:rPr>
          <w:spacing w:val="-4"/>
        </w:rPr>
        <w:t> </w:t>
      </w:r>
      <w:r>
        <w:rPr/>
        <w:t>to</w:t>
      </w:r>
      <w:r>
        <w:rPr>
          <w:spacing w:val="-3"/>
        </w:rPr>
        <w:t> </w:t>
      </w:r>
      <w:r>
        <w:rPr/>
        <w:t>assess</w:t>
      </w:r>
      <w:r>
        <w:rPr>
          <w:spacing w:val="-5"/>
        </w:rPr>
        <w:t> </w:t>
      </w:r>
      <w:r>
        <w:rPr/>
        <w:t>Christian</w:t>
      </w:r>
      <w:r>
        <w:rPr>
          <w:spacing w:val="-3"/>
        </w:rPr>
        <w:t> </w:t>
      </w:r>
      <w:r>
        <w:rPr/>
        <w:t>colleges</w:t>
      </w:r>
      <w:r>
        <w:rPr>
          <w:spacing w:val="-5"/>
        </w:rPr>
        <w:t> </w:t>
      </w:r>
      <w:r>
        <w:rPr/>
        <w:t>and</w:t>
      </w:r>
      <w:r>
        <w:rPr>
          <w:spacing w:val="-4"/>
        </w:rPr>
        <w:t> </w:t>
      </w:r>
      <w:r>
        <w:rPr/>
        <w:t>universities</w:t>
      </w:r>
      <w:r>
        <w:rPr>
          <w:spacing w:val="-4"/>
        </w:rPr>
        <w:t> </w:t>
      </w:r>
      <w:r>
        <w:rPr/>
        <w:t>for</w:t>
      </w:r>
      <w:r>
        <w:rPr>
          <w:spacing w:val="-4"/>
        </w:rPr>
        <w:t> </w:t>
      </w:r>
      <w:r>
        <w:rPr/>
        <w:t>national</w:t>
      </w:r>
      <w:r>
        <w:rPr>
          <w:spacing w:val="-3"/>
        </w:rPr>
        <w:t> </w:t>
      </w:r>
      <w:r>
        <w:rPr/>
        <w:t>accreditation</w:t>
      </w:r>
      <w:r>
        <w:rPr>
          <w:spacing w:val="-4"/>
        </w:rPr>
        <w:t> </w:t>
      </w:r>
      <w:r>
        <w:rPr/>
        <w:t>based</w:t>
      </w:r>
      <w:r>
        <w:rPr>
          <w:spacing w:val="-3"/>
        </w:rPr>
        <w:t> </w:t>
      </w:r>
      <w:r>
        <w:rPr/>
        <w:t>on</w:t>
      </w:r>
      <w:r>
        <w:rPr>
          <w:spacing w:val="-4"/>
        </w:rPr>
        <w:t> </w:t>
      </w:r>
      <w:r>
        <w:rPr/>
        <w:t>the standards established by the U. S. Department of Education.</w:t>
      </w:r>
    </w:p>
    <w:p>
      <w:pPr>
        <w:pStyle w:val="Heading1"/>
        <w:spacing w:before="292"/>
      </w:pPr>
      <w:r>
        <w:rPr>
          <w:spacing w:val="-2"/>
        </w:rPr>
        <w:t>MEMBERSHIPS:</w:t>
      </w:r>
    </w:p>
    <w:p>
      <w:pPr>
        <w:pStyle w:val="BodyText"/>
        <w:ind w:right="5573"/>
        <w:jc w:val="both"/>
      </w:pPr>
      <w:r>
        <w:rPr/>
        <w:t>International</w:t>
      </w:r>
      <w:r>
        <w:rPr>
          <w:spacing w:val="-10"/>
        </w:rPr>
        <w:t> </w:t>
      </w:r>
      <w:r>
        <w:rPr/>
        <w:t>Society</w:t>
      </w:r>
      <w:r>
        <w:rPr>
          <w:spacing w:val="-11"/>
        </w:rPr>
        <w:t> </w:t>
      </w:r>
      <w:r>
        <w:rPr/>
        <w:t>for</w:t>
      </w:r>
      <w:r>
        <w:rPr>
          <w:spacing w:val="-11"/>
        </w:rPr>
        <w:t> </w:t>
      </w:r>
      <w:r>
        <w:rPr/>
        <w:t>Music</w:t>
      </w:r>
      <w:r>
        <w:rPr>
          <w:spacing w:val="-10"/>
        </w:rPr>
        <w:t> </w:t>
      </w:r>
      <w:r>
        <w:rPr/>
        <w:t>Education 1995-03 - Present</w:t>
      </w:r>
    </w:p>
    <w:p>
      <w:pPr>
        <w:pStyle w:val="BodyText"/>
        <w:ind w:right="671"/>
        <w:jc w:val="both"/>
      </w:pPr>
      <w:r>
        <w:rPr/>
        <w:t>An</w:t>
      </w:r>
      <w:r>
        <w:rPr>
          <w:spacing w:val="-3"/>
        </w:rPr>
        <w:t> </w:t>
      </w:r>
      <w:r>
        <w:rPr/>
        <w:t>international</w:t>
      </w:r>
      <w:r>
        <w:rPr>
          <w:spacing w:val="-6"/>
        </w:rPr>
        <w:t> </w:t>
      </w:r>
      <w:r>
        <w:rPr/>
        <w:t>organization</w:t>
      </w:r>
      <w:r>
        <w:rPr>
          <w:spacing w:val="-5"/>
        </w:rPr>
        <w:t> </w:t>
      </w:r>
      <w:r>
        <w:rPr/>
        <w:t>that</w:t>
      </w:r>
      <w:r>
        <w:rPr>
          <w:spacing w:val="-5"/>
        </w:rPr>
        <w:t> </w:t>
      </w:r>
      <w:r>
        <w:rPr/>
        <w:t>conducts</w:t>
      </w:r>
      <w:r>
        <w:rPr>
          <w:spacing w:val="-6"/>
        </w:rPr>
        <w:t> </w:t>
      </w:r>
      <w:r>
        <w:rPr/>
        <w:t>conferences</w:t>
      </w:r>
      <w:r>
        <w:rPr>
          <w:spacing w:val="-4"/>
        </w:rPr>
        <w:t> </w:t>
      </w:r>
      <w:r>
        <w:rPr/>
        <w:t>in</w:t>
      </w:r>
      <w:r>
        <w:rPr>
          <w:spacing w:val="-3"/>
        </w:rPr>
        <w:t> </w:t>
      </w:r>
      <w:r>
        <w:rPr/>
        <w:t>music</w:t>
      </w:r>
      <w:r>
        <w:rPr>
          <w:spacing w:val="-5"/>
        </w:rPr>
        <w:t> </w:t>
      </w:r>
      <w:r>
        <w:rPr/>
        <w:t>education</w:t>
      </w:r>
      <w:r>
        <w:rPr>
          <w:spacing w:val="-4"/>
        </w:rPr>
        <w:t> </w:t>
      </w:r>
      <w:r>
        <w:rPr/>
        <w:t>throughout</w:t>
      </w:r>
      <w:r>
        <w:rPr>
          <w:spacing w:val="-3"/>
        </w:rPr>
        <w:t> </w:t>
      </w:r>
      <w:r>
        <w:rPr/>
        <w:t>the world.</w:t>
      </w:r>
      <w:r>
        <w:rPr>
          <w:spacing w:val="-5"/>
        </w:rPr>
        <w:t> </w:t>
      </w:r>
      <w:r>
        <w:rPr/>
        <w:t>Formerly</w:t>
      </w:r>
      <w:r>
        <w:rPr>
          <w:spacing w:val="-3"/>
        </w:rPr>
        <w:t> </w:t>
      </w:r>
      <w:r>
        <w:rPr/>
        <w:t>served</w:t>
      </w:r>
      <w:r>
        <w:rPr>
          <w:spacing w:val="-4"/>
        </w:rPr>
        <w:t> </w:t>
      </w:r>
      <w:r>
        <w:rPr/>
        <w:t>as</w:t>
      </w:r>
      <w:r>
        <w:rPr>
          <w:spacing w:val="-3"/>
        </w:rPr>
        <w:t> </w:t>
      </w:r>
      <w:r>
        <w:rPr/>
        <w:t>the</w:t>
      </w:r>
      <w:r>
        <w:rPr>
          <w:spacing w:val="-4"/>
        </w:rPr>
        <w:t> </w:t>
      </w:r>
      <w:r>
        <w:rPr/>
        <w:t>chair</w:t>
      </w:r>
      <w:r>
        <w:rPr>
          <w:spacing w:val="-4"/>
        </w:rPr>
        <w:t> </w:t>
      </w:r>
      <w:r>
        <w:rPr/>
        <w:t>of</w:t>
      </w:r>
      <w:r>
        <w:rPr>
          <w:spacing w:val="-4"/>
        </w:rPr>
        <w:t> </w:t>
      </w:r>
      <w:r>
        <w:rPr/>
        <w:t>the</w:t>
      </w:r>
      <w:r>
        <w:rPr>
          <w:spacing w:val="-2"/>
        </w:rPr>
        <w:t> </w:t>
      </w:r>
      <w:r>
        <w:rPr/>
        <w:t>"Spirituality</w:t>
      </w:r>
      <w:r>
        <w:rPr>
          <w:spacing w:val="-3"/>
        </w:rPr>
        <w:t> </w:t>
      </w:r>
      <w:r>
        <w:rPr/>
        <w:t>and</w:t>
      </w:r>
      <w:r>
        <w:rPr>
          <w:spacing w:val="-4"/>
        </w:rPr>
        <w:t> </w:t>
      </w:r>
      <w:r>
        <w:rPr/>
        <w:t>Music Education</w:t>
      </w:r>
      <w:r>
        <w:rPr>
          <w:spacing w:val="-2"/>
        </w:rPr>
        <w:t> </w:t>
      </w:r>
      <w:r>
        <w:rPr/>
        <w:t>Special</w:t>
      </w:r>
      <w:r>
        <w:rPr>
          <w:spacing w:val="-3"/>
        </w:rPr>
        <w:t> </w:t>
      </w:r>
      <w:r>
        <w:rPr/>
        <w:t>Interest Group" and assisted in planning the online conference in July 2020.</w:t>
      </w:r>
    </w:p>
    <w:p>
      <w:pPr>
        <w:pStyle w:val="BodyText"/>
        <w:spacing w:before="1"/>
        <w:ind w:left="0"/>
      </w:pPr>
    </w:p>
    <w:p>
      <w:pPr>
        <w:pStyle w:val="BodyText"/>
        <w:spacing w:before="1"/>
        <w:ind w:right="4216"/>
      </w:pPr>
      <w:r>
        <w:rPr/>
        <w:t>International</w:t>
      </w:r>
      <w:r>
        <w:rPr>
          <w:spacing w:val="-8"/>
        </w:rPr>
        <w:t> </w:t>
      </w:r>
      <w:r>
        <w:rPr/>
        <w:t>Society</w:t>
      </w:r>
      <w:r>
        <w:rPr>
          <w:spacing w:val="-9"/>
        </w:rPr>
        <w:t> </w:t>
      </w:r>
      <w:r>
        <w:rPr/>
        <w:t>for</w:t>
      </w:r>
      <w:r>
        <w:rPr>
          <w:spacing w:val="-9"/>
        </w:rPr>
        <w:t> </w:t>
      </w:r>
      <w:r>
        <w:rPr/>
        <w:t>Philosophy</w:t>
      </w:r>
      <w:r>
        <w:rPr>
          <w:spacing w:val="-6"/>
        </w:rPr>
        <w:t> </w:t>
      </w:r>
      <w:r>
        <w:rPr/>
        <w:t>in</w:t>
      </w:r>
      <w:r>
        <w:rPr>
          <w:spacing w:val="-7"/>
        </w:rPr>
        <w:t> </w:t>
      </w:r>
      <w:r>
        <w:rPr/>
        <w:t>Music</w:t>
      </w:r>
      <w:r>
        <w:rPr>
          <w:spacing w:val="-7"/>
        </w:rPr>
        <w:t> </w:t>
      </w:r>
      <w:r>
        <w:rPr/>
        <w:t>Education 2000-02 - Present</w:t>
      </w:r>
    </w:p>
    <w:p>
      <w:pPr>
        <w:pStyle w:val="BodyText"/>
      </w:pPr>
      <w:r>
        <w:rPr/>
        <w:t>An</w:t>
      </w:r>
      <w:r>
        <w:rPr>
          <w:spacing w:val="-3"/>
        </w:rPr>
        <w:t> </w:t>
      </w:r>
      <w:r>
        <w:rPr/>
        <w:t>international</w:t>
      </w:r>
      <w:r>
        <w:rPr>
          <w:spacing w:val="-6"/>
        </w:rPr>
        <w:t> </w:t>
      </w:r>
      <w:r>
        <w:rPr/>
        <w:t>organization</w:t>
      </w:r>
      <w:r>
        <w:rPr>
          <w:spacing w:val="-5"/>
        </w:rPr>
        <w:t> </w:t>
      </w:r>
      <w:r>
        <w:rPr/>
        <w:t>that</w:t>
      </w:r>
      <w:r>
        <w:rPr>
          <w:spacing w:val="-5"/>
        </w:rPr>
        <w:t> </w:t>
      </w:r>
      <w:r>
        <w:rPr/>
        <w:t>conducts</w:t>
      </w:r>
      <w:r>
        <w:rPr>
          <w:spacing w:val="-6"/>
        </w:rPr>
        <w:t> </w:t>
      </w:r>
      <w:r>
        <w:rPr/>
        <w:t>conferences</w:t>
      </w:r>
      <w:r>
        <w:rPr>
          <w:spacing w:val="-4"/>
        </w:rPr>
        <w:t> </w:t>
      </w:r>
      <w:r>
        <w:rPr/>
        <w:t>and</w:t>
      </w:r>
      <w:r>
        <w:rPr>
          <w:spacing w:val="-5"/>
        </w:rPr>
        <w:t> </w:t>
      </w:r>
      <w:r>
        <w:rPr/>
        <w:t>publishes</w:t>
      </w:r>
      <w:r>
        <w:rPr>
          <w:spacing w:val="-4"/>
        </w:rPr>
        <w:t> </w:t>
      </w:r>
      <w:r>
        <w:rPr/>
        <w:t>Philosophy</w:t>
      </w:r>
      <w:r>
        <w:rPr>
          <w:spacing w:val="-4"/>
        </w:rPr>
        <w:t> </w:t>
      </w:r>
      <w:r>
        <w:rPr/>
        <w:t>of</w:t>
      </w:r>
      <w:r>
        <w:rPr>
          <w:spacing w:val="-5"/>
        </w:rPr>
        <w:t> </w:t>
      </w:r>
      <w:r>
        <w:rPr/>
        <w:t>Music Education Review.</w:t>
      </w:r>
    </w:p>
    <w:p>
      <w:pPr>
        <w:pStyle w:val="BodyText"/>
        <w:spacing w:before="292"/>
        <w:ind w:right="6465"/>
      </w:pPr>
      <w:r>
        <w:rPr/>
        <w:t>Spirituality</w:t>
      </w:r>
      <w:r>
        <w:rPr>
          <w:spacing w:val="-14"/>
        </w:rPr>
        <w:t> </w:t>
      </w:r>
      <w:r>
        <w:rPr/>
        <w:t>and</w:t>
      </w:r>
      <w:r>
        <w:rPr>
          <w:spacing w:val="-14"/>
        </w:rPr>
        <w:t> </w:t>
      </w:r>
      <w:r>
        <w:rPr/>
        <w:t>Music</w:t>
      </w:r>
      <w:r>
        <w:rPr>
          <w:spacing w:val="-13"/>
        </w:rPr>
        <w:t> </w:t>
      </w:r>
      <w:r>
        <w:rPr/>
        <w:t>Education 2016-03 - Present</w:t>
      </w:r>
    </w:p>
    <w:p>
      <w:pPr>
        <w:pStyle w:val="BodyText"/>
        <w:ind w:right="255"/>
      </w:pPr>
      <w:r>
        <w:rPr/>
        <w:t>An</w:t>
      </w:r>
      <w:r>
        <w:rPr>
          <w:spacing w:val="-3"/>
        </w:rPr>
        <w:t> </w:t>
      </w:r>
      <w:r>
        <w:rPr/>
        <w:t>international</w:t>
      </w:r>
      <w:r>
        <w:rPr>
          <w:spacing w:val="-6"/>
        </w:rPr>
        <w:t> </w:t>
      </w:r>
      <w:r>
        <w:rPr/>
        <w:t>organization</w:t>
      </w:r>
      <w:r>
        <w:rPr>
          <w:spacing w:val="-5"/>
        </w:rPr>
        <w:t> </w:t>
      </w:r>
      <w:r>
        <w:rPr/>
        <w:t>that</w:t>
      </w:r>
      <w:r>
        <w:rPr>
          <w:spacing w:val="-5"/>
        </w:rPr>
        <w:t> </w:t>
      </w:r>
      <w:r>
        <w:rPr/>
        <w:t>conducts</w:t>
      </w:r>
      <w:r>
        <w:rPr>
          <w:spacing w:val="-6"/>
        </w:rPr>
        <w:t> </w:t>
      </w:r>
      <w:r>
        <w:rPr/>
        <w:t>interdisciplinary</w:t>
      </w:r>
      <w:r>
        <w:rPr>
          <w:spacing w:val="-6"/>
        </w:rPr>
        <w:t> </w:t>
      </w:r>
      <w:r>
        <w:rPr/>
        <w:t>conferences</w:t>
      </w:r>
      <w:r>
        <w:rPr>
          <w:spacing w:val="-8"/>
        </w:rPr>
        <w:t> </w:t>
      </w:r>
      <w:r>
        <w:rPr/>
        <w:t>relating</w:t>
      </w:r>
      <w:r>
        <w:rPr>
          <w:spacing w:val="-4"/>
        </w:rPr>
        <w:t> </w:t>
      </w:r>
      <w:r>
        <w:rPr/>
        <w:t>to</w:t>
      </w:r>
      <w:r>
        <w:rPr>
          <w:spacing w:val="-3"/>
        </w:rPr>
        <w:t> </w:t>
      </w:r>
      <w:r>
        <w:rPr/>
        <w:t>spirituality and music education.</w:t>
      </w:r>
    </w:p>
    <w:p>
      <w:pPr>
        <w:pStyle w:val="BodyText"/>
        <w:spacing w:line="242" w:lineRule="auto" w:before="292"/>
        <w:ind w:right="5344"/>
      </w:pPr>
      <w:r>
        <w:rPr/>
        <w:t>South</w:t>
      </w:r>
      <w:r>
        <w:rPr>
          <w:spacing w:val="-9"/>
        </w:rPr>
        <w:t> </w:t>
      </w:r>
      <w:r>
        <w:rPr/>
        <w:t>Carolina</w:t>
      </w:r>
      <w:r>
        <w:rPr>
          <w:spacing w:val="-11"/>
        </w:rPr>
        <w:t> </w:t>
      </w:r>
      <w:r>
        <w:rPr/>
        <w:t>Music</w:t>
      </w:r>
      <w:r>
        <w:rPr>
          <w:spacing w:val="-10"/>
        </w:rPr>
        <w:t> </w:t>
      </w:r>
      <w:r>
        <w:rPr/>
        <w:t>Educators</w:t>
      </w:r>
      <w:r>
        <w:rPr>
          <w:spacing w:val="-11"/>
        </w:rPr>
        <w:t> </w:t>
      </w:r>
      <w:r>
        <w:rPr/>
        <w:t>Association 1992-09 - 2016-09</w:t>
      </w:r>
    </w:p>
    <w:p>
      <w:pPr>
        <w:pStyle w:val="BodyText"/>
        <w:ind w:right="255"/>
      </w:pPr>
      <w:r>
        <w:rPr/>
        <w:t>State organization for music educators in South Carolina. Previously served as the College Division</w:t>
      </w:r>
      <w:r>
        <w:rPr>
          <w:spacing w:val="-4"/>
        </w:rPr>
        <w:t> </w:t>
      </w:r>
      <w:r>
        <w:rPr/>
        <w:t>President</w:t>
      </w:r>
      <w:r>
        <w:rPr>
          <w:spacing w:val="-3"/>
        </w:rPr>
        <w:t> </w:t>
      </w:r>
      <w:r>
        <w:rPr/>
        <w:t>(2006-2009)</w:t>
      </w:r>
      <w:r>
        <w:rPr>
          <w:spacing w:val="-5"/>
        </w:rPr>
        <w:t> </w:t>
      </w:r>
      <w:r>
        <w:rPr/>
        <w:t>College</w:t>
      </w:r>
      <w:r>
        <w:rPr>
          <w:spacing w:val="-5"/>
        </w:rPr>
        <w:t> </w:t>
      </w:r>
      <w:r>
        <w:rPr/>
        <w:t>Division</w:t>
      </w:r>
      <w:r>
        <w:rPr>
          <w:spacing w:val="-5"/>
        </w:rPr>
        <w:t> </w:t>
      </w:r>
      <w:r>
        <w:rPr/>
        <w:t>Vice</w:t>
      </w:r>
      <w:r>
        <w:rPr>
          <w:spacing w:val="-3"/>
        </w:rPr>
        <w:t> </w:t>
      </w:r>
      <w:r>
        <w:rPr/>
        <w:t>President</w:t>
      </w:r>
      <w:r>
        <w:rPr>
          <w:spacing w:val="-3"/>
        </w:rPr>
        <w:t> </w:t>
      </w:r>
      <w:r>
        <w:rPr/>
        <w:t>(2009-2011),</w:t>
      </w:r>
      <w:r>
        <w:rPr>
          <w:spacing w:val="-4"/>
        </w:rPr>
        <w:t> </w:t>
      </w:r>
      <w:r>
        <w:rPr/>
        <w:t>State</w:t>
      </w:r>
      <w:r>
        <w:rPr>
          <w:spacing w:val="-3"/>
        </w:rPr>
        <w:t> </w:t>
      </w:r>
      <w:r>
        <w:rPr/>
        <w:t>Collegiate Adviser (2009-2010 and 2013-2014), and Chapter Collegiate Adviser (1996-2009).</w:t>
      </w:r>
    </w:p>
    <w:p>
      <w:pPr>
        <w:pStyle w:val="BodyText"/>
        <w:spacing w:before="289"/>
        <w:ind w:right="5931"/>
      </w:pPr>
      <w:r>
        <w:rPr/>
        <w:t>Music</w:t>
      </w:r>
      <w:r>
        <w:rPr>
          <w:spacing w:val="-13"/>
        </w:rPr>
        <w:t> </w:t>
      </w:r>
      <w:r>
        <w:rPr/>
        <w:t>Educators</w:t>
      </w:r>
      <w:r>
        <w:rPr>
          <w:spacing w:val="-13"/>
        </w:rPr>
        <w:t> </w:t>
      </w:r>
      <w:r>
        <w:rPr/>
        <w:t>National</w:t>
      </w:r>
      <w:r>
        <w:rPr>
          <w:spacing w:val="-13"/>
        </w:rPr>
        <w:t> </w:t>
      </w:r>
      <w:r>
        <w:rPr/>
        <w:t>Conference 1992-08 - 2006-09</w:t>
      </w:r>
    </w:p>
    <w:p>
      <w:pPr>
        <w:pStyle w:val="BodyText"/>
      </w:pPr>
      <w:r>
        <w:rPr/>
        <w:t>National</w:t>
      </w:r>
      <w:r>
        <w:rPr>
          <w:spacing w:val="-7"/>
        </w:rPr>
        <w:t> </w:t>
      </w:r>
      <w:r>
        <w:rPr/>
        <w:t>organization</w:t>
      </w:r>
      <w:r>
        <w:rPr>
          <w:spacing w:val="-3"/>
        </w:rPr>
        <w:t> </w:t>
      </w:r>
      <w:r>
        <w:rPr/>
        <w:t>for</w:t>
      </w:r>
      <w:r>
        <w:rPr>
          <w:spacing w:val="-4"/>
        </w:rPr>
        <w:t> </w:t>
      </w:r>
      <w:r>
        <w:rPr/>
        <w:t>music</w:t>
      </w:r>
      <w:r>
        <w:rPr>
          <w:spacing w:val="-3"/>
        </w:rPr>
        <w:t> </w:t>
      </w:r>
      <w:r>
        <w:rPr/>
        <w:t>educators</w:t>
      </w:r>
      <w:r>
        <w:rPr>
          <w:spacing w:val="-2"/>
        </w:rPr>
        <w:t> </w:t>
      </w:r>
      <w:r>
        <w:rPr/>
        <w:t>in</w:t>
      </w:r>
      <w:r>
        <w:rPr>
          <w:spacing w:val="-4"/>
        </w:rPr>
        <w:t> </w:t>
      </w:r>
      <w:r>
        <w:rPr/>
        <w:t>the</w:t>
      </w:r>
      <w:r>
        <w:rPr>
          <w:spacing w:val="-6"/>
        </w:rPr>
        <w:t> </w:t>
      </w:r>
      <w:r>
        <w:rPr/>
        <w:t>United</w:t>
      </w:r>
      <w:r>
        <w:rPr>
          <w:spacing w:val="-1"/>
        </w:rPr>
        <w:t> </w:t>
      </w:r>
      <w:r>
        <w:rPr>
          <w:spacing w:val="-2"/>
        </w:rPr>
        <w:t>States.</w:t>
      </w:r>
    </w:p>
    <w:p>
      <w:pPr>
        <w:spacing w:after="0"/>
        <w:sectPr>
          <w:pgSz w:w="12240" w:h="15840"/>
          <w:pgMar w:header="720" w:footer="1060" w:top="1820" w:bottom="1260" w:left="980" w:right="1200"/>
        </w:sectPr>
      </w:pPr>
    </w:p>
    <w:p>
      <w:pPr>
        <w:pStyle w:val="BodyText"/>
        <w:spacing w:before="264"/>
        <w:ind w:left="0"/>
      </w:pPr>
    </w:p>
    <w:p>
      <w:pPr>
        <w:pStyle w:val="BodyText"/>
        <w:spacing w:line="480" w:lineRule="auto"/>
        <w:ind w:right="7209"/>
      </w:pPr>
      <w:r>
        <w:rPr/>
        <w:t>September</w:t>
      </w:r>
      <w:r>
        <w:rPr>
          <w:spacing w:val="-14"/>
        </w:rPr>
        <w:t> </w:t>
      </w:r>
      <w:r>
        <w:rPr/>
        <w:t>30,</w:t>
      </w:r>
      <w:r>
        <w:rPr>
          <w:spacing w:val="-16"/>
        </w:rPr>
        <w:t> </w:t>
      </w:r>
      <w:r>
        <w:rPr/>
        <w:t>2024 Dear USCIS,</w:t>
      </w:r>
    </w:p>
    <w:p>
      <w:pPr>
        <w:pStyle w:val="BodyText"/>
        <w:ind w:right="588"/>
        <w:jc w:val="both"/>
      </w:pPr>
      <w:r>
        <w:rPr/>
        <w:t>I have been tasked with evaluating the history and achievements of Anthony Nitin Rozario Dass in order to provide an advisory/expert opinion letter. This letter will address the qualifications of Anthony Nitin Rozario Dass concerning the USCIS regulations for a P-3 classification as "Artists or Entertainers Coming To Be Part of a Culturally Unique Program." Anthony Nitin Rozario Dass is not just a performer but a dance instructor, choreographer, educator, and cultural ambassador and is being petitioned for a culturally significant performance in the United States.</w:t>
      </w:r>
    </w:p>
    <w:p>
      <w:pPr>
        <w:pStyle w:val="BodyText"/>
        <w:spacing w:before="3"/>
        <w:ind w:left="0"/>
      </w:pPr>
    </w:p>
    <w:p>
      <w:pPr>
        <w:pStyle w:val="BodyText"/>
        <w:spacing w:before="1"/>
        <w:ind w:right="592"/>
        <w:jc w:val="both"/>
      </w:pPr>
      <w:r>
        <w:rPr/>
        <w:t>He</w:t>
      </w:r>
      <w:r>
        <w:rPr>
          <w:spacing w:val="-4"/>
        </w:rPr>
        <w:t> </w:t>
      </w:r>
      <w:r>
        <w:rPr/>
        <w:t>is</w:t>
      </w:r>
      <w:r>
        <w:rPr>
          <w:spacing w:val="-5"/>
        </w:rPr>
        <w:t> </w:t>
      </w:r>
      <w:r>
        <w:rPr/>
        <w:t>an</w:t>
      </w:r>
      <w:r>
        <w:rPr>
          <w:spacing w:val="-6"/>
        </w:rPr>
        <w:t> </w:t>
      </w:r>
      <w:r>
        <w:rPr/>
        <w:t>experienced</w:t>
      </w:r>
      <w:r>
        <w:rPr>
          <w:spacing w:val="-6"/>
        </w:rPr>
        <w:t> </w:t>
      </w:r>
      <w:r>
        <w:rPr/>
        <w:t>and</w:t>
      </w:r>
      <w:r>
        <w:rPr>
          <w:spacing w:val="-6"/>
        </w:rPr>
        <w:t> </w:t>
      </w:r>
      <w:r>
        <w:rPr/>
        <w:t>licensed</w:t>
      </w:r>
      <w:r>
        <w:rPr>
          <w:spacing w:val="-6"/>
        </w:rPr>
        <w:t> </w:t>
      </w:r>
      <w:r>
        <w:rPr/>
        <w:t>professional</w:t>
      </w:r>
      <w:r>
        <w:rPr>
          <w:spacing w:val="-7"/>
        </w:rPr>
        <w:t> </w:t>
      </w:r>
      <w:r>
        <w:rPr/>
        <w:t>dance</w:t>
      </w:r>
      <w:r>
        <w:rPr>
          <w:spacing w:val="-7"/>
        </w:rPr>
        <w:t> </w:t>
      </w:r>
      <w:r>
        <w:rPr/>
        <w:t>teacher</w:t>
      </w:r>
      <w:r>
        <w:rPr>
          <w:spacing w:val="-9"/>
        </w:rPr>
        <w:t> </w:t>
      </w:r>
      <w:r>
        <w:rPr/>
        <w:t>with</w:t>
      </w:r>
      <w:r>
        <w:rPr>
          <w:spacing w:val="-6"/>
        </w:rPr>
        <w:t> </w:t>
      </w:r>
      <w:r>
        <w:rPr/>
        <w:t>over</w:t>
      </w:r>
      <w:r>
        <w:rPr>
          <w:spacing w:val="-7"/>
        </w:rPr>
        <w:t> </w:t>
      </w:r>
      <w:r>
        <w:rPr/>
        <w:t>20</w:t>
      </w:r>
      <w:r>
        <w:rPr>
          <w:spacing w:val="-6"/>
        </w:rPr>
        <w:t> </w:t>
      </w:r>
      <w:r>
        <w:rPr/>
        <w:t>years</w:t>
      </w:r>
      <w:r>
        <w:rPr>
          <w:spacing w:val="-7"/>
        </w:rPr>
        <w:t> </w:t>
      </w:r>
      <w:r>
        <w:rPr/>
        <w:t>of</w:t>
      </w:r>
      <w:r>
        <w:rPr>
          <w:spacing w:val="-5"/>
        </w:rPr>
        <w:t> </w:t>
      </w:r>
      <w:r>
        <w:rPr/>
        <w:t>expertise across</w:t>
      </w:r>
      <w:r>
        <w:rPr>
          <w:spacing w:val="-5"/>
        </w:rPr>
        <w:t> </w:t>
      </w:r>
      <w:r>
        <w:rPr/>
        <w:t>various</w:t>
      </w:r>
      <w:r>
        <w:rPr>
          <w:spacing w:val="-8"/>
        </w:rPr>
        <w:t> </w:t>
      </w:r>
      <w:r>
        <w:rPr/>
        <w:t>dance</w:t>
      </w:r>
      <w:r>
        <w:rPr>
          <w:spacing w:val="-7"/>
        </w:rPr>
        <w:t> </w:t>
      </w:r>
      <w:r>
        <w:rPr/>
        <w:t>forms,</w:t>
      </w:r>
      <w:r>
        <w:rPr>
          <w:spacing w:val="-5"/>
        </w:rPr>
        <w:t> </w:t>
      </w:r>
      <w:r>
        <w:rPr/>
        <w:t>including</w:t>
      </w:r>
      <w:r>
        <w:rPr>
          <w:spacing w:val="-7"/>
        </w:rPr>
        <w:t> </w:t>
      </w:r>
      <w:r>
        <w:rPr/>
        <w:t>hip</w:t>
      </w:r>
      <w:r>
        <w:rPr>
          <w:spacing w:val="-6"/>
        </w:rPr>
        <w:t> </w:t>
      </w:r>
      <w:r>
        <w:rPr/>
        <w:t>hop,</w:t>
      </w:r>
      <w:r>
        <w:rPr>
          <w:spacing w:val="-7"/>
        </w:rPr>
        <w:t> </w:t>
      </w:r>
      <w:r>
        <w:rPr/>
        <w:t>BollyHop,</w:t>
      </w:r>
      <w:r>
        <w:rPr>
          <w:spacing w:val="-4"/>
        </w:rPr>
        <w:t> </w:t>
      </w:r>
      <w:r>
        <w:rPr/>
        <w:t>jazz</w:t>
      </w:r>
      <w:r>
        <w:rPr>
          <w:spacing w:val="-6"/>
        </w:rPr>
        <w:t> </w:t>
      </w:r>
      <w:r>
        <w:rPr/>
        <w:t>funk,</w:t>
      </w:r>
      <w:r>
        <w:rPr>
          <w:spacing w:val="-7"/>
        </w:rPr>
        <w:t> </w:t>
      </w:r>
      <w:r>
        <w:rPr/>
        <w:t>contemporary,</w:t>
      </w:r>
      <w:r>
        <w:rPr>
          <w:spacing w:val="-8"/>
        </w:rPr>
        <w:t> </w:t>
      </w:r>
      <w:r>
        <w:rPr/>
        <w:t>ballet,</w:t>
      </w:r>
      <w:r>
        <w:rPr>
          <w:spacing w:val="-7"/>
        </w:rPr>
        <w:t> </w:t>
      </w:r>
      <w:r>
        <w:rPr/>
        <w:t>and ballroom.</w:t>
      </w:r>
      <w:r>
        <w:rPr>
          <w:spacing w:val="-7"/>
        </w:rPr>
        <w:t> </w:t>
      </w:r>
      <w:r>
        <w:rPr/>
        <w:t>His</w:t>
      </w:r>
      <w:r>
        <w:rPr>
          <w:spacing w:val="-7"/>
        </w:rPr>
        <w:t> </w:t>
      </w:r>
      <w:r>
        <w:rPr/>
        <w:t>passion</w:t>
      </w:r>
      <w:r>
        <w:rPr>
          <w:spacing w:val="-5"/>
        </w:rPr>
        <w:t> </w:t>
      </w:r>
      <w:r>
        <w:rPr/>
        <w:t>for</w:t>
      </w:r>
      <w:r>
        <w:rPr>
          <w:spacing w:val="-8"/>
        </w:rPr>
        <w:t> </w:t>
      </w:r>
      <w:r>
        <w:rPr/>
        <w:t>nurturing</w:t>
      </w:r>
      <w:r>
        <w:rPr>
          <w:spacing w:val="-7"/>
        </w:rPr>
        <w:t> </w:t>
      </w:r>
      <w:r>
        <w:rPr/>
        <w:t>young</w:t>
      </w:r>
      <w:r>
        <w:rPr>
          <w:spacing w:val="-9"/>
        </w:rPr>
        <w:t> </w:t>
      </w:r>
      <w:r>
        <w:rPr/>
        <w:t>talent</w:t>
      </w:r>
      <w:r>
        <w:rPr>
          <w:spacing w:val="-5"/>
        </w:rPr>
        <w:t> </w:t>
      </w:r>
      <w:r>
        <w:rPr/>
        <w:t>is</w:t>
      </w:r>
      <w:r>
        <w:rPr>
          <w:spacing w:val="-9"/>
        </w:rPr>
        <w:t> </w:t>
      </w:r>
      <w:r>
        <w:rPr/>
        <w:t>evident</w:t>
      </w:r>
      <w:r>
        <w:rPr>
          <w:spacing w:val="-5"/>
        </w:rPr>
        <w:t> </w:t>
      </w:r>
      <w:r>
        <w:rPr/>
        <w:t>through</w:t>
      </w:r>
      <w:r>
        <w:rPr>
          <w:spacing w:val="-6"/>
        </w:rPr>
        <w:t> </w:t>
      </w:r>
      <w:r>
        <w:rPr/>
        <w:t>his</w:t>
      </w:r>
      <w:r>
        <w:rPr>
          <w:spacing w:val="-9"/>
        </w:rPr>
        <w:t> </w:t>
      </w:r>
      <w:r>
        <w:rPr/>
        <w:t>extensive</w:t>
      </w:r>
      <w:r>
        <w:rPr>
          <w:spacing w:val="-6"/>
        </w:rPr>
        <w:t> </w:t>
      </w:r>
      <w:r>
        <w:rPr/>
        <w:t>work</w:t>
      </w:r>
      <w:r>
        <w:rPr>
          <w:spacing w:val="-7"/>
        </w:rPr>
        <w:t> </w:t>
      </w:r>
      <w:r>
        <w:rPr/>
        <w:t>in</w:t>
      </w:r>
      <w:r>
        <w:rPr>
          <w:spacing w:val="-8"/>
        </w:rPr>
        <w:t> </w:t>
      </w:r>
      <w:r>
        <w:rPr/>
        <w:t>pre- primary education and his international experience conducting workshops, seminars, and performances.</w:t>
      </w:r>
      <w:r>
        <w:rPr>
          <w:spacing w:val="-14"/>
        </w:rPr>
        <w:t> </w:t>
      </w:r>
      <w:r>
        <w:rPr/>
        <w:t>His</w:t>
      </w:r>
      <w:r>
        <w:rPr>
          <w:spacing w:val="-14"/>
        </w:rPr>
        <w:t> </w:t>
      </w:r>
      <w:r>
        <w:rPr/>
        <w:t>choreography</w:t>
      </w:r>
      <w:r>
        <w:rPr>
          <w:spacing w:val="-13"/>
        </w:rPr>
        <w:t> </w:t>
      </w:r>
      <w:r>
        <w:rPr/>
        <w:t>has</w:t>
      </w:r>
      <w:r>
        <w:rPr>
          <w:spacing w:val="-14"/>
        </w:rPr>
        <w:t> </w:t>
      </w:r>
      <w:r>
        <w:rPr/>
        <w:t>been</w:t>
      </w:r>
      <w:r>
        <w:rPr>
          <w:spacing w:val="-13"/>
        </w:rPr>
        <w:t> </w:t>
      </w:r>
      <w:r>
        <w:rPr/>
        <w:t>featured</w:t>
      </w:r>
      <w:r>
        <w:rPr>
          <w:spacing w:val="-14"/>
        </w:rPr>
        <w:t> </w:t>
      </w:r>
      <w:r>
        <w:rPr/>
        <w:t>in</w:t>
      </w:r>
      <w:r>
        <w:rPr>
          <w:spacing w:val="-13"/>
        </w:rPr>
        <w:t> </w:t>
      </w:r>
      <w:r>
        <w:rPr/>
        <w:t>popular</w:t>
      </w:r>
      <w:r>
        <w:rPr>
          <w:spacing w:val="-14"/>
        </w:rPr>
        <w:t> </w:t>
      </w:r>
      <w:r>
        <w:rPr/>
        <w:t>reality</w:t>
      </w:r>
      <w:r>
        <w:rPr>
          <w:spacing w:val="-14"/>
        </w:rPr>
        <w:t> </w:t>
      </w:r>
      <w:r>
        <w:rPr/>
        <w:t>shows,</w:t>
      </w:r>
      <w:r>
        <w:rPr>
          <w:spacing w:val="-13"/>
        </w:rPr>
        <w:t> </w:t>
      </w:r>
      <w:r>
        <w:rPr/>
        <w:t>Bollywood</w:t>
      </w:r>
      <w:r>
        <w:rPr>
          <w:spacing w:val="-14"/>
        </w:rPr>
        <w:t> </w:t>
      </w:r>
      <w:r>
        <w:rPr/>
        <w:t>films, and international tours, showcasing his dynamic approach to dance and his dedication to cultural exchange.</w:t>
      </w:r>
    </w:p>
    <w:p>
      <w:pPr>
        <w:pStyle w:val="BodyText"/>
        <w:spacing w:before="292"/>
        <w:ind w:right="592"/>
        <w:jc w:val="both"/>
      </w:pPr>
      <w:r>
        <w:rPr/>
        <w:t>Anthony Nitin Rozario Dass is a highly skilled and licensed dance teacher with over 20 years of experience in diverse dance forms, including hip hop, BollyHop, jazz funk, contemporary, ballet, and ballroom. He has gained international recognition for his exceptional ability to blend</w:t>
      </w:r>
      <w:r>
        <w:rPr>
          <w:spacing w:val="-7"/>
        </w:rPr>
        <w:t> </w:t>
      </w:r>
      <w:r>
        <w:rPr/>
        <w:t>traditional</w:t>
      </w:r>
      <w:r>
        <w:rPr>
          <w:spacing w:val="-7"/>
        </w:rPr>
        <w:t> </w:t>
      </w:r>
      <w:r>
        <w:rPr/>
        <w:t>and</w:t>
      </w:r>
      <w:r>
        <w:rPr>
          <w:spacing w:val="-7"/>
        </w:rPr>
        <w:t> </w:t>
      </w:r>
      <w:r>
        <w:rPr/>
        <w:t>modern</w:t>
      </w:r>
      <w:r>
        <w:rPr>
          <w:spacing w:val="-9"/>
        </w:rPr>
        <w:t> </w:t>
      </w:r>
      <w:r>
        <w:rPr/>
        <w:t>dance</w:t>
      </w:r>
      <w:r>
        <w:rPr>
          <w:spacing w:val="-7"/>
        </w:rPr>
        <w:t> </w:t>
      </w:r>
      <w:r>
        <w:rPr/>
        <w:t>forms,</w:t>
      </w:r>
      <w:r>
        <w:rPr>
          <w:spacing w:val="-7"/>
        </w:rPr>
        <w:t> </w:t>
      </w:r>
      <w:r>
        <w:rPr/>
        <w:t>especially</w:t>
      </w:r>
      <w:r>
        <w:rPr>
          <w:spacing w:val="-6"/>
        </w:rPr>
        <w:t> </w:t>
      </w:r>
      <w:r>
        <w:rPr/>
        <w:t>in</w:t>
      </w:r>
      <w:r>
        <w:rPr>
          <w:spacing w:val="-7"/>
        </w:rPr>
        <w:t> </w:t>
      </w:r>
      <w:r>
        <w:rPr/>
        <w:t>Bollywood</w:t>
      </w:r>
      <w:r>
        <w:rPr>
          <w:spacing w:val="-7"/>
        </w:rPr>
        <w:t> </w:t>
      </w:r>
      <w:r>
        <w:rPr/>
        <w:t>and</w:t>
      </w:r>
      <w:r>
        <w:rPr>
          <w:spacing w:val="-7"/>
        </w:rPr>
        <w:t> </w:t>
      </w:r>
      <w:r>
        <w:rPr/>
        <w:t>Indian</w:t>
      </w:r>
      <w:r>
        <w:rPr>
          <w:spacing w:val="-5"/>
        </w:rPr>
        <w:t> </w:t>
      </w:r>
      <w:r>
        <w:rPr/>
        <w:t>cultural</w:t>
      </w:r>
      <w:r>
        <w:rPr>
          <w:spacing w:val="-7"/>
        </w:rPr>
        <w:t> </w:t>
      </w:r>
      <w:r>
        <w:rPr/>
        <w:t>dance styles. His deep-rooted expertise in Indian dance, including Bharatanatyam training and extensive experience performing and choreographing in prestigious events like reality TV shows, international tours, and for institutions such as the FBI, has solidified his position as an</w:t>
      </w:r>
      <w:r>
        <w:rPr>
          <w:spacing w:val="-9"/>
        </w:rPr>
        <w:t> </w:t>
      </w:r>
      <w:r>
        <w:rPr/>
        <w:t>expert</w:t>
      </w:r>
      <w:r>
        <w:rPr>
          <w:spacing w:val="-9"/>
        </w:rPr>
        <w:t> </w:t>
      </w:r>
      <w:r>
        <w:rPr/>
        <w:t>in</w:t>
      </w:r>
      <w:r>
        <w:rPr>
          <w:spacing w:val="-11"/>
        </w:rPr>
        <w:t> </w:t>
      </w:r>
      <w:r>
        <w:rPr/>
        <w:t>this</w:t>
      </w:r>
      <w:r>
        <w:rPr>
          <w:spacing w:val="-10"/>
        </w:rPr>
        <w:t> </w:t>
      </w:r>
      <w:r>
        <w:rPr/>
        <w:t>culturally</w:t>
      </w:r>
      <w:r>
        <w:rPr>
          <w:spacing w:val="-10"/>
        </w:rPr>
        <w:t> </w:t>
      </w:r>
      <w:r>
        <w:rPr/>
        <w:t>unique</w:t>
      </w:r>
      <w:r>
        <w:rPr>
          <w:spacing w:val="-9"/>
        </w:rPr>
        <w:t> </w:t>
      </w:r>
      <w:r>
        <w:rPr/>
        <w:t>field,</w:t>
      </w:r>
      <w:r>
        <w:rPr>
          <w:spacing w:val="-12"/>
        </w:rPr>
        <w:t> </w:t>
      </w:r>
      <w:r>
        <w:rPr/>
        <w:t>where</w:t>
      </w:r>
      <w:r>
        <w:rPr>
          <w:spacing w:val="-9"/>
        </w:rPr>
        <w:t> </w:t>
      </w:r>
      <w:r>
        <w:rPr/>
        <w:t>he</w:t>
      </w:r>
      <w:r>
        <w:rPr>
          <w:spacing w:val="-12"/>
        </w:rPr>
        <w:t> </w:t>
      </w:r>
      <w:r>
        <w:rPr/>
        <w:t>consistently</w:t>
      </w:r>
      <w:r>
        <w:rPr>
          <w:spacing w:val="-5"/>
        </w:rPr>
        <w:t> </w:t>
      </w:r>
      <w:r>
        <w:rPr/>
        <w:t>fosters</w:t>
      </w:r>
      <w:r>
        <w:rPr>
          <w:spacing w:val="-10"/>
        </w:rPr>
        <w:t> </w:t>
      </w:r>
      <w:r>
        <w:rPr/>
        <w:t>cross-cultural</w:t>
      </w:r>
      <w:r>
        <w:rPr>
          <w:spacing w:val="-9"/>
        </w:rPr>
        <w:t> </w:t>
      </w:r>
      <w:r>
        <w:rPr/>
        <w:t>exchange through dance.</w:t>
      </w:r>
    </w:p>
    <w:p>
      <w:pPr>
        <w:pStyle w:val="BodyText"/>
        <w:spacing w:before="1"/>
        <w:ind w:left="0"/>
      </w:pPr>
    </w:p>
    <w:p>
      <w:pPr>
        <w:pStyle w:val="BodyText"/>
        <w:ind w:right="590"/>
        <w:jc w:val="both"/>
      </w:pPr>
      <w:r>
        <w:rPr>
          <w:spacing w:val="-2"/>
        </w:rPr>
        <w:t>His</w:t>
      </w:r>
      <w:r>
        <w:rPr>
          <w:spacing w:val="-4"/>
        </w:rPr>
        <w:t> </w:t>
      </w:r>
      <w:r>
        <w:rPr>
          <w:spacing w:val="-2"/>
        </w:rPr>
        <w:t>performance</w:t>
      </w:r>
      <w:r>
        <w:rPr>
          <w:spacing w:val="-3"/>
        </w:rPr>
        <w:t> </w:t>
      </w:r>
      <w:r>
        <w:rPr>
          <w:spacing w:val="-2"/>
        </w:rPr>
        <w:t>and</w:t>
      </w:r>
      <w:r>
        <w:rPr>
          <w:spacing w:val="-5"/>
        </w:rPr>
        <w:t> </w:t>
      </w:r>
      <w:r>
        <w:rPr>
          <w:spacing w:val="-2"/>
        </w:rPr>
        <w:t>teaching</w:t>
      </w:r>
      <w:r>
        <w:rPr>
          <w:spacing w:val="-4"/>
        </w:rPr>
        <w:t> </w:t>
      </w:r>
      <w:r>
        <w:rPr>
          <w:spacing w:val="-2"/>
        </w:rPr>
        <w:t>are</w:t>
      </w:r>
      <w:r>
        <w:rPr>
          <w:spacing w:val="-3"/>
        </w:rPr>
        <w:t> </w:t>
      </w:r>
      <w:r>
        <w:rPr>
          <w:spacing w:val="-2"/>
        </w:rPr>
        <w:t>culturally</w:t>
      </w:r>
      <w:r>
        <w:rPr>
          <w:spacing w:val="-4"/>
        </w:rPr>
        <w:t> </w:t>
      </w:r>
      <w:r>
        <w:rPr>
          <w:spacing w:val="-2"/>
        </w:rPr>
        <w:t>unique</w:t>
      </w:r>
      <w:r>
        <w:rPr>
          <w:spacing w:val="-3"/>
        </w:rPr>
        <w:t> </w:t>
      </w:r>
      <w:r>
        <w:rPr>
          <w:spacing w:val="-2"/>
        </w:rPr>
        <w:t>due</w:t>
      </w:r>
      <w:r>
        <w:rPr>
          <w:spacing w:val="-6"/>
        </w:rPr>
        <w:t> </w:t>
      </w:r>
      <w:r>
        <w:rPr>
          <w:spacing w:val="-2"/>
        </w:rPr>
        <w:t>to</w:t>
      </w:r>
      <w:r>
        <w:rPr>
          <w:spacing w:val="-6"/>
        </w:rPr>
        <w:t> </w:t>
      </w:r>
      <w:r>
        <w:rPr>
          <w:spacing w:val="-2"/>
        </w:rPr>
        <w:t>his</w:t>
      </w:r>
      <w:r>
        <w:rPr>
          <w:spacing w:val="-4"/>
        </w:rPr>
        <w:t> </w:t>
      </w:r>
      <w:r>
        <w:rPr>
          <w:spacing w:val="-2"/>
        </w:rPr>
        <w:t>expertise</w:t>
      </w:r>
      <w:r>
        <w:rPr>
          <w:spacing w:val="-4"/>
        </w:rPr>
        <w:t> </w:t>
      </w:r>
      <w:r>
        <w:rPr>
          <w:spacing w:val="-2"/>
        </w:rPr>
        <w:t>in</w:t>
      </w:r>
      <w:r>
        <w:rPr>
          <w:spacing w:val="-3"/>
        </w:rPr>
        <w:t> </w:t>
      </w:r>
      <w:r>
        <w:rPr>
          <w:spacing w:val="-2"/>
        </w:rPr>
        <w:t>blending</w:t>
      </w:r>
      <w:r>
        <w:rPr>
          <w:spacing w:val="-4"/>
        </w:rPr>
        <w:t> </w:t>
      </w:r>
      <w:r>
        <w:rPr>
          <w:spacing w:val="-2"/>
        </w:rPr>
        <w:t>traditional </w:t>
      </w:r>
      <w:r>
        <w:rPr/>
        <w:t>Indian dance forms with modern styles, such as hip hop, BollyHop, jazz funk, and contemporary. His deep knowledge of Bharatanatyam, one of the oldest and most revered classical dance forms from South India, adds a layer of cultural authenticity and historical significance to his work. Bharatanatyam, known for its intricate footwork, expressive hand gestures, and rich storytelling, has been a cornerstone of Indian cultural heritage for centuries. Through his performances, he preserves this ancient art form and makes it accessible to modern audiences by integrating it with popular contemporary styles like Bollywood</w:t>
      </w:r>
      <w:r>
        <w:rPr>
          <w:spacing w:val="-6"/>
        </w:rPr>
        <w:t> </w:t>
      </w:r>
      <w:r>
        <w:rPr/>
        <w:t>dance.</w:t>
      </w:r>
      <w:r>
        <w:rPr>
          <w:spacing w:val="-5"/>
        </w:rPr>
        <w:t> </w:t>
      </w:r>
      <w:r>
        <w:rPr/>
        <w:t>This</w:t>
      </w:r>
      <w:r>
        <w:rPr>
          <w:spacing w:val="-5"/>
        </w:rPr>
        <w:t> </w:t>
      </w:r>
      <w:r>
        <w:rPr/>
        <w:t>fusion</w:t>
      </w:r>
      <w:r>
        <w:rPr>
          <w:spacing w:val="-4"/>
        </w:rPr>
        <w:t> </w:t>
      </w:r>
      <w:r>
        <w:rPr/>
        <w:t>showcases</w:t>
      </w:r>
      <w:r>
        <w:rPr>
          <w:spacing w:val="-5"/>
        </w:rPr>
        <w:t> </w:t>
      </w:r>
      <w:r>
        <w:rPr/>
        <w:t>the</w:t>
      </w:r>
      <w:r>
        <w:rPr>
          <w:spacing w:val="-4"/>
        </w:rPr>
        <w:t> </w:t>
      </w:r>
      <w:r>
        <w:rPr/>
        <w:t>evolution</w:t>
      </w:r>
      <w:r>
        <w:rPr>
          <w:spacing w:val="-4"/>
        </w:rPr>
        <w:t> </w:t>
      </w:r>
      <w:r>
        <w:rPr/>
        <w:t>of</w:t>
      </w:r>
      <w:r>
        <w:rPr>
          <w:spacing w:val="-3"/>
        </w:rPr>
        <w:t> </w:t>
      </w:r>
      <w:r>
        <w:rPr/>
        <w:t>Indian</w:t>
      </w:r>
      <w:r>
        <w:rPr>
          <w:spacing w:val="-4"/>
        </w:rPr>
        <w:t> </w:t>
      </w:r>
      <w:r>
        <w:rPr/>
        <w:t>dance</w:t>
      </w:r>
      <w:r>
        <w:rPr>
          <w:spacing w:val="-4"/>
        </w:rPr>
        <w:t> </w:t>
      </w:r>
      <w:r>
        <w:rPr/>
        <w:t>while</w:t>
      </w:r>
      <w:r>
        <w:rPr>
          <w:spacing w:val="-4"/>
        </w:rPr>
        <w:t> </w:t>
      </w:r>
      <w:r>
        <w:rPr/>
        <w:t>maintaining</w:t>
      </w:r>
      <w:r>
        <w:rPr>
          <w:spacing w:val="-5"/>
        </w:rPr>
        <w:t> </w:t>
      </w:r>
      <w:r>
        <w:rPr/>
        <w:t>the integrity of its traditional roots.</w:t>
      </w:r>
    </w:p>
    <w:p>
      <w:pPr>
        <w:spacing w:after="0"/>
        <w:jc w:val="both"/>
        <w:sectPr>
          <w:pgSz w:w="12240" w:h="15840"/>
          <w:pgMar w:header="720" w:footer="1060" w:top="1820" w:bottom="1260" w:left="980" w:right="1200"/>
        </w:sectPr>
      </w:pPr>
    </w:p>
    <w:p>
      <w:pPr>
        <w:pStyle w:val="BodyText"/>
        <w:spacing w:before="41"/>
        <w:ind w:right="592"/>
        <w:jc w:val="both"/>
      </w:pPr>
      <w:r>
        <w:rPr/>
        <w:t>The regional and ethnic importance of the art forms Anthony Nitin Rozario Dass practices, particularly Bollywood and Bharatanatyam, reflects the diverse cultural fabric of India. Bollywood</w:t>
      </w:r>
      <w:r>
        <w:rPr>
          <w:spacing w:val="-4"/>
        </w:rPr>
        <w:t> </w:t>
      </w:r>
      <w:r>
        <w:rPr/>
        <w:t>dance,</w:t>
      </w:r>
      <w:r>
        <w:rPr>
          <w:spacing w:val="-1"/>
        </w:rPr>
        <w:t> </w:t>
      </w:r>
      <w:r>
        <w:rPr/>
        <w:t>originating</w:t>
      </w:r>
      <w:r>
        <w:rPr>
          <w:spacing w:val="-1"/>
        </w:rPr>
        <w:t> </w:t>
      </w:r>
      <w:r>
        <w:rPr/>
        <w:t>in</w:t>
      </w:r>
      <w:r>
        <w:rPr>
          <w:spacing w:val="-2"/>
        </w:rPr>
        <w:t> </w:t>
      </w:r>
      <w:r>
        <w:rPr/>
        <w:t>Hindi</w:t>
      </w:r>
      <w:r>
        <w:rPr>
          <w:spacing w:val="-3"/>
        </w:rPr>
        <w:t> </w:t>
      </w:r>
      <w:r>
        <w:rPr/>
        <w:t>cinema,</w:t>
      </w:r>
      <w:r>
        <w:rPr>
          <w:spacing w:val="-2"/>
        </w:rPr>
        <w:t> </w:t>
      </w:r>
      <w:r>
        <w:rPr/>
        <w:t>combines</w:t>
      </w:r>
      <w:r>
        <w:rPr>
          <w:spacing w:val="-3"/>
        </w:rPr>
        <w:t> </w:t>
      </w:r>
      <w:r>
        <w:rPr/>
        <w:t>various</w:t>
      </w:r>
      <w:r>
        <w:rPr>
          <w:spacing w:val="-3"/>
        </w:rPr>
        <w:t> </w:t>
      </w:r>
      <w:r>
        <w:rPr/>
        <w:t>regional</w:t>
      </w:r>
      <w:r>
        <w:rPr>
          <w:spacing w:val="-2"/>
        </w:rPr>
        <w:t> </w:t>
      </w:r>
      <w:r>
        <w:rPr/>
        <w:t>Indian</w:t>
      </w:r>
      <w:r>
        <w:rPr>
          <w:spacing w:val="-2"/>
        </w:rPr>
        <w:t> </w:t>
      </w:r>
      <w:r>
        <w:rPr/>
        <w:t>dance</w:t>
      </w:r>
      <w:r>
        <w:rPr>
          <w:spacing w:val="-4"/>
        </w:rPr>
        <w:t> </w:t>
      </w:r>
      <w:r>
        <w:rPr/>
        <w:t>forms with elements of Western genres, creating a highly energetic and visually captivating style. This art form has a global appeal and serves as a</w:t>
      </w:r>
      <w:r>
        <w:rPr>
          <w:spacing w:val="-2"/>
        </w:rPr>
        <w:t> </w:t>
      </w:r>
      <w:r>
        <w:rPr/>
        <w:t>medium</w:t>
      </w:r>
      <w:r>
        <w:rPr>
          <w:spacing w:val="-2"/>
        </w:rPr>
        <w:t> </w:t>
      </w:r>
      <w:r>
        <w:rPr/>
        <w:t>to introduce audiences worldwide to Indian culture. His choreography in Bollywood</w:t>
      </w:r>
      <w:r>
        <w:rPr>
          <w:spacing w:val="-2"/>
        </w:rPr>
        <w:t> </w:t>
      </w:r>
      <w:r>
        <w:rPr/>
        <w:t>dance performances has been featured on major platforms like Boogie Woogie and Nach Baliye, exposing viewers to the vibrancy and dynamism of Indian traditions. His ability to teach and perform both traditional and contemporary styles allows him to bridge different cultural worlds, facilitating a deeper understanding of India's artistic diversity.</w:t>
      </w:r>
    </w:p>
    <w:p>
      <w:pPr>
        <w:pStyle w:val="BodyText"/>
        <w:spacing w:before="1"/>
        <w:ind w:left="0"/>
      </w:pPr>
    </w:p>
    <w:p>
      <w:pPr>
        <w:pStyle w:val="BodyText"/>
        <w:ind w:right="592"/>
        <w:jc w:val="both"/>
      </w:pPr>
      <w:r>
        <w:rPr/>
        <w:t>In the context of the P-3 visa category, granted to artists and entertainers coming to the United States to perform, teach, or coach in culturally unique programs, Anthony Nitin Rozario Dass’s work is highly relevant. His performances and teaching contribute to the preservation and promotion of Indian culture on an international scale. By conducting workshops, choreographing performances for cultural festivals, and integrating Bollywood dance into U.S. school programs, he plays a critical role in fostering cultural exchange and appreciation. His work ensures that traditional Indian dance forms continue to thrive, even outside their place of origin, while educating new generations about the rich history and expressive power of these forms. Through his art, he promotes broader cultural understanding and ensures that these important traditions remain vibrant and relevant in today's globalized world.</w:t>
      </w:r>
    </w:p>
    <w:p>
      <w:pPr>
        <w:pStyle w:val="BodyText"/>
        <w:spacing w:before="1"/>
        <w:ind w:left="0"/>
      </w:pPr>
    </w:p>
    <w:p>
      <w:pPr>
        <w:pStyle w:val="BodyText"/>
        <w:ind w:right="599"/>
        <w:jc w:val="both"/>
      </w:pPr>
      <w:r>
        <w:rPr/>
        <w:t>I was provided with a number of documents regarding the professional qualifications of Anthony Nitin Rozario Dass, which I reviewed to determine if, in my professional opinion, they</w:t>
      </w:r>
      <w:r>
        <w:rPr>
          <w:spacing w:val="-12"/>
        </w:rPr>
        <w:t> </w:t>
      </w:r>
      <w:r>
        <w:rPr/>
        <w:t>meet</w:t>
      </w:r>
      <w:r>
        <w:rPr>
          <w:spacing w:val="-10"/>
        </w:rPr>
        <w:t> </w:t>
      </w:r>
      <w:r>
        <w:rPr/>
        <w:t>the</w:t>
      </w:r>
      <w:r>
        <w:rPr>
          <w:spacing w:val="-13"/>
        </w:rPr>
        <w:t> </w:t>
      </w:r>
      <w:r>
        <w:rPr/>
        <w:t>federally</w:t>
      </w:r>
      <w:r>
        <w:rPr>
          <w:spacing w:val="-12"/>
        </w:rPr>
        <w:t> </w:t>
      </w:r>
      <w:r>
        <w:rPr/>
        <w:t>mandated</w:t>
      </w:r>
      <w:r>
        <w:rPr>
          <w:spacing w:val="-10"/>
        </w:rPr>
        <w:t> </w:t>
      </w:r>
      <w:r>
        <w:rPr/>
        <w:t>standards</w:t>
      </w:r>
      <w:r>
        <w:rPr>
          <w:spacing w:val="-11"/>
        </w:rPr>
        <w:t> </w:t>
      </w:r>
      <w:r>
        <w:rPr/>
        <w:t>for</w:t>
      </w:r>
      <w:r>
        <w:rPr>
          <w:spacing w:val="-11"/>
        </w:rPr>
        <w:t> </w:t>
      </w:r>
      <w:r>
        <w:rPr/>
        <w:t>this</w:t>
      </w:r>
      <w:r>
        <w:rPr>
          <w:spacing w:val="-11"/>
        </w:rPr>
        <w:t> </w:t>
      </w:r>
      <w:r>
        <w:rPr/>
        <w:t>classification.</w:t>
      </w:r>
      <w:r>
        <w:rPr>
          <w:spacing w:val="-10"/>
        </w:rPr>
        <w:t> </w:t>
      </w:r>
      <w:r>
        <w:rPr/>
        <w:t>To</w:t>
      </w:r>
      <w:r>
        <w:rPr>
          <w:spacing w:val="-11"/>
        </w:rPr>
        <w:t> </w:t>
      </w:r>
      <w:r>
        <w:rPr/>
        <w:t>this</w:t>
      </w:r>
      <w:r>
        <w:rPr>
          <w:spacing w:val="-14"/>
        </w:rPr>
        <w:t> </w:t>
      </w:r>
      <w:r>
        <w:rPr/>
        <w:t>end,</w:t>
      </w:r>
      <w:r>
        <w:rPr>
          <w:spacing w:val="-11"/>
        </w:rPr>
        <w:t> </w:t>
      </w:r>
      <w:r>
        <w:rPr/>
        <w:t>I</w:t>
      </w:r>
      <w:r>
        <w:rPr>
          <w:spacing w:val="-10"/>
        </w:rPr>
        <w:t> </w:t>
      </w:r>
      <w:r>
        <w:rPr/>
        <w:t>reviewed</w:t>
      </w:r>
      <w:r>
        <w:rPr>
          <w:spacing w:val="-10"/>
        </w:rPr>
        <w:t> </w:t>
      </w:r>
      <w:r>
        <w:rPr/>
        <w:t>the following documents:</w:t>
      </w:r>
    </w:p>
    <w:p>
      <w:pPr>
        <w:pStyle w:val="BodyText"/>
        <w:ind w:left="0"/>
      </w:pPr>
    </w:p>
    <w:p>
      <w:pPr>
        <w:pStyle w:val="ListParagraph"/>
        <w:numPr>
          <w:ilvl w:val="0"/>
          <w:numId w:val="1"/>
        </w:numPr>
        <w:tabs>
          <w:tab w:pos="1180" w:val="left" w:leader="none"/>
        </w:tabs>
        <w:spacing w:line="240" w:lineRule="auto" w:before="0" w:after="0"/>
        <w:ind w:left="1180" w:right="0" w:hanging="360"/>
        <w:jc w:val="left"/>
        <w:rPr>
          <w:sz w:val="24"/>
        </w:rPr>
      </w:pPr>
      <w:r>
        <w:rPr>
          <w:sz w:val="24"/>
        </w:rPr>
        <w:t>RFE</w:t>
      </w:r>
      <w:r>
        <w:rPr>
          <w:spacing w:val="-2"/>
          <w:sz w:val="24"/>
        </w:rPr>
        <w:t> Letter</w:t>
      </w:r>
    </w:p>
    <w:p>
      <w:pPr>
        <w:pStyle w:val="ListParagraph"/>
        <w:numPr>
          <w:ilvl w:val="0"/>
          <w:numId w:val="1"/>
        </w:numPr>
        <w:tabs>
          <w:tab w:pos="1180" w:val="left" w:leader="none"/>
        </w:tabs>
        <w:spacing w:line="240" w:lineRule="auto" w:before="0" w:after="0"/>
        <w:ind w:left="1180" w:right="0" w:hanging="360"/>
        <w:jc w:val="left"/>
        <w:rPr>
          <w:sz w:val="24"/>
        </w:rPr>
      </w:pPr>
      <w:r>
        <w:rPr>
          <w:sz w:val="24"/>
        </w:rPr>
        <w:t>Documents</w:t>
      </w:r>
      <w:r>
        <w:rPr>
          <w:spacing w:val="-5"/>
          <w:sz w:val="24"/>
        </w:rPr>
        <w:t> </w:t>
      </w:r>
      <w:r>
        <w:rPr>
          <w:sz w:val="24"/>
        </w:rPr>
        <w:t>about</w:t>
      </w:r>
      <w:r>
        <w:rPr>
          <w:spacing w:val="-4"/>
          <w:sz w:val="24"/>
        </w:rPr>
        <w:t> </w:t>
      </w:r>
      <w:r>
        <w:rPr>
          <w:sz w:val="24"/>
        </w:rPr>
        <w:t>the</w:t>
      </w:r>
      <w:r>
        <w:rPr>
          <w:spacing w:val="-3"/>
          <w:sz w:val="24"/>
        </w:rPr>
        <w:t> </w:t>
      </w:r>
      <w:r>
        <w:rPr>
          <w:spacing w:val="-2"/>
          <w:sz w:val="24"/>
        </w:rPr>
        <w:t>petitioner</w:t>
      </w:r>
    </w:p>
    <w:p>
      <w:pPr>
        <w:pStyle w:val="ListParagraph"/>
        <w:numPr>
          <w:ilvl w:val="1"/>
          <w:numId w:val="1"/>
        </w:numPr>
        <w:tabs>
          <w:tab w:pos="1899" w:val="left" w:leader="none"/>
        </w:tabs>
        <w:spacing w:line="298" w:lineRule="exact" w:before="0" w:after="0"/>
        <w:ind w:left="1899" w:right="0" w:hanging="359"/>
        <w:jc w:val="left"/>
        <w:rPr>
          <w:sz w:val="24"/>
        </w:rPr>
      </w:pPr>
      <w:r>
        <w:rPr>
          <w:sz w:val="24"/>
        </w:rPr>
        <w:t>Anthony</w:t>
      </w:r>
      <w:r>
        <w:rPr>
          <w:spacing w:val="-8"/>
          <w:sz w:val="24"/>
        </w:rPr>
        <w:t> </w:t>
      </w:r>
      <w:r>
        <w:rPr>
          <w:sz w:val="24"/>
        </w:rPr>
        <w:t>Nitin</w:t>
      </w:r>
      <w:r>
        <w:rPr>
          <w:spacing w:val="-3"/>
          <w:sz w:val="24"/>
        </w:rPr>
        <w:t> </w:t>
      </w:r>
      <w:r>
        <w:rPr>
          <w:sz w:val="24"/>
        </w:rPr>
        <w:t>Rozario</w:t>
      </w:r>
      <w:r>
        <w:rPr>
          <w:spacing w:val="-6"/>
          <w:sz w:val="24"/>
        </w:rPr>
        <w:t> </w:t>
      </w:r>
      <w:r>
        <w:rPr>
          <w:sz w:val="24"/>
        </w:rPr>
        <w:t>Dass’s</w:t>
      </w:r>
      <w:r>
        <w:rPr>
          <w:spacing w:val="-5"/>
          <w:sz w:val="24"/>
        </w:rPr>
        <w:t> CV</w:t>
      </w:r>
    </w:p>
    <w:p>
      <w:pPr>
        <w:pStyle w:val="ListParagraph"/>
        <w:numPr>
          <w:ilvl w:val="1"/>
          <w:numId w:val="1"/>
        </w:numPr>
        <w:tabs>
          <w:tab w:pos="1899" w:val="left" w:leader="none"/>
        </w:tabs>
        <w:spacing w:line="294" w:lineRule="exact" w:before="0" w:after="0"/>
        <w:ind w:left="1899" w:right="0" w:hanging="359"/>
        <w:jc w:val="left"/>
        <w:rPr>
          <w:sz w:val="24"/>
        </w:rPr>
      </w:pPr>
      <w:r>
        <w:rPr>
          <w:sz w:val="24"/>
        </w:rPr>
        <w:t>Anthony</w:t>
      </w:r>
      <w:r>
        <w:rPr>
          <w:spacing w:val="-6"/>
          <w:sz w:val="24"/>
        </w:rPr>
        <w:t> </w:t>
      </w:r>
      <w:r>
        <w:rPr>
          <w:sz w:val="24"/>
        </w:rPr>
        <w:t>Nitin</w:t>
      </w:r>
      <w:r>
        <w:rPr>
          <w:spacing w:val="-3"/>
          <w:sz w:val="24"/>
        </w:rPr>
        <w:t> </w:t>
      </w:r>
      <w:r>
        <w:rPr>
          <w:sz w:val="24"/>
        </w:rPr>
        <w:t>Rozario</w:t>
      </w:r>
      <w:r>
        <w:rPr>
          <w:spacing w:val="-4"/>
          <w:sz w:val="24"/>
        </w:rPr>
        <w:t> </w:t>
      </w:r>
      <w:r>
        <w:rPr>
          <w:sz w:val="24"/>
        </w:rPr>
        <w:t>Dass’s</w:t>
      </w:r>
      <w:r>
        <w:rPr>
          <w:spacing w:val="-1"/>
          <w:sz w:val="24"/>
        </w:rPr>
        <w:t> </w:t>
      </w:r>
      <w:r>
        <w:rPr>
          <w:sz w:val="24"/>
        </w:rPr>
        <w:t>achievements</w:t>
      </w:r>
      <w:r>
        <w:rPr>
          <w:spacing w:val="-4"/>
          <w:sz w:val="24"/>
        </w:rPr>
        <w:t> </w:t>
      </w:r>
      <w:r>
        <w:rPr>
          <w:sz w:val="24"/>
        </w:rPr>
        <w:t>and</w:t>
      </w:r>
      <w:r>
        <w:rPr>
          <w:spacing w:val="-6"/>
          <w:sz w:val="24"/>
        </w:rPr>
        <w:t> </w:t>
      </w:r>
      <w:r>
        <w:rPr>
          <w:spacing w:val="-2"/>
          <w:sz w:val="24"/>
        </w:rPr>
        <w:t>photos</w:t>
      </w:r>
    </w:p>
    <w:p>
      <w:pPr>
        <w:pStyle w:val="ListParagraph"/>
        <w:numPr>
          <w:ilvl w:val="0"/>
          <w:numId w:val="1"/>
        </w:numPr>
        <w:tabs>
          <w:tab w:pos="1180" w:val="left" w:leader="none"/>
        </w:tabs>
        <w:spacing w:line="289" w:lineRule="exact" w:before="0" w:after="0"/>
        <w:ind w:left="1180" w:right="0" w:hanging="360"/>
        <w:jc w:val="left"/>
        <w:rPr>
          <w:sz w:val="24"/>
        </w:rPr>
      </w:pPr>
      <w:r>
        <w:rPr>
          <w:sz w:val="24"/>
        </w:rPr>
        <w:t>Criteria</w:t>
      </w:r>
      <w:r>
        <w:rPr>
          <w:spacing w:val="-3"/>
          <w:sz w:val="24"/>
        </w:rPr>
        <w:t> </w:t>
      </w:r>
      <w:r>
        <w:rPr>
          <w:sz w:val="24"/>
        </w:rPr>
        <w:t>of </w:t>
      </w:r>
      <w:r>
        <w:rPr>
          <w:spacing w:val="-2"/>
          <w:sz w:val="24"/>
        </w:rPr>
        <w:t>Evidences</w:t>
      </w:r>
    </w:p>
    <w:p>
      <w:pPr>
        <w:pStyle w:val="ListParagraph"/>
        <w:numPr>
          <w:ilvl w:val="1"/>
          <w:numId w:val="1"/>
        </w:numPr>
        <w:tabs>
          <w:tab w:pos="1899" w:val="left" w:leader="none"/>
        </w:tabs>
        <w:spacing w:line="297" w:lineRule="exact" w:before="0" w:after="0"/>
        <w:ind w:left="1899" w:right="0" w:hanging="359"/>
        <w:jc w:val="left"/>
        <w:rPr>
          <w:sz w:val="24"/>
        </w:rPr>
      </w:pPr>
      <w:r>
        <w:rPr>
          <w:sz w:val="24"/>
        </w:rPr>
        <w:t>Written</w:t>
      </w:r>
      <w:r>
        <w:rPr>
          <w:spacing w:val="-6"/>
          <w:sz w:val="24"/>
        </w:rPr>
        <w:t> </w:t>
      </w:r>
      <w:r>
        <w:rPr>
          <w:sz w:val="24"/>
        </w:rPr>
        <w:t>consultation</w:t>
      </w:r>
      <w:r>
        <w:rPr>
          <w:spacing w:val="-5"/>
          <w:sz w:val="24"/>
        </w:rPr>
        <w:t> </w:t>
      </w:r>
      <w:r>
        <w:rPr>
          <w:sz w:val="24"/>
        </w:rPr>
        <w:t>from</w:t>
      </w:r>
      <w:r>
        <w:rPr>
          <w:spacing w:val="-5"/>
          <w:sz w:val="24"/>
        </w:rPr>
        <w:t> </w:t>
      </w:r>
      <w:r>
        <w:rPr>
          <w:sz w:val="24"/>
        </w:rPr>
        <w:t>an</w:t>
      </w:r>
      <w:r>
        <w:rPr>
          <w:spacing w:val="-6"/>
          <w:sz w:val="24"/>
        </w:rPr>
        <w:t> </w:t>
      </w:r>
      <w:r>
        <w:rPr>
          <w:sz w:val="24"/>
        </w:rPr>
        <w:t>appropriate</w:t>
      </w:r>
      <w:r>
        <w:rPr>
          <w:spacing w:val="-7"/>
          <w:sz w:val="24"/>
        </w:rPr>
        <w:t> </w:t>
      </w:r>
      <w:r>
        <w:rPr>
          <w:sz w:val="24"/>
        </w:rPr>
        <w:t>labor</w:t>
      </w:r>
      <w:r>
        <w:rPr>
          <w:spacing w:val="-4"/>
          <w:sz w:val="24"/>
        </w:rPr>
        <w:t> </w:t>
      </w:r>
      <w:r>
        <w:rPr>
          <w:sz w:val="24"/>
        </w:rPr>
        <w:t>organization</w:t>
      </w:r>
      <w:r>
        <w:rPr>
          <w:spacing w:val="-3"/>
          <w:sz w:val="24"/>
        </w:rPr>
        <w:t> </w:t>
      </w:r>
      <w:r>
        <w:rPr>
          <w:spacing w:val="-2"/>
          <w:sz w:val="24"/>
        </w:rPr>
        <w:t>(AGMA)</w:t>
      </w:r>
    </w:p>
    <w:p>
      <w:pPr>
        <w:pStyle w:val="ListParagraph"/>
        <w:numPr>
          <w:ilvl w:val="1"/>
          <w:numId w:val="1"/>
        </w:numPr>
        <w:tabs>
          <w:tab w:pos="1899" w:val="left" w:leader="none"/>
        </w:tabs>
        <w:spacing w:line="293" w:lineRule="exact" w:before="0" w:after="0"/>
        <w:ind w:left="1899" w:right="0" w:hanging="359"/>
        <w:jc w:val="left"/>
        <w:rPr>
          <w:sz w:val="24"/>
        </w:rPr>
      </w:pPr>
      <w:r>
        <w:rPr>
          <w:sz w:val="24"/>
        </w:rPr>
        <w:t>Employment</w:t>
      </w:r>
      <w:r>
        <w:rPr>
          <w:spacing w:val="-4"/>
          <w:sz w:val="24"/>
        </w:rPr>
        <w:t> </w:t>
      </w:r>
      <w:r>
        <w:rPr>
          <w:spacing w:val="-2"/>
          <w:sz w:val="24"/>
        </w:rPr>
        <w:t>Agreement/Contract</w:t>
      </w:r>
    </w:p>
    <w:p>
      <w:pPr>
        <w:pStyle w:val="ListParagraph"/>
        <w:numPr>
          <w:ilvl w:val="1"/>
          <w:numId w:val="1"/>
        </w:numPr>
        <w:tabs>
          <w:tab w:pos="1899" w:val="left" w:leader="none"/>
        </w:tabs>
        <w:spacing w:line="293" w:lineRule="exact" w:before="0" w:after="0"/>
        <w:ind w:left="1899" w:right="0" w:hanging="359"/>
        <w:jc w:val="left"/>
        <w:rPr>
          <w:sz w:val="24"/>
        </w:rPr>
      </w:pPr>
      <w:r>
        <w:rPr>
          <w:sz w:val="24"/>
        </w:rPr>
        <w:t>Naxsh</w:t>
      </w:r>
      <w:r>
        <w:rPr>
          <w:spacing w:val="-1"/>
          <w:sz w:val="24"/>
        </w:rPr>
        <w:t> </w:t>
      </w:r>
      <w:r>
        <w:rPr>
          <w:sz w:val="24"/>
        </w:rPr>
        <w:t>Commercial</w:t>
      </w:r>
      <w:r>
        <w:rPr>
          <w:spacing w:val="-4"/>
          <w:sz w:val="24"/>
        </w:rPr>
        <w:t> </w:t>
      </w:r>
      <w:r>
        <w:rPr>
          <w:sz w:val="24"/>
        </w:rPr>
        <w:t>Lease</w:t>
      </w:r>
      <w:r>
        <w:rPr>
          <w:spacing w:val="-3"/>
          <w:sz w:val="24"/>
        </w:rPr>
        <w:t> </w:t>
      </w:r>
      <w:r>
        <w:rPr>
          <w:spacing w:val="-2"/>
          <w:sz w:val="24"/>
        </w:rPr>
        <w:t>Agreement</w:t>
      </w:r>
    </w:p>
    <w:p>
      <w:pPr>
        <w:pStyle w:val="ListParagraph"/>
        <w:numPr>
          <w:ilvl w:val="1"/>
          <w:numId w:val="1"/>
        </w:numPr>
        <w:tabs>
          <w:tab w:pos="1899" w:val="left" w:leader="none"/>
        </w:tabs>
        <w:spacing w:line="293" w:lineRule="exact" w:before="0" w:after="0"/>
        <w:ind w:left="1899" w:right="0" w:hanging="359"/>
        <w:jc w:val="left"/>
        <w:rPr>
          <w:sz w:val="24"/>
        </w:rPr>
      </w:pPr>
      <w:r>
        <w:rPr>
          <w:sz w:val="24"/>
        </w:rPr>
        <w:t>Naxsh</w:t>
      </w:r>
      <w:r>
        <w:rPr>
          <w:spacing w:val="-3"/>
          <w:sz w:val="24"/>
        </w:rPr>
        <w:t> </w:t>
      </w:r>
      <w:r>
        <w:rPr>
          <w:sz w:val="24"/>
        </w:rPr>
        <w:t>Dance</w:t>
      </w:r>
      <w:r>
        <w:rPr>
          <w:spacing w:val="-3"/>
          <w:sz w:val="24"/>
        </w:rPr>
        <w:t> </w:t>
      </w:r>
      <w:r>
        <w:rPr>
          <w:sz w:val="24"/>
        </w:rPr>
        <w:t>&amp;</w:t>
      </w:r>
      <w:r>
        <w:rPr>
          <w:spacing w:val="-6"/>
          <w:sz w:val="24"/>
        </w:rPr>
        <w:t> </w:t>
      </w:r>
      <w:r>
        <w:rPr>
          <w:sz w:val="24"/>
        </w:rPr>
        <w:t>Entertainment</w:t>
      </w:r>
      <w:r>
        <w:rPr>
          <w:spacing w:val="-4"/>
          <w:sz w:val="24"/>
        </w:rPr>
        <w:t> </w:t>
      </w:r>
      <w:r>
        <w:rPr>
          <w:spacing w:val="-2"/>
          <w:sz w:val="24"/>
        </w:rPr>
        <w:t>flyers</w:t>
      </w:r>
    </w:p>
    <w:p>
      <w:pPr>
        <w:pStyle w:val="ListParagraph"/>
        <w:numPr>
          <w:ilvl w:val="1"/>
          <w:numId w:val="1"/>
        </w:numPr>
        <w:tabs>
          <w:tab w:pos="1899" w:val="left" w:leader="none"/>
        </w:tabs>
        <w:spacing w:line="297" w:lineRule="exact" w:before="0" w:after="0"/>
        <w:ind w:left="1899" w:right="0" w:hanging="359"/>
        <w:jc w:val="left"/>
        <w:rPr>
          <w:sz w:val="24"/>
        </w:rPr>
      </w:pPr>
      <w:r>
        <w:rPr>
          <w:sz w:val="24"/>
        </w:rPr>
        <w:t>Naxsh</w:t>
      </w:r>
      <w:r>
        <w:rPr>
          <w:spacing w:val="-4"/>
          <w:sz w:val="24"/>
        </w:rPr>
        <w:t> </w:t>
      </w:r>
      <w:r>
        <w:rPr>
          <w:sz w:val="24"/>
        </w:rPr>
        <w:t>Dance</w:t>
      </w:r>
      <w:r>
        <w:rPr>
          <w:spacing w:val="-3"/>
          <w:sz w:val="24"/>
        </w:rPr>
        <w:t> </w:t>
      </w:r>
      <w:r>
        <w:rPr>
          <w:sz w:val="24"/>
        </w:rPr>
        <w:t>&amp;</w:t>
      </w:r>
      <w:r>
        <w:rPr>
          <w:spacing w:val="-6"/>
          <w:sz w:val="24"/>
        </w:rPr>
        <w:t> </w:t>
      </w:r>
      <w:r>
        <w:rPr>
          <w:sz w:val="24"/>
        </w:rPr>
        <w:t>Entertainments</w:t>
      </w:r>
      <w:r>
        <w:rPr>
          <w:spacing w:val="-6"/>
          <w:sz w:val="24"/>
        </w:rPr>
        <w:t> </w:t>
      </w:r>
      <w:r>
        <w:rPr>
          <w:sz w:val="24"/>
        </w:rPr>
        <w:t>Business</w:t>
      </w:r>
      <w:r>
        <w:rPr>
          <w:spacing w:val="-5"/>
          <w:sz w:val="24"/>
        </w:rPr>
        <w:t> </w:t>
      </w:r>
      <w:r>
        <w:rPr>
          <w:spacing w:val="-4"/>
          <w:sz w:val="24"/>
        </w:rPr>
        <w:t>Plan</w:t>
      </w:r>
    </w:p>
    <w:p>
      <w:pPr>
        <w:pStyle w:val="BodyText"/>
        <w:spacing w:before="285"/>
        <w:ind w:right="228"/>
        <w:jc w:val="both"/>
      </w:pPr>
      <w:r>
        <w:rPr/>
        <w:t>I have not authenticated any of the documents provided to me and have formed my opinion based</w:t>
      </w:r>
      <w:r>
        <w:rPr>
          <w:spacing w:val="7"/>
        </w:rPr>
        <w:t> </w:t>
      </w:r>
      <w:r>
        <w:rPr/>
        <w:t>on</w:t>
      </w:r>
      <w:r>
        <w:rPr>
          <w:spacing w:val="-11"/>
        </w:rPr>
        <w:t> </w:t>
      </w:r>
      <w:r>
        <w:rPr/>
        <w:t>the</w:t>
      </w:r>
      <w:r>
        <w:rPr>
          <w:spacing w:val="-11"/>
        </w:rPr>
        <w:t> </w:t>
      </w:r>
      <w:r>
        <w:rPr/>
        <w:t>assumption</w:t>
      </w:r>
      <w:r>
        <w:rPr>
          <w:spacing w:val="-11"/>
        </w:rPr>
        <w:t> </w:t>
      </w:r>
      <w:r>
        <w:rPr/>
        <w:t>that</w:t>
      </w:r>
      <w:r>
        <w:rPr>
          <w:spacing w:val="-10"/>
        </w:rPr>
        <w:t> </w:t>
      </w:r>
      <w:r>
        <w:rPr/>
        <w:t>the</w:t>
      </w:r>
      <w:r>
        <w:rPr>
          <w:spacing w:val="-13"/>
        </w:rPr>
        <w:t> </w:t>
      </w:r>
      <w:r>
        <w:rPr/>
        <w:t>documents</w:t>
      </w:r>
      <w:r>
        <w:rPr>
          <w:spacing w:val="-13"/>
        </w:rPr>
        <w:t> </w:t>
      </w:r>
      <w:r>
        <w:rPr/>
        <w:t>are</w:t>
      </w:r>
      <w:r>
        <w:rPr>
          <w:spacing w:val="-13"/>
        </w:rPr>
        <w:t> </w:t>
      </w:r>
      <w:r>
        <w:rPr/>
        <w:t>accurate.</w:t>
      </w:r>
      <w:r>
        <w:rPr>
          <w:spacing w:val="-11"/>
        </w:rPr>
        <w:t> </w:t>
      </w:r>
      <w:r>
        <w:rPr/>
        <w:t>I</w:t>
      </w:r>
      <w:r>
        <w:rPr>
          <w:spacing w:val="-12"/>
        </w:rPr>
        <w:t> </w:t>
      </w:r>
      <w:r>
        <w:rPr/>
        <w:t>have</w:t>
      </w:r>
      <w:r>
        <w:rPr>
          <w:spacing w:val="-13"/>
        </w:rPr>
        <w:t> </w:t>
      </w:r>
      <w:r>
        <w:rPr/>
        <w:t>been</w:t>
      </w:r>
      <w:r>
        <w:rPr>
          <w:spacing w:val="-11"/>
        </w:rPr>
        <w:t> </w:t>
      </w:r>
      <w:r>
        <w:rPr/>
        <w:t>asked</w:t>
      </w:r>
      <w:r>
        <w:rPr>
          <w:spacing w:val="-11"/>
        </w:rPr>
        <w:t> </w:t>
      </w:r>
      <w:r>
        <w:rPr/>
        <w:t>to</w:t>
      </w:r>
      <w:r>
        <w:rPr>
          <w:spacing w:val="-11"/>
        </w:rPr>
        <w:t> </w:t>
      </w:r>
      <w:r>
        <w:rPr/>
        <w:t>write</w:t>
      </w:r>
      <w:r>
        <w:rPr>
          <w:spacing w:val="-12"/>
        </w:rPr>
        <w:t> </w:t>
      </w:r>
      <w:r>
        <w:rPr/>
        <w:t>this</w:t>
      </w:r>
      <w:r>
        <w:rPr>
          <w:spacing w:val="-11"/>
        </w:rPr>
        <w:t> </w:t>
      </w:r>
      <w:r>
        <w:rPr/>
        <w:t>expert opinion letter because of my professional background.</w:t>
      </w:r>
    </w:p>
    <w:p>
      <w:pPr>
        <w:spacing w:after="0"/>
        <w:jc w:val="both"/>
        <w:sectPr>
          <w:pgSz w:w="12240" w:h="15840"/>
          <w:pgMar w:header="720" w:footer="1060" w:top="1820" w:bottom="1260" w:left="980" w:right="1200"/>
        </w:sectPr>
      </w:pPr>
    </w:p>
    <w:p>
      <w:pPr>
        <w:pStyle w:val="BodyText"/>
        <w:spacing w:before="41"/>
        <w:ind w:right="233"/>
        <w:jc w:val="both"/>
      </w:pPr>
      <w:r>
        <w:rPr>
          <w:spacing w:val="-2"/>
        </w:rPr>
        <w:t>To</w:t>
      </w:r>
      <w:r>
        <w:rPr>
          <w:spacing w:val="-12"/>
        </w:rPr>
        <w:t> </w:t>
      </w:r>
      <w:r>
        <w:rPr>
          <w:spacing w:val="-2"/>
        </w:rPr>
        <w:t>briefly</w:t>
      </w:r>
      <w:r>
        <w:rPr>
          <w:spacing w:val="-12"/>
        </w:rPr>
        <w:t> </w:t>
      </w:r>
      <w:r>
        <w:rPr>
          <w:spacing w:val="-2"/>
        </w:rPr>
        <w:t>introduce</w:t>
      </w:r>
      <w:r>
        <w:rPr>
          <w:spacing w:val="-5"/>
        </w:rPr>
        <w:t> </w:t>
      </w:r>
      <w:r>
        <w:rPr>
          <w:spacing w:val="-2"/>
        </w:rPr>
        <w:t>myself,</w:t>
      </w:r>
      <w:r>
        <w:rPr>
          <w:spacing w:val="-6"/>
        </w:rPr>
        <w:t> </w:t>
      </w:r>
      <w:r>
        <w:rPr>
          <w:spacing w:val="-2"/>
        </w:rPr>
        <w:t>I</w:t>
      </w:r>
      <w:r>
        <w:rPr>
          <w:spacing w:val="-6"/>
        </w:rPr>
        <w:t> </w:t>
      </w:r>
      <w:r>
        <w:rPr>
          <w:spacing w:val="-2"/>
        </w:rPr>
        <w:t>am</w:t>
      </w:r>
      <w:r>
        <w:rPr>
          <w:spacing w:val="-5"/>
        </w:rPr>
        <w:t> </w:t>
      </w:r>
      <w:r>
        <w:rPr>
          <w:spacing w:val="-2"/>
        </w:rPr>
        <w:t>providing</w:t>
      </w:r>
      <w:r>
        <w:rPr>
          <w:spacing w:val="-6"/>
        </w:rPr>
        <w:t> </w:t>
      </w:r>
      <w:r>
        <w:rPr>
          <w:spacing w:val="-2"/>
        </w:rPr>
        <w:t>this</w:t>
      </w:r>
      <w:r>
        <w:rPr>
          <w:spacing w:val="-6"/>
        </w:rPr>
        <w:t> </w:t>
      </w:r>
      <w:r>
        <w:rPr>
          <w:spacing w:val="-2"/>
        </w:rPr>
        <w:t>opinion</w:t>
      </w:r>
      <w:r>
        <w:rPr>
          <w:spacing w:val="-4"/>
        </w:rPr>
        <w:t> </w:t>
      </w:r>
      <w:r>
        <w:rPr>
          <w:spacing w:val="-2"/>
        </w:rPr>
        <w:t>letter</w:t>
      </w:r>
      <w:r>
        <w:rPr>
          <w:spacing w:val="-5"/>
        </w:rPr>
        <w:t> </w:t>
      </w:r>
      <w:r>
        <w:rPr>
          <w:spacing w:val="-2"/>
        </w:rPr>
        <w:t>based</w:t>
      </w:r>
      <w:r>
        <w:rPr>
          <w:spacing w:val="-5"/>
        </w:rPr>
        <w:t> </w:t>
      </w:r>
      <w:r>
        <w:rPr>
          <w:spacing w:val="-2"/>
        </w:rPr>
        <w:t>on</w:t>
      </w:r>
      <w:r>
        <w:rPr>
          <w:spacing w:val="-4"/>
        </w:rPr>
        <w:t> </w:t>
      </w:r>
      <w:r>
        <w:rPr>
          <w:spacing w:val="-2"/>
        </w:rPr>
        <w:t>my</w:t>
      </w:r>
      <w:r>
        <w:rPr>
          <w:spacing w:val="-6"/>
        </w:rPr>
        <w:t> </w:t>
      </w:r>
      <w:r>
        <w:rPr>
          <w:spacing w:val="-2"/>
        </w:rPr>
        <w:t>experience</w:t>
      </w:r>
      <w:r>
        <w:rPr>
          <w:spacing w:val="-5"/>
        </w:rPr>
        <w:t> </w:t>
      </w:r>
      <w:r>
        <w:rPr>
          <w:spacing w:val="-2"/>
        </w:rPr>
        <w:t>in</w:t>
      </w:r>
      <w:r>
        <w:rPr>
          <w:spacing w:val="-5"/>
        </w:rPr>
        <w:t> </w:t>
      </w:r>
      <w:r>
        <w:rPr>
          <w:spacing w:val="-2"/>
        </w:rPr>
        <w:t>the</w:t>
      </w:r>
      <w:r>
        <w:rPr>
          <w:spacing w:val="-5"/>
        </w:rPr>
        <w:t> </w:t>
      </w:r>
      <w:r>
        <w:rPr>
          <w:spacing w:val="-2"/>
        </w:rPr>
        <w:t>music </w:t>
      </w:r>
      <w:r>
        <w:rPr/>
        <w:t>industry</w:t>
      </w:r>
      <w:r>
        <w:rPr>
          <w:spacing w:val="-7"/>
        </w:rPr>
        <w:t> </w:t>
      </w:r>
      <w:r>
        <w:rPr/>
        <w:t>as</w:t>
      </w:r>
      <w:r>
        <w:rPr>
          <w:spacing w:val="-9"/>
        </w:rPr>
        <w:t> </w:t>
      </w:r>
      <w:r>
        <w:rPr/>
        <w:t>a</w:t>
      </w:r>
      <w:r>
        <w:rPr>
          <w:spacing w:val="-9"/>
        </w:rPr>
        <w:t> </w:t>
      </w:r>
      <w:r>
        <w:rPr/>
        <w:t>Professor</w:t>
      </w:r>
      <w:r>
        <w:rPr>
          <w:spacing w:val="-8"/>
        </w:rPr>
        <w:t> </w:t>
      </w:r>
      <w:r>
        <w:rPr/>
        <w:t>of</w:t>
      </w:r>
      <w:r>
        <w:rPr>
          <w:spacing w:val="-7"/>
        </w:rPr>
        <w:t> </w:t>
      </w:r>
      <w:r>
        <w:rPr/>
        <w:t>Music</w:t>
      </w:r>
      <w:r>
        <w:rPr>
          <w:spacing w:val="-10"/>
        </w:rPr>
        <w:t> </w:t>
      </w:r>
      <w:r>
        <w:rPr/>
        <w:t>Education.</w:t>
      </w:r>
      <w:r>
        <w:rPr>
          <w:spacing w:val="-7"/>
        </w:rPr>
        <w:t> </w:t>
      </w:r>
      <w:r>
        <w:rPr/>
        <w:t>Regarding</w:t>
      </w:r>
      <w:r>
        <w:rPr>
          <w:spacing w:val="-7"/>
        </w:rPr>
        <w:t> </w:t>
      </w:r>
      <w:r>
        <w:rPr/>
        <w:t>my</w:t>
      </w:r>
      <w:r>
        <w:rPr>
          <w:spacing w:val="-9"/>
        </w:rPr>
        <w:t> </w:t>
      </w:r>
      <w:r>
        <w:rPr/>
        <w:t>educational</w:t>
      </w:r>
      <w:r>
        <w:rPr>
          <w:spacing w:val="-8"/>
        </w:rPr>
        <w:t> </w:t>
      </w:r>
      <w:r>
        <w:rPr/>
        <w:t>background,</w:t>
      </w:r>
      <w:r>
        <w:rPr>
          <w:spacing w:val="-7"/>
        </w:rPr>
        <w:t> </w:t>
      </w:r>
      <w:r>
        <w:rPr/>
        <w:t>I</w:t>
      </w:r>
      <w:r>
        <w:rPr>
          <w:spacing w:val="-9"/>
        </w:rPr>
        <w:t> </w:t>
      </w:r>
      <w:r>
        <w:rPr/>
        <w:t>have</w:t>
      </w:r>
      <w:r>
        <w:rPr>
          <w:spacing w:val="-8"/>
        </w:rPr>
        <w:t> </w:t>
      </w:r>
      <w:r>
        <w:rPr/>
        <w:t>earned a Bachelor's in Music from San Francisco State University, a Master's in Music Education from Bob Jones University, and a Doctorate of Education in Music Education from the University of North Carolina at Greensboro.</w:t>
      </w:r>
    </w:p>
    <w:p>
      <w:pPr>
        <w:pStyle w:val="BodyText"/>
        <w:spacing w:before="1"/>
        <w:ind w:left="0"/>
      </w:pPr>
    </w:p>
    <w:p>
      <w:pPr>
        <w:pStyle w:val="BodyText"/>
        <w:spacing w:before="1"/>
        <w:ind w:right="232"/>
        <w:jc w:val="both"/>
      </w:pPr>
      <w:r>
        <w:rPr/>
        <w:t>My professional career has been dedicated to teaching. I am also a certified South Carolina Evaluator</w:t>
      </w:r>
      <w:r>
        <w:rPr>
          <w:spacing w:val="-7"/>
        </w:rPr>
        <w:t> </w:t>
      </w:r>
      <w:r>
        <w:rPr/>
        <w:t>with</w:t>
      </w:r>
      <w:r>
        <w:rPr>
          <w:spacing w:val="-6"/>
        </w:rPr>
        <w:t> </w:t>
      </w:r>
      <w:r>
        <w:rPr/>
        <w:t>the</w:t>
      </w:r>
      <w:r>
        <w:rPr>
          <w:spacing w:val="-7"/>
        </w:rPr>
        <w:t> </w:t>
      </w:r>
      <w:r>
        <w:rPr/>
        <w:t>National</w:t>
      </w:r>
      <w:r>
        <w:rPr>
          <w:spacing w:val="-5"/>
        </w:rPr>
        <w:t> </w:t>
      </w:r>
      <w:r>
        <w:rPr/>
        <w:t>Institute</w:t>
      </w:r>
      <w:r>
        <w:rPr>
          <w:spacing w:val="-7"/>
        </w:rPr>
        <w:t> </w:t>
      </w:r>
      <w:r>
        <w:rPr/>
        <w:t>of</w:t>
      </w:r>
      <w:r>
        <w:rPr>
          <w:spacing w:val="-5"/>
        </w:rPr>
        <w:t> </w:t>
      </w:r>
      <w:r>
        <w:rPr/>
        <w:t>Excellence</w:t>
      </w:r>
      <w:r>
        <w:rPr>
          <w:spacing w:val="-4"/>
        </w:rPr>
        <w:t> </w:t>
      </w:r>
      <w:r>
        <w:rPr/>
        <w:t>in</w:t>
      </w:r>
      <w:r>
        <w:rPr>
          <w:spacing w:val="-6"/>
        </w:rPr>
        <w:t> </w:t>
      </w:r>
      <w:r>
        <w:rPr/>
        <w:t>Teaching.</w:t>
      </w:r>
      <w:r>
        <w:rPr>
          <w:spacing w:val="-6"/>
        </w:rPr>
        <w:t> </w:t>
      </w:r>
      <w:r>
        <w:rPr/>
        <w:t>I</w:t>
      </w:r>
      <w:r>
        <w:rPr>
          <w:spacing w:val="-8"/>
        </w:rPr>
        <w:t> </w:t>
      </w:r>
      <w:r>
        <w:rPr/>
        <w:t>am</w:t>
      </w:r>
      <w:r>
        <w:rPr>
          <w:spacing w:val="-7"/>
        </w:rPr>
        <w:t> </w:t>
      </w:r>
      <w:r>
        <w:rPr/>
        <w:t>certified</w:t>
      </w:r>
      <w:r>
        <w:rPr>
          <w:spacing w:val="-6"/>
        </w:rPr>
        <w:t> </w:t>
      </w:r>
      <w:r>
        <w:rPr/>
        <w:t>to</w:t>
      </w:r>
      <w:r>
        <w:rPr>
          <w:spacing w:val="-9"/>
        </w:rPr>
        <w:t> </w:t>
      </w:r>
      <w:r>
        <w:rPr/>
        <w:t>design</w:t>
      </w:r>
      <w:r>
        <w:rPr>
          <w:spacing w:val="-6"/>
        </w:rPr>
        <w:t> </w:t>
      </w:r>
      <w:r>
        <w:rPr/>
        <w:t>and</w:t>
      </w:r>
      <w:r>
        <w:rPr>
          <w:spacing w:val="-6"/>
        </w:rPr>
        <w:t> </w:t>
      </w:r>
      <w:r>
        <w:rPr/>
        <w:t>teach online</w:t>
      </w:r>
      <w:r>
        <w:rPr>
          <w:spacing w:val="-9"/>
        </w:rPr>
        <w:t> </w:t>
      </w:r>
      <w:r>
        <w:rPr/>
        <w:t>college</w:t>
      </w:r>
      <w:r>
        <w:rPr>
          <w:spacing w:val="-11"/>
        </w:rPr>
        <w:t> </w:t>
      </w:r>
      <w:r>
        <w:rPr/>
        <w:t>courses</w:t>
      </w:r>
      <w:r>
        <w:rPr>
          <w:spacing w:val="-12"/>
        </w:rPr>
        <w:t> </w:t>
      </w:r>
      <w:r>
        <w:rPr/>
        <w:t>utilizing</w:t>
      </w:r>
      <w:r>
        <w:rPr>
          <w:spacing w:val="-12"/>
        </w:rPr>
        <w:t> </w:t>
      </w:r>
      <w:r>
        <w:rPr/>
        <w:t>current</w:t>
      </w:r>
      <w:r>
        <w:rPr>
          <w:spacing w:val="-11"/>
        </w:rPr>
        <w:t> </w:t>
      </w:r>
      <w:r>
        <w:rPr/>
        <w:t>e-learning</w:t>
      </w:r>
      <w:r>
        <w:rPr>
          <w:spacing w:val="-14"/>
        </w:rPr>
        <w:t> </w:t>
      </w:r>
      <w:r>
        <w:rPr/>
        <w:t>programs</w:t>
      </w:r>
      <w:r>
        <w:rPr>
          <w:spacing w:val="-11"/>
        </w:rPr>
        <w:t> </w:t>
      </w:r>
      <w:r>
        <w:rPr/>
        <w:t>and</w:t>
      </w:r>
      <w:r>
        <w:rPr>
          <w:spacing w:val="-11"/>
        </w:rPr>
        <w:t> </w:t>
      </w:r>
      <w:r>
        <w:rPr/>
        <w:t>platforms.</w:t>
      </w:r>
      <w:r>
        <w:rPr>
          <w:spacing w:val="-12"/>
        </w:rPr>
        <w:t> </w:t>
      </w:r>
      <w:r>
        <w:rPr/>
        <w:t>I</w:t>
      </w:r>
      <w:r>
        <w:rPr>
          <w:spacing w:val="-10"/>
        </w:rPr>
        <w:t> </w:t>
      </w:r>
      <w:r>
        <w:rPr/>
        <w:t>am</w:t>
      </w:r>
      <w:r>
        <w:rPr>
          <w:spacing w:val="-12"/>
        </w:rPr>
        <w:t> </w:t>
      </w:r>
      <w:r>
        <w:rPr/>
        <w:t>the</w:t>
      </w:r>
      <w:r>
        <w:rPr>
          <w:spacing w:val="-12"/>
        </w:rPr>
        <w:t> </w:t>
      </w:r>
      <w:r>
        <w:rPr/>
        <w:t>winner</w:t>
      </w:r>
      <w:r>
        <w:rPr>
          <w:spacing w:val="-11"/>
        </w:rPr>
        <w:t> </w:t>
      </w:r>
      <w:r>
        <w:rPr/>
        <w:t>of</w:t>
      </w:r>
      <w:r>
        <w:rPr>
          <w:spacing w:val="-11"/>
        </w:rPr>
        <w:t> </w:t>
      </w:r>
      <w:r>
        <w:rPr/>
        <w:t>the</w:t>
      </w:r>
    </w:p>
    <w:p>
      <w:pPr>
        <w:pStyle w:val="BodyText"/>
        <w:jc w:val="both"/>
      </w:pPr>
      <w:r>
        <w:rPr/>
        <w:t>U.S.</w:t>
      </w:r>
      <w:r>
        <w:rPr>
          <w:spacing w:val="-5"/>
        </w:rPr>
        <w:t> </w:t>
      </w:r>
      <w:r>
        <w:rPr/>
        <w:t>Speaker</w:t>
      </w:r>
      <w:r>
        <w:rPr>
          <w:spacing w:val="-2"/>
        </w:rPr>
        <w:t> </w:t>
      </w:r>
      <w:r>
        <w:rPr/>
        <w:t>and</w:t>
      </w:r>
      <w:r>
        <w:rPr>
          <w:spacing w:val="-2"/>
        </w:rPr>
        <w:t> </w:t>
      </w:r>
      <w:r>
        <w:rPr/>
        <w:t>Specialist</w:t>
      </w:r>
      <w:r>
        <w:rPr>
          <w:spacing w:val="-2"/>
        </w:rPr>
        <w:t> </w:t>
      </w:r>
      <w:r>
        <w:rPr/>
        <w:t>program</w:t>
      </w:r>
      <w:r>
        <w:rPr>
          <w:spacing w:val="-4"/>
        </w:rPr>
        <w:t> </w:t>
      </w:r>
      <w:r>
        <w:rPr/>
        <w:t>extended</w:t>
      </w:r>
      <w:r>
        <w:rPr>
          <w:spacing w:val="-2"/>
        </w:rPr>
        <w:t> </w:t>
      </w:r>
      <w:r>
        <w:rPr/>
        <w:t>by</w:t>
      </w:r>
      <w:r>
        <w:rPr>
          <w:spacing w:val="-8"/>
        </w:rPr>
        <w:t> </w:t>
      </w:r>
      <w:r>
        <w:rPr/>
        <w:t>the</w:t>
      </w:r>
      <w:r>
        <w:rPr>
          <w:spacing w:val="-5"/>
        </w:rPr>
        <w:t> </w:t>
      </w:r>
      <w:r>
        <w:rPr/>
        <w:t>U.S.</w:t>
      </w:r>
      <w:r>
        <w:rPr>
          <w:spacing w:val="-2"/>
        </w:rPr>
        <w:t> Embassy.</w:t>
      </w:r>
    </w:p>
    <w:p>
      <w:pPr>
        <w:pStyle w:val="BodyText"/>
        <w:spacing w:before="292"/>
        <w:ind w:left="0"/>
      </w:pPr>
    </w:p>
    <w:p>
      <w:pPr>
        <w:pStyle w:val="Heading1"/>
        <w:numPr>
          <w:ilvl w:val="0"/>
          <w:numId w:val="2"/>
        </w:numPr>
        <w:tabs>
          <w:tab w:pos="458" w:val="left" w:leader="none"/>
          <w:tab w:pos="460" w:val="left" w:leader="none"/>
        </w:tabs>
        <w:spacing w:line="240" w:lineRule="auto" w:before="0" w:after="0"/>
        <w:ind w:left="460" w:right="237" w:hanging="361"/>
        <w:jc w:val="both"/>
      </w:pPr>
      <w:r>
        <w:rPr/>
        <w:t>Evidence that the applicant is coming to the United States for the purpose of developing, interpreting, representing, coaching, or teaching a unique or traditional ethnic, folk, cultural, musical, theatrical, or artistic performance.</w:t>
      </w:r>
    </w:p>
    <w:p>
      <w:pPr>
        <w:pStyle w:val="BodyText"/>
        <w:spacing w:before="292"/>
        <w:ind w:right="233"/>
        <w:jc w:val="both"/>
      </w:pPr>
      <w:r>
        <w:rPr/>
        <w:t>Anthony</w:t>
      </w:r>
      <w:r>
        <w:rPr>
          <w:spacing w:val="-12"/>
        </w:rPr>
        <w:t> </w:t>
      </w:r>
      <w:r>
        <w:rPr/>
        <w:t>Nitin</w:t>
      </w:r>
      <w:r>
        <w:rPr>
          <w:spacing w:val="-8"/>
        </w:rPr>
        <w:t> </w:t>
      </w:r>
      <w:r>
        <w:rPr/>
        <w:t>Rozario</w:t>
      </w:r>
      <w:r>
        <w:rPr>
          <w:spacing w:val="-8"/>
        </w:rPr>
        <w:t> </w:t>
      </w:r>
      <w:r>
        <w:rPr/>
        <w:t>Dass</w:t>
      </w:r>
      <w:r>
        <w:rPr>
          <w:spacing w:val="-9"/>
        </w:rPr>
        <w:t> </w:t>
      </w:r>
      <w:r>
        <w:rPr/>
        <w:t>will</w:t>
      </w:r>
      <w:r>
        <w:rPr>
          <w:spacing w:val="-9"/>
        </w:rPr>
        <w:t> </w:t>
      </w:r>
      <w:r>
        <w:rPr/>
        <w:t>be</w:t>
      </w:r>
      <w:r>
        <w:rPr>
          <w:spacing w:val="-11"/>
        </w:rPr>
        <w:t> </w:t>
      </w:r>
      <w:r>
        <w:rPr/>
        <w:t>heavily</w:t>
      </w:r>
      <w:r>
        <w:rPr>
          <w:spacing w:val="-10"/>
        </w:rPr>
        <w:t> </w:t>
      </w:r>
      <w:r>
        <w:rPr/>
        <w:t>involved</w:t>
      </w:r>
      <w:r>
        <w:rPr>
          <w:spacing w:val="-8"/>
        </w:rPr>
        <w:t> </w:t>
      </w:r>
      <w:r>
        <w:rPr/>
        <w:t>in</w:t>
      </w:r>
      <w:r>
        <w:rPr>
          <w:spacing w:val="-8"/>
        </w:rPr>
        <w:t> </w:t>
      </w:r>
      <w:r>
        <w:rPr/>
        <w:t>a</w:t>
      </w:r>
      <w:r>
        <w:rPr>
          <w:spacing w:val="-11"/>
        </w:rPr>
        <w:t> </w:t>
      </w:r>
      <w:r>
        <w:rPr/>
        <w:t>U.S.-based</w:t>
      </w:r>
      <w:r>
        <w:rPr>
          <w:spacing w:val="-10"/>
        </w:rPr>
        <w:t> </w:t>
      </w:r>
      <w:r>
        <w:rPr/>
        <w:t>program</w:t>
      </w:r>
      <w:r>
        <w:rPr>
          <w:spacing w:val="-8"/>
        </w:rPr>
        <w:t> </w:t>
      </w:r>
      <w:r>
        <w:rPr/>
        <w:t>designed</w:t>
      </w:r>
      <w:r>
        <w:rPr>
          <w:spacing w:val="-10"/>
        </w:rPr>
        <w:t> </w:t>
      </w:r>
      <w:r>
        <w:rPr/>
        <w:t>to</w:t>
      </w:r>
      <w:r>
        <w:rPr>
          <w:spacing w:val="-11"/>
        </w:rPr>
        <w:t> </w:t>
      </w:r>
      <w:r>
        <w:rPr/>
        <w:t>promote </w:t>
      </w:r>
      <w:r>
        <w:rPr>
          <w:spacing w:val="-2"/>
        </w:rPr>
        <w:t>cultural exchange through dance education,</w:t>
      </w:r>
      <w:r>
        <w:rPr>
          <w:spacing w:val="-5"/>
        </w:rPr>
        <w:t> </w:t>
      </w:r>
      <w:r>
        <w:rPr>
          <w:spacing w:val="-2"/>
        </w:rPr>
        <w:t>performances, and</w:t>
      </w:r>
      <w:r>
        <w:rPr>
          <w:spacing w:val="-4"/>
        </w:rPr>
        <w:t> </w:t>
      </w:r>
      <w:r>
        <w:rPr>
          <w:spacing w:val="-2"/>
        </w:rPr>
        <w:t>workshops. As the lead instructor </w:t>
      </w:r>
      <w:r>
        <w:rPr/>
        <w:t>and</w:t>
      </w:r>
      <w:r>
        <w:rPr>
          <w:spacing w:val="-2"/>
        </w:rPr>
        <w:t> </w:t>
      </w:r>
      <w:r>
        <w:rPr/>
        <w:t>choreographer</w:t>
      </w:r>
      <w:r>
        <w:rPr>
          <w:spacing w:val="-2"/>
        </w:rPr>
        <w:t> </w:t>
      </w:r>
      <w:r>
        <w:rPr/>
        <w:t>for</w:t>
      </w:r>
      <w:r>
        <w:rPr>
          <w:spacing w:val="-2"/>
        </w:rPr>
        <w:t> </w:t>
      </w:r>
      <w:r>
        <w:rPr/>
        <w:t>Naxsh</w:t>
      </w:r>
      <w:r>
        <w:rPr>
          <w:spacing w:val="-2"/>
        </w:rPr>
        <w:t> </w:t>
      </w:r>
      <w:r>
        <w:rPr/>
        <w:t>Dance</w:t>
      </w:r>
      <w:r>
        <w:rPr>
          <w:spacing w:val="-2"/>
        </w:rPr>
        <w:t> </w:t>
      </w:r>
      <w:r>
        <w:rPr/>
        <w:t>and</w:t>
      </w:r>
      <w:r>
        <w:rPr>
          <w:spacing w:val="-4"/>
        </w:rPr>
        <w:t> </w:t>
      </w:r>
      <w:r>
        <w:rPr/>
        <w:t>Entertainments,</w:t>
      </w:r>
      <w:r>
        <w:rPr>
          <w:spacing w:val="-2"/>
        </w:rPr>
        <w:t> </w:t>
      </w:r>
      <w:r>
        <w:rPr/>
        <w:t>he</w:t>
      </w:r>
      <w:r>
        <w:rPr>
          <w:spacing w:val="-2"/>
        </w:rPr>
        <w:t> </w:t>
      </w:r>
      <w:r>
        <w:rPr/>
        <w:t>will</w:t>
      </w:r>
      <w:r>
        <w:rPr>
          <w:spacing w:val="-5"/>
        </w:rPr>
        <w:t> </w:t>
      </w:r>
      <w:r>
        <w:rPr/>
        <w:t>offer</w:t>
      </w:r>
      <w:r>
        <w:rPr>
          <w:spacing w:val="-2"/>
        </w:rPr>
        <w:t> </w:t>
      </w:r>
      <w:r>
        <w:rPr/>
        <w:t>classes</w:t>
      </w:r>
      <w:r>
        <w:rPr>
          <w:spacing w:val="-3"/>
        </w:rPr>
        <w:t> </w:t>
      </w:r>
      <w:r>
        <w:rPr/>
        <w:t>and</w:t>
      </w:r>
      <w:r>
        <w:rPr>
          <w:spacing w:val="-4"/>
        </w:rPr>
        <w:t> </w:t>
      </w:r>
      <w:r>
        <w:rPr/>
        <w:t>performances blending traditional Indian dance forms such as Bharatanatyam and Bollywood with contemporary styles. His role will extend to various platforms, including cultural festivals, schools, and community events, providing opportunities to teach and perform for diverse audiences and showcasing the rich heritage of Indian dance.</w:t>
      </w:r>
    </w:p>
    <w:p>
      <w:pPr>
        <w:pStyle w:val="BodyText"/>
        <w:spacing w:before="2"/>
        <w:ind w:left="0"/>
      </w:pPr>
    </w:p>
    <w:p>
      <w:pPr>
        <w:pStyle w:val="BodyText"/>
        <w:ind w:right="229"/>
        <w:jc w:val="both"/>
      </w:pPr>
      <w:r>
        <w:rPr/>
        <w:t>A key aspect of Anthony Nitin Rozario Dass’s contribution is his participation in workshops and performances at community festivals and cultural events across the U.S. He will lead sessions that teach Bollywood dance, incorporating traditional Indian elements to help audiences appreciate the depth of India’s artistic heritage. His participation in events such as the Dallas Asian American and Pacific Islander Month celebrations will continue fostering cross-cultural dialogue, allowing American audiences to experience the energy and storytelling intrinsic to Indian dance forms. These performances will offer attendees a direct experience of Indian traditions, enhancing their understanding of the cultural narratives embedded in the art form.</w:t>
      </w:r>
    </w:p>
    <w:p>
      <w:pPr>
        <w:pStyle w:val="BodyText"/>
        <w:spacing w:before="1"/>
        <w:ind w:left="0"/>
      </w:pPr>
    </w:p>
    <w:p>
      <w:pPr>
        <w:pStyle w:val="BodyText"/>
        <w:ind w:right="233"/>
        <w:jc w:val="both"/>
      </w:pPr>
      <w:r>
        <w:rPr/>
        <w:t>In</w:t>
      </w:r>
      <w:r>
        <w:rPr>
          <w:spacing w:val="-2"/>
        </w:rPr>
        <w:t> </w:t>
      </w:r>
      <w:r>
        <w:rPr/>
        <w:t>addition</w:t>
      </w:r>
      <w:r>
        <w:rPr>
          <w:spacing w:val="-4"/>
        </w:rPr>
        <w:t> </w:t>
      </w:r>
      <w:r>
        <w:rPr/>
        <w:t>to</w:t>
      </w:r>
      <w:r>
        <w:rPr>
          <w:spacing w:val="-4"/>
        </w:rPr>
        <w:t> </w:t>
      </w:r>
      <w:r>
        <w:rPr/>
        <w:t>public</w:t>
      </w:r>
      <w:r>
        <w:rPr>
          <w:spacing w:val="-3"/>
        </w:rPr>
        <w:t> </w:t>
      </w:r>
      <w:r>
        <w:rPr/>
        <w:t>performances,</w:t>
      </w:r>
      <w:r>
        <w:rPr>
          <w:spacing w:val="-1"/>
        </w:rPr>
        <w:t> </w:t>
      </w:r>
      <w:r>
        <w:rPr/>
        <w:t>Anthony</w:t>
      </w:r>
      <w:r>
        <w:rPr>
          <w:spacing w:val="-6"/>
        </w:rPr>
        <w:t> </w:t>
      </w:r>
      <w:r>
        <w:rPr/>
        <w:t>Nitin</w:t>
      </w:r>
      <w:r>
        <w:rPr>
          <w:spacing w:val="-4"/>
        </w:rPr>
        <w:t> </w:t>
      </w:r>
      <w:r>
        <w:rPr/>
        <w:t>Rozario</w:t>
      </w:r>
      <w:r>
        <w:rPr>
          <w:spacing w:val="-4"/>
        </w:rPr>
        <w:t> </w:t>
      </w:r>
      <w:r>
        <w:rPr/>
        <w:t>Dass</w:t>
      </w:r>
      <w:r>
        <w:rPr>
          <w:spacing w:val="-3"/>
        </w:rPr>
        <w:t> </w:t>
      </w:r>
      <w:r>
        <w:rPr/>
        <w:t>will</w:t>
      </w:r>
      <w:r>
        <w:rPr>
          <w:spacing w:val="-3"/>
        </w:rPr>
        <w:t> </w:t>
      </w:r>
      <w:r>
        <w:rPr/>
        <w:t>collaborate</w:t>
      </w:r>
      <w:r>
        <w:rPr>
          <w:spacing w:val="-5"/>
        </w:rPr>
        <w:t> </w:t>
      </w:r>
      <w:r>
        <w:rPr/>
        <w:t>with</w:t>
      </w:r>
      <w:r>
        <w:rPr>
          <w:spacing w:val="-4"/>
        </w:rPr>
        <w:t> </w:t>
      </w:r>
      <w:r>
        <w:rPr/>
        <w:t>schools</w:t>
      </w:r>
      <w:r>
        <w:rPr>
          <w:spacing w:val="-5"/>
        </w:rPr>
        <w:t> </w:t>
      </w:r>
      <w:r>
        <w:rPr/>
        <w:t>and universities across the U.S., offering educational programs focused on introducing students to the history and techniques of Bharatanatyam and Bollywood. These programs will blend dance instruction with cultural education, giving students a deeper appreciation for Indian traditions. Having</w:t>
      </w:r>
      <w:r>
        <w:rPr>
          <w:spacing w:val="-8"/>
        </w:rPr>
        <w:t> </w:t>
      </w:r>
      <w:r>
        <w:rPr/>
        <w:t>already</w:t>
      </w:r>
      <w:r>
        <w:rPr>
          <w:spacing w:val="-8"/>
        </w:rPr>
        <w:t> </w:t>
      </w:r>
      <w:r>
        <w:rPr/>
        <w:t>led</w:t>
      </w:r>
      <w:r>
        <w:rPr>
          <w:spacing w:val="-7"/>
        </w:rPr>
        <w:t> </w:t>
      </w:r>
      <w:r>
        <w:rPr/>
        <w:t>similar</w:t>
      </w:r>
      <w:r>
        <w:rPr>
          <w:spacing w:val="-8"/>
        </w:rPr>
        <w:t> </w:t>
      </w:r>
      <w:r>
        <w:rPr/>
        <w:t>initiatives</w:t>
      </w:r>
      <w:r>
        <w:rPr>
          <w:spacing w:val="-10"/>
        </w:rPr>
        <w:t> </w:t>
      </w:r>
      <w:r>
        <w:rPr/>
        <w:t>in</w:t>
      </w:r>
      <w:r>
        <w:rPr>
          <w:spacing w:val="-9"/>
        </w:rPr>
        <w:t> </w:t>
      </w:r>
      <w:r>
        <w:rPr/>
        <w:t>Texas,</w:t>
      </w:r>
      <w:r>
        <w:rPr>
          <w:spacing w:val="-10"/>
        </w:rPr>
        <w:t> </w:t>
      </w:r>
      <w:r>
        <w:rPr/>
        <w:t>where</w:t>
      </w:r>
      <w:r>
        <w:rPr>
          <w:spacing w:val="-8"/>
        </w:rPr>
        <w:t> </w:t>
      </w:r>
      <w:r>
        <w:rPr/>
        <w:t>Bollywood</w:t>
      </w:r>
      <w:r>
        <w:rPr>
          <w:spacing w:val="-8"/>
        </w:rPr>
        <w:t> </w:t>
      </w:r>
      <w:r>
        <w:rPr/>
        <w:t>dance</w:t>
      </w:r>
      <w:r>
        <w:rPr>
          <w:spacing w:val="-9"/>
        </w:rPr>
        <w:t> </w:t>
      </w:r>
      <w:r>
        <w:rPr/>
        <w:t>was</w:t>
      </w:r>
      <w:r>
        <w:rPr>
          <w:spacing w:val="-8"/>
        </w:rPr>
        <w:t> </w:t>
      </w:r>
      <w:r>
        <w:rPr/>
        <w:t>integrated</w:t>
      </w:r>
      <w:r>
        <w:rPr>
          <w:spacing w:val="-7"/>
        </w:rPr>
        <w:t> </w:t>
      </w:r>
      <w:r>
        <w:rPr/>
        <w:t>into</w:t>
      </w:r>
      <w:r>
        <w:rPr>
          <w:spacing w:val="-9"/>
        </w:rPr>
        <w:t> </w:t>
      </w:r>
      <w:r>
        <w:rPr/>
        <w:t>school extracurricular activities, his efforts will continue to foster broader cultural understanding, ensuring that students gain technical dance skills and a sense of Indian cultural context.</w:t>
      </w:r>
    </w:p>
    <w:p>
      <w:pPr>
        <w:pStyle w:val="BodyText"/>
        <w:spacing w:before="292"/>
        <w:ind w:right="239"/>
        <w:jc w:val="both"/>
      </w:pPr>
      <w:r>
        <w:rPr/>
        <w:t>Anthony Nitin Rozario Dass’s role in advancing Indian dance traditions is significant, particularly in</w:t>
      </w:r>
      <w:r>
        <w:rPr>
          <w:spacing w:val="19"/>
        </w:rPr>
        <w:t> </w:t>
      </w:r>
      <w:r>
        <w:rPr/>
        <w:t>preserving and</w:t>
      </w:r>
      <w:r>
        <w:rPr>
          <w:spacing w:val="19"/>
        </w:rPr>
        <w:t> </w:t>
      </w:r>
      <w:r>
        <w:rPr/>
        <w:t>evolving</w:t>
      </w:r>
      <w:r>
        <w:rPr>
          <w:spacing w:val="18"/>
        </w:rPr>
        <w:t> </w:t>
      </w:r>
      <w:r>
        <w:rPr/>
        <w:t>culturally unique forms</w:t>
      </w:r>
      <w:r>
        <w:rPr>
          <w:spacing w:val="18"/>
        </w:rPr>
        <w:t> </w:t>
      </w:r>
      <w:r>
        <w:rPr/>
        <w:t>such</w:t>
      </w:r>
      <w:r>
        <w:rPr>
          <w:spacing w:val="19"/>
        </w:rPr>
        <w:t> </w:t>
      </w:r>
      <w:r>
        <w:rPr/>
        <w:t>as Bharatanatyam</w:t>
      </w:r>
      <w:r>
        <w:rPr>
          <w:spacing w:val="18"/>
        </w:rPr>
        <w:t> </w:t>
      </w:r>
      <w:r>
        <w:rPr/>
        <w:t>and</w:t>
      </w:r>
      <w:r>
        <w:rPr>
          <w:spacing w:val="19"/>
        </w:rPr>
        <w:t> </w:t>
      </w:r>
      <w:r>
        <w:rPr/>
        <w:t>Bollywood.</w:t>
      </w:r>
      <w:r>
        <w:rPr>
          <w:spacing w:val="17"/>
        </w:rPr>
        <w:t> </w:t>
      </w:r>
      <w:r>
        <w:rPr/>
        <w:t>His</w:t>
      </w:r>
    </w:p>
    <w:p>
      <w:pPr>
        <w:spacing w:after="0"/>
        <w:jc w:val="both"/>
        <w:sectPr>
          <w:pgSz w:w="12240" w:h="15840"/>
          <w:pgMar w:header="720" w:footer="1060" w:top="1820" w:bottom="1260" w:left="980" w:right="1200"/>
        </w:sectPr>
      </w:pPr>
    </w:p>
    <w:p>
      <w:pPr>
        <w:pStyle w:val="BodyText"/>
        <w:spacing w:before="41"/>
        <w:ind w:right="232"/>
        <w:jc w:val="both"/>
      </w:pPr>
      <w:r>
        <w:rPr/>
        <w:t>expertise in these dance styles allows him to innovate while maintaining their traditional roots. Through his workshops and performances, he ensures that these art forms are preserved and appreciated by a wider and more diverse audience. His contributions help</w:t>
      </w:r>
      <w:r>
        <w:rPr>
          <w:spacing w:val="-1"/>
        </w:rPr>
        <w:t> </w:t>
      </w:r>
      <w:r>
        <w:rPr/>
        <w:t>keep these</w:t>
      </w:r>
      <w:r>
        <w:rPr>
          <w:spacing w:val="-1"/>
        </w:rPr>
        <w:t> </w:t>
      </w:r>
      <w:r>
        <w:rPr/>
        <w:t>traditions vibrant in new cultural contexts, allowing them to evolve while honoring their origins.</w:t>
      </w:r>
    </w:p>
    <w:p>
      <w:pPr>
        <w:pStyle w:val="BodyText"/>
        <w:spacing w:before="2"/>
        <w:ind w:left="0"/>
      </w:pPr>
    </w:p>
    <w:p>
      <w:pPr>
        <w:pStyle w:val="BodyText"/>
        <w:ind w:right="230"/>
        <w:jc w:val="both"/>
      </w:pPr>
      <w:r>
        <w:rPr/>
        <w:t>Anthony Nitin Rozario Dass is a recognized cultural expert, particularly in the teaching and </w:t>
      </w:r>
      <w:r>
        <w:rPr>
          <w:spacing w:val="-2"/>
        </w:rPr>
        <w:t>performing Indian dance</w:t>
      </w:r>
      <w:r>
        <w:rPr>
          <w:spacing w:val="-3"/>
        </w:rPr>
        <w:t> </w:t>
      </w:r>
      <w:r>
        <w:rPr>
          <w:spacing w:val="-2"/>
        </w:rPr>
        <w:t>styles. His extensive experience, including performances in international </w:t>
      </w:r>
      <w:r>
        <w:rPr/>
        <w:t>shows such as Nach Baliye and Boogie Woogie, reinforces his authority in these art forms. His ability to convey the essence of Indian dance through his participation in U.S.-based programs, whether in festivals or educational settings, highlights his role in fostering cultural enrichment. This involvement directly supports his eligibility for the P-3 visa, as it demonstrates his contribution to preserving and promoting a culturally unique art form in the U.S.</w:t>
      </w:r>
    </w:p>
    <w:p>
      <w:pPr>
        <w:pStyle w:val="BodyText"/>
        <w:spacing w:before="292"/>
        <w:ind w:right="229"/>
        <w:jc w:val="both"/>
      </w:pPr>
      <w:r>
        <w:rPr/>
        <w:t>The significance of Anthony Nitin Rozario Dass’s presence in the U.S. extends beyond entertainment, as his work offers American audiences authentic experiences of Indian dance— rich in history, spirituality, and cultural meaning.</w:t>
      </w:r>
      <w:r>
        <w:rPr>
          <w:spacing w:val="-1"/>
        </w:rPr>
        <w:t> </w:t>
      </w:r>
      <w:r>
        <w:rPr/>
        <w:t>By sharing</w:t>
      </w:r>
      <w:r>
        <w:rPr>
          <w:spacing w:val="-1"/>
        </w:rPr>
        <w:t> </w:t>
      </w:r>
      <w:r>
        <w:rPr/>
        <w:t>these traditions, he preserves them and deepens U.S. audiences' understanding of Indian cultural heritage. His teaching and performances create a bridge between cultures, a key requirement for the P-3 visa, and contribute to the ongoing dialogue of cultural exchange, enriching the U.S. cultural landscape with the diversity and depth of Indian traditions.</w:t>
      </w:r>
    </w:p>
    <w:p>
      <w:pPr>
        <w:pStyle w:val="BodyText"/>
        <w:ind w:left="0"/>
      </w:pPr>
    </w:p>
    <w:p>
      <w:pPr>
        <w:pStyle w:val="BodyText"/>
        <w:spacing w:before="1"/>
        <w:ind w:left="0"/>
      </w:pPr>
    </w:p>
    <w:p>
      <w:pPr>
        <w:pStyle w:val="Heading1"/>
        <w:numPr>
          <w:ilvl w:val="0"/>
          <w:numId w:val="2"/>
        </w:numPr>
        <w:tabs>
          <w:tab w:pos="455" w:val="left" w:leader="none"/>
          <w:tab w:pos="460" w:val="left" w:leader="none"/>
        </w:tabs>
        <w:spacing w:line="240" w:lineRule="auto" w:before="0" w:after="0"/>
        <w:ind w:left="460" w:right="312" w:hanging="361"/>
        <w:jc w:val="left"/>
      </w:pPr>
      <w:r>
        <w:rPr/>
        <w:t>Evidence</w:t>
      </w:r>
      <w:r>
        <w:rPr>
          <w:spacing w:val="-3"/>
        </w:rPr>
        <w:t> </w:t>
      </w:r>
      <w:r>
        <w:rPr/>
        <w:t>that</w:t>
      </w:r>
      <w:r>
        <w:rPr>
          <w:spacing w:val="-2"/>
        </w:rPr>
        <w:t> </w:t>
      </w:r>
      <w:r>
        <w:rPr/>
        <w:t>the</w:t>
      </w:r>
      <w:r>
        <w:rPr>
          <w:spacing w:val="-4"/>
        </w:rPr>
        <w:t> </w:t>
      </w:r>
      <w:r>
        <w:rPr/>
        <w:t>applicant</w:t>
      </w:r>
      <w:r>
        <w:rPr>
          <w:spacing w:val="-2"/>
        </w:rPr>
        <w:t> </w:t>
      </w:r>
      <w:r>
        <w:rPr/>
        <w:t>is</w:t>
      </w:r>
      <w:r>
        <w:rPr>
          <w:spacing w:val="-5"/>
        </w:rPr>
        <w:t> </w:t>
      </w:r>
      <w:r>
        <w:rPr/>
        <w:t>coming</w:t>
      </w:r>
      <w:r>
        <w:rPr>
          <w:spacing w:val="-6"/>
        </w:rPr>
        <w:t> </w:t>
      </w:r>
      <w:r>
        <w:rPr/>
        <w:t>to</w:t>
      </w:r>
      <w:r>
        <w:rPr>
          <w:spacing w:val="-4"/>
        </w:rPr>
        <w:t> </w:t>
      </w:r>
      <w:r>
        <w:rPr/>
        <w:t>the</w:t>
      </w:r>
      <w:r>
        <w:rPr>
          <w:spacing w:val="-4"/>
        </w:rPr>
        <w:t> </w:t>
      </w:r>
      <w:r>
        <w:rPr/>
        <w:t>United</w:t>
      </w:r>
      <w:r>
        <w:rPr>
          <w:spacing w:val="-2"/>
        </w:rPr>
        <w:t> </w:t>
      </w:r>
      <w:r>
        <w:rPr/>
        <w:t>States</w:t>
      </w:r>
      <w:r>
        <w:rPr>
          <w:spacing w:val="-3"/>
        </w:rPr>
        <w:t> </w:t>
      </w:r>
      <w:r>
        <w:rPr/>
        <w:t>to</w:t>
      </w:r>
      <w:r>
        <w:rPr>
          <w:spacing w:val="-4"/>
        </w:rPr>
        <w:t> </w:t>
      </w:r>
      <w:r>
        <w:rPr/>
        <w:t>participate</w:t>
      </w:r>
      <w:r>
        <w:rPr>
          <w:spacing w:val="-3"/>
        </w:rPr>
        <w:t> </w:t>
      </w:r>
      <w:r>
        <w:rPr/>
        <w:t>in</w:t>
      </w:r>
      <w:r>
        <w:rPr>
          <w:spacing w:val="-2"/>
        </w:rPr>
        <w:t> </w:t>
      </w:r>
      <w:r>
        <w:rPr/>
        <w:t>a</w:t>
      </w:r>
      <w:r>
        <w:rPr>
          <w:spacing w:val="-4"/>
        </w:rPr>
        <w:t> </w:t>
      </w:r>
      <w:r>
        <w:rPr/>
        <w:t>cultural</w:t>
      </w:r>
      <w:r>
        <w:rPr>
          <w:spacing w:val="-2"/>
        </w:rPr>
        <w:t> </w:t>
      </w:r>
      <w:r>
        <w:rPr/>
        <w:t>event</w:t>
      </w:r>
      <w:r>
        <w:rPr>
          <w:spacing w:val="-4"/>
        </w:rPr>
        <w:t> </w:t>
      </w:r>
      <w:r>
        <w:rPr/>
        <w:t>or events which will further the understanding or development of the art form.</w:t>
      </w:r>
    </w:p>
    <w:p>
      <w:pPr>
        <w:pStyle w:val="BodyText"/>
        <w:ind w:left="0"/>
        <w:rPr>
          <w:b/>
        </w:rPr>
      </w:pPr>
    </w:p>
    <w:p>
      <w:pPr>
        <w:pStyle w:val="BodyText"/>
        <w:ind w:right="230"/>
        <w:jc w:val="both"/>
      </w:pPr>
      <w:r>
        <w:rPr/>
        <w:t>Anthony</w:t>
      </w:r>
      <w:r>
        <w:rPr>
          <w:spacing w:val="-14"/>
        </w:rPr>
        <w:t> </w:t>
      </w:r>
      <w:r>
        <w:rPr/>
        <w:t>Nitin</w:t>
      </w:r>
      <w:r>
        <w:rPr>
          <w:spacing w:val="-14"/>
        </w:rPr>
        <w:t> </w:t>
      </w:r>
      <w:r>
        <w:rPr/>
        <w:t>Rozario</w:t>
      </w:r>
      <w:r>
        <w:rPr>
          <w:spacing w:val="-13"/>
        </w:rPr>
        <w:t> </w:t>
      </w:r>
      <w:r>
        <w:rPr/>
        <w:t>Dass</w:t>
      </w:r>
      <w:r>
        <w:rPr>
          <w:spacing w:val="-14"/>
        </w:rPr>
        <w:t> </w:t>
      </w:r>
      <w:r>
        <w:rPr/>
        <w:t>will</w:t>
      </w:r>
      <w:r>
        <w:rPr>
          <w:spacing w:val="-13"/>
        </w:rPr>
        <w:t> </w:t>
      </w:r>
      <w:r>
        <w:rPr/>
        <w:t>play</w:t>
      </w:r>
      <w:r>
        <w:rPr>
          <w:spacing w:val="-14"/>
        </w:rPr>
        <w:t> </w:t>
      </w:r>
      <w:r>
        <w:rPr/>
        <w:t>an</w:t>
      </w:r>
      <w:r>
        <w:rPr>
          <w:spacing w:val="-13"/>
        </w:rPr>
        <w:t> </w:t>
      </w:r>
      <w:r>
        <w:rPr/>
        <w:t>integral</w:t>
      </w:r>
      <w:r>
        <w:rPr>
          <w:spacing w:val="-14"/>
        </w:rPr>
        <w:t> </w:t>
      </w:r>
      <w:r>
        <w:rPr/>
        <w:t>role</w:t>
      </w:r>
      <w:r>
        <w:rPr>
          <w:spacing w:val="-14"/>
        </w:rPr>
        <w:t> </w:t>
      </w:r>
      <w:r>
        <w:rPr/>
        <w:t>in</w:t>
      </w:r>
      <w:r>
        <w:rPr>
          <w:spacing w:val="-13"/>
        </w:rPr>
        <w:t> </w:t>
      </w:r>
      <w:r>
        <w:rPr/>
        <w:t>bringing</w:t>
      </w:r>
      <w:r>
        <w:rPr>
          <w:spacing w:val="-14"/>
        </w:rPr>
        <w:t> </w:t>
      </w:r>
      <w:r>
        <w:rPr/>
        <w:t>Bollywood</w:t>
      </w:r>
      <w:r>
        <w:rPr>
          <w:spacing w:val="-13"/>
        </w:rPr>
        <w:t> </w:t>
      </w:r>
      <w:r>
        <w:rPr/>
        <w:t>and</w:t>
      </w:r>
      <w:r>
        <w:rPr>
          <w:spacing w:val="-14"/>
        </w:rPr>
        <w:t> </w:t>
      </w:r>
      <w:r>
        <w:rPr/>
        <w:t>Indian</w:t>
      </w:r>
      <w:r>
        <w:rPr>
          <w:spacing w:val="-13"/>
        </w:rPr>
        <w:t> </w:t>
      </w:r>
      <w:r>
        <w:rPr/>
        <w:t>dance</w:t>
      </w:r>
      <w:r>
        <w:rPr>
          <w:spacing w:val="-14"/>
        </w:rPr>
        <w:t> </w:t>
      </w:r>
      <w:r>
        <w:rPr/>
        <w:t>forms to</w:t>
      </w:r>
      <w:r>
        <w:rPr>
          <w:spacing w:val="-7"/>
        </w:rPr>
        <w:t> </w:t>
      </w:r>
      <w:r>
        <w:rPr/>
        <w:t>diverse</w:t>
      </w:r>
      <w:r>
        <w:rPr>
          <w:spacing w:val="-7"/>
        </w:rPr>
        <w:t> </w:t>
      </w:r>
      <w:r>
        <w:rPr/>
        <w:t>audiences</w:t>
      </w:r>
      <w:r>
        <w:rPr>
          <w:spacing w:val="-7"/>
        </w:rPr>
        <w:t> </w:t>
      </w:r>
      <w:r>
        <w:rPr/>
        <w:t>in</w:t>
      </w:r>
      <w:r>
        <w:rPr>
          <w:spacing w:val="-9"/>
        </w:rPr>
        <w:t> </w:t>
      </w:r>
      <w:r>
        <w:rPr/>
        <w:t>the</w:t>
      </w:r>
      <w:r>
        <w:rPr>
          <w:spacing w:val="-7"/>
        </w:rPr>
        <w:t> </w:t>
      </w:r>
      <w:r>
        <w:rPr/>
        <w:t>United</w:t>
      </w:r>
      <w:r>
        <w:rPr>
          <w:spacing w:val="-6"/>
        </w:rPr>
        <w:t> </w:t>
      </w:r>
      <w:r>
        <w:rPr/>
        <w:t>States</w:t>
      </w:r>
      <w:r>
        <w:rPr>
          <w:spacing w:val="-10"/>
        </w:rPr>
        <w:t> </w:t>
      </w:r>
      <w:r>
        <w:rPr/>
        <w:t>through</w:t>
      </w:r>
      <w:r>
        <w:rPr>
          <w:spacing w:val="-4"/>
        </w:rPr>
        <w:t> </w:t>
      </w:r>
      <w:r>
        <w:rPr/>
        <w:t>various</w:t>
      </w:r>
      <w:r>
        <w:rPr>
          <w:spacing w:val="-6"/>
        </w:rPr>
        <w:t> </w:t>
      </w:r>
      <w:r>
        <w:rPr/>
        <w:t>events</w:t>
      </w:r>
      <w:r>
        <w:rPr>
          <w:spacing w:val="-7"/>
        </w:rPr>
        <w:t> </w:t>
      </w:r>
      <w:r>
        <w:rPr/>
        <w:t>and</w:t>
      </w:r>
      <w:r>
        <w:rPr>
          <w:spacing w:val="-6"/>
        </w:rPr>
        <w:t> </w:t>
      </w:r>
      <w:r>
        <w:rPr/>
        <w:t>programs.</w:t>
      </w:r>
      <w:r>
        <w:rPr>
          <w:spacing w:val="-7"/>
        </w:rPr>
        <w:t> </w:t>
      </w:r>
      <w:r>
        <w:rPr/>
        <w:t>His</w:t>
      </w:r>
      <w:r>
        <w:rPr>
          <w:spacing w:val="-8"/>
        </w:rPr>
        <w:t> </w:t>
      </w:r>
      <w:r>
        <w:rPr/>
        <w:t>employment with</w:t>
      </w:r>
      <w:r>
        <w:rPr>
          <w:spacing w:val="-9"/>
        </w:rPr>
        <w:t> </w:t>
      </w:r>
      <w:r>
        <w:rPr/>
        <w:t>Naxsh</w:t>
      </w:r>
      <w:r>
        <w:rPr>
          <w:spacing w:val="-11"/>
        </w:rPr>
        <w:t> </w:t>
      </w:r>
      <w:r>
        <w:rPr/>
        <w:t>Dance</w:t>
      </w:r>
      <w:r>
        <w:rPr>
          <w:spacing w:val="-12"/>
        </w:rPr>
        <w:t> </w:t>
      </w:r>
      <w:r>
        <w:rPr/>
        <w:t>and</w:t>
      </w:r>
      <w:r>
        <w:rPr>
          <w:spacing w:val="-9"/>
        </w:rPr>
        <w:t> </w:t>
      </w:r>
      <w:r>
        <w:rPr/>
        <w:t>Entertainment</w:t>
      </w:r>
      <w:r>
        <w:rPr>
          <w:spacing w:val="-11"/>
        </w:rPr>
        <w:t> </w:t>
      </w:r>
      <w:r>
        <w:rPr/>
        <w:t>begins</w:t>
      </w:r>
      <w:r>
        <w:rPr>
          <w:spacing w:val="-12"/>
        </w:rPr>
        <w:t> </w:t>
      </w:r>
      <w:r>
        <w:rPr/>
        <w:t>on</w:t>
      </w:r>
      <w:r>
        <w:rPr>
          <w:spacing w:val="-10"/>
        </w:rPr>
        <w:t> </w:t>
      </w:r>
      <w:r>
        <w:rPr/>
        <w:t>September</w:t>
      </w:r>
      <w:r>
        <w:rPr>
          <w:spacing w:val="-11"/>
        </w:rPr>
        <w:t> </w:t>
      </w:r>
      <w:r>
        <w:rPr/>
        <w:t>2,</w:t>
      </w:r>
      <w:r>
        <w:rPr>
          <w:spacing w:val="-11"/>
        </w:rPr>
        <w:t> </w:t>
      </w:r>
      <w:r>
        <w:rPr/>
        <w:t>2024,</w:t>
      </w:r>
      <w:r>
        <w:rPr>
          <w:spacing w:val="-9"/>
        </w:rPr>
        <w:t> </w:t>
      </w:r>
      <w:r>
        <w:rPr/>
        <w:t>and</w:t>
      </w:r>
      <w:r>
        <w:rPr>
          <w:spacing w:val="-11"/>
        </w:rPr>
        <w:t> </w:t>
      </w:r>
      <w:r>
        <w:rPr/>
        <w:t>will</w:t>
      </w:r>
      <w:r>
        <w:rPr>
          <w:spacing w:val="-10"/>
        </w:rPr>
        <w:t> </w:t>
      </w:r>
      <w:r>
        <w:rPr/>
        <w:t>involve</w:t>
      </w:r>
      <w:r>
        <w:rPr>
          <w:spacing w:val="-12"/>
        </w:rPr>
        <w:t> </w:t>
      </w:r>
      <w:r>
        <w:rPr/>
        <w:t>a</w:t>
      </w:r>
      <w:r>
        <w:rPr>
          <w:spacing w:val="-12"/>
        </w:rPr>
        <w:t> </w:t>
      </w:r>
      <w:r>
        <w:rPr/>
        <w:t>wide</w:t>
      </w:r>
      <w:r>
        <w:rPr>
          <w:spacing w:val="-9"/>
        </w:rPr>
        <w:t> </w:t>
      </w:r>
      <w:r>
        <w:rPr/>
        <w:t>range </w:t>
      </w:r>
      <w:r>
        <w:rPr>
          <w:spacing w:val="-2"/>
        </w:rPr>
        <w:t>of responsibilities, including conducting</w:t>
      </w:r>
      <w:r>
        <w:rPr>
          <w:spacing w:val="-5"/>
        </w:rPr>
        <w:t> </w:t>
      </w:r>
      <w:r>
        <w:rPr>
          <w:spacing w:val="-2"/>
        </w:rPr>
        <w:t>workshops, stage shows, and dance performances. These </w:t>
      </w:r>
      <w:r>
        <w:rPr/>
        <w:t>activities will serve as platforms to introduce U.S. audiences to Bollywood dance, which blends traditional Indian elements with contemporary styles. His expertise in this art form is vital in providing</w:t>
      </w:r>
      <w:r>
        <w:rPr>
          <w:spacing w:val="-1"/>
        </w:rPr>
        <w:t> </w:t>
      </w:r>
      <w:r>
        <w:rPr/>
        <w:t>both entertainment and education,</w:t>
      </w:r>
      <w:r>
        <w:rPr>
          <w:spacing w:val="-1"/>
        </w:rPr>
        <w:t> </w:t>
      </w:r>
      <w:r>
        <w:rPr/>
        <w:t>helping</w:t>
      </w:r>
      <w:r>
        <w:rPr>
          <w:spacing w:val="-1"/>
        </w:rPr>
        <w:t> </w:t>
      </w:r>
      <w:r>
        <w:rPr/>
        <w:t>participants</w:t>
      </w:r>
      <w:r>
        <w:rPr>
          <w:spacing w:val="-3"/>
        </w:rPr>
        <w:t> </w:t>
      </w:r>
      <w:r>
        <w:rPr/>
        <w:t>understand the cultural roots and significance of Bollywood dance.</w:t>
      </w:r>
    </w:p>
    <w:p>
      <w:pPr>
        <w:pStyle w:val="BodyText"/>
        <w:spacing w:before="1"/>
        <w:ind w:left="0"/>
      </w:pPr>
    </w:p>
    <w:p>
      <w:pPr>
        <w:pStyle w:val="BodyText"/>
        <w:ind w:right="234"/>
        <w:jc w:val="both"/>
      </w:pPr>
      <w:r>
        <w:rPr/>
        <w:t>Additionally, Naxsh Dance and Entertainment has secured a commercial lease at 2212 Malvern Ave,</w:t>
      </w:r>
      <w:r>
        <w:rPr>
          <w:spacing w:val="-13"/>
        </w:rPr>
        <w:t> </w:t>
      </w:r>
      <w:r>
        <w:rPr/>
        <w:t>Hot</w:t>
      </w:r>
      <w:r>
        <w:rPr>
          <w:spacing w:val="-12"/>
        </w:rPr>
        <w:t> </w:t>
      </w:r>
      <w:r>
        <w:rPr/>
        <w:t>Springs,</w:t>
      </w:r>
      <w:r>
        <w:rPr>
          <w:spacing w:val="-14"/>
        </w:rPr>
        <w:t> </w:t>
      </w:r>
      <w:r>
        <w:rPr/>
        <w:t>Arkansas,</w:t>
      </w:r>
      <w:r>
        <w:rPr>
          <w:spacing w:val="-11"/>
        </w:rPr>
        <w:t> </w:t>
      </w:r>
      <w:r>
        <w:rPr/>
        <w:t>from</w:t>
      </w:r>
      <w:r>
        <w:rPr>
          <w:spacing w:val="-11"/>
        </w:rPr>
        <w:t> </w:t>
      </w:r>
      <w:r>
        <w:rPr/>
        <w:t>September</w:t>
      </w:r>
      <w:r>
        <w:rPr>
          <w:spacing w:val="-14"/>
        </w:rPr>
        <w:t> </w:t>
      </w:r>
      <w:r>
        <w:rPr/>
        <w:t>1,</w:t>
      </w:r>
      <w:r>
        <w:rPr>
          <w:spacing w:val="-13"/>
        </w:rPr>
        <w:t> </w:t>
      </w:r>
      <w:r>
        <w:rPr/>
        <w:t>2024,</w:t>
      </w:r>
      <w:r>
        <w:rPr>
          <w:spacing w:val="-14"/>
        </w:rPr>
        <w:t> </w:t>
      </w:r>
      <w:r>
        <w:rPr/>
        <w:t>to</w:t>
      </w:r>
      <w:r>
        <w:rPr>
          <w:spacing w:val="-13"/>
        </w:rPr>
        <w:t> </w:t>
      </w:r>
      <w:r>
        <w:rPr/>
        <w:t>October</w:t>
      </w:r>
      <w:r>
        <w:rPr>
          <w:spacing w:val="-14"/>
        </w:rPr>
        <w:t> </w:t>
      </w:r>
      <w:r>
        <w:rPr/>
        <w:t>31,</w:t>
      </w:r>
      <w:r>
        <w:rPr>
          <w:spacing w:val="-13"/>
        </w:rPr>
        <w:t> </w:t>
      </w:r>
      <w:r>
        <w:rPr/>
        <w:t>2024.</w:t>
      </w:r>
      <w:r>
        <w:rPr>
          <w:spacing w:val="-14"/>
        </w:rPr>
        <w:t> </w:t>
      </w:r>
      <w:r>
        <w:rPr/>
        <w:t>This</w:t>
      </w:r>
      <w:r>
        <w:rPr>
          <w:spacing w:val="-11"/>
        </w:rPr>
        <w:t> </w:t>
      </w:r>
      <w:r>
        <w:rPr/>
        <w:t>venue</w:t>
      </w:r>
      <w:r>
        <w:rPr>
          <w:spacing w:val="-14"/>
        </w:rPr>
        <w:t> </w:t>
      </w:r>
      <w:r>
        <w:rPr/>
        <w:t>will</w:t>
      </w:r>
      <w:r>
        <w:rPr>
          <w:spacing w:val="-13"/>
        </w:rPr>
        <w:t> </w:t>
      </w:r>
      <w:r>
        <w:rPr/>
        <w:t>be</w:t>
      </w:r>
      <w:r>
        <w:rPr>
          <w:spacing w:val="-14"/>
        </w:rPr>
        <w:t> </w:t>
      </w:r>
      <w:r>
        <w:rPr/>
        <w:t>used for regular dance classes and performances, where Anthony Nitin Rozario Dass will teach Bollywood dance to local community members. These classes will cater to a wide range of participants, from beginners interested in learning the basics of Bollywood dance to more experienced</w:t>
      </w:r>
      <w:r>
        <w:rPr>
          <w:spacing w:val="-4"/>
        </w:rPr>
        <w:t> </w:t>
      </w:r>
      <w:r>
        <w:rPr/>
        <w:t>dancers</w:t>
      </w:r>
      <w:r>
        <w:rPr>
          <w:spacing w:val="-5"/>
        </w:rPr>
        <w:t> </w:t>
      </w:r>
      <w:r>
        <w:rPr/>
        <w:t>looking</w:t>
      </w:r>
      <w:r>
        <w:rPr>
          <w:spacing w:val="-5"/>
        </w:rPr>
        <w:t> </w:t>
      </w:r>
      <w:r>
        <w:rPr/>
        <w:t>to</w:t>
      </w:r>
      <w:r>
        <w:rPr>
          <w:spacing w:val="-4"/>
        </w:rPr>
        <w:t> </w:t>
      </w:r>
      <w:r>
        <w:rPr/>
        <w:t>refine</w:t>
      </w:r>
      <w:r>
        <w:rPr>
          <w:spacing w:val="-7"/>
        </w:rPr>
        <w:t> </w:t>
      </w:r>
      <w:r>
        <w:rPr/>
        <w:t>their</w:t>
      </w:r>
      <w:r>
        <w:rPr>
          <w:spacing w:val="-4"/>
        </w:rPr>
        <w:t> </w:t>
      </w:r>
      <w:r>
        <w:rPr/>
        <w:t>skills.</w:t>
      </w:r>
      <w:r>
        <w:rPr>
          <w:spacing w:val="-6"/>
        </w:rPr>
        <w:t> </w:t>
      </w:r>
      <w:r>
        <w:rPr/>
        <w:t>By</w:t>
      </w:r>
      <w:r>
        <w:rPr>
          <w:spacing w:val="-6"/>
        </w:rPr>
        <w:t> </w:t>
      </w:r>
      <w:r>
        <w:rPr/>
        <w:t>engaging</w:t>
      </w:r>
      <w:r>
        <w:rPr>
          <w:spacing w:val="-5"/>
        </w:rPr>
        <w:t> </w:t>
      </w:r>
      <w:r>
        <w:rPr/>
        <w:t>directly</w:t>
      </w:r>
      <w:r>
        <w:rPr>
          <w:spacing w:val="-6"/>
        </w:rPr>
        <w:t> </w:t>
      </w:r>
      <w:r>
        <w:rPr/>
        <w:t>with</w:t>
      </w:r>
      <w:r>
        <w:rPr>
          <w:spacing w:val="-6"/>
        </w:rPr>
        <w:t> </w:t>
      </w:r>
      <w:r>
        <w:rPr/>
        <w:t>the</w:t>
      </w:r>
      <w:r>
        <w:rPr>
          <w:spacing w:val="-4"/>
        </w:rPr>
        <w:t> </w:t>
      </w:r>
      <w:r>
        <w:rPr/>
        <w:t>local</w:t>
      </w:r>
      <w:r>
        <w:rPr>
          <w:spacing w:val="-5"/>
        </w:rPr>
        <w:t> </w:t>
      </w:r>
      <w:r>
        <w:rPr/>
        <w:t>community, he will help foster an appreciation for Indian culture through the universal language of dance.</w:t>
      </w:r>
    </w:p>
    <w:p>
      <w:pPr>
        <w:pStyle w:val="BodyText"/>
        <w:spacing w:before="292"/>
        <w:jc w:val="both"/>
      </w:pPr>
      <w:r>
        <w:rPr/>
        <w:t>Naxsh</w:t>
      </w:r>
      <w:r>
        <w:rPr>
          <w:spacing w:val="1"/>
        </w:rPr>
        <w:t> </w:t>
      </w:r>
      <w:r>
        <w:rPr/>
        <w:t>Dance</w:t>
      </w:r>
      <w:r>
        <w:rPr>
          <w:spacing w:val="1"/>
        </w:rPr>
        <w:t> </w:t>
      </w:r>
      <w:r>
        <w:rPr/>
        <w:t>and</w:t>
      </w:r>
      <w:r>
        <w:rPr>
          <w:spacing w:val="2"/>
        </w:rPr>
        <w:t> </w:t>
      </w:r>
      <w:r>
        <w:rPr/>
        <w:t>Entertainment’s</w:t>
      </w:r>
      <w:r>
        <w:rPr>
          <w:spacing w:val="-1"/>
        </w:rPr>
        <w:t> </w:t>
      </w:r>
      <w:r>
        <w:rPr/>
        <w:t>business plan</w:t>
      </w:r>
      <w:r>
        <w:rPr>
          <w:spacing w:val="-1"/>
        </w:rPr>
        <w:t> </w:t>
      </w:r>
      <w:r>
        <w:rPr/>
        <w:t>highlights a</w:t>
      </w:r>
      <w:r>
        <w:rPr>
          <w:spacing w:val="1"/>
        </w:rPr>
        <w:t> </w:t>
      </w:r>
      <w:r>
        <w:rPr/>
        <w:t>series of</w:t>
      </w:r>
      <w:r>
        <w:rPr>
          <w:spacing w:val="2"/>
        </w:rPr>
        <w:t> </w:t>
      </w:r>
      <w:r>
        <w:rPr/>
        <w:t>themed dance</w:t>
      </w:r>
      <w:r>
        <w:rPr>
          <w:spacing w:val="1"/>
        </w:rPr>
        <w:t> </w:t>
      </w:r>
      <w:r>
        <w:rPr/>
        <w:t>events</w:t>
      </w:r>
      <w:r>
        <w:rPr>
          <w:spacing w:val="1"/>
        </w:rPr>
        <w:t> </w:t>
      </w:r>
      <w:r>
        <w:rPr>
          <w:spacing w:val="-5"/>
        </w:rPr>
        <w:t>and</w:t>
      </w:r>
    </w:p>
    <w:p>
      <w:pPr>
        <w:spacing w:after="0"/>
        <w:jc w:val="both"/>
        <w:sectPr>
          <w:pgSz w:w="12240" w:h="15840"/>
          <w:pgMar w:header="720" w:footer="1060" w:top="1820" w:bottom="1260" w:left="980" w:right="1200"/>
        </w:sectPr>
      </w:pPr>
    </w:p>
    <w:p>
      <w:pPr>
        <w:pStyle w:val="BodyText"/>
        <w:spacing w:before="41"/>
        <w:ind w:right="231"/>
        <w:jc w:val="both"/>
      </w:pPr>
      <w:r>
        <w:rPr/>
        <w:t>interactive workshops, where Anthony Nitin Rozario Dass will play a central role. These events will immerse</w:t>
      </w:r>
      <w:r>
        <w:rPr>
          <w:spacing w:val="-1"/>
        </w:rPr>
        <w:t> </w:t>
      </w:r>
      <w:r>
        <w:rPr/>
        <w:t>participants in various cultural</w:t>
      </w:r>
      <w:r>
        <w:rPr>
          <w:spacing w:val="-1"/>
        </w:rPr>
        <w:t> </w:t>
      </w:r>
      <w:r>
        <w:rPr/>
        <w:t>dance forms,</w:t>
      </w:r>
      <w:r>
        <w:rPr>
          <w:spacing w:val="-2"/>
        </w:rPr>
        <w:t> </w:t>
      </w:r>
      <w:r>
        <w:rPr/>
        <w:t>with a special emphasis on Bollywood and</w:t>
      </w:r>
      <w:r>
        <w:rPr>
          <w:spacing w:val="-14"/>
        </w:rPr>
        <w:t> </w:t>
      </w:r>
      <w:r>
        <w:rPr/>
        <w:t>Indian</w:t>
      </w:r>
      <w:r>
        <w:rPr>
          <w:spacing w:val="-14"/>
        </w:rPr>
        <w:t> </w:t>
      </w:r>
      <w:r>
        <w:rPr/>
        <w:t>classical</w:t>
      </w:r>
      <w:r>
        <w:rPr>
          <w:spacing w:val="-13"/>
        </w:rPr>
        <w:t> </w:t>
      </w:r>
      <w:r>
        <w:rPr/>
        <w:t>dance</w:t>
      </w:r>
      <w:r>
        <w:rPr>
          <w:spacing w:val="-14"/>
        </w:rPr>
        <w:t> </w:t>
      </w:r>
      <w:r>
        <w:rPr/>
        <w:t>styles.</w:t>
      </w:r>
      <w:r>
        <w:rPr>
          <w:spacing w:val="-13"/>
        </w:rPr>
        <w:t> </w:t>
      </w:r>
      <w:r>
        <w:rPr/>
        <w:t>Themed</w:t>
      </w:r>
      <w:r>
        <w:rPr>
          <w:spacing w:val="-14"/>
        </w:rPr>
        <w:t> </w:t>
      </w:r>
      <w:r>
        <w:rPr/>
        <w:t>events</w:t>
      </w:r>
      <w:r>
        <w:rPr>
          <w:spacing w:val="-13"/>
        </w:rPr>
        <w:t> </w:t>
      </w:r>
      <w:r>
        <w:rPr/>
        <w:t>such</w:t>
      </w:r>
      <w:r>
        <w:rPr>
          <w:spacing w:val="-14"/>
        </w:rPr>
        <w:t> </w:t>
      </w:r>
      <w:r>
        <w:rPr/>
        <w:t>as</w:t>
      </w:r>
      <w:r>
        <w:rPr>
          <w:spacing w:val="-14"/>
        </w:rPr>
        <w:t> </w:t>
      </w:r>
      <w:r>
        <w:rPr/>
        <w:t>"Bollywood</w:t>
      </w:r>
      <w:r>
        <w:rPr>
          <w:spacing w:val="-13"/>
        </w:rPr>
        <w:t> </w:t>
      </w:r>
      <w:r>
        <w:rPr/>
        <w:t>Nights"</w:t>
      </w:r>
      <w:r>
        <w:rPr>
          <w:spacing w:val="-14"/>
        </w:rPr>
        <w:t> </w:t>
      </w:r>
      <w:r>
        <w:rPr/>
        <w:t>or</w:t>
      </w:r>
      <w:r>
        <w:rPr>
          <w:spacing w:val="-13"/>
        </w:rPr>
        <w:t> </w:t>
      </w:r>
      <w:r>
        <w:rPr/>
        <w:t>"Cultural</w:t>
      </w:r>
      <w:r>
        <w:rPr>
          <w:spacing w:val="-14"/>
        </w:rPr>
        <w:t> </w:t>
      </w:r>
      <w:r>
        <w:rPr/>
        <w:t>Fusions" will allow</w:t>
      </w:r>
      <w:r>
        <w:rPr>
          <w:spacing w:val="-1"/>
        </w:rPr>
        <w:t> </w:t>
      </w:r>
      <w:r>
        <w:rPr/>
        <w:t>participants to experience</w:t>
      </w:r>
      <w:r>
        <w:rPr>
          <w:spacing w:val="-1"/>
        </w:rPr>
        <w:t> </w:t>
      </w:r>
      <w:r>
        <w:rPr/>
        <w:t>the richness</w:t>
      </w:r>
      <w:r>
        <w:rPr>
          <w:spacing w:val="-2"/>
        </w:rPr>
        <w:t> </w:t>
      </w:r>
      <w:r>
        <w:rPr/>
        <w:t>of Indian dance in an engaging, hands-on way. These programs are designed for entertainment and to educate attendees about the historical and cultural context behind the dances, offering a deeper appreciation of the art form.</w:t>
      </w:r>
    </w:p>
    <w:p>
      <w:pPr>
        <w:pStyle w:val="BodyText"/>
        <w:spacing w:before="1"/>
        <w:ind w:left="0"/>
      </w:pPr>
    </w:p>
    <w:p>
      <w:pPr>
        <w:pStyle w:val="BodyText"/>
        <w:ind w:right="229"/>
        <w:jc w:val="both"/>
      </w:pPr>
      <w:r>
        <w:rPr/>
        <w:t>Anthony Nitin Rozario Dass will also provide choreography services for special events such as weddings and corporate functions. His expertise in Bollywood dance will be instrumental in choreographing unique routines for these occasions, helping to showcase the vibrant cultural heritage of India. By bringing Bollywood dance to such diverse and high-profile events, he will help</w:t>
      </w:r>
      <w:r>
        <w:rPr>
          <w:spacing w:val="-1"/>
        </w:rPr>
        <w:t> </w:t>
      </w:r>
      <w:r>
        <w:rPr/>
        <w:t>bridge cultural gaps, offering</w:t>
      </w:r>
      <w:r>
        <w:rPr>
          <w:spacing w:val="-1"/>
        </w:rPr>
        <w:t> </w:t>
      </w:r>
      <w:r>
        <w:rPr/>
        <w:t>attendees a glimpse into the beauty and complexity</w:t>
      </w:r>
      <w:r>
        <w:rPr>
          <w:spacing w:val="-1"/>
        </w:rPr>
        <w:t> </w:t>
      </w:r>
      <w:r>
        <w:rPr/>
        <w:t>of Indian dance traditions. These performances will enhance cross-cultural appreciation, making Bollywood dance a centerpiece of celebration and expression in various settings.</w:t>
      </w:r>
    </w:p>
    <w:p>
      <w:pPr>
        <w:pStyle w:val="BodyText"/>
        <w:spacing w:before="293"/>
        <w:ind w:right="237"/>
        <w:jc w:val="both"/>
      </w:pPr>
      <w:r>
        <w:rPr/>
        <w:t>In addition to public performances and workshops, Anthony Nitin Rozario Dass is expected to contribute</w:t>
      </w:r>
      <w:r>
        <w:rPr>
          <w:spacing w:val="-2"/>
        </w:rPr>
        <w:t> </w:t>
      </w:r>
      <w:r>
        <w:rPr/>
        <w:t>to</w:t>
      </w:r>
      <w:r>
        <w:rPr>
          <w:spacing w:val="-2"/>
        </w:rPr>
        <w:t> </w:t>
      </w:r>
      <w:r>
        <w:rPr/>
        <w:t>corporate</w:t>
      </w:r>
      <w:r>
        <w:rPr>
          <w:spacing w:val="-4"/>
        </w:rPr>
        <w:t> </w:t>
      </w:r>
      <w:r>
        <w:rPr/>
        <w:t>cultural</w:t>
      </w:r>
      <w:r>
        <w:rPr>
          <w:spacing w:val="-4"/>
        </w:rPr>
        <w:t> </w:t>
      </w:r>
      <w:r>
        <w:rPr/>
        <w:t>exchange</w:t>
      </w:r>
      <w:r>
        <w:rPr>
          <w:spacing w:val="-5"/>
        </w:rPr>
        <w:t> </w:t>
      </w:r>
      <w:r>
        <w:rPr/>
        <w:t>programs.</w:t>
      </w:r>
      <w:r>
        <w:rPr>
          <w:spacing w:val="-4"/>
        </w:rPr>
        <w:t> </w:t>
      </w:r>
      <w:r>
        <w:rPr/>
        <w:t>These</w:t>
      </w:r>
      <w:r>
        <w:rPr>
          <w:spacing w:val="-2"/>
        </w:rPr>
        <w:t> </w:t>
      </w:r>
      <w:r>
        <w:rPr/>
        <w:t>programs</w:t>
      </w:r>
      <w:r>
        <w:rPr>
          <w:spacing w:val="-3"/>
        </w:rPr>
        <w:t> </w:t>
      </w:r>
      <w:r>
        <w:rPr/>
        <w:t>will</w:t>
      </w:r>
      <w:r>
        <w:rPr>
          <w:spacing w:val="-5"/>
        </w:rPr>
        <w:t> </w:t>
      </w:r>
      <w:r>
        <w:rPr/>
        <w:t>promote</w:t>
      </w:r>
      <w:r>
        <w:rPr>
          <w:spacing w:val="-2"/>
        </w:rPr>
        <w:t> </w:t>
      </w:r>
      <w:r>
        <w:rPr/>
        <w:t>diversity</w:t>
      </w:r>
      <w:r>
        <w:rPr>
          <w:spacing w:val="-3"/>
        </w:rPr>
        <w:t> </w:t>
      </w:r>
      <w:r>
        <w:rPr/>
        <w:t>and inclusion</w:t>
      </w:r>
      <w:r>
        <w:rPr>
          <w:spacing w:val="-8"/>
        </w:rPr>
        <w:t> </w:t>
      </w:r>
      <w:r>
        <w:rPr/>
        <w:t>by</w:t>
      </w:r>
      <w:r>
        <w:rPr>
          <w:spacing w:val="-7"/>
        </w:rPr>
        <w:t> </w:t>
      </w:r>
      <w:r>
        <w:rPr/>
        <w:t>allowing</w:t>
      </w:r>
      <w:r>
        <w:rPr>
          <w:spacing w:val="-10"/>
        </w:rPr>
        <w:t> </w:t>
      </w:r>
      <w:r>
        <w:rPr/>
        <w:t>employees</w:t>
      </w:r>
      <w:r>
        <w:rPr>
          <w:spacing w:val="-8"/>
        </w:rPr>
        <w:t> </w:t>
      </w:r>
      <w:r>
        <w:rPr/>
        <w:t>to</w:t>
      </w:r>
      <w:r>
        <w:rPr>
          <w:spacing w:val="-7"/>
        </w:rPr>
        <w:t> </w:t>
      </w:r>
      <w:r>
        <w:rPr/>
        <w:t>learn</w:t>
      </w:r>
      <w:r>
        <w:rPr>
          <w:spacing w:val="-6"/>
        </w:rPr>
        <w:t> </w:t>
      </w:r>
      <w:r>
        <w:rPr/>
        <w:t>Bollywood</w:t>
      </w:r>
      <w:r>
        <w:rPr>
          <w:spacing w:val="-6"/>
        </w:rPr>
        <w:t> </w:t>
      </w:r>
      <w:r>
        <w:rPr/>
        <w:t>dance</w:t>
      </w:r>
      <w:r>
        <w:rPr>
          <w:spacing w:val="-7"/>
        </w:rPr>
        <w:t> </w:t>
      </w:r>
      <w:r>
        <w:rPr/>
        <w:t>as</w:t>
      </w:r>
      <w:r>
        <w:rPr>
          <w:spacing w:val="-10"/>
        </w:rPr>
        <w:t> </w:t>
      </w:r>
      <w:r>
        <w:rPr/>
        <w:t>part</w:t>
      </w:r>
      <w:r>
        <w:rPr>
          <w:spacing w:val="-8"/>
        </w:rPr>
        <w:t> </w:t>
      </w:r>
      <w:r>
        <w:rPr/>
        <w:t>of</w:t>
      </w:r>
      <w:r>
        <w:rPr>
          <w:spacing w:val="-8"/>
        </w:rPr>
        <w:t> </w:t>
      </w:r>
      <w:r>
        <w:rPr/>
        <w:t>their</w:t>
      </w:r>
      <w:r>
        <w:rPr>
          <w:spacing w:val="-9"/>
        </w:rPr>
        <w:t> </w:t>
      </w:r>
      <w:r>
        <w:rPr/>
        <w:t>cultural</w:t>
      </w:r>
      <w:r>
        <w:rPr>
          <w:spacing w:val="-9"/>
        </w:rPr>
        <w:t> </w:t>
      </w:r>
      <w:r>
        <w:rPr/>
        <w:t>education</w:t>
      </w:r>
      <w:r>
        <w:rPr>
          <w:spacing w:val="-6"/>
        </w:rPr>
        <w:t> </w:t>
      </w:r>
      <w:r>
        <w:rPr/>
        <w:t>and team-building activities. By introducing South Asian cultural traditions in corporate environments,</w:t>
      </w:r>
      <w:r>
        <w:rPr>
          <w:spacing w:val="-9"/>
        </w:rPr>
        <w:t> </w:t>
      </w:r>
      <w:r>
        <w:rPr/>
        <w:t>he</w:t>
      </w:r>
      <w:r>
        <w:rPr>
          <w:spacing w:val="-9"/>
        </w:rPr>
        <w:t> </w:t>
      </w:r>
      <w:r>
        <w:rPr/>
        <w:t>will</w:t>
      </w:r>
      <w:r>
        <w:rPr>
          <w:spacing w:val="-10"/>
        </w:rPr>
        <w:t> </w:t>
      </w:r>
      <w:r>
        <w:rPr/>
        <w:t>help</w:t>
      </w:r>
      <w:r>
        <w:rPr>
          <w:spacing w:val="-7"/>
        </w:rPr>
        <w:t> </w:t>
      </w:r>
      <w:r>
        <w:rPr/>
        <w:t>create</w:t>
      </w:r>
      <w:r>
        <w:rPr>
          <w:spacing w:val="-9"/>
        </w:rPr>
        <w:t> </w:t>
      </w:r>
      <w:r>
        <w:rPr/>
        <w:t>more</w:t>
      </w:r>
      <w:r>
        <w:rPr>
          <w:spacing w:val="-7"/>
        </w:rPr>
        <w:t> </w:t>
      </w:r>
      <w:r>
        <w:rPr/>
        <w:t>inclusive</w:t>
      </w:r>
      <w:r>
        <w:rPr>
          <w:spacing w:val="-12"/>
        </w:rPr>
        <w:t> </w:t>
      </w:r>
      <w:r>
        <w:rPr/>
        <w:t>workplaces,</w:t>
      </w:r>
      <w:r>
        <w:rPr>
          <w:spacing w:val="-10"/>
        </w:rPr>
        <w:t> </w:t>
      </w:r>
      <w:r>
        <w:rPr/>
        <w:t>fostering</w:t>
      </w:r>
      <w:r>
        <w:rPr>
          <w:spacing w:val="-8"/>
        </w:rPr>
        <w:t> </w:t>
      </w:r>
      <w:r>
        <w:rPr/>
        <w:t>a</w:t>
      </w:r>
      <w:r>
        <w:rPr>
          <w:spacing w:val="-12"/>
        </w:rPr>
        <w:t> </w:t>
      </w:r>
      <w:r>
        <w:rPr/>
        <w:t>better</w:t>
      </w:r>
      <w:r>
        <w:rPr>
          <w:spacing w:val="-9"/>
        </w:rPr>
        <w:t> </w:t>
      </w:r>
      <w:r>
        <w:rPr/>
        <w:t>understanding</w:t>
      </w:r>
      <w:r>
        <w:rPr>
          <w:spacing w:val="-10"/>
        </w:rPr>
        <w:t> </w:t>
      </w:r>
      <w:r>
        <w:rPr/>
        <w:t>of the cultural backgrounds of employees from diverse communities. His involvement in these programs will strengthen cultural ties and promote mutual respect and understanding.</w:t>
      </w:r>
    </w:p>
    <w:p>
      <w:pPr>
        <w:pStyle w:val="BodyText"/>
        <w:spacing w:before="1"/>
        <w:ind w:left="0"/>
      </w:pPr>
    </w:p>
    <w:p>
      <w:pPr>
        <w:pStyle w:val="BodyText"/>
        <w:ind w:right="236"/>
        <w:jc w:val="both"/>
      </w:pPr>
      <w:r>
        <w:rPr/>
        <w:t>Lastly, Anthony Nitin Rozario Dass’s long-term commitment to these programs, which will continue until at least August 1, 2025, ensures that his contributions to the cultural and artistic landscape</w:t>
      </w:r>
      <w:r>
        <w:rPr>
          <w:spacing w:val="-1"/>
        </w:rPr>
        <w:t> </w:t>
      </w:r>
      <w:r>
        <w:rPr/>
        <w:t>in</w:t>
      </w:r>
      <w:r>
        <w:rPr>
          <w:spacing w:val="-1"/>
        </w:rPr>
        <w:t> </w:t>
      </w:r>
      <w:r>
        <w:rPr/>
        <w:t>the</w:t>
      </w:r>
      <w:r>
        <w:rPr>
          <w:spacing w:val="-1"/>
        </w:rPr>
        <w:t> </w:t>
      </w:r>
      <w:r>
        <w:rPr/>
        <w:t>United</w:t>
      </w:r>
      <w:r>
        <w:rPr>
          <w:spacing w:val="-3"/>
        </w:rPr>
        <w:t> </w:t>
      </w:r>
      <w:r>
        <w:rPr/>
        <w:t>States</w:t>
      </w:r>
      <w:r>
        <w:rPr>
          <w:spacing w:val="-2"/>
        </w:rPr>
        <w:t> </w:t>
      </w:r>
      <w:r>
        <w:rPr/>
        <w:t>will</w:t>
      </w:r>
      <w:r>
        <w:rPr>
          <w:spacing w:val="-2"/>
        </w:rPr>
        <w:t> </w:t>
      </w:r>
      <w:r>
        <w:rPr/>
        <w:t>be sustained.</w:t>
      </w:r>
      <w:r>
        <w:rPr>
          <w:spacing w:val="-3"/>
        </w:rPr>
        <w:t> </w:t>
      </w:r>
      <w:r>
        <w:rPr/>
        <w:t>Over the course</w:t>
      </w:r>
      <w:r>
        <w:rPr>
          <w:spacing w:val="-1"/>
        </w:rPr>
        <w:t> </w:t>
      </w:r>
      <w:r>
        <w:rPr/>
        <w:t>of his</w:t>
      </w:r>
      <w:r>
        <w:rPr>
          <w:spacing w:val="-2"/>
        </w:rPr>
        <w:t> </w:t>
      </w:r>
      <w:r>
        <w:rPr/>
        <w:t>employment</w:t>
      </w:r>
      <w:r>
        <w:rPr>
          <w:spacing w:val="-1"/>
        </w:rPr>
        <w:t> </w:t>
      </w:r>
      <w:r>
        <w:rPr/>
        <w:t>with</w:t>
      </w:r>
      <w:r>
        <w:rPr>
          <w:spacing w:val="-1"/>
        </w:rPr>
        <w:t> </w:t>
      </w:r>
      <w:r>
        <w:rPr/>
        <w:t>Naxsh Dance and Entertainment, he will play a key role in promoting Indian dance forms, not just as a form of entertainment but as a cultural bridge between India and the U.S. Through his workshops, performances, and educational programs, he will help ensure that Indian dance remains vibrant and appreciated, enriching the lives of those who participate and attend his </w:t>
      </w:r>
      <w:r>
        <w:rPr>
          <w:spacing w:val="-2"/>
        </w:rPr>
        <w:t>events.</w:t>
      </w:r>
    </w:p>
    <w:p>
      <w:pPr>
        <w:pStyle w:val="BodyText"/>
        <w:ind w:left="0"/>
      </w:pPr>
    </w:p>
    <w:p>
      <w:pPr>
        <w:pStyle w:val="BodyText"/>
        <w:spacing w:before="1"/>
        <w:ind w:left="0"/>
      </w:pPr>
    </w:p>
    <w:p>
      <w:pPr>
        <w:pStyle w:val="Heading1"/>
      </w:pPr>
      <w:r>
        <w:rPr>
          <w:spacing w:val="-2"/>
        </w:rPr>
        <w:t>Conclusion</w:t>
      </w:r>
    </w:p>
    <w:p>
      <w:pPr>
        <w:pStyle w:val="BodyText"/>
        <w:ind w:left="0"/>
        <w:rPr>
          <w:b/>
        </w:rPr>
      </w:pPr>
    </w:p>
    <w:p>
      <w:pPr>
        <w:pStyle w:val="BodyText"/>
        <w:ind w:right="227"/>
        <w:jc w:val="both"/>
      </w:pPr>
      <w:r>
        <w:rPr/>
        <w:t>In</w:t>
      </w:r>
      <w:r>
        <w:rPr>
          <w:spacing w:val="-10"/>
        </w:rPr>
        <w:t> </w:t>
      </w:r>
      <w:r>
        <w:rPr/>
        <w:t>conclusion,</w:t>
      </w:r>
      <w:r>
        <w:rPr>
          <w:spacing w:val="-10"/>
        </w:rPr>
        <w:t> </w:t>
      </w:r>
      <w:r>
        <w:rPr/>
        <w:t>Anthony</w:t>
      </w:r>
      <w:r>
        <w:rPr>
          <w:spacing w:val="-11"/>
        </w:rPr>
        <w:t> </w:t>
      </w:r>
      <w:r>
        <w:rPr/>
        <w:t>Nitin</w:t>
      </w:r>
      <w:r>
        <w:rPr>
          <w:spacing w:val="-10"/>
        </w:rPr>
        <w:t> </w:t>
      </w:r>
      <w:r>
        <w:rPr/>
        <w:t>Rozario</w:t>
      </w:r>
      <w:r>
        <w:rPr>
          <w:spacing w:val="-12"/>
        </w:rPr>
        <w:t> </w:t>
      </w:r>
      <w:r>
        <w:rPr/>
        <w:t>Dass</w:t>
      </w:r>
      <w:r>
        <w:rPr>
          <w:spacing w:val="-10"/>
        </w:rPr>
        <w:t> </w:t>
      </w:r>
      <w:r>
        <w:rPr/>
        <w:t>is</w:t>
      </w:r>
      <w:r>
        <w:rPr>
          <w:spacing w:val="-10"/>
        </w:rPr>
        <w:t> </w:t>
      </w:r>
      <w:r>
        <w:rPr/>
        <w:t>highly</w:t>
      </w:r>
      <w:r>
        <w:rPr>
          <w:spacing w:val="-13"/>
        </w:rPr>
        <w:t> </w:t>
      </w:r>
      <w:r>
        <w:rPr/>
        <w:t>qualified</w:t>
      </w:r>
      <w:r>
        <w:rPr>
          <w:spacing w:val="-11"/>
        </w:rPr>
        <w:t> </w:t>
      </w:r>
      <w:r>
        <w:rPr/>
        <w:t>for</w:t>
      </w:r>
      <w:r>
        <w:rPr>
          <w:spacing w:val="-12"/>
        </w:rPr>
        <w:t> </w:t>
      </w:r>
      <w:r>
        <w:rPr/>
        <w:t>the</w:t>
      </w:r>
      <w:r>
        <w:rPr>
          <w:spacing w:val="-12"/>
        </w:rPr>
        <w:t> </w:t>
      </w:r>
      <w:r>
        <w:rPr/>
        <w:t>P-3</w:t>
      </w:r>
      <w:r>
        <w:rPr>
          <w:spacing w:val="-10"/>
        </w:rPr>
        <w:t> </w:t>
      </w:r>
      <w:r>
        <w:rPr/>
        <w:t>visa</w:t>
      </w:r>
      <w:r>
        <w:rPr>
          <w:spacing w:val="-10"/>
        </w:rPr>
        <w:t> </w:t>
      </w:r>
      <w:r>
        <w:rPr/>
        <w:t>due</w:t>
      </w:r>
      <w:r>
        <w:rPr>
          <w:spacing w:val="-12"/>
        </w:rPr>
        <w:t> </w:t>
      </w:r>
      <w:r>
        <w:rPr/>
        <w:t>to</w:t>
      </w:r>
      <w:r>
        <w:rPr>
          <w:spacing w:val="-10"/>
        </w:rPr>
        <w:t> </w:t>
      </w:r>
      <w:r>
        <w:rPr/>
        <w:t>his</w:t>
      </w:r>
      <w:r>
        <w:rPr>
          <w:spacing w:val="-13"/>
        </w:rPr>
        <w:t> </w:t>
      </w:r>
      <w:r>
        <w:rPr/>
        <w:t>exceptional expertise in representing and advancing traditional Indian dance forms such as Bharatanatyam and Bollywood. His contributions to the cultural landscape of the United States, through performances,</w:t>
      </w:r>
      <w:r>
        <w:rPr>
          <w:spacing w:val="-8"/>
        </w:rPr>
        <w:t> </w:t>
      </w:r>
      <w:r>
        <w:rPr/>
        <w:t>workshops,</w:t>
      </w:r>
      <w:r>
        <w:rPr>
          <w:spacing w:val="-6"/>
        </w:rPr>
        <w:t> </w:t>
      </w:r>
      <w:r>
        <w:rPr/>
        <w:t>and</w:t>
      </w:r>
      <w:r>
        <w:rPr>
          <w:spacing w:val="-7"/>
        </w:rPr>
        <w:t> </w:t>
      </w:r>
      <w:r>
        <w:rPr/>
        <w:t>educational</w:t>
      </w:r>
      <w:r>
        <w:rPr>
          <w:spacing w:val="-8"/>
        </w:rPr>
        <w:t> </w:t>
      </w:r>
      <w:r>
        <w:rPr/>
        <w:t>programs,</w:t>
      </w:r>
      <w:r>
        <w:rPr>
          <w:spacing w:val="-6"/>
        </w:rPr>
        <w:t> </w:t>
      </w:r>
      <w:r>
        <w:rPr/>
        <w:t>offer</w:t>
      </w:r>
      <w:r>
        <w:rPr>
          <w:spacing w:val="-6"/>
        </w:rPr>
        <w:t> </w:t>
      </w:r>
      <w:r>
        <w:rPr/>
        <w:t>U.S.</w:t>
      </w:r>
      <w:r>
        <w:rPr>
          <w:spacing w:val="-6"/>
        </w:rPr>
        <w:t> </w:t>
      </w:r>
      <w:r>
        <w:rPr/>
        <w:t>audiences</w:t>
      </w:r>
      <w:r>
        <w:rPr>
          <w:spacing w:val="-6"/>
        </w:rPr>
        <w:t> </w:t>
      </w:r>
      <w:r>
        <w:rPr/>
        <w:t>a</w:t>
      </w:r>
      <w:r>
        <w:rPr>
          <w:spacing w:val="-6"/>
        </w:rPr>
        <w:t> </w:t>
      </w:r>
      <w:r>
        <w:rPr/>
        <w:t>unique</w:t>
      </w:r>
      <w:r>
        <w:rPr>
          <w:spacing w:val="-5"/>
        </w:rPr>
        <w:t> </w:t>
      </w:r>
      <w:r>
        <w:rPr/>
        <w:t>opportunity to</w:t>
      </w:r>
      <w:r>
        <w:rPr>
          <w:spacing w:val="-5"/>
        </w:rPr>
        <w:t> </w:t>
      </w:r>
      <w:r>
        <w:rPr/>
        <w:t>experience</w:t>
      </w:r>
      <w:r>
        <w:rPr>
          <w:spacing w:val="-5"/>
        </w:rPr>
        <w:t> </w:t>
      </w:r>
      <w:r>
        <w:rPr/>
        <w:t>and</w:t>
      </w:r>
      <w:r>
        <w:rPr>
          <w:spacing w:val="-4"/>
        </w:rPr>
        <w:t> </w:t>
      </w:r>
      <w:r>
        <w:rPr/>
        <w:t>appreciate</w:t>
      </w:r>
      <w:r>
        <w:rPr>
          <w:spacing w:val="-4"/>
        </w:rPr>
        <w:t> </w:t>
      </w:r>
      <w:r>
        <w:rPr/>
        <w:t>the</w:t>
      </w:r>
      <w:r>
        <w:rPr>
          <w:spacing w:val="-4"/>
        </w:rPr>
        <w:t> </w:t>
      </w:r>
      <w:r>
        <w:rPr/>
        <w:t>artistic</w:t>
      </w:r>
      <w:r>
        <w:rPr>
          <w:spacing w:val="-3"/>
        </w:rPr>
        <w:t> </w:t>
      </w:r>
      <w:r>
        <w:rPr/>
        <w:t>and</w:t>
      </w:r>
      <w:r>
        <w:rPr>
          <w:spacing w:val="-4"/>
        </w:rPr>
        <w:t> </w:t>
      </w:r>
      <w:r>
        <w:rPr/>
        <w:t>cultural</w:t>
      </w:r>
      <w:r>
        <w:rPr>
          <w:spacing w:val="-5"/>
        </w:rPr>
        <w:t> </w:t>
      </w:r>
      <w:r>
        <w:rPr/>
        <w:t>heritage</w:t>
      </w:r>
      <w:r>
        <w:rPr>
          <w:spacing w:val="-5"/>
        </w:rPr>
        <w:t> </w:t>
      </w:r>
      <w:r>
        <w:rPr/>
        <w:t>of</w:t>
      </w:r>
      <w:r>
        <w:rPr>
          <w:spacing w:val="-4"/>
        </w:rPr>
        <w:t> </w:t>
      </w:r>
      <w:r>
        <w:rPr/>
        <w:t>India. His</w:t>
      </w:r>
      <w:r>
        <w:rPr>
          <w:spacing w:val="-5"/>
        </w:rPr>
        <w:t> </w:t>
      </w:r>
      <w:r>
        <w:rPr/>
        <w:t>work</w:t>
      </w:r>
      <w:r>
        <w:rPr>
          <w:spacing w:val="-6"/>
        </w:rPr>
        <w:t> </w:t>
      </w:r>
      <w:r>
        <w:rPr/>
        <w:t>preserves</w:t>
      </w:r>
      <w:r>
        <w:rPr>
          <w:spacing w:val="-5"/>
        </w:rPr>
        <w:t> </w:t>
      </w:r>
      <w:r>
        <w:rPr/>
        <w:t>these important art forms, fosters cross-cultural understanding, and promotes diversity in the performing arts.</w:t>
      </w:r>
    </w:p>
    <w:p>
      <w:pPr>
        <w:spacing w:after="0"/>
        <w:jc w:val="both"/>
        <w:sectPr>
          <w:pgSz w:w="12240" w:h="15840"/>
          <w:pgMar w:header="720" w:footer="1060" w:top="1820" w:bottom="1260" w:left="980" w:right="1200"/>
        </w:sectPr>
      </w:pPr>
    </w:p>
    <w:p>
      <w:pPr>
        <w:pStyle w:val="BodyText"/>
        <w:spacing w:before="41"/>
        <w:ind w:right="229"/>
        <w:jc w:val="both"/>
      </w:pPr>
      <w:r>
        <w:rPr/>
        <w:t>The American Guild of Musical Artists (AGMA) has reviewed the petition and documentation, affirming</w:t>
      </w:r>
      <w:r>
        <w:rPr>
          <w:spacing w:val="-3"/>
        </w:rPr>
        <w:t> </w:t>
      </w:r>
      <w:r>
        <w:rPr/>
        <w:t>that</w:t>
      </w:r>
      <w:r>
        <w:rPr>
          <w:spacing w:val="-1"/>
        </w:rPr>
        <w:t> </w:t>
      </w:r>
      <w:r>
        <w:rPr/>
        <w:t>Anthony</w:t>
      </w:r>
      <w:r>
        <w:rPr>
          <w:spacing w:val="-3"/>
        </w:rPr>
        <w:t> </w:t>
      </w:r>
      <w:r>
        <w:rPr/>
        <w:t>Nitin</w:t>
      </w:r>
      <w:r>
        <w:rPr>
          <w:spacing w:val="-2"/>
        </w:rPr>
        <w:t> </w:t>
      </w:r>
      <w:r>
        <w:rPr/>
        <w:t>Rozario</w:t>
      </w:r>
      <w:r>
        <w:rPr>
          <w:spacing w:val="-2"/>
        </w:rPr>
        <w:t> </w:t>
      </w:r>
      <w:r>
        <w:rPr/>
        <w:t>Dass</w:t>
      </w:r>
      <w:r>
        <w:rPr>
          <w:spacing w:val="-3"/>
        </w:rPr>
        <w:t> </w:t>
      </w:r>
      <w:r>
        <w:rPr/>
        <w:t>meets</w:t>
      </w:r>
      <w:r>
        <w:rPr>
          <w:spacing w:val="-3"/>
        </w:rPr>
        <w:t> </w:t>
      </w:r>
      <w:r>
        <w:rPr/>
        <w:t>the</w:t>
      </w:r>
      <w:r>
        <w:rPr>
          <w:spacing w:val="-2"/>
        </w:rPr>
        <w:t> </w:t>
      </w:r>
      <w:r>
        <w:rPr/>
        <w:t>standards</w:t>
      </w:r>
      <w:r>
        <w:rPr>
          <w:spacing w:val="-3"/>
        </w:rPr>
        <w:t> </w:t>
      </w:r>
      <w:r>
        <w:rPr/>
        <w:t>of</w:t>
      </w:r>
      <w:r>
        <w:rPr>
          <w:spacing w:val="-1"/>
        </w:rPr>
        <w:t> </w:t>
      </w:r>
      <w:r>
        <w:rPr/>
        <w:t>distinction</w:t>
      </w:r>
      <w:r>
        <w:rPr>
          <w:spacing w:val="-1"/>
        </w:rPr>
        <w:t> </w:t>
      </w:r>
      <w:r>
        <w:rPr/>
        <w:t>as</w:t>
      </w:r>
      <w:r>
        <w:rPr>
          <w:spacing w:val="-3"/>
        </w:rPr>
        <w:t> </w:t>
      </w:r>
      <w:r>
        <w:rPr/>
        <w:t>a</w:t>
      </w:r>
      <w:r>
        <w:rPr>
          <w:spacing w:val="-3"/>
        </w:rPr>
        <w:t> </w:t>
      </w:r>
      <w:r>
        <w:rPr/>
        <w:t>representative of the cultural and musical traditions of India. In their letter, dated September 27, 2024, AGMA acknowledges his unique role as a performer of significant cultural importance, indicating no objection</w:t>
      </w:r>
      <w:r>
        <w:rPr>
          <w:spacing w:val="-10"/>
        </w:rPr>
        <w:t> </w:t>
      </w:r>
      <w:r>
        <w:rPr/>
        <w:t>to</w:t>
      </w:r>
      <w:r>
        <w:rPr>
          <w:spacing w:val="-11"/>
        </w:rPr>
        <w:t> </w:t>
      </w:r>
      <w:r>
        <w:rPr/>
        <w:t>the</w:t>
      </w:r>
      <w:r>
        <w:rPr>
          <w:spacing w:val="-11"/>
        </w:rPr>
        <w:t> </w:t>
      </w:r>
      <w:r>
        <w:rPr/>
        <w:t>petition</w:t>
      </w:r>
      <w:r>
        <w:rPr>
          <w:spacing w:val="-10"/>
        </w:rPr>
        <w:t> </w:t>
      </w:r>
      <w:r>
        <w:rPr/>
        <w:t>based</w:t>
      </w:r>
      <w:r>
        <w:rPr>
          <w:spacing w:val="-10"/>
        </w:rPr>
        <w:t> </w:t>
      </w:r>
      <w:r>
        <w:rPr/>
        <w:t>on</w:t>
      </w:r>
      <w:r>
        <w:rPr>
          <w:spacing w:val="-9"/>
        </w:rPr>
        <w:t> </w:t>
      </w:r>
      <w:r>
        <w:rPr/>
        <w:t>artistic</w:t>
      </w:r>
      <w:r>
        <w:rPr>
          <w:spacing w:val="-9"/>
        </w:rPr>
        <w:t> </w:t>
      </w:r>
      <w:r>
        <w:rPr/>
        <w:t>ability.</w:t>
      </w:r>
      <w:r>
        <w:rPr>
          <w:spacing w:val="-12"/>
        </w:rPr>
        <w:t> </w:t>
      </w:r>
      <w:r>
        <w:rPr/>
        <w:t>This</w:t>
      </w:r>
      <w:r>
        <w:rPr>
          <w:spacing w:val="-11"/>
        </w:rPr>
        <w:t> </w:t>
      </w:r>
      <w:r>
        <w:rPr/>
        <w:t>further</w:t>
      </w:r>
      <w:r>
        <w:rPr>
          <w:spacing w:val="-10"/>
        </w:rPr>
        <w:t> </w:t>
      </w:r>
      <w:r>
        <w:rPr/>
        <w:t>supports</w:t>
      </w:r>
      <w:r>
        <w:rPr>
          <w:spacing w:val="-11"/>
        </w:rPr>
        <w:t> </w:t>
      </w:r>
      <w:r>
        <w:rPr/>
        <w:t>his</w:t>
      </w:r>
      <w:r>
        <w:rPr>
          <w:spacing w:val="-11"/>
        </w:rPr>
        <w:t> </w:t>
      </w:r>
      <w:r>
        <w:rPr/>
        <w:t>qualification</w:t>
      </w:r>
      <w:r>
        <w:rPr>
          <w:spacing w:val="-10"/>
        </w:rPr>
        <w:t> </w:t>
      </w:r>
      <w:r>
        <w:rPr/>
        <w:t>under</w:t>
      </w:r>
      <w:r>
        <w:rPr>
          <w:spacing w:val="-11"/>
        </w:rPr>
        <w:t> </w:t>
      </w:r>
      <w:r>
        <w:rPr/>
        <w:t>the P-3 visa category, as his work aligns with the visa’s goal of facilitating cultural exchange and preserving traditional art forms.</w:t>
      </w:r>
    </w:p>
    <w:p>
      <w:pPr>
        <w:pStyle w:val="BodyText"/>
        <w:spacing w:before="2"/>
        <w:ind w:left="0"/>
      </w:pPr>
    </w:p>
    <w:p>
      <w:pPr>
        <w:pStyle w:val="BodyText"/>
        <w:ind w:right="228"/>
        <w:jc w:val="both"/>
      </w:pPr>
      <w:r>
        <w:rPr/>
        <w:t>The petition for Anthony Nitin Rozario Dass should be granted based on the substantial cultural impact his performances and teaching will have in the U.S., the strong endorsement by AGMA, and</w:t>
      </w:r>
      <w:r>
        <w:rPr>
          <w:spacing w:val="-6"/>
        </w:rPr>
        <w:t> </w:t>
      </w:r>
      <w:r>
        <w:rPr/>
        <w:t>his</w:t>
      </w:r>
      <w:r>
        <w:rPr>
          <w:spacing w:val="-8"/>
        </w:rPr>
        <w:t> </w:t>
      </w:r>
      <w:r>
        <w:rPr/>
        <w:t>clear</w:t>
      </w:r>
      <w:r>
        <w:rPr>
          <w:spacing w:val="-5"/>
        </w:rPr>
        <w:t> </w:t>
      </w:r>
      <w:r>
        <w:rPr/>
        <w:t>role</w:t>
      </w:r>
      <w:r>
        <w:rPr>
          <w:spacing w:val="-6"/>
        </w:rPr>
        <w:t> </w:t>
      </w:r>
      <w:r>
        <w:rPr/>
        <w:t>in</w:t>
      </w:r>
      <w:r>
        <w:rPr>
          <w:spacing w:val="-6"/>
        </w:rPr>
        <w:t> </w:t>
      </w:r>
      <w:r>
        <w:rPr/>
        <w:t>promoting</w:t>
      </w:r>
      <w:r>
        <w:rPr>
          <w:spacing w:val="-8"/>
        </w:rPr>
        <w:t> </w:t>
      </w:r>
      <w:r>
        <w:rPr/>
        <w:t>cultural</w:t>
      </w:r>
      <w:r>
        <w:rPr>
          <w:spacing w:val="-7"/>
        </w:rPr>
        <w:t> </w:t>
      </w:r>
      <w:r>
        <w:rPr/>
        <w:t>enrichment</w:t>
      </w:r>
      <w:r>
        <w:rPr>
          <w:spacing w:val="-6"/>
        </w:rPr>
        <w:t> </w:t>
      </w:r>
      <w:r>
        <w:rPr/>
        <w:t>through</w:t>
      </w:r>
      <w:r>
        <w:rPr>
          <w:spacing w:val="-6"/>
        </w:rPr>
        <w:t> </w:t>
      </w:r>
      <w:r>
        <w:rPr/>
        <w:t>traditional</w:t>
      </w:r>
      <w:r>
        <w:rPr>
          <w:spacing w:val="-7"/>
        </w:rPr>
        <w:t> </w:t>
      </w:r>
      <w:r>
        <w:rPr/>
        <w:t>and</w:t>
      </w:r>
      <w:r>
        <w:rPr>
          <w:spacing w:val="-4"/>
        </w:rPr>
        <w:t> </w:t>
      </w:r>
      <w:r>
        <w:rPr/>
        <w:t>contemporary</w:t>
      </w:r>
      <w:r>
        <w:rPr>
          <w:spacing w:val="-5"/>
        </w:rPr>
        <w:t> </w:t>
      </w:r>
      <w:r>
        <w:rPr/>
        <w:t>Indian dance. His contributions will enhance the U.S. cultural landscape and ensure the continued development and appreciation of Indian dance traditions in the United States.</w:t>
      </w:r>
    </w:p>
    <w:p>
      <w:pPr>
        <w:pStyle w:val="BodyText"/>
        <w:spacing w:before="292"/>
        <w:ind w:right="234"/>
        <w:jc w:val="both"/>
      </w:pPr>
      <w:r>
        <w:rPr/>
        <w:t>The above letter is strictly my opinion and is not the opinion of any of the universities I am affiliated with or any of their departments or affiliates.</w:t>
      </w:r>
    </w:p>
    <w:p>
      <w:pPr>
        <w:pStyle w:val="BodyText"/>
        <w:spacing w:before="1"/>
        <w:ind w:left="0"/>
      </w:pPr>
    </w:p>
    <w:p>
      <w:pPr>
        <w:pStyle w:val="BodyText"/>
        <w:spacing w:before="1"/>
      </w:pPr>
      <w:r>
        <w:rPr/>
        <w:drawing>
          <wp:anchor distT="0" distB="0" distL="0" distR="0" allowOverlap="1" layoutInCell="1" locked="0" behindDoc="1" simplePos="0" relativeHeight="487479296">
            <wp:simplePos x="0" y="0"/>
            <wp:positionH relativeFrom="page">
              <wp:posOffset>800100</wp:posOffset>
            </wp:positionH>
            <wp:positionV relativeFrom="paragraph">
              <wp:posOffset>160337</wp:posOffset>
            </wp:positionV>
            <wp:extent cx="2554986" cy="896874"/>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554986" cy="896874"/>
                    </a:xfrm>
                    <a:prstGeom prst="rect">
                      <a:avLst/>
                    </a:prstGeom>
                  </pic:spPr>
                </pic:pic>
              </a:graphicData>
            </a:graphic>
          </wp:anchor>
        </w:drawing>
      </w:r>
      <w:r>
        <w:rPr>
          <w:spacing w:val="-2"/>
        </w:rPr>
        <w:t>Sincerely,</w:t>
      </w:r>
    </w:p>
    <w:p>
      <w:pPr>
        <w:pStyle w:val="BodyText"/>
        <w:ind w:left="0"/>
      </w:pPr>
    </w:p>
    <w:p>
      <w:pPr>
        <w:pStyle w:val="BodyText"/>
        <w:ind w:left="0"/>
      </w:pPr>
    </w:p>
    <w:p>
      <w:pPr>
        <w:pStyle w:val="BodyText"/>
        <w:ind w:left="0"/>
      </w:pPr>
    </w:p>
    <w:p>
      <w:pPr>
        <w:pStyle w:val="BodyText"/>
        <w:ind w:left="0"/>
      </w:pPr>
    </w:p>
    <w:p>
      <w:pPr>
        <w:pStyle w:val="BodyText"/>
        <w:spacing w:before="109"/>
        <w:ind w:left="0"/>
      </w:pPr>
    </w:p>
    <w:p>
      <w:pPr>
        <w:pStyle w:val="BodyText"/>
      </w:pPr>
      <w:r>
        <w:rPr>
          <w:spacing w:val="-2"/>
        </w:rPr>
        <w:t>Susan</w:t>
      </w:r>
      <w:r>
        <w:rPr>
          <w:spacing w:val="-14"/>
        </w:rPr>
        <w:t> </w:t>
      </w:r>
      <w:r>
        <w:rPr>
          <w:spacing w:val="-2"/>
        </w:rPr>
        <w:t>Quindag,</w:t>
      </w:r>
      <w:r>
        <w:rPr>
          <w:spacing w:val="-7"/>
        </w:rPr>
        <w:t> </w:t>
      </w:r>
      <w:r>
        <w:rPr>
          <w:spacing w:val="-4"/>
        </w:rPr>
        <w:t>Ed.D.</w:t>
      </w:r>
    </w:p>
    <w:p>
      <w:pPr>
        <w:pStyle w:val="BodyText"/>
        <w:spacing w:before="44"/>
      </w:pPr>
      <w:r>
        <w:rPr>
          <w:spacing w:val="-2"/>
        </w:rPr>
        <w:t>Director,</w:t>
      </w:r>
      <w:r>
        <w:rPr>
          <w:spacing w:val="-6"/>
        </w:rPr>
        <w:t> </w:t>
      </w:r>
      <w:r>
        <w:rPr>
          <w:spacing w:val="-2"/>
        </w:rPr>
        <w:t>On</w:t>
      </w:r>
      <w:r>
        <w:rPr>
          <w:spacing w:val="-4"/>
        </w:rPr>
        <w:t> </w:t>
      </w:r>
      <w:r>
        <w:rPr>
          <w:spacing w:val="-2"/>
        </w:rPr>
        <w:t>Q</w:t>
      </w:r>
      <w:r>
        <w:rPr>
          <w:spacing w:val="-6"/>
        </w:rPr>
        <w:t> </w:t>
      </w:r>
      <w:r>
        <w:rPr>
          <w:spacing w:val="-2"/>
        </w:rPr>
        <w:t>Educational</w:t>
      </w:r>
      <w:r>
        <w:rPr>
          <w:spacing w:val="-5"/>
        </w:rPr>
        <w:t> </w:t>
      </w:r>
      <w:r>
        <w:rPr>
          <w:spacing w:val="-2"/>
        </w:rPr>
        <w:t>Consulting</w:t>
      </w:r>
    </w:p>
    <w:p>
      <w:pPr>
        <w:pStyle w:val="BodyText"/>
        <w:spacing w:line="276" w:lineRule="auto" w:before="43"/>
        <w:ind w:right="4220"/>
      </w:pPr>
      <w:r>
        <w:rPr>
          <w:spacing w:val="-2"/>
        </w:rPr>
        <w:t>Contracted</w:t>
      </w:r>
      <w:r>
        <w:rPr>
          <w:spacing w:val="-9"/>
        </w:rPr>
        <w:t> </w:t>
      </w:r>
      <w:r>
        <w:rPr>
          <w:spacing w:val="-2"/>
        </w:rPr>
        <w:t>Dissertation</w:t>
      </w:r>
      <w:r>
        <w:rPr>
          <w:spacing w:val="-9"/>
        </w:rPr>
        <w:t> </w:t>
      </w:r>
      <w:r>
        <w:rPr>
          <w:spacing w:val="-2"/>
        </w:rPr>
        <w:t>Chair</w:t>
      </w:r>
      <w:r>
        <w:rPr>
          <w:spacing w:val="-10"/>
        </w:rPr>
        <w:t> </w:t>
      </w:r>
      <w:r>
        <w:rPr>
          <w:spacing w:val="-2"/>
        </w:rPr>
        <w:t>at</w:t>
      </w:r>
      <w:r>
        <w:rPr>
          <w:spacing w:val="-9"/>
        </w:rPr>
        <w:t> </w:t>
      </w:r>
      <w:r>
        <w:rPr>
          <w:spacing w:val="-2"/>
        </w:rPr>
        <w:t>Liberty</w:t>
      </w:r>
      <w:r>
        <w:rPr>
          <w:spacing w:val="-11"/>
        </w:rPr>
        <w:t> </w:t>
      </w:r>
      <w:r>
        <w:rPr>
          <w:spacing w:val="-2"/>
        </w:rPr>
        <w:t>University </w:t>
      </w:r>
      <w:r>
        <w:rPr/>
        <w:t>October 1, 2024</w:t>
      </w:r>
    </w:p>
    <w:p>
      <w:pPr>
        <w:spacing w:after="0" w:line="276" w:lineRule="auto"/>
        <w:sectPr>
          <w:pgSz w:w="12240" w:h="15840"/>
          <w:pgMar w:header="720" w:footer="1060" w:top="1820" w:bottom="1260" w:left="980" w:right="1200"/>
        </w:sectPr>
      </w:pPr>
    </w:p>
    <w:p>
      <w:pPr>
        <w:pStyle w:val="Heading1"/>
        <w:spacing w:before="41"/>
      </w:pPr>
      <w:r>
        <w:rPr>
          <w:spacing w:val="-2"/>
        </w:rPr>
        <w:t>References:</w:t>
      </w:r>
    </w:p>
    <w:p>
      <w:pPr>
        <w:pStyle w:val="BodyText"/>
        <w:ind w:left="0"/>
        <w:rPr>
          <w:b/>
        </w:rPr>
      </w:pPr>
    </w:p>
    <w:p>
      <w:pPr>
        <w:pStyle w:val="ListParagraph"/>
        <w:numPr>
          <w:ilvl w:val="0"/>
          <w:numId w:val="3"/>
        </w:numPr>
        <w:tabs>
          <w:tab w:pos="1180" w:val="left" w:leader="none"/>
        </w:tabs>
        <w:spacing w:line="242" w:lineRule="auto" w:before="0" w:after="0"/>
        <w:ind w:left="1180" w:right="426" w:hanging="360"/>
        <w:jc w:val="left"/>
        <w:rPr>
          <w:sz w:val="24"/>
        </w:rPr>
      </w:pPr>
      <w:r>
        <w:rPr>
          <w:spacing w:val="-2"/>
          <w:sz w:val="24"/>
        </w:rPr>
        <w:t>https://</w:t>
      </w:r>
      <w:hyperlink r:id="rId8">
        <w:r>
          <w:rPr>
            <w:spacing w:val="-2"/>
            <w:sz w:val="24"/>
          </w:rPr>
          <w:t>www.uscis.gov/working-in-the-united-states/temporary-workers/p-3-artist-or-</w:t>
        </w:r>
      </w:hyperlink>
      <w:r>
        <w:rPr>
          <w:spacing w:val="-2"/>
          <w:sz w:val="24"/>
        </w:rPr>
        <w:t> entertainer-coming-to-be-part-of-a-culturally-unique-program</w:t>
      </w:r>
    </w:p>
    <w:sectPr>
      <w:pgSz w:w="12240" w:h="15840"/>
      <w:pgMar w:header="720" w:footer="1060" w:top="1820" w:bottom="1260" w:left="98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79808">
              <wp:simplePos x="0" y="0"/>
              <wp:positionH relativeFrom="page">
                <wp:posOffset>3772534</wp:posOffset>
              </wp:positionH>
              <wp:positionV relativeFrom="page">
                <wp:posOffset>9245430</wp:posOffset>
              </wp:positionV>
              <wp:extent cx="197485"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97485" cy="194310"/>
                      </a:xfrm>
                      <a:prstGeom prst="rect">
                        <a:avLst/>
                      </a:prstGeom>
                    </wps:spPr>
                    <wps:txbx>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049988pt;margin-top:727.986633pt;width:15.55pt;height:15.3pt;mso-position-horizontal-relative:page;mso-position-vertical-relative:page;z-index:-15836672" type="#_x0000_t202" id="docshape1" filled="false" stroked="false">
              <v:textbox inset="0,0,0,0">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drawing>
        <wp:anchor distT="0" distB="0" distL="0" distR="0" allowOverlap="1" layoutInCell="1" locked="0" behindDoc="1" simplePos="0" relativeHeight="487479296">
          <wp:simplePos x="0" y="0"/>
          <wp:positionH relativeFrom="page">
            <wp:posOffset>914400</wp:posOffset>
          </wp:positionH>
          <wp:positionV relativeFrom="page">
            <wp:posOffset>457225</wp:posOffset>
          </wp:positionV>
          <wp:extent cx="1751964" cy="53781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751964" cy="53781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1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2068" w:hanging="360"/>
      </w:pPr>
      <w:rPr>
        <w:rFonts w:hint="default"/>
        <w:lang w:val="en-US" w:eastAsia="en-US" w:bidi="ar-SA"/>
      </w:rPr>
    </w:lvl>
    <w:lvl w:ilvl="2">
      <w:start w:val="0"/>
      <w:numFmt w:val="bullet"/>
      <w:lvlText w:val="•"/>
      <w:lvlJc w:val="left"/>
      <w:pPr>
        <w:ind w:left="2956" w:hanging="360"/>
      </w:pPr>
      <w:rPr>
        <w:rFonts w:hint="default"/>
        <w:lang w:val="en-US" w:eastAsia="en-US" w:bidi="ar-SA"/>
      </w:rPr>
    </w:lvl>
    <w:lvl w:ilvl="3">
      <w:start w:val="0"/>
      <w:numFmt w:val="bullet"/>
      <w:lvlText w:val="•"/>
      <w:lvlJc w:val="left"/>
      <w:pPr>
        <w:ind w:left="3844" w:hanging="360"/>
      </w:pPr>
      <w:rPr>
        <w:rFonts w:hint="default"/>
        <w:lang w:val="en-US" w:eastAsia="en-US" w:bidi="ar-SA"/>
      </w:rPr>
    </w:lvl>
    <w:lvl w:ilvl="4">
      <w:start w:val="0"/>
      <w:numFmt w:val="bullet"/>
      <w:lvlText w:val="•"/>
      <w:lvlJc w:val="left"/>
      <w:pPr>
        <w:ind w:left="4732" w:hanging="360"/>
      </w:pPr>
      <w:rPr>
        <w:rFonts w:hint="default"/>
        <w:lang w:val="en-US" w:eastAsia="en-US" w:bidi="ar-SA"/>
      </w:rPr>
    </w:lvl>
    <w:lvl w:ilvl="5">
      <w:start w:val="0"/>
      <w:numFmt w:val="bullet"/>
      <w:lvlText w:val="•"/>
      <w:lvlJc w:val="left"/>
      <w:pPr>
        <w:ind w:left="5620" w:hanging="360"/>
      </w:pPr>
      <w:rPr>
        <w:rFonts w:hint="default"/>
        <w:lang w:val="en-US" w:eastAsia="en-US" w:bidi="ar-SA"/>
      </w:rPr>
    </w:lvl>
    <w:lvl w:ilvl="6">
      <w:start w:val="0"/>
      <w:numFmt w:val="bullet"/>
      <w:lvlText w:val="•"/>
      <w:lvlJc w:val="left"/>
      <w:pPr>
        <w:ind w:left="6508" w:hanging="360"/>
      </w:pPr>
      <w:rPr>
        <w:rFonts w:hint="default"/>
        <w:lang w:val="en-US" w:eastAsia="en-US" w:bidi="ar-SA"/>
      </w:rPr>
    </w:lvl>
    <w:lvl w:ilvl="7">
      <w:start w:val="0"/>
      <w:numFmt w:val="bullet"/>
      <w:lvlText w:val="•"/>
      <w:lvlJc w:val="left"/>
      <w:pPr>
        <w:ind w:left="7396" w:hanging="360"/>
      </w:pPr>
      <w:rPr>
        <w:rFonts w:hint="default"/>
        <w:lang w:val="en-US" w:eastAsia="en-US" w:bidi="ar-SA"/>
      </w:rPr>
    </w:lvl>
    <w:lvl w:ilvl="8">
      <w:start w:val="0"/>
      <w:numFmt w:val="bullet"/>
      <w:lvlText w:val="•"/>
      <w:lvlJc w:val="left"/>
      <w:pPr>
        <w:ind w:left="8284" w:hanging="360"/>
      </w:pPr>
      <w:rPr>
        <w:rFonts w:hint="default"/>
        <w:lang w:val="en-US" w:eastAsia="en-US" w:bidi="ar-SA"/>
      </w:rPr>
    </w:lvl>
  </w:abstractNum>
  <w:abstractNum w:abstractNumId="1">
    <w:multiLevelType w:val="hybridMultilevel"/>
    <w:lvl w:ilvl="0">
      <w:start w:val="1"/>
      <w:numFmt w:val="upperRoman"/>
      <w:lvlText w:val="%1."/>
      <w:lvlJc w:val="left"/>
      <w:pPr>
        <w:ind w:left="460" w:hanging="361"/>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20" w:hanging="361"/>
      </w:pPr>
      <w:rPr>
        <w:rFonts w:hint="default"/>
        <w:lang w:val="en-US" w:eastAsia="en-US" w:bidi="ar-SA"/>
      </w:rPr>
    </w:lvl>
    <w:lvl w:ilvl="2">
      <w:start w:val="0"/>
      <w:numFmt w:val="bullet"/>
      <w:lvlText w:val="•"/>
      <w:lvlJc w:val="left"/>
      <w:pPr>
        <w:ind w:left="2380" w:hanging="361"/>
      </w:pPr>
      <w:rPr>
        <w:rFonts w:hint="default"/>
        <w:lang w:val="en-US" w:eastAsia="en-US" w:bidi="ar-SA"/>
      </w:rPr>
    </w:lvl>
    <w:lvl w:ilvl="3">
      <w:start w:val="0"/>
      <w:numFmt w:val="bullet"/>
      <w:lvlText w:val="•"/>
      <w:lvlJc w:val="left"/>
      <w:pPr>
        <w:ind w:left="3340" w:hanging="361"/>
      </w:pPr>
      <w:rPr>
        <w:rFonts w:hint="default"/>
        <w:lang w:val="en-US" w:eastAsia="en-US" w:bidi="ar-SA"/>
      </w:rPr>
    </w:lvl>
    <w:lvl w:ilvl="4">
      <w:start w:val="0"/>
      <w:numFmt w:val="bullet"/>
      <w:lvlText w:val="•"/>
      <w:lvlJc w:val="left"/>
      <w:pPr>
        <w:ind w:left="4300" w:hanging="361"/>
      </w:pPr>
      <w:rPr>
        <w:rFonts w:hint="default"/>
        <w:lang w:val="en-US" w:eastAsia="en-US" w:bidi="ar-SA"/>
      </w:rPr>
    </w:lvl>
    <w:lvl w:ilvl="5">
      <w:start w:val="0"/>
      <w:numFmt w:val="bullet"/>
      <w:lvlText w:val="•"/>
      <w:lvlJc w:val="left"/>
      <w:pPr>
        <w:ind w:left="5260" w:hanging="361"/>
      </w:pPr>
      <w:rPr>
        <w:rFonts w:hint="default"/>
        <w:lang w:val="en-US" w:eastAsia="en-US" w:bidi="ar-SA"/>
      </w:rPr>
    </w:lvl>
    <w:lvl w:ilvl="6">
      <w:start w:val="0"/>
      <w:numFmt w:val="bullet"/>
      <w:lvlText w:val="•"/>
      <w:lvlJc w:val="left"/>
      <w:pPr>
        <w:ind w:left="6220" w:hanging="361"/>
      </w:pPr>
      <w:rPr>
        <w:rFonts w:hint="default"/>
        <w:lang w:val="en-US" w:eastAsia="en-US" w:bidi="ar-SA"/>
      </w:rPr>
    </w:lvl>
    <w:lvl w:ilvl="7">
      <w:start w:val="0"/>
      <w:numFmt w:val="bullet"/>
      <w:lvlText w:val="•"/>
      <w:lvlJc w:val="left"/>
      <w:pPr>
        <w:ind w:left="7180" w:hanging="361"/>
      </w:pPr>
      <w:rPr>
        <w:rFonts w:hint="default"/>
        <w:lang w:val="en-US" w:eastAsia="en-US" w:bidi="ar-SA"/>
      </w:rPr>
    </w:lvl>
    <w:lvl w:ilvl="8">
      <w:start w:val="0"/>
      <w:numFmt w:val="bullet"/>
      <w:lvlText w:val="•"/>
      <w:lvlJc w:val="left"/>
      <w:pPr>
        <w:ind w:left="8140" w:hanging="361"/>
      </w:pPr>
      <w:rPr>
        <w:rFonts w:hint="default"/>
        <w:lang w:val="en-US" w:eastAsia="en-US" w:bidi="ar-SA"/>
      </w:rPr>
    </w:lvl>
  </w:abstractNum>
  <w:abstractNum w:abstractNumId="0">
    <w:multiLevelType w:val="hybridMultilevel"/>
    <w:lvl w:ilvl="0">
      <w:start w:val="0"/>
      <w:numFmt w:val="bullet"/>
      <w:lvlText w:val=""/>
      <w:lvlJc w:val="left"/>
      <w:pPr>
        <w:ind w:left="118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o"/>
      <w:lvlJc w:val="left"/>
      <w:pPr>
        <w:ind w:left="1900"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806" w:hanging="360"/>
      </w:pPr>
      <w:rPr>
        <w:rFonts w:hint="default"/>
        <w:lang w:val="en-US" w:eastAsia="en-US" w:bidi="ar-SA"/>
      </w:rPr>
    </w:lvl>
    <w:lvl w:ilvl="3">
      <w:start w:val="0"/>
      <w:numFmt w:val="bullet"/>
      <w:lvlText w:val="•"/>
      <w:lvlJc w:val="left"/>
      <w:pPr>
        <w:ind w:left="3713" w:hanging="360"/>
      </w:pPr>
      <w:rPr>
        <w:rFonts w:hint="default"/>
        <w:lang w:val="en-US" w:eastAsia="en-US" w:bidi="ar-SA"/>
      </w:rPr>
    </w:lvl>
    <w:lvl w:ilvl="4">
      <w:start w:val="0"/>
      <w:numFmt w:val="bullet"/>
      <w:lvlText w:val="•"/>
      <w:lvlJc w:val="left"/>
      <w:pPr>
        <w:ind w:left="4620" w:hanging="360"/>
      </w:pPr>
      <w:rPr>
        <w:rFonts w:hint="default"/>
        <w:lang w:val="en-US" w:eastAsia="en-US" w:bidi="ar-SA"/>
      </w:rPr>
    </w:lvl>
    <w:lvl w:ilvl="5">
      <w:start w:val="0"/>
      <w:numFmt w:val="bullet"/>
      <w:lvlText w:val="•"/>
      <w:lvlJc w:val="left"/>
      <w:pPr>
        <w:ind w:left="5526" w:hanging="360"/>
      </w:pPr>
      <w:rPr>
        <w:rFonts w:hint="default"/>
        <w:lang w:val="en-US" w:eastAsia="en-US" w:bidi="ar-SA"/>
      </w:rPr>
    </w:lvl>
    <w:lvl w:ilvl="6">
      <w:start w:val="0"/>
      <w:numFmt w:val="bullet"/>
      <w:lvlText w:val="•"/>
      <w:lvlJc w:val="left"/>
      <w:pPr>
        <w:ind w:left="6433" w:hanging="360"/>
      </w:pPr>
      <w:rPr>
        <w:rFonts w:hint="default"/>
        <w:lang w:val="en-US" w:eastAsia="en-US" w:bidi="ar-SA"/>
      </w:rPr>
    </w:lvl>
    <w:lvl w:ilvl="7">
      <w:start w:val="0"/>
      <w:numFmt w:val="bullet"/>
      <w:lvlText w:val="•"/>
      <w:lvlJc w:val="left"/>
      <w:pPr>
        <w:ind w:left="7340" w:hanging="360"/>
      </w:pPr>
      <w:rPr>
        <w:rFonts w:hint="default"/>
        <w:lang w:val="en-US" w:eastAsia="en-US" w:bidi="ar-SA"/>
      </w:rPr>
    </w:lvl>
    <w:lvl w:ilvl="8">
      <w:start w:val="0"/>
      <w:numFmt w:val="bullet"/>
      <w:lvlText w:val="•"/>
      <w:lvlJc w:val="left"/>
      <w:pPr>
        <w:ind w:left="8246"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460"/>
    </w:pPr>
    <w:rPr>
      <w:rFonts w:ascii="Calibri" w:hAnsi="Calibri" w:eastAsia="Calibri" w:cs="Calibri"/>
      <w:sz w:val="24"/>
      <w:szCs w:val="24"/>
      <w:lang w:val="en-US" w:eastAsia="en-US" w:bidi="ar-SA"/>
    </w:rPr>
  </w:style>
  <w:style w:styleId="Heading1" w:type="paragraph">
    <w:name w:val="Heading 1"/>
    <w:basedOn w:val="Normal"/>
    <w:uiPriority w:val="1"/>
    <w:qFormat/>
    <w:pPr>
      <w:ind w:left="460"/>
      <w:outlineLvl w:val="1"/>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ind w:left="1899" w:hanging="359"/>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www.uscis.gov/working-in-the-united-states/temporary-workers/p-3-artist-or-" TargetMode="External"/><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Langston</dc:creator>
  <dcterms:created xsi:type="dcterms:W3CDTF">2024-11-08T13:00:25Z</dcterms:created>
  <dcterms:modified xsi:type="dcterms:W3CDTF">2024-11-08T13:00:25Z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2024-10-01T00:00:00Z</vt:filetime>
  </property>
  <property fmtid="{D5CDD505-2E9C-101B-9397-08002B2CF9AE}" pid="3" name="Creator">
    <vt:lpwstr>Microsoft® Word for Microsoft 365</vt:lpwstr>
  </property>
  <property fmtid="{D5CDD505-2E9C-101B-9397-08002B2CF9AE}" pid="4" name="LastSaved">
    <vt:filetime>2024-11-08T00:00:00Z</vt:filetime>
  </property>
  <property fmtid="{D5CDD505-2E9C-101B-9397-08002B2CF9AE}" pid="5" name="Producer">
    <vt:lpwstr>Microsoft® Word for Microsoft 365</vt:lpwstr>
  </property>
</Properties>
</file>