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41EA136" w14:textId="77777777" w:rsidR="003C56C0" w:rsidRDefault="003C56C0">
      <w:pPr>
        <w:rPr>
          <w:color w:val="353535"/>
        </w:rPr>
      </w:pPr>
    </w:p>
    <w:p w14:paraId="361B7400" w14:textId="77777777" w:rsidR="003C56C0" w:rsidRDefault="003C56C0">
      <w:pPr>
        <w:rPr>
          <w:color w:val="353535"/>
        </w:rPr>
      </w:pPr>
    </w:p>
    <w:p w14:paraId="563E069B" w14:textId="77777777" w:rsidR="003C56C0" w:rsidRDefault="003C56C0">
      <w:pPr>
        <w:rPr>
          <w:color w:val="353535"/>
        </w:rPr>
      </w:pPr>
    </w:p>
    <w:p w14:paraId="249043A6" w14:textId="77777777" w:rsidR="003C56C0" w:rsidRDefault="003C56C0">
      <w:pPr>
        <w:rPr>
          <w:color w:val="353535"/>
        </w:rPr>
      </w:pPr>
    </w:p>
    <w:p w14:paraId="4D7FFAE4" w14:textId="77777777" w:rsidR="003C56C0" w:rsidRDefault="003C56C0">
      <w:pPr>
        <w:rPr>
          <w:color w:val="353535"/>
        </w:rPr>
      </w:pPr>
    </w:p>
    <w:p w14:paraId="41C8D086" w14:textId="77777777" w:rsidR="003C56C0" w:rsidRDefault="003C56C0">
      <w:pPr>
        <w:rPr>
          <w:color w:val="353535"/>
        </w:rPr>
      </w:pPr>
      <w:bookmarkStart w:id="0" w:name="_GoBack"/>
      <w:bookmarkEnd w:id="0"/>
    </w:p>
    <w:p w14:paraId="4FF47A66" w14:textId="77777777" w:rsidR="003C56C0" w:rsidRDefault="003C56C0">
      <w:pPr>
        <w:rPr>
          <w:color w:val="353535"/>
        </w:rPr>
      </w:pPr>
    </w:p>
    <w:p w14:paraId="71086D19" w14:textId="77777777" w:rsidR="003C56C0" w:rsidRDefault="003C56C0">
      <w:pPr>
        <w:rPr>
          <w:color w:val="353535"/>
        </w:rPr>
      </w:pPr>
    </w:p>
    <w:p w14:paraId="6B4E5450" w14:textId="77777777" w:rsidR="003C56C0" w:rsidRDefault="003C56C0">
      <w:pPr>
        <w:rPr>
          <w:color w:val="353535"/>
        </w:rPr>
      </w:pPr>
    </w:p>
    <w:p w14:paraId="646E96CD" w14:textId="77777777" w:rsidR="003C56C0" w:rsidRDefault="003C56C0" w:rsidP="00F84394">
      <w:pPr>
        <w:jc w:val="center"/>
        <w:rPr>
          <w:color w:val="353535"/>
        </w:rPr>
      </w:pPr>
      <w:r>
        <w:rPr>
          <w:color w:val="353535"/>
        </w:rPr>
        <w:t>David P. Stonehouse</w:t>
      </w:r>
    </w:p>
    <w:p w14:paraId="019C15EF" w14:textId="77777777" w:rsidR="003C56C0" w:rsidRDefault="003C56C0" w:rsidP="00F84394">
      <w:pPr>
        <w:jc w:val="center"/>
        <w:rPr>
          <w:color w:val="353535"/>
        </w:rPr>
      </w:pPr>
      <w:r>
        <w:rPr>
          <w:color w:val="353535"/>
        </w:rPr>
        <w:t>University of Maryland University College</w:t>
      </w:r>
    </w:p>
    <w:p w14:paraId="5C023509" w14:textId="26E14BBB" w:rsidR="00FE23BF" w:rsidRDefault="00C00A92" w:rsidP="00F84394">
      <w:pPr>
        <w:jc w:val="center"/>
        <w:rPr>
          <w:color w:val="353535"/>
        </w:rPr>
      </w:pPr>
      <w:r>
        <w:rPr>
          <w:color w:val="353535"/>
        </w:rPr>
        <w:t>DATA 65</w:t>
      </w:r>
      <w:r w:rsidR="00FE23BF">
        <w:rPr>
          <w:color w:val="353535"/>
        </w:rPr>
        <w:t xml:space="preserve">0 – </w:t>
      </w:r>
      <w:r>
        <w:rPr>
          <w:color w:val="353535"/>
        </w:rPr>
        <w:t>Big Data</w:t>
      </w:r>
      <w:r w:rsidR="00FE23BF">
        <w:rPr>
          <w:color w:val="353535"/>
        </w:rPr>
        <w:t xml:space="preserve"> Analytics </w:t>
      </w:r>
    </w:p>
    <w:p w14:paraId="5BB9717C" w14:textId="05D97AD6" w:rsidR="00FE23BF" w:rsidRDefault="00C00A92" w:rsidP="00F84394">
      <w:pPr>
        <w:jc w:val="center"/>
        <w:rPr>
          <w:color w:val="353535"/>
        </w:rPr>
      </w:pPr>
      <w:r>
        <w:rPr>
          <w:color w:val="353535"/>
        </w:rPr>
        <w:t>Fall</w:t>
      </w:r>
      <w:r w:rsidR="00462A6B">
        <w:rPr>
          <w:color w:val="353535"/>
        </w:rPr>
        <w:t xml:space="preserve"> 2016, Section 9040, Professor </w:t>
      </w:r>
      <w:proofErr w:type="spellStart"/>
      <w:r>
        <w:rPr>
          <w:color w:val="353535"/>
        </w:rPr>
        <w:t>Gortcheva</w:t>
      </w:r>
      <w:proofErr w:type="spellEnd"/>
    </w:p>
    <w:p w14:paraId="744397D5" w14:textId="4A7E7590" w:rsidR="003C56C0" w:rsidRDefault="003C56C0" w:rsidP="00C00A92">
      <w:pPr>
        <w:jc w:val="center"/>
        <w:rPr>
          <w:color w:val="353535"/>
        </w:rPr>
      </w:pPr>
    </w:p>
    <w:p w14:paraId="7070E2DC" w14:textId="1047BB12" w:rsidR="00C00A92" w:rsidRDefault="003C7D72" w:rsidP="00C00A92">
      <w:pPr>
        <w:jc w:val="center"/>
        <w:rPr>
          <w:color w:val="353535"/>
        </w:rPr>
      </w:pPr>
      <w:proofErr w:type="gramStart"/>
      <w:r>
        <w:rPr>
          <w:color w:val="353535"/>
        </w:rPr>
        <w:t xml:space="preserve">Assignment </w:t>
      </w:r>
      <w:r w:rsidR="00C00A92">
        <w:rPr>
          <w:color w:val="353535"/>
        </w:rPr>
        <w:t>:</w:t>
      </w:r>
      <w:proofErr w:type="gramEnd"/>
      <w:r w:rsidR="00C00A92">
        <w:rPr>
          <w:color w:val="353535"/>
        </w:rPr>
        <w:t xml:space="preserve"> </w:t>
      </w:r>
    </w:p>
    <w:p w14:paraId="3C74E5C8" w14:textId="1587630E" w:rsidR="0010506C" w:rsidRDefault="0010506C" w:rsidP="000F0F54">
      <w:pPr>
        <w:pStyle w:val="Heading2"/>
      </w:pPr>
      <w:r>
        <w:lastRenderedPageBreak/>
        <w:t>Introduction/Purpose</w:t>
      </w:r>
    </w:p>
    <w:p w14:paraId="2222363C" w14:textId="77EEFA01" w:rsidR="0010506C" w:rsidRDefault="002C0398" w:rsidP="000F0F54">
      <w:r>
        <w:t xml:space="preserve">study the minutes </w:t>
      </w:r>
      <w:r w:rsidR="0007157C">
        <w:t>from one of</w:t>
      </w:r>
      <w:r>
        <w:t xml:space="preserve"> the Raleigh City Council committee</w:t>
      </w:r>
      <w:r w:rsidR="0007157C">
        <w:t>s</w:t>
      </w:r>
      <w:r>
        <w:t xml:space="preserve">. </w:t>
      </w:r>
    </w:p>
    <w:p w14:paraId="3DA82EAB" w14:textId="3DDA08C0" w:rsidR="005B0817" w:rsidRDefault="005B0817" w:rsidP="000F0F54">
      <w:pPr>
        <w:pStyle w:val="Heading2"/>
      </w:pPr>
      <w:r>
        <w:t>Experimental Design / Method</w:t>
      </w:r>
    </w:p>
    <w:p w14:paraId="0C4912E1" w14:textId="25F9FF89" w:rsidR="002C0398" w:rsidRDefault="000D453F" w:rsidP="002C0398">
      <w:r>
        <w:t xml:space="preserve">example, all of the documents start by mentioning who was present.  </w:t>
      </w:r>
    </w:p>
    <w:p w14:paraId="5631B45A" w14:textId="29314DDB" w:rsidR="0086759C" w:rsidRDefault="0086759C" w:rsidP="000F0F54">
      <w:pPr>
        <w:pStyle w:val="Heading2"/>
      </w:pPr>
      <w:r>
        <w:t>Results</w:t>
      </w:r>
    </w:p>
    <w:p w14:paraId="101EDF8C" w14:textId="02CCF853" w:rsidR="003F0AA2" w:rsidRDefault="00687E76" w:rsidP="004541E1">
      <w:r>
        <w:t xml:space="preserve">appendix has a listing of words that correlate with </w:t>
      </w:r>
      <w:r w:rsidR="00A24B9C">
        <w:t>“</w:t>
      </w:r>
      <w:proofErr w:type="spellStart"/>
      <w:r w:rsidR="00A24B9C">
        <w:t>trailwood</w:t>
      </w:r>
      <w:proofErr w:type="spellEnd"/>
      <w:r w:rsidR="00A24B9C">
        <w:t>” and “birch”, two of the</w:t>
      </w:r>
      <w:r>
        <w:t xml:space="preserve"> top agenda item words.</w:t>
      </w:r>
      <w:r w:rsidR="00C71DA5">
        <w:t xml:space="preserve">  </w:t>
      </w:r>
    </w:p>
    <w:p w14:paraId="58A7007A" w14:textId="77777777" w:rsidR="008145FF" w:rsidRDefault="00AA31C9" w:rsidP="008145FF">
      <w:pPr>
        <w:keepNext/>
      </w:pPr>
      <w:r>
        <w:rPr>
          <w:noProof/>
        </w:rPr>
        <w:drawing>
          <wp:inline distT="0" distB="0" distL="0" distR="0" wp14:anchorId="69CA17A9" wp14:editId="1590B95A">
            <wp:extent cx="2104311" cy="3413252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ATA650A1-freq-bar-ori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936" cy="346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48FBB3" wp14:editId="62E6E943">
            <wp:extent cx="2061591" cy="332143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650A1-freq-bar-dtm99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783" cy="341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3F279" w14:textId="021955C6" w:rsidR="003F0AA2" w:rsidRDefault="008145FF" w:rsidP="008145FF">
      <w:pPr>
        <w:pStyle w:val="Caption"/>
      </w:pPr>
      <w:bookmarkStart w:id="1" w:name="_Ref463209260"/>
      <w:r>
        <w:t xml:space="preserve">Figure </w:t>
      </w:r>
      <w:r w:rsidR="00B856A3">
        <w:fldChar w:fldCharType="begin"/>
      </w:r>
      <w:r w:rsidR="00B856A3">
        <w:instrText xml:space="preserve"> SEQ Figure \* ARABIC </w:instrText>
      </w:r>
      <w:r w:rsidR="00B856A3">
        <w:fldChar w:fldCharType="separate"/>
      </w:r>
      <w:r w:rsidR="001666B1">
        <w:rPr>
          <w:noProof/>
        </w:rPr>
        <w:t>1</w:t>
      </w:r>
      <w:r w:rsidR="00B856A3">
        <w:rPr>
          <w:noProof/>
        </w:rPr>
        <w:fldChar w:fldCharType="end"/>
      </w:r>
      <w:bookmarkEnd w:id="1"/>
      <w:r>
        <w:t xml:space="preserve">. </w:t>
      </w:r>
      <w:r w:rsidRPr="0023010E">
        <w:t xml:space="preserve">Term frequency plots: </w:t>
      </w:r>
      <w:proofErr w:type="spellStart"/>
      <w:r w:rsidRPr="0023010E">
        <w:t>a</w:t>
      </w:r>
      <w:proofErr w:type="spellEnd"/>
      <w:r w:rsidRPr="0023010E">
        <w:t xml:space="preserve">) all terms b) </w:t>
      </w:r>
      <w:r>
        <w:t xml:space="preserve">after </w:t>
      </w:r>
      <w:r w:rsidRPr="0023010E">
        <w:t>removing terms used in every document</w:t>
      </w:r>
    </w:p>
    <w:p w14:paraId="15435DDD" w14:textId="77777777" w:rsidR="00DA4566" w:rsidRPr="00F53B2F" w:rsidRDefault="00DA4566" w:rsidP="004541E1"/>
    <w:p w14:paraId="5D9D31F7" w14:textId="28EEA095" w:rsidR="0086759C" w:rsidRDefault="0086759C" w:rsidP="000F0F54">
      <w:pPr>
        <w:pStyle w:val="Heading2"/>
      </w:pPr>
      <w:r>
        <w:t>Limitations and Future Research</w:t>
      </w:r>
    </w:p>
    <w:p w14:paraId="45A67CF7" w14:textId="0C5F3B8E" w:rsidR="00BD3C28" w:rsidRDefault="002A53FE" w:rsidP="000F0F54">
      <w:r>
        <w:t>much easier to understand</w:t>
      </w:r>
      <w:r w:rsidR="00AD081C">
        <w:t>. E.g., “</w:t>
      </w:r>
      <w:proofErr w:type="spellStart"/>
      <w:r w:rsidR="00AD081C">
        <w:t>properti</w:t>
      </w:r>
      <w:proofErr w:type="spellEnd"/>
      <w:r w:rsidR="00AD081C">
        <w:t xml:space="preserve">” is restored back to “properties”.  However, </w:t>
      </w:r>
      <w:r w:rsidR="00D26492">
        <w:t>changes related to version 3.3.1 of R</w:t>
      </w:r>
      <w:r>
        <w:t xml:space="preserve"> </w:t>
      </w:r>
      <w:r w:rsidR="00AD081C">
        <w:t>made stem completion</w:t>
      </w:r>
      <w:r w:rsidR="00D26492">
        <w:t xml:space="preserve"> difficult to use</w:t>
      </w:r>
      <w:r w:rsidR="00167D46">
        <w:t>.</w:t>
      </w:r>
      <w:r w:rsidR="00D26492">
        <w:t xml:space="preserve">  </w:t>
      </w:r>
    </w:p>
    <w:p w14:paraId="7F27FA66" w14:textId="77777777" w:rsidR="0086759C" w:rsidRDefault="0086759C" w:rsidP="000F0F54">
      <w:pPr>
        <w:pStyle w:val="Heading2"/>
        <w:rPr>
          <w:i/>
        </w:rPr>
      </w:pPr>
      <w:r>
        <w:t>Conclusions</w:t>
      </w:r>
    </w:p>
    <w:p w14:paraId="3BBE1078" w14:textId="3C7C814B" w:rsidR="0086759C" w:rsidRPr="00F53B2F" w:rsidRDefault="0006754E" w:rsidP="00C60AC6">
      <w:pPr>
        <w:tabs>
          <w:tab w:val="left" w:pos="1517"/>
        </w:tabs>
      </w:pPr>
      <w:r>
        <w:t>come up with topics even more targeted to mid-town communities of most interest to the readers.</w:t>
      </w:r>
    </w:p>
    <w:p w14:paraId="4D0CEEA4" w14:textId="3ECB8771" w:rsidR="003C56C0" w:rsidRPr="00941A56" w:rsidRDefault="003C56C0" w:rsidP="000F0F54">
      <w:pPr>
        <w:pStyle w:val="Heading2"/>
      </w:pPr>
      <w:r w:rsidRPr="00941A56">
        <w:t>References</w:t>
      </w:r>
    </w:p>
    <w:p w14:paraId="6D188056" w14:textId="517FCEB4" w:rsidR="00B45D3D" w:rsidRDefault="00B45D3D" w:rsidP="00AC7A9A">
      <w:proofErr w:type="spellStart"/>
      <w:r>
        <w:t>Ganesan</w:t>
      </w:r>
      <w:proofErr w:type="spellEnd"/>
      <w:r>
        <w:t xml:space="preserve">, </w:t>
      </w:r>
      <w:r w:rsidR="00845121">
        <w:t>K.</w:t>
      </w:r>
      <w:r>
        <w:t>,</w:t>
      </w:r>
      <w:r w:rsidR="002A53FE">
        <w:t xml:space="preserve"> 2014.</w:t>
      </w:r>
      <w:r>
        <w:t xml:space="preserve"> “A</w:t>
      </w:r>
      <w:r w:rsidRPr="00165010">
        <w:t>ll About Stop Words for Text Mining and Information Retrieval</w:t>
      </w:r>
      <w:r>
        <w:t xml:space="preserve">”. Retrieved from </w:t>
      </w:r>
      <w:r w:rsidRPr="00165010">
        <w:t>http://text-analytics101.rxnlp.com/2014/10/all-about-stop-words-for-text-mining.html</w:t>
      </w:r>
      <w:r>
        <w:t xml:space="preserve">    </w:t>
      </w:r>
    </w:p>
    <w:p w14:paraId="0F82C312" w14:textId="77777777" w:rsidR="00C145D5" w:rsidRDefault="00C145D5" w:rsidP="00C145D5">
      <w:pPr>
        <w:pStyle w:val="Heading2"/>
        <w:rPr>
          <w:iCs w:val="0"/>
          <w:szCs w:val="24"/>
        </w:rPr>
      </w:pPr>
      <w:r>
        <w:br w:type="page"/>
      </w:r>
      <w:r>
        <w:rPr>
          <w:iCs w:val="0"/>
          <w:szCs w:val="24"/>
        </w:rPr>
        <w:lastRenderedPageBreak/>
        <w:t>Appendix: Supporting Information</w:t>
      </w:r>
    </w:p>
    <w:p w14:paraId="6E03F241" w14:textId="29E11E74" w:rsidR="00687E76" w:rsidRDefault="00687E76" w:rsidP="00687E76">
      <w:pPr>
        <w:rPr>
          <w:b/>
        </w:rPr>
      </w:pPr>
      <w:r>
        <w:rPr>
          <w:b/>
        </w:rPr>
        <w:t>Selected logs from R code:</w:t>
      </w:r>
    </w:p>
    <w:p w14:paraId="6EB727EF" w14:textId="77777777" w:rsidR="00C017E6" w:rsidRDefault="00C017E6">
      <w:pPr>
        <w:spacing w:before="0" w:after="0" w:line="240" w:lineRule="auto"/>
        <w:rPr>
          <w:b/>
        </w:rPr>
      </w:pPr>
      <w:r>
        <w:rPr>
          <w:b/>
        </w:rPr>
        <w:br w:type="page"/>
      </w:r>
    </w:p>
    <w:p w14:paraId="43BC8444" w14:textId="7F0E9D58" w:rsidR="00687E76" w:rsidRPr="00687E76" w:rsidRDefault="00687E76" w:rsidP="00687E76">
      <w:pPr>
        <w:rPr>
          <w:b/>
        </w:rPr>
      </w:pPr>
      <w:r w:rsidRPr="00687E76">
        <w:rPr>
          <w:b/>
        </w:rPr>
        <w:lastRenderedPageBreak/>
        <w:t>R source code:</w:t>
      </w:r>
    </w:p>
    <w:p w14:paraId="55CC57C6" w14:textId="48150150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  <w:r w:rsidRPr="00C017E6">
        <w:rPr>
          <w:rFonts w:ascii="Courier" w:hAnsi="Courier"/>
          <w:sz w:val="20"/>
          <w:szCs w:val="20"/>
        </w:rPr>
        <w:t xml:space="preserve">Now try with </w:t>
      </w:r>
      <w:proofErr w:type="spellStart"/>
      <w:r w:rsidRPr="00C017E6">
        <w:rPr>
          <w:rFonts w:ascii="Courier" w:hAnsi="Courier"/>
          <w:sz w:val="20"/>
          <w:szCs w:val="20"/>
        </w:rPr>
        <w:t>tf-idf</w:t>
      </w:r>
      <w:proofErr w:type="spellEnd"/>
    </w:p>
    <w:p w14:paraId="1B5028DD" w14:textId="77777777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  <w:proofErr w:type="spellStart"/>
      <w:r w:rsidRPr="00C017E6">
        <w:rPr>
          <w:rFonts w:ascii="Courier" w:hAnsi="Courier"/>
          <w:sz w:val="20"/>
          <w:szCs w:val="20"/>
        </w:rPr>
        <w:t>kfit</w:t>
      </w:r>
      <w:proofErr w:type="spellEnd"/>
      <w:r w:rsidRPr="00C017E6">
        <w:rPr>
          <w:rFonts w:ascii="Courier" w:hAnsi="Courier"/>
          <w:sz w:val="20"/>
          <w:szCs w:val="20"/>
        </w:rPr>
        <w:t xml:space="preserve"> &lt;- </w:t>
      </w:r>
      <w:proofErr w:type="spellStart"/>
      <w:proofErr w:type="gramStart"/>
      <w:r w:rsidRPr="00C017E6">
        <w:rPr>
          <w:rFonts w:ascii="Courier" w:hAnsi="Courier"/>
          <w:sz w:val="20"/>
          <w:szCs w:val="20"/>
        </w:rPr>
        <w:t>DoKMeans</w:t>
      </w:r>
      <w:proofErr w:type="spellEnd"/>
      <w:r w:rsidRPr="00C017E6">
        <w:rPr>
          <w:rFonts w:ascii="Courier" w:hAnsi="Courier"/>
          <w:sz w:val="20"/>
          <w:szCs w:val="20"/>
        </w:rPr>
        <w:t>(m.tf.idf.transpose</w:t>
      </w:r>
      <w:proofErr w:type="gramEnd"/>
      <w:r w:rsidRPr="00C017E6">
        <w:rPr>
          <w:rFonts w:ascii="Courier" w:hAnsi="Courier"/>
          <w:sz w:val="20"/>
          <w:szCs w:val="20"/>
        </w:rPr>
        <w:t>2,8)</w:t>
      </w:r>
    </w:p>
    <w:p w14:paraId="6D3C6945" w14:textId="77777777" w:rsidR="00C017E6" w:rsidRPr="00C017E6" w:rsidRDefault="00C017E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34E73E04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p w14:paraId="714E9055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b/>
          <w:sz w:val="20"/>
          <w:szCs w:val="20"/>
        </w:rPr>
      </w:pPr>
    </w:p>
    <w:p w14:paraId="2642F21A" w14:textId="77777777" w:rsidR="00687E76" w:rsidRPr="00C017E6" w:rsidRDefault="00687E76" w:rsidP="00C017E6">
      <w:pPr>
        <w:spacing w:before="100" w:beforeAutospacing="1" w:after="0" w:line="240" w:lineRule="auto"/>
        <w:rPr>
          <w:rFonts w:ascii="Courier" w:hAnsi="Courier"/>
          <w:sz w:val="20"/>
          <w:szCs w:val="20"/>
        </w:rPr>
      </w:pPr>
    </w:p>
    <w:sectPr w:rsidR="00687E76" w:rsidRPr="00C017E6" w:rsidSect="004C7241">
      <w:footerReference w:type="even" r:id="rId10"/>
      <w:footerReference w:type="default" r:id="rId11"/>
      <w:headerReference w:type="first" r:id="rId12"/>
      <w:pgSz w:w="12240" w:h="15840"/>
      <w:pgMar w:top="1710" w:right="1134" w:bottom="1710" w:left="1134" w:header="1134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A50B6B" w14:textId="77777777" w:rsidR="00B856A3" w:rsidRDefault="00B856A3">
      <w:r>
        <w:separator/>
      </w:r>
    </w:p>
  </w:endnote>
  <w:endnote w:type="continuationSeparator" w:id="0">
    <w:p w14:paraId="633F99C2" w14:textId="77777777" w:rsidR="00B856A3" w:rsidRDefault="00B85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MT Extr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FA19A9" w14:textId="77777777" w:rsidR="00A24B9C" w:rsidRDefault="00A24B9C" w:rsidP="00791B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6F540B" w14:textId="77777777" w:rsidR="00A24B9C" w:rsidRDefault="00A24B9C" w:rsidP="004C724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75EA2" w14:textId="77777777" w:rsidR="00A24B9C" w:rsidRDefault="00A24B9C" w:rsidP="00791B8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C7D72">
      <w:rPr>
        <w:rStyle w:val="PageNumber"/>
        <w:noProof/>
      </w:rPr>
      <w:t>1</w:t>
    </w:r>
    <w:r>
      <w:rPr>
        <w:rStyle w:val="PageNumber"/>
      </w:rPr>
      <w:fldChar w:fldCharType="end"/>
    </w:r>
  </w:p>
  <w:p w14:paraId="4102B70D" w14:textId="77777777" w:rsidR="00A24B9C" w:rsidRDefault="00A24B9C" w:rsidP="004C724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19E4B2" w14:textId="77777777" w:rsidR="00B856A3" w:rsidRDefault="00B856A3">
      <w:r>
        <w:separator/>
      </w:r>
    </w:p>
  </w:footnote>
  <w:footnote w:type="continuationSeparator" w:id="0">
    <w:p w14:paraId="28DF17D1" w14:textId="77777777" w:rsidR="00B856A3" w:rsidRDefault="00B856A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D66386" w14:textId="77777777" w:rsidR="00A24B9C" w:rsidRDefault="00A24B9C">
    <w:pPr>
      <w:pStyle w:val="Header"/>
    </w:pPr>
    <w:r>
      <w:rPr>
        <w:caps/>
        <w:kern w:val="24"/>
      </w:rPr>
      <w:t>An Initiative to Reduce Home Burglaries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>
    <w:nsid w:val="03544EB6"/>
    <w:multiLevelType w:val="multilevel"/>
    <w:tmpl w:val="8C423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09913DF1"/>
    <w:multiLevelType w:val="hybridMultilevel"/>
    <w:tmpl w:val="EA989030"/>
    <w:lvl w:ilvl="0" w:tplc="3F3C396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0B0E3E7D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>
    <w:nsid w:val="0D6500DA"/>
    <w:multiLevelType w:val="hybridMultilevel"/>
    <w:tmpl w:val="9CEC8B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9F44B46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1BAA7D3D"/>
    <w:multiLevelType w:val="hybridMultilevel"/>
    <w:tmpl w:val="BF2ED56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1F1346C6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nsid w:val="2D706F47"/>
    <w:multiLevelType w:val="hybridMultilevel"/>
    <w:tmpl w:val="AE8CC7D4"/>
    <w:lvl w:ilvl="0" w:tplc="2DB28DCE">
      <w:start w:val="15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C4518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nsid w:val="37E91AB0"/>
    <w:multiLevelType w:val="hybridMultilevel"/>
    <w:tmpl w:val="230C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A47907"/>
    <w:multiLevelType w:val="hybridMultilevel"/>
    <w:tmpl w:val="7A16193A"/>
    <w:lvl w:ilvl="0" w:tplc="A6B4C9E2">
      <w:start w:val="15"/>
      <w:numFmt w:val="bullet"/>
      <w:lvlText w:val="-"/>
      <w:lvlJc w:val="left"/>
      <w:pPr>
        <w:ind w:left="66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0">
    <w:nsid w:val="4DA62A8E"/>
    <w:multiLevelType w:val="hybridMultilevel"/>
    <w:tmpl w:val="60FABEAC"/>
    <w:lvl w:ilvl="0" w:tplc="14AEB0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EB56A3"/>
    <w:multiLevelType w:val="hybridMultilevel"/>
    <w:tmpl w:val="1DB2AACC"/>
    <w:lvl w:ilvl="0" w:tplc="A6E8A80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A55CB1"/>
    <w:multiLevelType w:val="hybridMultilevel"/>
    <w:tmpl w:val="58808F64"/>
    <w:lvl w:ilvl="0" w:tplc="A6E8A804"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  <w:b w:val="0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112DE"/>
    <w:multiLevelType w:val="hybridMultilevel"/>
    <w:tmpl w:val="5ADC1B6A"/>
    <w:lvl w:ilvl="0" w:tplc="5F9C4E7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1E266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FB620EA"/>
    <w:multiLevelType w:val="multilevel"/>
    <w:tmpl w:val="E13E9EA4"/>
    <w:lvl w:ilvl="0">
      <w:numFmt w:val="bullet"/>
      <w:lvlText w:val="-"/>
      <w:lvlJc w:val="left"/>
      <w:pPr>
        <w:ind w:left="360" w:hanging="360"/>
      </w:pPr>
      <w:rPr>
        <w:rFonts w:ascii="Times New Roman" w:eastAsia="Arial Unicode MS" w:hAnsi="Times New Roman"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65553D09"/>
    <w:multiLevelType w:val="hybridMultilevel"/>
    <w:tmpl w:val="AF0C0CDC"/>
    <w:lvl w:ilvl="0" w:tplc="8456368A">
      <w:numFmt w:val="bullet"/>
      <w:lvlText w:val="-"/>
      <w:lvlJc w:val="left"/>
      <w:pPr>
        <w:ind w:left="720" w:hanging="360"/>
      </w:pPr>
      <w:rPr>
        <w:rFonts w:ascii="Calibri" w:eastAsia="Arial Unicode MS" w:hAnsi="Calibri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D87294"/>
    <w:multiLevelType w:val="multilevel"/>
    <w:tmpl w:val="127ED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8">
    <w:nsid w:val="7D796ECC"/>
    <w:multiLevelType w:val="hybridMultilevel"/>
    <w:tmpl w:val="B330D6A6"/>
    <w:lvl w:ilvl="0" w:tplc="0C0A0011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3"/>
  </w:num>
  <w:num w:numId="11">
    <w:abstractNumId w:val="15"/>
  </w:num>
  <w:num w:numId="12">
    <w:abstractNumId w:val="10"/>
  </w:num>
  <w:num w:numId="13">
    <w:abstractNumId w:val="11"/>
  </w:num>
  <w:num w:numId="14">
    <w:abstractNumId w:val="27"/>
  </w:num>
  <w:num w:numId="15">
    <w:abstractNumId w:val="17"/>
  </w:num>
  <w:num w:numId="16">
    <w:abstractNumId w:val="24"/>
  </w:num>
  <w:num w:numId="17">
    <w:abstractNumId w:val="28"/>
  </w:num>
  <w:num w:numId="18">
    <w:abstractNumId w:val="21"/>
  </w:num>
  <w:num w:numId="19">
    <w:abstractNumId w:val="26"/>
  </w:num>
  <w:num w:numId="20">
    <w:abstractNumId w:val="8"/>
  </w:num>
  <w:num w:numId="21">
    <w:abstractNumId w:val="25"/>
  </w:num>
  <w:num w:numId="22">
    <w:abstractNumId w:val="22"/>
  </w:num>
  <w:num w:numId="23">
    <w:abstractNumId w:val="12"/>
  </w:num>
  <w:num w:numId="24">
    <w:abstractNumId w:val="14"/>
  </w:num>
  <w:num w:numId="25">
    <w:abstractNumId w:val="18"/>
  </w:num>
  <w:num w:numId="26">
    <w:abstractNumId w:val="19"/>
  </w:num>
  <w:num w:numId="27">
    <w:abstractNumId w:val="16"/>
  </w:num>
  <w:num w:numId="28">
    <w:abstractNumId w:val="0"/>
  </w:num>
  <w:num w:numId="29">
    <w:abstractNumId w:val="2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drawingGridHorizontalSpacing w:val="200"/>
  <w:drawingGridVerticalSpacing w:val="30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5E"/>
    <w:rsid w:val="00000F20"/>
    <w:rsid w:val="00004336"/>
    <w:rsid w:val="00005601"/>
    <w:rsid w:val="00017F00"/>
    <w:rsid w:val="00023FD6"/>
    <w:rsid w:val="0005153A"/>
    <w:rsid w:val="00053594"/>
    <w:rsid w:val="0006754E"/>
    <w:rsid w:val="0007066F"/>
    <w:rsid w:val="0007157C"/>
    <w:rsid w:val="00071F0B"/>
    <w:rsid w:val="000743BC"/>
    <w:rsid w:val="0007605B"/>
    <w:rsid w:val="00080409"/>
    <w:rsid w:val="0008041A"/>
    <w:rsid w:val="00091562"/>
    <w:rsid w:val="00096267"/>
    <w:rsid w:val="000B3739"/>
    <w:rsid w:val="000D453F"/>
    <w:rsid w:val="000E7201"/>
    <w:rsid w:val="000F0F54"/>
    <w:rsid w:val="0010506C"/>
    <w:rsid w:val="00110450"/>
    <w:rsid w:val="00113147"/>
    <w:rsid w:val="00117828"/>
    <w:rsid w:val="00132671"/>
    <w:rsid w:val="00134D44"/>
    <w:rsid w:val="0014008B"/>
    <w:rsid w:val="00140BA0"/>
    <w:rsid w:val="00165010"/>
    <w:rsid w:val="001666B1"/>
    <w:rsid w:val="00167D46"/>
    <w:rsid w:val="00176657"/>
    <w:rsid w:val="00182B4D"/>
    <w:rsid w:val="001836D3"/>
    <w:rsid w:val="001845E2"/>
    <w:rsid w:val="0019775D"/>
    <w:rsid w:val="001A500E"/>
    <w:rsid w:val="001B2316"/>
    <w:rsid w:val="001B6DAC"/>
    <w:rsid w:val="001C1785"/>
    <w:rsid w:val="001C6988"/>
    <w:rsid w:val="001C72C4"/>
    <w:rsid w:val="001D4499"/>
    <w:rsid w:val="001D71E5"/>
    <w:rsid w:val="001E22D4"/>
    <w:rsid w:val="001E4120"/>
    <w:rsid w:val="001E59D3"/>
    <w:rsid w:val="001F46E2"/>
    <w:rsid w:val="00201F56"/>
    <w:rsid w:val="00207B00"/>
    <w:rsid w:val="00237232"/>
    <w:rsid w:val="00256755"/>
    <w:rsid w:val="00272B2A"/>
    <w:rsid w:val="00275D06"/>
    <w:rsid w:val="00280883"/>
    <w:rsid w:val="00285523"/>
    <w:rsid w:val="0029160B"/>
    <w:rsid w:val="002A53FE"/>
    <w:rsid w:val="002B42B8"/>
    <w:rsid w:val="002C0398"/>
    <w:rsid w:val="002D158F"/>
    <w:rsid w:val="002D1D9F"/>
    <w:rsid w:val="002E4AAF"/>
    <w:rsid w:val="002E5658"/>
    <w:rsid w:val="002F609B"/>
    <w:rsid w:val="003008AD"/>
    <w:rsid w:val="00312238"/>
    <w:rsid w:val="003144FD"/>
    <w:rsid w:val="003258AC"/>
    <w:rsid w:val="003325AD"/>
    <w:rsid w:val="00332F28"/>
    <w:rsid w:val="0034250F"/>
    <w:rsid w:val="00375A5C"/>
    <w:rsid w:val="003779E9"/>
    <w:rsid w:val="003A3B94"/>
    <w:rsid w:val="003B28F8"/>
    <w:rsid w:val="003C10F3"/>
    <w:rsid w:val="003C56C0"/>
    <w:rsid w:val="003C7D72"/>
    <w:rsid w:val="003D1C76"/>
    <w:rsid w:val="003E7A5E"/>
    <w:rsid w:val="003F0AA2"/>
    <w:rsid w:val="00406BCB"/>
    <w:rsid w:val="00407E7E"/>
    <w:rsid w:val="00407F71"/>
    <w:rsid w:val="00425871"/>
    <w:rsid w:val="00426147"/>
    <w:rsid w:val="0043440B"/>
    <w:rsid w:val="004470CD"/>
    <w:rsid w:val="004541E1"/>
    <w:rsid w:val="00461D9E"/>
    <w:rsid w:val="00462A6B"/>
    <w:rsid w:val="00463F14"/>
    <w:rsid w:val="00466F46"/>
    <w:rsid w:val="00480662"/>
    <w:rsid w:val="00483EEF"/>
    <w:rsid w:val="004A1D72"/>
    <w:rsid w:val="004B45A4"/>
    <w:rsid w:val="004C3917"/>
    <w:rsid w:val="004C6C57"/>
    <w:rsid w:val="004C6DD3"/>
    <w:rsid w:val="004C7241"/>
    <w:rsid w:val="004D1754"/>
    <w:rsid w:val="004E61F9"/>
    <w:rsid w:val="0050716B"/>
    <w:rsid w:val="005116DC"/>
    <w:rsid w:val="005140E1"/>
    <w:rsid w:val="00525314"/>
    <w:rsid w:val="00525ABD"/>
    <w:rsid w:val="005475E5"/>
    <w:rsid w:val="005664B0"/>
    <w:rsid w:val="00575E3B"/>
    <w:rsid w:val="0058716A"/>
    <w:rsid w:val="005A5C90"/>
    <w:rsid w:val="005A6BB6"/>
    <w:rsid w:val="005A75D9"/>
    <w:rsid w:val="005B0817"/>
    <w:rsid w:val="005C3569"/>
    <w:rsid w:val="005C501A"/>
    <w:rsid w:val="006036C0"/>
    <w:rsid w:val="00604605"/>
    <w:rsid w:val="0060660A"/>
    <w:rsid w:val="00626E63"/>
    <w:rsid w:val="00627167"/>
    <w:rsid w:val="00630798"/>
    <w:rsid w:val="006311B8"/>
    <w:rsid w:val="00632A80"/>
    <w:rsid w:val="00634053"/>
    <w:rsid w:val="006352AF"/>
    <w:rsid w:val="00643606"/>
    <w:rsid w:val="00646FE4"/>
    <w:rsid w:val="00653921"/>
    <w:rsid w:val="00660115"/>
    <w:rsid w:val="00683A11"/>
    <w:rsid w:val="00687E76"/>
    <w:rsid w:val="006930CC"/>
    <w:rsid w:val="006A379C"/>
    <w:rsid w:val="006B0C4C"/>
    <w:rsid w:val="006B100B"/>
    <w:rsid w:val="006C41E2"/>
    <w:rsid w:val="006C5DBE"/>
    <w:rsid w:val="006D63FF"/>
    <w:rsid w:val="006D79A9"/>
    <w:rsid w:val="00707632"/>
    <w:rsid w:val="00721BFB"/>
    <w:rsid w:val="00726CA2"/>
    <w:rsid w:val="00730F39"/>
    <w:rsid w:val="007373FA"/>
    <w:rsid w:val="007445D6"/>
    <w:rsid w:val="00745150"/>
    <w:rsid w:val="007503F9"/>
    <w:rsid w:val="00761820"/>
    <w:rsid w:val="0077045D"/>
    <w:rsid w:val="00772E50"/>
    <w:rsid w:val="00781622"/>
    <w:rsid w:val="00782F40"/>
    <w:rsid w:val="00785F29"/>
    <w:rsid w:val="00790451"/>
    <w:rsid w:val="00791B88"/>
    <w:rsid w:val="007B7FC9"/>
    <w:rsid w:val="007C1940"/>
    <w:rsid w:val="007D26E5"/>
    <w:rsid w:val="0080564C"/>
    <w:rsid w:val="00806353"/>
    <w:rsid w:val="008145FF"/>
    <w:rsid w:val="00816A5F"/>
    <w:rsid w:val="008233A7"/>
    <w:rsid w:val="00823592"/>
    <w:rsid w:val="00827BC0"/>
    <w:rsid w:val="00834E1A"/>
    <w:rsid w:val="00835158"/>
    <w:rsid w:val="0083686A"/>
    <w:rsid w:val="00845121"/>
    <w:rsid w:val="0086759C"/>
    <w:rsid w:val="00871959"/>
    <w:rsid w:val="0088005D"/>
    <w:rsid w:val="00895ADD"/>
    <w:rsid w:val="008A2EEF"/>
    <w:rsid w:val="008B50E5"/>
    <w:rsid w:val="008B5109"/>
    <w:rsid w:val="008C2C3A"/>
    <w:rsid w:val="008D74B1"/>
    <w:rsid w:val="008E4A25"/>
    <w:rsid w:val="008E7F5B"/>
    <w:rsid w:val="008F0CB9"/>
    <w:rsid w:val="008F16E7"/>
    <w:rsid w:val="008F7953"/>
    <w:rsid w:val="008F7B63"/>
    <w:rsid w:val="00920C63"/>
    <w:rsid w:val="0092107F"/>
    <w:rsid w:val="0092257F"/>
    <w:rsid w:val="00930693"/>
    <w:rsid w:val="00930C2D"/>
    <w:rsid w:val="00935A48"/>
    <w:rsid w:val="00941A56"/>
    <w:rsid w:val="00944C64"/>
    <w:rsid w:val="00951580"/>
    <w:rsid w:val="00962802"/>
    <w:rsid w:val="009904FD"/>
    <w:rsid w:val="00994C79"/>
    <w:rsid w:val="009A3971"/>
    <w:rsid w:val="009A48AB"/>
    <w:rsid w:val="009B35A3"/>
    <w:rsid w:val="009C1F13"/>
    <w:rsid w:val="009C2AE2"/>
    <w:rsid w:val="009C35BF"/>
    <w:rsid w:val="009C48E3"/>
    <w:rsid w:val="009E1949"/>
    <w:rsid w:val="009E4AD2"/>
    <w:rsid w:val="009E4B06"/>
    <w:rsid w:val="009E50D8"/>
    <w:rsid w:val="00A01272"/>
    <w:rsid w:val="00A02E8C"/>
    <w:rsid w:val="00A039BD"/>
    <w:rsid w:val="00A10DB4"/>
    <w:rsid w:val="00A24B9C"/>
    <w:rsid w:val="00A30F56"/>
    <w:rsid w:val="00A4024B"/>
    <w:rsid w:val="00A44335"/>
    <w:rsid w:val="00A45C5D"/>
    <w:rsid w:val="00A45DF7"/>
    <w:rsid w:val="00A53603"/>
    <w:rsid w:val="00A5598D"/>
    <w:rsid w:val="00A63734"/>
    <w:rsid w:val="00A73FEE"/>
    <w:rsid w:val="00AA14CA"/>
    <w:rsid w:val="00AA31C9"/>
    <w:rsid w:val="00AA47AC"/>
    <w:rsid w:val="00AC208F"/>
    <w:rsid w:val="00AC745E"/>
    <w:rsid w:val="00AC7A9A"/>
    <w:rsid w:val="00AD081C"/>
    <w:rsid w:val="00AD203E"/>
    <w:rsid w:val="00AD31E3"/>
    <w:rsid w:val="00AD7B41"/>
    <w:rsid w:val="00AD7D1B"/>
    <w:rsid w:val="00AD7ED8"/>
    <w:rsid w:val="00AD7FF7"/>
    <w:rsid w:val="00AE4DD3"/>
    <w:rsid w:val="00B060AB"/>
    <w:rsid w:val="00B174B9"/>
    <w:rsid w:val="00B24D23"/>
    <w:rsid w:val="00B262D5"/>
    <w:rsid w:val="00B45D3D"/>
    <w:rsid w:val="00B469D0"/>
    <w:rsid w:val="00B6281F"/>
    <w:rsid w:val="00B67856"/>
    <w:rsid w:val="00B721F5"/>
    <w:rsid w:val="00B856A3"/>
    <w:rsid w:val="00B921F4"/>
    <w:rsid w:val="00B97851"/>
    <w:rsid w:val="00BA41D0"/>
    <w:rsid w:val="00BA4594"/>
    <w:rsid w:val="00BB0116"/>
    <w:rsid w:val="00BB1E1C"/>
    <w:rsid w:val="00BB2408"/>
    <w:rsid w:val="00BC537E"/>
    <w:rsid w:val="00BC7C3C"/>
    <w:rsid w:val="00BD2103"/>
    <w:rsid w:val="00BD2FE4"/>
    <w:rsid w:val="00BD3C28"/>
    <w:rsid w:val="00BD4F09"/>
    <w:rsid w:val="00BD6705"/>
    <w:rsid w:val="00BD7C6C"/>
    <w:rsid w:val="00BF0CAF"/>
    <w:rsid w:val="00BF1870"/>
    <w:rsid w:val="00BF40EF"/>
    <w:rsid w:val="00BF42C8"/>
    <w:rsid w:val="00C00A92"/>
    <w:rsid w:val="00C017E6"/>
    <w:rsid w:val="00C05CDF"/>
    <w:rsid w:val="00C145D5"/>
    <w:rsid w:val="00C20225"/>
    <w:rsid w:val="00C40DFA"/>
    <w:rsid w:val="00C504EE"/>
    <w:rsid w:val="00C52B77"/>
    <w:rsid w:val="00C531D1"/>
    <w:rsid w:val="00C60AC6"/>
    <w:rsid w:val="00C71DA5"/>
    <w:rsid w:val="00C741E0"/>
    <w:rsid w:val="00C75BD5"/>
    <w:rsid w:val="00C84BE5"/>
    <w:rsid w:val="00C9099A"/>
    <w:rsid w:val="00CA0945"/>
    <w:rsid w:val="00CA5C25"/>
    <w:rsid w:val="00CA733C"/>
    <w:rsid w:val="00CB086F"/>
    <w:rsid w:val="00CB14AB"/>
    <w:rsid w:val="00CB69F5"/>
    <w:rsid w:val="00CC02B2"/>
    <w:rsid w:val="00CC18CB"/>
    <w:rsid w:val="00CD3046"/>
    <w:rsid w:val="00CF345D"/>
    <w:rsid w:val="00D01B0A"/>
    <w:rsid w:val="00D12D56"/>
    <w:rsid w:val="00D237F6"/>
    <w:rsid w:val="00D26492"/>
    <w:rsid w:val="00D308DF"/>
    <w:rsid w:val="00D321F3"/>
    <w:rsid w:val="00D364FB"/>
    <w:rsid w:val="00D4346A"/>
    <w:rsid w:val="00D44F3E"/>
    <w:rsid w:val="00D508CB"/>
    <w:rsid w:val="00D6461D"/>
    <w:rsid w:val="00D67508"/>
    <w:rsid w:val="00D81E11"/>
    <w:rsid w:val="00D83079"/>
    <w:rsid w:val="00D93E1D"/>
    <w:rsid w:val="00D95404"/>
    <w:rsid w:val="00DA2BD1"/>
    <w:rsid w:val="00DA4566"/>
    <w:rsid w:val="00DD006F"/>
    <w:rsid w:val="00DD026B"/>
    <w:rsid w:val="00DD1206"/>
    <w:rsid w:val="00DD2F31"/>
    <w:rsid w:val="00DE084D"/>
    <w:rsid w:val="00DE36E5"/>
    <w:rsid w:val="00DE6C0E"/>
    <w:rsid w:val="00DF684C"/>
    <w:rsid w:val="00E063D5"/>
    <w:rsid w:val="00E26440"/>
    <w:rsid w:val="00E437AA"/>
    <w:rsid w:val="00E43E98"/>
    <w:rsid w:val="00E45199"/>
    <w:rsid w:val="00E6437F"/>
    <w:rsid w:val="00E655E6"/>
    <w:rsid w:val="00E70038"/>
    <w:rsid w:val="00E81477"/>
    <w:rsid w:val="00E931AD"/>
    <w:rsid w:val="00EA7460"/>
    <w:rsid w:val="00EB55DD"/>
    <w:rsid w:val="00EC44D2"/>
    <w:rsid w:val="00EC707C"/>
    <w:rsid w:val="00ED3FCC"/>
    <w:rsid w:val="00EE7A8B"/>
    <w:rsid w:val="00EF1FDA"/>
    <w:rsid w:val="00EF67D9"/>
    <w:rsid w:val="00F001A6"/>
    <w:rsid w:val="00F04FC5"/>
    <w:rsid w:val="00F53B2F"/>
    <w:rsid w:val="00F60F4E"/>
    <w:rsid w:val="00F65A81"/>
    <w:rsid w:val="00F84394"/>
    <w:rsid w:val="00F85E26"/>
    <w:rsid w:val="00FA12CA"/>
    <w:rsid w:val="00FA2BF4"/>
    <w:rsid w:val="00FB012D"/>
    <w:rsid w:val="00FB3EF5"/>
    <w:rsid w:val="00FB5645"/>
    <w:rsid w:val="00FC07A2"/>
    <w:rsid w:val="00FC2E11"/>
    <w:rsid w:val="00FC3C6F"/>
    <w:rsid w:val="00FC7CBC"/>
    <w:rsid w:val="00FD4F44"/>
    <w:rsid w:val="00FE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304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1DA5"/>
    <w:pPr>
      <w:spacing w:before="240" w:after="240" w:line="480" w:lineRule="auto"/>
    </w:p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Normal"/>
    <w:qFormat/>
    <w:rsid w:val="000F0F54"/>
    <w:pPr>
      <w:numPr>
        <w:ilvl w:val="1"/>
        <w:numId w:val="1"/>
      </w:numPr>
      <w:jc w:val="center"/>
      <w:outlineLvl w:val="1"/>
    </w:pPr>
    <w:rPr>
      <w:rFonts w:ascii="Times New Roman" w:hAnsi="Times New Roman"/>
      <w:b/>
      <w:bCs/>
      <w:iCs/>
      <w:sz w:val="24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Heading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LineNumber">
    <w:name w:val="line number"/>
    <w:semiHidden/>
  </w:style>
  <w:style w:type="paragraph" w:customStyle="1" w:styleId="Heading">
    <w:name w:val="Heading"/>
    <w:basedOn w:val="Normal"/>
    <w:next w:val="BodyText"/>
    <w:pPr>
      <w:keepNext/>
      <w:spacing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next w:val="Normal"/>
    <w:qFormat/>
    <w:rsid w:val="00272B2A"/>
    <w:pPr>
      <w:suppressLineNumbers/>
      <w:spacing w:before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semiHidden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Normal"/>
    <w:semiHidden/>
    <w:pPr>
      <w:suppressLineNumbers/>
      <w:tabs>
        <w:tab w:val="center" w:pos="4986"/>
        <w:tab w:val="right" w:pos="9972"/>
      </w:tabs>
    </w:pPr>
  </w:style>
  <w:style w:type="character" w:styleId="Hyperlink">
    <w:name w:val="Hyperlink"/>
    <w:unhideWhenUsed/>
    <w:rPr>
      <w:color w:val="0000FF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semiHidden/>
    <w:rPr>
      <w:rFonts w:ascii="Tahoma" w:eastAsia="Arial Unicode MS" w:hAnsi="Tahoma" w:cs="Mangal"/>
      <w:kern w:val="1"/>
      <w:sz w:val="16"/>
      <w:szCs w:val="14"/>
      <w:lang w:eastAsia="hi-IN" w:bidi="hi-IN"/>
    </w:rPr>
  </w:style>
  <w:style w:type="character" w:customStyle="1" w:styleId="HeaderChar">
    <w:name w:val="Header Char"/>
    <w:rPr>
      <w:rFonts w:eastAsia="Arial Unicode MS" w:cs="Arial Unicode MS"/>
      <w:kern w:val="1"/>
      <w:sz w:val="24"/>
      <w:szCs w:val="24"/>
      <w:lang w:eastAsia="hi-IN" w:bidi="hi-IN"/>
    </w:rPr>
  </w:style>
  <w:style w:type="table" w:styleId="TableGrid">
    <w:name w:val="Table Grid"/>
    <w:basedOn w:val="TableNormal"/>
    <w:uiPriority w:val="39"/>
    <w:rsid w:val="00FC7C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0116"/>
    <w:pPr>
      <w:ind w:left="720"/>
      <w:contextualSpacing/>
    </w:pPr>
    <w:rPr>
      <w:rFonts w:cs="Mangal"/>
      <w:szCs w:val="21"/>
    </w:rPr>
  </w:style>
  <w:style w:type="character" w:styleId="PageNumber">
    <w:name w:val="page number"/>
    <w:basedOn w:val="DefaultParagraphFont"/>
    <w:uiPriority w:val="99"/>
    <w:semiHidden/>
    <w:unhideWhenUsed/>
    <w:rsid w:val="004C7241"/>
  </w:style>
  <w:style w:type="character" w:styleId="FollowedHyperlink">
    <w:name w:val="FollowedHyperlink"/>
    <w:basedOn w:val="DefaultParagraphFont"/>
    <w:uiPriority w:val="99"/>
    <w:semiHidden/>
    <w:unhideWhenUsed/>
    <w:rsid w:val="00761820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A379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A37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5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464E3DE-3304-C34C-9F20-4EB6EA760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185</Words>
  <Characters>1055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 Initiative To Reduce Home Burglaries</vt:lpstr>
    </vt:vector>
  </TitlesOfParts>
  <Company>Microsoft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Initiative To Reduce Home Burglaries</dc:title>
  <dc:subject/>
  <dc:creator>David Stonehouse</dc:creator>
  <cp:keywords/>
  <dc:description/>
  <cp:lastModifiedBy>David Stonehouse</cp:lastModifiedBy>
  <cp:revision>3</cp:revision>
  <cp:lastPrinted>2016-10-03T03:17:00Z</cp:lastPrinted>
  <dcterms:created xsi:type="dcterms:W3CDTF">2016-10-10T21:24:00Z</dcterms:created>
  <dcterms:modified xsi:type="dcterms:W3CDTF">2016-10-10T21:28:00Z</dcterms:modified>
</cp:coreProperties>
</file>