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ДОГОВОР № ТП 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13123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Москва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dtAgr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" dtAgr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dtAgr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Y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Индивидуальный предприниматель Тимофеев Максим Сергеевич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ИП Тимофеев 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записи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312774607400342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14.03.2012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в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Едином государственном реестре индивидуальных предпринимателей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именуемый в дальнейшем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Царство Руси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записи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12341243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dtNote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.dtNote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.dtNote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Y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Едином государственном реестре юридических лиц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лице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Товарищ СталинГрадский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именуемое  в  дальнейшем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действующий на основании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Устава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вместе именуемые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заключили настоящий Договор о нижеследующем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целей настоящего договора используемые термины означают следующее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tbl>
      <w:tblPr>
        <w:tblW w:w="8625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7"/>
        <w:gridCol w:w="6728"/>
      </w:tblGrid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Договор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Настоящий документ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включая все приложения и подписанные Заказчиком и Подрядчиком дополнения и изменения к нему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которые могут быть подписаны Сторонами   в период действия Договора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Заказчик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физическое или юридическое лицо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которое имеет намерение осуществить технологическое присоединение к электрическим сетям Сетевой Организации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Объект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наименование и место нахождения объекта согласно Приложения №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Услуги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Комплекс работ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подлежащих выполнению Подрядчиком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в соответствии с условиями настоящего Договора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Договор ТП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договор об осуществлении технологического присоединения энергопринимающих устройств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объектов электросетевого хозяйства к сетям Сетевой Организации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68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Сетевая Организация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Организация владеющая на праве собственности либо ином установленном федеральным законодательством основании объектами электросетевого хозяйства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 использованием которых такая организация оказывает услуги по передаче электрической энергии и осуществляет технологическое присоединение энергопринимающих устройств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энергетических установок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юридических и физических лиц к электрическим сетям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Акт сдачи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приемки работ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документ о выполнении проектных и изыскательских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строительно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монтажных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пуско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наладочных работ оформленный в установленном порядке 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акт сдачи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приемки выполненных работ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dd4e9"/>
        </w:tblPrEx>
        <w:trPr>
          <w:trHeight w:val="96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Техническая документация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комплект документов 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технических требований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включающий систему графических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расчетных и текстовых материалов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необходимых для</w:t>
            </w: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указать нужное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строительства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реконструкции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комплексного технического перевооружения и реконструкции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dd4e9"/>
        </w:tblPrEx>
        <w:trPr>
          <w:trHeight w:val="216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Исполнительная документация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комплект рабочей документации на проведение работ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предусмотренных настоящим Договором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 надписями о соответствии выполненных работ этой документации или внесенными в них изменениями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сделанными лицами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ответственными за производство работ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технические условия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инструкции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сертификаты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технические паспорта и другие документы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удостоверяющие качество материалов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конструкций и деталей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другая документация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>предусмотренная строительными нормами и правилами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6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Акт передачи Строительной площадки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Документ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подписанный уполномоченными представителями Сторон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соответствии с которым Подрядчик получает возможность использовать Строительную площадку для выполнения работ по ремонту Объекта в соответствии с настоящим Договором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Испытания</w:t>
            </w:r>
          </w:p>
        </w:tc>
        <w:tc>
          <w:tcPr>
            <w:tcW w:type="dxa" w:w="6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Испытания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указанные в Договоре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также установленные в соответствии с действующим законодательством РФ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List Paragraph"/>
        <w:widowControl w:val="0"/>
        <w:spacing w:line="240" w:lineRule="auto"/>
        <w:ind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Предмет договора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 настоящему  договору  Исполнитель  принимает  на  себя обязательства оказать комплекс работ и услуг по проведению мероприятий направленных на осуществление технологического присоединения энергопринимающих устройств  Заказчика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технологическое присоединение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учетом характеристик в соответствии с Приложением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Заявитель обязуется оплатить расходы на технологическое присоединение в соответствии с условиями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Технологическое присоединение необходимо для электроснабжения Объекта Заказчика указанного в Приложении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Срок выполнения мероприятий по настоящему Договору регламентируется Правилами технологического присоединения №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Правилами выдачи разрешений на допуск №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26.03.2003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№ </w:t>
      </w:r>
      <w:r>
        <w:rPr>
          <w:rFonts w:ascii="Times New Roman" w:hAnsi="Times New Roman"/>
          <w:sz w:val="24"/>
          <w:szCs w:val="24"/>
          <w:rtl w:val="0"/>
          <w:lang w:val="ru-RU"/>
        </w:rPr>
        <w:t>35-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ФЗ «Об электроэнергетике»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Результатом оказанных Исполнителем работ и услуг в полном объеме будет считаться получение Исполнителем подписанных со стороны Сетевой организации Акта об осуществлении технологического присоединения и передачи их Заказчику по акту приема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передачи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III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Права и обязанности Сторон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обязуется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надлежащим образом исполнить обязательства по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включая урегулирование отношений с иными организациями и лицами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представлять интересы Заказчика во всех организациях необходимых для исполнения настоящего Договора и прописанных в доверенности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выданной Исполнителю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подать от имени Заказчика заявку на технологическое присоединение в Сетевую Организацию в соответствии с Правилами технологического присоединения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Выполнить мероприятия указанные в Технических условиях 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Правил технологического присоединения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Представлять интересы Заказчика в Федеральной Антимонопольной Службе и в Судебных инстанциях в случае нарушения сроков Технологического присоединения со стороны Сетевой Организации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обязуется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момент заключения настоящего договора предоставить Исполнителю все документы  по Акту приема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передачи документов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bookmarkStart w:name="_Hlk143617903" w:id="0"/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bookmarkEnd w:id="0"/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необходимые для выполнения Исполнителем своих обязательств имеющиеся у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не будет нести ответственности за последствия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связанные с предоставлением Заказчиком документов и сведений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соответствующих действительности 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8(3)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Правил технологического присоединения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оформить доверенность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сотрудников Исполнителя на право представления интересов в организациях необходимых для исполнения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надлежащим образом исполнять указанные в разделе </w:t>
      </w:r>
      <w:r>
        <w:rPr>
          <w:rFonts w:ascii="Times New Roman" w:hAnsi="Times New Roman"/>
          <w:sz w:val="24"/>
          <w:szCs w:val="24"/>
          <w:rtl w:val="0"/>
          <w:lang w:val="ru-RU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настоящего договора обязательства по оплате в соответствии с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.781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подписать Договор с Сетевой Организацией на Технологическое присоединение к электрическим сетям 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Правил технологического присоединения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861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ПП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оказывать содействие Исполнителю в исполнении Договора в соответствии со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718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IV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Сумма договора и порядок расчетов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Цена настоящего Договора определяется как сумма стоимости всего комплекса работ и услуг по Договору и определяется расчетом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Приложение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Общая стоимость комплекса работ и услуг по настоящему Договору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цена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составляет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38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312 034 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тридцать восемь миллионов триста двенадцать тысяч тридцать четыре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рубля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00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коп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НДС не облагается на основании гл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26.2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Внесение платы осуществляется заявителем в соответствии с графиком платежей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Датой исполнения обязательства Заказчика по оплате считается дата поступления денежных средств на расчетный счет Исполнителя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Условия изменения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расторжения договора и ответственность Сторон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Настоящий Договор может быть изменен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расторгнут в соответствии с гл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письменному соглашению Сторон или в судебном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Настоящий договор в соответствии со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782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 может быть расторгнут по требованию одной из Сторон с по основаниям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предусмотренным Гражданским кодексом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неисполнения встречных обязательств Стороны руководствуются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328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719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нарушившая срок осуществления мероприятий по технологическому присоединению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предусмотренный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обязана уплатить другой стороне неустойку в соответствии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.330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равную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1/300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ставки рефинансирования ЦБ РФ от указанного общего размера цены Договора за каждый день просрочки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несет ответственность за надлежащее исполнение обязательств по настоящему Договору в соответствии со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723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невозможности исполнения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возникшего по вине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руководствуются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781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освобождается от ответственности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она вызвана или явилась следствием представления Заказчиком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третьими лицами Исполнителю неверной или вводящей в заблуждение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не несет ответственность за нарушение сроков оказания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услуг по настоящему Договору вследствие неисполнения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ненадлежащего исполнения Заказчиком обязательств 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Обмен информацией и документами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признают надлежащим подписание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дополнительных соглашений к нему путем обмена отсканированными копиями по электронной почте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Такие документы считаются подписанными и приравниваются к документам на бумажном носителе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признают надлежащим согласование всех текущих вопросов в связи с исполнением договора по электронной почте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направление с подтверждением прочтения писем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запросов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других сообщений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отсутствия подтверждения о прочтении в течении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 письмо считается прочитанным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отсутствии доказательств фальсификации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такая переписка признается юридически значимой и является надлежащим доказательством при судебном споре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обмена документами и сообщениями по электронной почте используются адреса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ru-RU"/>
        </w:rPr>
        <w:t>____________________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"mailto:info@7877887.ru"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info</w:t>
      </w:r>
      <w:r>
        <w:rPr>
          <w:rStyle w:val="Ссылка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@7877887.</w:t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ru</w:t>
      </w:r>
      <w:r>
        <w:rPr/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Оригиналы документов должны быть отправлены заказным письмом по Почте России с описью и уведомлением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курьером или вручены лично по акту приема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передачи документов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позднее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10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десяти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 после отправления соответствующих документов по электронной почте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документы направляемые по электронной почте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имеют юридическую силу до момента получения сторонами их подлинников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не подписания одной из Сторон оригинала направленных документов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дополнительных соглашений и 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отсутствие мотивированного отказа в течении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15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пятнадцати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календарных дней такие документы считаются принятыми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услуги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работы оказаны в полном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обмена документами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письмами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обращениями используются почтовые адреса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125009,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Москва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Тверская ул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9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.5,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я 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888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Стороны признают надлежащим согласование всех текущих вопросов в связи с исполнением договора в программе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TrueConf,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проведение звонков и видеоконференций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отсутствии доказательств фальсификации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такие записи разговоров признаются юридически значимыми и является надлежащим доказательством при судебном споре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обмена сообщениями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проведения звонков и видеоконференций в программе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TrueConf,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используются аккаунты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rtl w:val="0"/>
          <w:lang w:val="ru-RU"/>
        </w:rPr>
        <w:t>____________________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"mailto:info@7877887.ru"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info</w:t>
      </w:r>
      <w:r>
        <w:rPr>
          <w:rStyle w:val="Ссылка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@7877887.</w:t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ru</w:t>
      </w:r>
      <w:r>
        <w:rPr/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Стороны признают надлежащим согласование всех текущих вопросов в связи с исполнением договора в отдельно созданной группе мессенджера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Telegramm,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переписка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отправка фотографий подтверждающих исполнение обязанностей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проведение звонков и видеоконференций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Перечень лиц участвующих в группе указывается в Приложении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отсутствии доказательств фальсификации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такая переписка признается юридически значимой и является надлежащим доказательством при судебном споре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обмена сообщениями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проведения звонков и видеоконференций в мессенджере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Telegramm,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используется группа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___________________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подтверждают в соответствии с Приложением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 настоящему Договору взаимное согласие на обмен юридически значимыми документами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дополнительных соглашений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счетов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УПД и пр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через систему электронного документооборота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Непреодолимая сила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Стороны освобождаются от ответственности и возмещения возможных убытков за полное или частичное неисполнение или ненадлежащее исполнение обязательств по настоящему Договору в случае возникновения обстоятельств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возникли после заключения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ни одна из Сторон была не в состоянии предвидеть 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предотвратить разумными мерами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которые повлияли на исполнение Сторонами своих обязательств по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31.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 обстоятельствам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относятся события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которые Стороны не могут оказать влияние и за возникновение которых не несут ответственности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именно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землетрясение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наводнение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пожар и другие воздействия стихийных сил природы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временное отсутствие проезда к объекту в результате митингов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общественных выступлений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празднеств и других воздействий сил общества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оказывающих влияние на выполнение Сторонами обязательств по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32.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которая не в состоянии выполнить свои обязательства по настоящему Договору в силу возникновения обстоятельств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обязана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14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Четырнадцать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календарных дней информировать другую Сторону о наступлении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прекращении таких обстоятельств в письменной форме и сообщить данные о характере обстоятельств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дать оценку их влияния на исполнение и возможный срок исполнения обязательств по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Указанные обстоятельства должны быть подтверждены компетентным государственным органом или органом местного самоуправления 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15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Пятнадцать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календарных дней с момента получения другой Стороной извещения о наступлении события 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Несвоевременное извещение об обстоятельствах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лишает соответствующую Сторону возможности ссылаться на них в будущем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33.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Срок исполнения обязательств по настоящему Договору отодвигается соразмерно времени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течение которого действовали обстоятельства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их последствия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34.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мажор будет длиться более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2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месяцев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каждая из Сторон вправе расторгнуть настоящий Договор с соблюдением условий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9.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VIII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Конфиденциальность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35.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согласились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любая информация на любом носителе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предаваемая или получаемая в рамках настоящего Договора или в связи с ним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конфиденциальной и не подлежит раскрытию третьим лицам без взаимного согласия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36.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согласились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при согласованной передаче конфиденциальной информации третьим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инициировавшая такую передачу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несет ответственность за сохранение конфиденциальности такими третьими лицами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также несут ответственность за соблюдение обязательств по сохранению конфиденциальной информации своими сотрудниками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37.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Положение о конфиденциальности будет действовать и после окончания срока действия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IX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разрешения споров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38.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Споры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могут возникнуть при исполнении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изменении и расторжении договора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 и Исполнитель разрешают в соответствии с законодательством Российской Федерации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39.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возникновении споров по настоящему договору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обязуются соблюдать досудебный порядок урегулирования споров посредством направления друг другу претензий или проведения переговоров между уполномоченными представителями сторон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40.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Претензия может быть направлена по почте заказным письмом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ценным письмом с описью вложения на адрес Заказчика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адрес Исполнителя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125009,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Тверская ул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9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.5,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я №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888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электронной почте на адрес Заказчика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ru-RU"/>
        </w:rPr>
        <w:t>____________________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 адрес Исполнителя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"mailto:info@7877887.ru"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info</w:t>
      </w:r>
      <w:r>
        <w:rPr>
          <w:rStyle w:val="Ссылка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@7877887.</w:t>
      </w:r>
      <w:r>
        <w:rPr>
          <w:rStyle w:val="Hyperlink.0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ru</w:t>
      </w:r>
      <w:r>
        <w:rPr/>
        <w:fldChar w:fldCharType="end" w:fldLock="0"/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41.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Вместо направления претензий в качестве обязательного досудебного порядка разрешения спора стороны могут провести переговоры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итогам которых составить протокол и подписать его уполномоченными представителями обеих сторон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этом случае сторона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имеющая намерение обратиться в суд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вправе сделать это незамедлительно после подписания протокола обеими сторонами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Заключительные положения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42.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Приложения к настоящему Договору являются его неотъемлемой частью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43.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изменения и дополнения к настоящему Договору действительны только в том случае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оформлены письменно и подписаны обеими Сторонами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44.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одна из Сторон не вправе передавать права и обязанности по настоящему Договору третьей стороне без письменного согласия другой Стороны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иное не оговорено в Договоре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45.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предварительные соглашения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переговоры и переписка между Сторонами по вопросам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изложенным в настоящем Договоре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имевшие место до вступления Договора в силу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считаются недействительными с момента вступления Договора в силу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46.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 всем остальном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не урегулировано настоящим Договором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будут руководствоваться Гражданским кодексом Российской Федерации и действующим законодательством Российской Федерации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47.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Настоящий Договор составлен в двух экземплярах на русском языке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одному экземпляру для каждой Стороны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48.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Стороны обязаны в течение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 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Десять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календарных дней сообщать друг другу об изменении своего местонахождения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юридического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почтового адреса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номеров телефонов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факсов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банковских и прочих реквизитов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Действия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совершенные по старым адресам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реквизитам и счетам до получения уведомления об их изменении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засчитываются в исполнение обязательств по настоящему Договору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49.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Приложения к Договору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Техническое задание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Доверенность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Соглашение об обмене электронными документами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Список участников группы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Telegramm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Образец акта приема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передачи документов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Стоимость комплекса работ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 и график платежей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XI.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tbl>
      <w:tblPr>
        <w:tblW w:w="96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18"/>
        <w:gridCol w:w="2408"/>
        <w:gridCol w:w="2411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ИП Тимофеев Максим Сергеевич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РАЗВИТИЕ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773720321832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5044030548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554701001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312774607400342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1035008850271</w:t>
            </w:r>
          </w:p>
        </w:tc>
      </w:tr>
      <w:tr>
        <w:tblPrEx>
          <w:shd w:val="clear" w:color="auto" w:fill="cdd4e9"/>
        </w:tblPrEx>
        <w:trPr>
          <w:trHeight w:val="499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117342,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Москва г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Генерала Антонова ул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 150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Елино 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.1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Филиал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Центральный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Банка ВТБ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ПАО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ПАО 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en-US"/>
              </w:rPr>
              <w:t>_____________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>г Москва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40802810124890000225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4070 2810 0000 0000 0000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30101810145250000411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3010 1810 0000 0000 0000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044525411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clear" w:color="auto" w:fill="ffff00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hd w:val="clear" w:color="auto" w:fill="ffff00"/>
                <w:rtl w:val="0"/>
                <w:lang w:val="ru-RU"/>
              </w:rPr>
              <w:t>044000000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.: +7(499)7877887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.: + 7 (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495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E-mail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 info@7877887.ru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E-mail: 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>Индивидуальный предприниматель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en-US"/>
              </w:rPr>
              <w:t>Тимофеев Максим Сергеевич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bookmarkStart w:name="_Hlk136516728" w:id="1"/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bookmarkStart w:name="_Hlk136516782" w:id="2"/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_______________________________                                _______________________________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 xml:space="preserve">                                                                                                           м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  <w:bookmarkEnd w:id="2"/>
      <w:bookmarkEnd w:id="1"/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tbl>
      <w:tblPr>
        <w:tblW w:w="3113" w:type="dxa"/>
        <w:jc w:val="center"/>
        <w:tblInd w:w="63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3"/>
      </w:tblGrid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200" w:line="240" w:lineRule="auto"/>
        <w:ind w:left="6232" w:hanging="6232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Вид ТП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Увеличение мощности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Наименование ЭПУ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Земельный участок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Местонахождение ЭПУ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Солнечногорск 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Елино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 2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Кадастровый номер 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50:09:0060607:80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Ранее присоединенная мощность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2 100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Категория надежности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II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вторая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Напряжение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Вновь присоединяемая мощность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1 500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Категория надежности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II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вторая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Напряжение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10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Максимальная мощность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3 600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кВт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Категория надежности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II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вторая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294967136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Напряжение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10 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18"/>
        <w:gridCol w:w="2408"/>
        <w:gridCol w:w="2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ИП Тимофеев Максим Сергеевич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РАЗВИТИЕ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773720321832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5044030548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554701001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312774607400342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1035008850271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117342,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Генерала Антонова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 150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Елино 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.1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Филиал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Центральный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Банка ВТБ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ПАО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ПАО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________________,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г Москва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40802810124890000225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4070 2810 0000 0000 0000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30101810145250000411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3010 1810 0000 0000 0000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044525411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00"/>
                <w:rtl w:val="0"/>
                <w:lang w:val="ru-RU"/>
              </w:rPr>
              <w:t>044000000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+7(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499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)7877887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+ 7 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495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 571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-75-02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E-mail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info@7877887.ru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E-mail: agroremservis@mail.ru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Индивидуальный предприниматель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Тимофеев Максим Сергеевич</w:t>
            </w:r>
          </w:p>
        </w:tc>
        <w:tc>
          <w:tcPr>
            <w:tcW w:type="dxa" w:w="4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_______________________________                                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 xml:space="preserve">                                                                                                           м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kern w:val="0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ru-RU"/>
        </w:rPr>
        <w:t>.</w:t>
      </w:r>
    </w:p>
    <w:tbl>
      <w:tblPr>
        <w:tblW w:w="5659" w:type="dxa"/>
        <w:jc w:val="center"/>
        <w:tblInd w:w="63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3"/>
        <w:gridCol w:w="2546"/>
      </w:tblGrid>
      <w:tr>
        <w:tblPrEx>
          <w:shd w:val="clear" w:color="auto" w:fill="cdd4e9"/>
        </w:tblPrEx>
        <w:trPr>
          <w:trHeight w:val="428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200" w:line="240" w:lineRule="auto"/>
        <w:ind w:left="6232" w:hanging="6232"/>
        <w:jc w:val="center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ДОВЕРЕННОСТЬ № 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«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18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мая 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2024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Общество с ограниченной ответственностью «Развитие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17"/>
          <w:szCs w:val="1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ОГРН 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1035008850271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ИНН 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5044030548,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 в лице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Генерального директора Крамаренко Виталия Сергеевича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 действующего на основании Устава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настоящей доверенностью уполномочивает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Тимофеева Максима Сергеевича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45 11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556693,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31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января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2012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Отделом УФМС России по гор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 по району Коньково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код подразделения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770-117,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ул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Генерала Антонова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1,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150,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Тимофееву Анну Сергеевну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45 18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749794,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22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июня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2018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ГУ МВД России по гор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код подразделения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770-113,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Ленинский 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Молоково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Ново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Молоковский б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10,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271,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Громова Олега Николаевича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45 09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910903,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13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ноября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2008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Отделением по району Орехово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Борисово Южное по 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 в ЮАО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код подразделения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770-040,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Гурьевский пр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11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647,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Карташеву Татьяну Арсентьевну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45 15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313383,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02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октября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2015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ОУФМС по гор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 по р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ну Марьино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код подразделения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770-106,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Люблинская ул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157,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16,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Карташева Ивана Владимировича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паспорт РФ серия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45 10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№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257896,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дата выдачи «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08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» июля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2009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выдан Отделением по району Марьинский парк ОУФМС России по 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Москве в ЮАО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код подразделения 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770-107,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зарегистрирован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Люблинская ул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. 157,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кв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 16.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outline w:val="0"/>
          <w:color w:val="4f5962"/>
          <w:spacing w:val="2"/>
          <w:sz w:val="17"/>
          <w:szCs w:val="17"/>
          <w:u w:color="4f5962"/>
          <w14:textFill>
            <w14:solidFill>
              <w14:srgbClr w14:val="4F596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Совершать следующие действия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: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17"/>
          <w:szCs w:val="17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          Представлять интересы в ПАО «Россети»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ПАО «Россети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Московский регион»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АО «ОЭК»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АО «Мособлэнерго»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ПАО «МОЭК»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АО «Мосводоканал» и иных сетевых организациях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АО «Мосэнергосбыт» и иных сбытовых компаниях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ГБУ «МосгорБТИ»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ОАТИ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ГБУ «Жилищник» и иных управляющих компаниях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МТУ Ростехнадзора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ФАС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во всех судебных учреждениях и иных организациях по всем вопросам необходимых для выполнения эксплуатации и технологического присоединения объекта расположенного по адресу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: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 xml:space="preserve">141441, 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МО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Солнечногорск г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Зеленоградская ул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.,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д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.2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к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7"/>
          <w:szCs w:val="17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. 50:09:0060607:80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с правом получения документов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подтверждающих регистрацию права и других зарегистрированных документов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Для чего предоставляю право подавать и подписывать от моего имени заявления и письма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исправлять технические ошибки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оплачивать пошлины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сборы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налоги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сдавать и получать справки и другие документы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расписываться за меня и совершать все необходимые действия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связанные с выполнением данного поручения  и совершения иных действий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связанных с выполнением данного поручения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с правом подписи всех необходимых документов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Доверенность действительна  в течение 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1 (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одного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) 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года</w:t>
      </w:r>
      <w:r>
        <w:rPr>
          <w:rFonts w:ascii="Times New Roman" w:hAnsi="Times New Roman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  </w:t>
      </w:r>
    </w:p>
    <w:tbl>
      <w:tblPr>
        <w:tblW w:w="93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5"/>
      </w:tblGrid>
      <w:tr>
        <w:tblPrEx>
          <w:shd w:val="clear" w:color="auto" w:fill="cdd4e9"/>
        </w:tblPrEx>
        <w:trPr>
          <w:trHeight w:val="665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Тимофеева М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С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568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Тимофеевой А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С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568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Громова О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Н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568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Карташевой Т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А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65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доверенного лица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Карташева И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В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./ 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удостоверяю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14:textFill>
                  <w14:solidFill>
                    <w14:srgbClr w14:val="4F5962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 xml:space="preserve">Подпись доверителя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_____________________/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Крамаренко В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С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./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4f5962"/>
                <w:spacing w:val="2"/>
                <w:sz w:val="17"/>
                <w:szCs w:val="17"/>
                <w:u w:color="4f5962"/>
                <w:shd w:val="nil" w:color="auto" w:fill="auto"/>
                <w:rtl w:val="0"/>
                <w:lang w:val="ru-RU"/>
                <w14:textFill>
                  <w14:solidFill>
                    <w14:srgbClr w14:val="4F5962"/>
                  </w14:solidFill>
                </w14:textFill>
              </w:rPr>
              <w:t>  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 xml:space="preserve">                                                           м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  <w:r>
        <w:rPr>
          <w:rFonts w:ascii="Times New Roman" w:hAnsi="Times New Roman" w:hint="default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п</w:t>
      </w:r>
      <w:r>
        <w:rPr>
          <w:rFonts w:ascii="Times New Roman" w:hAnsi="Times New Roman"/>
          <w:b w:val="1"/>
          <w:bCs w:val="1"/>
          <w:outline w:val="0"/>
          <w:color w:val="4f5962"/>
          <w:spacing w:val="2"/>
          <w:sz w:val="17"/>
          <w:szCs w:val="17"/>
          <w:u w:color="4f5962"/>
          <w:rtl w:val="0"/>
          <w:lang w:val="ru-RU"/>
          <w14:textFill>
            <w14:solidFill>
              <w14:srgbClr w14:val="4F5962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5654" w:type="dxa"/>
        <w:jc w:val="left"/>
        <w:tblInd w:w="634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08"/>
        <w:gridCol w:w="2546"/>
      </w:tblGrid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237" w:hanging="6237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Заголовок страницы"/>
      </w:pPr>
      <w:r>
        <w:rPr>
          <w:rtl w:val="0"/>
          <w:lang w:val="ru-RU"/>
        </w:rPr>
        <w:t>Соглашение об обмене электронными документами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Москва</w:t>
        <w:tab/>
        <w:tab/>
        <w:tab/>
        <w:t xml:space="preserve">                                                                 от 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18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» мая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2024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outlineLv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Индивидуальный предприниматель Тимофеев Максим Сергеевич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ИП Тимофеев 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записи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312774607400342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14.03.2012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в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Едином государственном реестре индивидуальных предпринимателей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именуемый в дальнейшем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Общество с ограниченной ответственностью «Развитие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М»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ООО «Развитие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записи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1035008850271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25.12.2000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Едином государственном реестре юридических лиц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лице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Генерального директора Крамаренко Виталия Сергеевича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именуемое  в  дальнейшем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вместе именуемые Сторонами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заключили соглашение об организации обмена юридически значимыми электронными документами</w:t>
      </w:r>
    </w:p>
    <w:p>
      <w:pPr>
        <w:pStyle w:val="Normal.0"/>
        <w:spacing w:after="0"/>
        <w:jc w:val="center"/>
        <w:outlineLv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Предмет соглашения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соглашаются в ходе предоставления услуг Исполнителем обмениваться документами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именно договорами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дополнительными соглашениями к договорам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счетами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актами об оказании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письмами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др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электронном виде с использованием усиленной квалифицированной электронной подписи и признавать юридическую силу всех полученных или отправленных электронных документов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соглашаются с возможностью использования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ходе обмена электронными документами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усиленной квалифицированной электронной подписи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признают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усиленная квалифицированная электронная подпись документа признается равнозначной собственноручной подписи владельца сертификата и порождает для подписанта юридические последствия в виде установления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изменения и прекращения прав и обязанностей при одновременном соблюдении условий ст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федерального закона №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63-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ФЗ 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06.04.2011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«Об электронной подписи»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Стороны признают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полученные электронные документы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заверенные квалифицированной электронной подписью уполномоченных лиц юридически эквивалентны документам на бумажных носителях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заверенным соответствующими подписями и оттиском печатей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Стороны соглашаются применять при осуществлении юридически значимого обмена электронными документами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форматы и порядок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установленные действующим законодательством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соблюдении условий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приведенных выше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электронный документ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 и порядок обмена которого соответствует требованиям нормативных правовых актов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может приниматься участниками обмена к учету в качестве первичного учетного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использоваться в качестве доказательства в судебных разбирательствах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предоставляться в государственные органы по запросам последних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Text"/>
        <w:widowControl w:val="1"/>
        <w:numPr>
          <w:ilvl w:val="0"/>
          <w:numId w:val="10"/>
        </w:numPr>
        <w:bidi w:val="0"/>
        <w:spacing w:before="0" w:after="0"/>
        <w:ind w:right="0"/>
        <w:jc w:val="both"/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Настоящее соглашение вступает в силу с момента его подписания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Индивидуальный предприниматель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______________________________________________                                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tbl>
      <w:tblPr>
        <w:tblW w:w="5795" w:type="dxa"/>
        <w:jc w:val="center"/>
        <w:tblInd w:w="62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9"/>
        <w:gridCol w:w="2546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096" w:hanging="6096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Список лиц участников группы в мессенджере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Telegramm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1"/>
        <w:gridCol w:w="5277"/>
        <w:gridCol w:w="3157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Номер телефона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+7(988)787-78-87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5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Индивидуальный предприниматель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______________________________________________                                      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5795" w:type="dxa"/>
        <w:jc w:val="left"/>
        <w:tblInd w:w="62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49"/>
        <w:gridCol w:w="2546"/>
      </w:tblGrid>
      <w:tr>
        <w:tblPrEx>
          <w:shd w:val="clear" w:color="auto" w:fill="cdd4e9"/>
        </w:tblPrEx>
        <w:trPr>
          <w:trHeight w:val="628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096" w:hanging="609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АКТ ПРИЕМА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ПЕРЕДАЧИ 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 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00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______ 0000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Индивидуальный предприниматель Тимофеев Максим Сергеевич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одной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ООО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Развитие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лице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Генерального директора Крамаренко Виталия Сергеевича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принял следующие документы по договору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ТП№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24-18-05/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РМР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/103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 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18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» мая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2024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</w:p>
    <w:tbl>
      <w:tblPr>
        <w:tblW w:w="93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3544"/>
        <w:gridCol w:w="1508"/>
        <w:gridCol w:w="2318"/>
        <w:gridCol w:w="1270"/>
      </w:tblGrid>
      <w:tr>
        <w:tblPrEx>
          <w:shd w:val="clear" w:color="auto" w:fill="cdd4e9"/>
        </w:tblPrEx>
        <w:trPr>
          <w:trHeight w:val="183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наименование документа 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дата документа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номер документа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во листов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Настоящий Акт составлен в </w:t>
      </w:r>
      <w:r>
        <w:rPr>
          <w:rFonts w:ascii="Times New Roman" w:hAnsi="Times New Roman"/>
          <w:sz w:val="20"/>
          <w:szCs w:val="20"/>
          <w:rtl w:val="0"/>
          <w:lang w:val="ru-RU"/>
        </w:rPr>
        <w:t>2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двух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экземплярах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 одному экземпляру для каждой из сторон</w:t>
      </w:r>
      <w:r>
        <w:rPr>
          <w:rFonts w:ascii="Times New Roman" w:hAnsi="Times New Roman"/>
          <w:sz w:val="20"/>
          <w:szCs w:val="20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3"/>
        <w:gridCol w:w="2338"/>
        <w:gridCol w:w="233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ИП Тимофеев Максим Сергеевич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РАЗВИТИЕ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773720321832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5044030548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554701001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312774607400342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1035008850271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117342,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Генерала Антонова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 150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Елино 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.1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Филиал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Центральный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Банка ВТБ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ПАО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ПАО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__________,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40802810124890000225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4070 2810 0000 0000 0000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30101810145250000411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3010 1810 0000 0000 0000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044525411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044000000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+7(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499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)7877887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+ 7 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495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E-mail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info@7877887.ru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E-mail: 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lang w:val="en-US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lang w:val="en-US"/>
        </w:rPr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Передал документы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Принял документы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Индивидуальный предприниматель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Крамаренко Виталий Сергеевич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lang w:val="en-US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______________________________________________                                      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1998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</w:r>
    </w:p>
    <w:tbl>
      <w:tblPr>
        <w:tblW w:w="5654" w:type="dxa"/>
        <w:jc w:val="left"/>
        <w:tblInd w:w="634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08"/>
        <w:gridCol w:w="2546"/>
      </w:tblGrid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Приложение 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К договору ТП№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24-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5/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РМР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2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От «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18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» мая 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2024 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1998"/>
        </w:tabs>
        <w:spacing w:line="240" w:lineRule="auto"/>
        <w:ind w:left="6237" w:hanging="6237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Стоимость комплекса работ</w:t>
      </w:r>
      <w:r>
        <w:rPr>
          <w:b w:val="1"/>
          <w:bCs w:val="1"/>
          <w:sz w:val="28"/>
          <w:szCs w:val="28"/>
          <w:rtl w:val="0"/>
          <w:lang w:val="ru-RU"/>
        </w:rPr>
        <w:t>/</w:t>
      </w:r>
      <w:r>
        <w:rPr>
          <w:b w:val="1"/>
          <w:bCs w:val="1"/>
          <w:sz w:val="28"/>
          <w:szCs w:val="28"/>
          <w:rtl w:val="0"/>
          <w:lang w:val="ru-RU"/>
        </w:rPr>
        <w:t>услуг и график платежей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Москва </w:t>
      </w:r>
      <w:r>
        <w:rPr>
          <w:sz w:val="24"/>
          <w:szCs w:val="24"/>
          <w:rtl w:val="0"/>
          <w:lang w:val="ru-RU"/>
        </w:rPr>
        <w:t>"___"_________</w:t>
      </w:r>
      <w:r>
        <w:rPr>
          <w:sz w:val="24"/>
          <w:szCs w:val="24"/>
          <w:rtl w:val="0"/>
          <w:lang w:val="ru-RU"/>
        </w:rPr>
        <w:t> </w:t>
      </w:r>
      <w:r>
        <w:rPr>
          <w:sz w:val="24"/>
          <w:szCs w:val="24"/>
          <w:rtl w:val="0"/>
          <w:lang w:val="ru-RU"/>
        </w:rPr>
        <w:t>____</w:t>
      </w:r>
      <w:r>
        <w:rPr>
          <w:sz w:val="24"/>
          <w:szCs w:val="24"/>
          <w:rtl w:val="0"/>
          <w:lang w:val="ru-RU"/>
        </w:rPr>
        <w:t> 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</w:rPr>
        <w:br w:type="textWrapping"/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8"/>
        <w:gridCol w:w="3685"/>
        <w:gridCol w:w="2338"/>
        <w:gridCol w:w="2338"/>
      </w:tblGrid>
      <w:tr>
        <w:tblPrEx>
          <w:shd w:val="clear" w:color="auto" w:fill="cdd4e9"/>
        </w:tblPrEx>
        <w:trPr>
          <w:trHeight w:val="577" w:hRule="atLeast"/>
        </w:trPr>
        <w:tc>
          <w:tcPr>
            <w:tcW w:type="dxa" w:w="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Номер этапа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Вид работ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услуг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Срок производства работ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услуг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Подача заявки в СО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дня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.15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Получение ТУ и договора ТП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.15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дня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9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500 000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девять миллионов пятьсот тысяч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рублей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подписания договора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Разработка проекта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ПУЭ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НТД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Согласование проекта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.16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Проведение расчета РЗА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.16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47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1 992 563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один миллион девятьсот девяносто две тысячи пятьсот шестьдесят три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рубля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согласования проектной документации Заказчиком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Заказ и поставка материалов и оборудования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20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219 471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двадцать миллионов двести девятнадцать тысяч четыреста семьдесят один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рубль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согласования проектной документации Заказчиком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Выполнение СМР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испытаний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ПНР  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32144-2013,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ПУЭ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4 950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000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четыре миллиона девятьсот пятьдесят тысяч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рублей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поставки оборудования и материалов на Объект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Проведение мероприятий ЛФВТУ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.90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Получение АВТУ и АТП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дня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861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.88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13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этапу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825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000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восемьсот двадцать пять тысяч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рублей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 с даты передачи Договора ТП и ТУ</w:t>
            </w:r>
          </w:p>
        </w:tc>
      </w:tr>
      <w:tr>
        <w:tblPrEx>
          <w:shd w:val="clear" w:color="auto" w:fill="cdd4e9"/>
        </w:tblPrEx>
        <w:trPr>
          <w:trHeight w:val="8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Согласование проектной документации в МТУ Ростехнадзора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получение АДЭУ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ПП РФ №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85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.23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Итого по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6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этапу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9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Итого по всем этапам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168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рабочих дней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9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Стоимость по всем этапам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825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000 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восемьсот двадцать пять тысяч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рублей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00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коп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Подписи Сторон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3"/>
        <w:gridCol w:w="2338"/>
        <w:gridCol w:w="233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ИП Тимофеев Максим Сергеевич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РАЗВИТИЕ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773720321832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5044030548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554701001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312774607400342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1035008850271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117342,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Генерала Антонова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1,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кв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 150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141441,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МО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Елино 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Зеленоградская ул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.1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Филиал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Центральный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Банка ВТБ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ПАО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ПАО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__________,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 Москва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40802810124890000225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4070 2810 0000 0000 0000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30101810145250000411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3010 1810 0000 0000 0000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044525411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044000000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+7(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499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)7877887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.: + 7 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495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E-mail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info@7877887.ru</w:t>
            </w:r>
          </w:p>
        </w:tc>
        <w:tc>
          <w:tcPr>
            <w:tcW w:type="dxa" w:w="46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E-mail: </w:t>
            </w:r>
          </w:p>
        </w:tc>
      </w:tr>
    </w:tbl>
    <w:p>
      <w:pPr>
        <w:pStyle w:val="Normal.0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998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tabs>
          <w:tab w:val="left" w:pos="1998"/>
        </w:tabs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2"/>
        <w:gridCol w:w="4673"/>
      </w:tblGrid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Индивидуальный предприниматель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dd4e9"/>
        </w:tblPrEx>
        <w:trPr>
          <w:trHeight w:val="19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>Тимофеев Максим Сергеевич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17"/>
                <w:szCs w:val="17"/>
                <w:shd w:val="nil" w:color="auto" w:fill="auto"/>
                <w:rtl w:val="0"/>
                <w:lang w:val="ru-RU"/>
              </w:rPr>
              <w:t xml:space="preserve">Крамаренко Виталий Сергеевич </w:t>
            </w:r>
          </w:p>
        </w:tc>
      </w:tr>
    </w:tbl>
    <w:p>
      <w:pPr>
        <w:pStyle w:val="Normal.0"/>
        <w:widowControl w:val="0"/>
        <w:tabs>
          <w:tab w:val="left" w:pos="1998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  <w:r>
        <w:rPr>
          <w:rFonts w:ascii="Times New Roman" w:hAnsi="Times New Roman"/>
          <w:b w:val="1"/>
          <w:bCs w:val="1"/>
          <w:sz w:val="17"/>
          <w:szCs w:val="17"/>
          <w:rtl w:val="0"/>
          <w:lang w:val="ru-RU"/>
        </w:rPr>
        <w:t>______________________________________________                                      _____________________________________________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17"/>
          <w:szCs w:val="17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.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ru-RU"/>
        </w:rPr>
        <w:t>п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283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</w:pPr>
    <w:r>
      <w:rPr>
        <w:b w:val="1"/>
        <w:bCs w:val="1"/>
        <w:rtl w:val="0"/>
        <w:lang w:val="ru-RU"/>
      </w:rPr>
      <w:t>_______________/</w:t>
    </w:r>
    <w:r>
      <w:rPr>
        <w:b w:val="1"/>
        <w:bCs w:val="1"/>
        <w:rtl w:val="0"/>
        <w:lang w:val="ru-RU"/>
      </w:rPr>
      <w:t>Тимофеев М</w:t>
    </w:r>
    <w:r>
      <w:rPr>
        <w:b w:val="1"/>
        <w:bCs w:val="1"/>
        <w:rtl w:val="0"/>
        <w:lang w:val="ru-RU"/>
      </w:rPr>
      <w:t>.</w:t>
    </w:r>
    <w:r>
      <w:rPr>
        <w:b w:val="1"/>
        <w:bCs w:val="1"/>
        <w:rtl w:val="0"/>
        <w:lang w:val="ru-RU"/>
      </w:rPr>
      <w:t>С</w:t>
    </w:r>
    <w:r>
      <w:rPr>
        <w:b w:val="1"/>
        <w:bCs w:val="1"/>
        <w:rtl w:val="0"/>
        <w:lang w:val="ru-RU"/>
      </w:rPr>
      <w:t>./                                                      _______________/</w:t>
    </w:r>
    <w:r>
      <w:rPr>
        <w:b w:val="1"/>
        <w:bCs w:val="1"/>
        <w:rtl w:val="0"/>
        <w:lang w:val="ru-RU"/>
      </w:rPr>
      <w:t>Крамаренко В</w:t>
    </w:r>
    <w:r>
      <w:rPr>
        <w:b w:val="1"/>
        <w:bCs w:val="1"/>
        <w:rtl w:val="0"/>
        <w:lang w:val="ru-RU"/>
      </w:rPr>
      <w:t>.</w:t>
    </w:r>
    <w:r>
      <w:rPr>
        <w:b w:val="1"/>
        <w:bCs w:val="1"/>
        <w:rtl w:val="0"/>
        <w:lang w:val="ru-RU"/>
      </w:rPr>
      <w:t>С</w:t>
    </w:r>
    <w:r>
      <w:rPr>
        <w:b w:val="1"/>
        <w:bCs w:val="1"/>
        <w:rtl w:val="0"/>
        <w:lang w:val="ru-RU"/>
      </w:rPr>
      <w:t>/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character" w:styleId="Ссылка">
    <w:name w:val="Ссылка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b w:val="1"/>
      <w:bCs w:val="1"/>
      <w:outline w:val="0"/>
      <w:color w:val="000000"/>
      <w:sz w:val="24"/>
      <w:szCs w:val="24"/>
      <w:u w:val="none" w:color="000000"/>
      <w:lang w:val="en-US"/>
      <w14:textFill>
        <w14:solidFill>
          <w14:srgbClr w14:val="000000"/>
        </w14:solidFill>
      </w14:textFill>
    </w:rPr>
  </w:style>
  <w:style w:type="paragraph" w:styleId="Заголовок страницы">
    <w:name w:val="Заголовок страницы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16394f"/>
      <w:spacing w:val="0"/>
      <w:kern w:val="0"/>
      <w:position w:val="0"/>
      <w:sz w:val="20"/>
      <w:szCs w:val="20"/>
      <w:u w:val="none" w:color="16394f"/>
      <w:shd w:val="nil" w:color="auto" w:fill="auto"/>
      <w:vertAlign w:val="baseline"/>
      <w:lang w:val="ru-RU"/>
      <w14:textFill>
        <w14:solidFill>
          <w14:srgbClr w14:val="16394F"/>
        </w14:solidFill>
      </w14:textFill>
    </w:rPr>
  </w:style>
  <w:style w:type="numbering" w:styleId="Импортированный стиль 5">
    <w:name w:val="Импортированный стиль 5"/>
    <w:pPr>
      <w:numPr>
        <w:numId w:val="9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