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3F782B68" w14:textId="77777777" w:rsidR="00753F5B" w:rsidRDefault="004600C0">
          <w:pPr>
            <w:pStyle w:val="Spistreci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ipercze"/>
                <w:rFonts w:eastAsia="Calibri"/>
                <w:noProof/>
              </w:rPr>
              <w:t>1</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00753F5B" w:rsidRPr="00230C6E">
              <w:rPr>
                <w:rStyle w:val="Hipercze"/>
                <w:noProof/>
              </w:rPr>
              <w:t>1.1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Automatyzacja kompilacji oraz innych procesów</w:t>
            </w:r>
            <w:r w:rsidR="00753F5B">
              <w:rPr>
                <w:noProof/>
                <w:webHidden/>
              </w:rPr>
              <w:tab/>
            </w:r>
            <w:r w:rsidR="00753F5B">
              <w:rPr>
                <w:noProof/>
                <w:webHidden/>
              </w:rPr>
              <w:fldChar w:fldCharType="begin"/>
            </w:r>
            <w:r w:rsidR="00753F5B">
              <w:rPr>
                <w:noProof/>
                <w:webHidden/>
              </w:rPr>
              <w:instrText xml:space="preserve"> PAGEREF _Toc493951055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505EEC2C"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00753F5B" w:rsidRPr="00230C6E">
              <w:rPr>
                <w:rStyle w:val="Hipercze"/>
                <w:noProof/>
              </w:rPr>
              <w:t>1.2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Cel pracy</w:t>
            </w:r>
            <w:r w:rsidR="00753F5B">
              <w:rPr>
                <w:noProof/>
                <w:webHidden/>
              </w:rPr>
              <w:tab/>
            </w:r>
            <w:r w:rsidR="00753F5B">
              <w:rPr>
                <w:noProof/>
                <w:webHidden/>
              </w:rPr>
              <w:fldChar w:fldCharType="begin"/>
            </w:r>
            <w:r w:rsidR="00753F5B">
              <w:rPr>
                <w:noProof/>
                <w:webHidden/>
              </w:rPr>
              <w:instrText xml:space="preserve"> PAGEREF _Toc493951056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649739D0" w14:textId="77777777" w:rsidR="00753F5B" w:rsidRDefault="001F117B">
          <w:pPr>
            <w:pStyle w:val="Spistreci1"/>
            <w:rPr>
              <w:rFonts w:asciiTheme="minorHAnsi" w:eastAsiaTheme="minorEastAsia" w:hAnsiTheme="minorHAnsi"/>
              <w:b w:val="0"/>
              <w:bCs w:val="0"/>
              <w:noProof/>
              <w:lang w:val="en-GB" w:eastAsia="en-GB"/>
            </w:rPr>
          </w:pPr>
          <w:hyperlink w:anchor="_Toc493951057" w:history="1">
            <w:r w:rsidR="00753F5B" w:rsidRPr="00230C6E">
              <w:rPr>
                <w:rStyle w:val="Hipercze"/>
                <w:rFonts w:eastAsia="Calibri"/>
                <w:noProof/>
              </w:rPr>
              <w:t>2</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 teoretyczny</w:t>
            </w:r>
            <w:r w:rsidR="00753F5B">
              <w:rPr>
                <w:noProof/>
                <w:webHidden/>
              </w:rPr>
              <w:tab/>
            </w:r>
            <w:r w:rsidR="00753F5B">
              <w:rPr>
                <w:noProof/>
                <w:webHidden/>
              </w:rPr>
              <w:fldChar w:fldCharType="begin"/>
            </w:r>
            <w:r w:rsidR="00753F5B">
              <w:rPr>
                <w:noProof/>
                <w:webHidden/>
              </w:rPr>
              <w:instrText xml:space="preserve"> PAGEREF _Toc493951057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1891C305"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00753F5B" w:rsidRPr="00230C6E">
              <w:rPr>
                <w:rStyle w:val="Hipercze"/>
                <w:noProof/>
              </w:rPr>
              <w:t>2.1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w:t>
            </w:r>
            <w:r w:rsidR="00753F5B">
              <w:rPr>
                <w:noProof/>
                <w:webHidden/>
              </w:rPr>
              <w:tab/>
            </w:r>
            <w:r w:rsidR="00753F5B">
              <w:rPr>
                <w:noProof/>
                <w:webHidden/>
              </w:rPr>
              <w:fldChar w:fldCharType="begin"/>
            </w:r>
            <w:r w:rsidR="00753F5B">
              <w:rPr>
                <w:noProof/>
                <w:webHidden/>
              </w:rPr>
              <w:instrText xml:space="preserve"> PAGEREF _Toc493951058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2AF36438"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00753F5B" w:rsidRPr="00230C6E">
              <w:rPr>
                <w:rStyle w:val="Hipercze"/>
                <w:noProof/>
              </w:rPr>
              <w:t>2.2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inspiracje oraz podobne narzędzia</w:t>
            </w:r>
            <w:r w:rsidR="00753F5B">
              <w:rPr>
                <w:noProof/>
                <w:webHidden/>
              </w:rPr>
              <w:tab/>
            </w:r>
            <w:r w:rsidR="00753F5B">
              <w:rPr>
                <w:noProof/>
                <w:webHidden/>
              </w:rPr>
              <w:fldChar w:fldCharType="begin"/>
            </w:r>
            <w:r w:rsidR="00753F5B">
              <w:rPr>
                <w:noProof/>
                <w:webHidden/>
              </w:rPr>
              <w:instrText xml:space="preserve"> PAGEREF _Toc493951059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5658842C"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00753F5B" w:rsidRPr="00230C6E">
              <w:rPr>
                <w:rStyle w:val="Hipercze"/>
                <w:noProof/>
              </w:rPr>
              <w:t>2.2.1</w:t>
            </w:r>
            <w:r w:rsidR="00753F5B">
              <w:rPr>
                <w:rFonts w:asciiTheme="minorHAnsi" w:eastAsiaTheme="minorEastAsia" w:hAnsiTheme="minorHAnsi"/>
                <w:noProof/>
                <w:sz w:val="24"/>
                <w:szCs w:val="24"/>
                <w:lang w:val="en-GB" w:eastAsia="en-GB"/>
              </w:rPr>
              <w:tab/>
            </w:r>
            <w:r w:rsidR="00753F5B" w:rsidRPr="00230C6E">
              <w:rPr>
                <w:rStyle w:val="Hipercze"/>
                <w:noProof/>
              </w:rPr>
              <w:t>Rake</w:t>
            </w:r>
            <w:r w:rsidR="00753F5B">
              <w:rPr>
                <w:noProof/>
                <w:webHidden/>
              </w:rPr>
              <w:tab/>
            </w:r>
            <w:r w:rsidR="00753F5B">
              <w:rPr>
                <w:noProof/>
                <w:webHidden/>
              </w:rPr>
              <w:fldChar w:fldCharType="begin"/>
            </w:r>
            <w:r w:rsidR="00753F5B">
              <w:rPr>
                <w:noProof/>
                <w:webHidden/>
              </w:rPr>
              <w:instrText xml:space="preserve"> PAGEREF _Toc493951060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1CD35EEF"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00753F5B" w:rsidRPr="00230C6E">
              <w:rPr>
                <w:rStyle w:val="Hipercze"/>
                <w:noProof/>
              </w:rPr>
              <w:t>2.2.2</w:t>
            </w:r>
            <w:r w:rsidR="00753F5B">
              <w:rPr>
                <w:rFonts w:asciiTheme="minorHAnsi" w:eastAsiaTheme="minorEastAsia" w:hAnsiTheme="minorHAnsi"/>
                <w:noProof/>
                <w:sz w:val="24"/>
                <w:szCs w:val="24"/>
                <w:lang w:val="en-GB" w:eastAsia="en-GB"/>
              </w:rPr>
              <w:tab/>
            </w:r>
            <w:r w:rsidR="00753F5B" w:rsidRPr="00230C6E">
              <w:rPr>
                <w:rStyle w:val="Hipercze"/>
                <w:noProof/>
              </w:rPr>
              <w:t>Fake</w:t>
            </w:r>
            <w:r w:rsidR="00753F5B">
              <w:rPr>
                <w:noProof/>
                <w:webHidden/>
              </w:rPr>
              <w:tab/>
            </w:r>
            <w:r w:rsidR="00753F5B">
              <w:rPr>
                <w:noProof/>
                <w:webHidden/>
              </w:rPr>
              <w:fldChar w:fldCharType="begin"/>
            </w:r>
            <w:r w:rsidR="00753F5B">
              <w:rPr>
                <w:noProof/>
                <w:webHidden/>
              </w:rPr>
              <w:instrText xml:space="preserve"> PAGEREF _Toc493951061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73EDAD38"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00753F5B" w:rsidRPr="00230C6E">
              <w:rPr>
                <w:rStyle w:val="Hipercze"/>
                <w:noProof/>
              </w:rPr>
              <w:t>2.2.3</w:t>
            </w:r>
            <w:r w:rsidR="00753F5B">
              <w:rPr>
                <w:rFonts w:asciiTheme="minorHAnsi" w:eastAsiaTheme="minorEastAsia" w:hAnsiTheme="minorHAnsi"/>
                <w:noProof/>
                <w:sz w:val="24"/>
                <w:szCs w:val="24"/>
                <w:lang w:val="en-GB" w:eastAsia="en-GB"/>
              </w:rPr>
              <w:tab/>
            </w:r>
            <w:r w:rsidR="00753F5B" w:rsidRPr="00230C6E">
              <w:rPr>
                <w:rStyle w:val="Hipercze"/>
                <w:noProof/>
              </w:rPr>
              <w:t>CS-Script</w:t>
            </w:r>
            <w:r w:rsidR="00753F5B">
              <w:rPr>
                <w:noProof/>
                <w:webHidden/>
              </w:rPr>
              <w:tab/>
            </w:r>
            <w:r w:rsidR="00753F5B">
              <w:rPr>
                <w:noProof/>
                <w:webHidden/>
              </w:rPr>
              <w:fldChar w:fldCharType="begin"/>
            </w:r>
            <w:r w:rsidR="00753F5B">
              <w:rPr>
                <w:noProof/>
                <w:webHidden/>
              </w:rPr>
              <w:instrText xml:space="preserve"> PAGEREF _Toc493951062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001B389B"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00753F5B" w:rsidRPr="00230C6E">
              <w:rPr>
                <w:rStyle w:val="Hipercze"/>
                <w:noProof/>
              </w:rPr>
              <w:t>2.2.4</w:t>
            </w:r>
            <w:r w:rsidR="00753F5B">
              <w:rPr>
                <w:rFonts w:asciiTheme="minorHAnsi" w:eastAsiaTheme="minorEastAsia" w:hAnsiTheme="minorHAnsi"/>
                <w:noProof/>
                <w:sz w:val="24"/>
                <w:szCs w:val="24"/>
                <w:lang w:val="en-GB" w:eastAsia="en-GB"/>
              </w:rPr>
              <w:tab/>
            </w:r>
            <w:r w:rsidR="00753F5B" w:rsidRPr="00230C6E">
              <w:rPr>
                <w:rStyle w:val="Hipercze"/>
                <w:noProof/>
              </w:rPr>
              <w:t>ScriptCS</w:t>
            </w:r>
            <w:r w:rsidR="00753F5B">
              <w:rPr>
                <w:noProof/>
                <w:webHidden/>
              </w:rPr>
              <w:tab/>
            </w:r>
            <w:r w:rsidR="00753F5B">
              <w:rPr>
                <w:noProof/>
                <w:webHidden/>
              </w:rPr>
              <w:fldChar w:fldCharType="begin"/>
            </w:r>
            <w:r w:rsidR="00753F5B">
              <w:rPr>
                <w:noProof/>
                <w:webHidden/>
              </w:rPr>
              <w:instrText xml:space="preserve"> PAGEREF _Toc493951063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2F573E25"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00753F5B" w:rsidRPr="00230C6E">
              <w:rPr>
                <w:rStyle w:val="Hipercze"/>
                <w:noProof/>
              </w:rPr>
              <w:t>2.2.5</w:t>
            </w:r>
            <w:r w:rsidR="00753F5B">
              <w:rPr>
                <w:rFonts w:asciiTheme="minorHAnsi" w:eastAsiaTheme="minorEastAsia" w:hAnsiTheme="minorHAnsi"/>
                <w:noProof/>
                <w:sz w:val="24"/>
                <w:szCs w:val="24"/>
                <w:lang w:val="en-GB" w:eastAsia="en-GB"/>
              </w:rPr>
              <w:tab/>
            </w:r>
            <w:r w:rsidR="00753F5B" w:rsidRPr="00230C6E">
              <w:rPr>
                <w:rStyle w:val="Hipercze"/>
                <w:noProof/>
              </w:rPr>
              <w:t>Cake</w:t>
            </w:r>
            <w:r w:rsidR="00753F5B">
              <w:rPr>
                <w:noProof/>
                <w:webHidden/>
              </w:rPr>
              <w:tab/>
            </w:r>
            <w:r w:rsidR="00753F5B">
              <w:rPr>
                <w:noProof/>
                <w:webHidden/>
              </w:rPr>
              <w:fldChar w:fldCharType="begin"/>
            </w:r>
            <w:r w:rsidR="00753F5B">
              <w:rPr>
                <w:noProof/>
                <w:webHidden/>
              </w:rPr>
              <w:instrText xml:space="preserve"> PAGEREF _Toc493951064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40F7CEE2"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00753F5B" w:rsidRPr="00230C6E">
              <w:rPr>
                <w:rStyle w:val="Hipercze"/>
                <w:noProof/>
              </w:rPr>
              <w:t>2.2.6</w:t>
            </w:r>
            <w:r w:rsidR="00753F5B">
              <w:rPr>
                <w:rFonts w:asciiTheme="minorHAnsi" w:eastAsiaTheme="minorEastAsia" w:hAnsiTheme="minorHAnsi"/>
                <w:noProof/>
                <w:sz w:val="24"/>
                <w:szCs w:val="24"/>
                <w:lang w:val="en-GB" w:eastAsia="en-GB"/>
              </w:rPr>
              <w:tab/>
            </w:r>
            <w:r w:rsidR="00753F5B" w:rsidRPr="00230C6E">
              <w:rPr>
                <w:rStyle w:val="Hipercze"/>
                <w:noProof/>
              </w:rPr>
              <w:t>Gulp.js</w:t>
            </w:r>
            <w:r w:rsidR="00753F5B">
              <w:rPr>
                <w:noProof/>
                <w:webHidden/>
              </w:rPr>
              <w:tab/>
            </w:r>
            <w:r w:rsidR="00753F5B">
              <w:rPr>
                <w:noProof/>
                <w:webHidden/>
              </w:rPr>
              <w:fldChar w:fldCharType="begin"/>
            </w:r>
            <w:r w:rsidR="00753F5B">
              <w:rPr>
                <w:noProof/>
                <w:webHidden/>
              </w:rPr>
              <w:instrText xml:space="preserve"> PAGEREF _Toc493951065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7DC89A3A"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00753F5B" w:rsidRPr="00230C6E">
              <w:rPr>
                <w:rStyle w:val="Hipercze"/>
                <w:noProof/>
              </w:rPr>
              <w:t>2.3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MS Roslyn</w:t>
            </w:r>
            <w:r w:rsidR="00753F5B">
              <w:rPr>
                <w:noProof/>
                <w:webHidden/>
              </w:rPr>
              <w:tab/>
            </w:r>
            <w:r w:rsidR="00753F5B">
              <w:rPr>
                <w:noProof/>
                <w:webHidden/>
              </w:rPr>
              <w:fldChar w:fldCharType="begin"/>
            </w:r>
            <w:r w:rsidR="00753F5B">
              <w:rPr>
                <w:noProof/>
                <w:webHidden/>
              </w:rPr>
              <w:instrText xml:space="preserve"> PAGEREF _Toc493951066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13D19304"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00753F5B" w:rsidRPr="00230C6E">
              <w:rPr>
                <w:rStyle w:val="Hipercze"/>
                <w:noProof/>
              </w:rPr>
              <w:t>2.4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 naszym projekcie</w:t>
            </w:r>
            <w:r w:rsidR="00753F5B">
              <w:rPr>
                <w:noProof/>
                <w:webHidden/>
              </w:rPr>
              <w:tab/>
            </w:r>
            <w:r w:rsidR="00753F5B">
              <w:rPr>
                <w:noProof/>
                <w:webHidden/>
              </w:rPr>
              <w:fldChar w:fldCharType="begin"/>
            </w:r>
            <w:r w:rsidR="00753F5B">
              <w:rPr>
                <w:noProof/>
                <w:webHidden/>
              </w:rPr>
              <w:instrText xml:space="preserve"> PAGEREF _Toc493951067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A01C250"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00753F5B" w:rsidRPr="00230C6E">
              <w:rPr>
                <w:rStyle w:val="Hipercze"/>
                <w:noProof/>
              </w:rPr>
              <w:t>2.5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 zadania w skryptach</w:t>
            </w:r>
            <w:r w:rsidR="00753F5B">
              <w:rPr>
                <w:noProof/>
                <w:webHidden/>
              </w:rPr>
              <w:tab/>
            </w:r>
            <w:r w:rsidR="00753F5B">
              <w:rPr>
                <w:noProof/>
                <w:webHidden/>
              </w:rPr>
              <w:fldChar w:fldCharType="begin"/>
            </w:r>
            <w:r w:rsidR="00753F5B">
              <w:rPr>
                <w:noProof/>
                <w:webHidden/>
              </w:rPr>
              <w:instrText xml:space="preserve"> PAGEREF _Toc493951068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0886A4D"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00753F5B" w:rsidRPr="00230C6E">
              <w:rPr>
                <w:rStyle w:val="Hipercze"/>
                <w:noProof/>
              </w:rPr>
              <w:t>2.5.1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_Toc493951069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C62F3BF"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00753F5B" w:rsidRPr="00230C6E">
              <w:rPr>
                <w:rStyle w:val="Hipercze"/>
                <w:noProof/>
              </w:rPr>
              <w:t>2.5.2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_Toc493951070 \h </w:instrText>
            </w:r>
            <w:r w:rsidR="00753F5B">
              <w:rPr>
                <w:noProof/>
                <w:webHidden/>
              </w:rPr>
            </w:r>
            <w:r w:rsidR="00753F5B">
              <w:rPr>
                <w:noProof/>
                <w:webHidden/>
              </w:rPr>
              <w:fldChar w:fldCharType="separate"/>
            </w:r>
            <w:r w:rsidR="00753F5B">
              <w:rPr>
                <w:noProof/>
                <w:webHidden/>
              </w:rPr>
              <w:t>13</w:t>
            </w:r>
            <w:r w:rsidR="00753F5B">
              <w:rPr>
                <w:noProof/>
                <w:webHidden/>
              </w:rPr>
              <w:fldChar w:fldCharType="end"/>
            </w:r>
          </w:hyperlink>
        </w:p>
        <w:p w14:paraId="2B2DD62E" w14:textId="77777777" w:rsidR="00753F5B" w:rsidRDefault="001F117B">
          <w:pPr>
            <w:pStyle w:val="Spistreci1"/>
            <w:rPr>
              <w:rFonts w:asciiTheme="minorHAnsi" w:eastAsiaTheme="minorEastAsia" w:hAnsiTheme="minorHAnsi"/>
              <w:b w:val="0"/>
              <w:bCs w:val="0"/>
              <w:noProof/>
              <w:lang w:val="en-GB" w:eastAsia="en-GB"/>
            </w:rPr>
          </w:pPr>
          <w:hyperlink w:anchor="_Toc493951071" w:history="1">
            <w:r w:rsidR="00753F5B" w:rsidRPr="00230C6E">
              <w:rPr>
                <w:rStyle w:val="Hipercze"/>
                <w:noProof/>
              </w:rPr>
              <w:t>3</w:t>
            </w:r>
            <w:r w:rsidR="00753F5B">
              <w:rPr>
                <w:rFonts w:asciiTheme="minorHAnsi" w:eastAsiaTheme="minorEastAsia" w:hAnsiTheme="minorHAnsi"/>
                <w:b w:val="0"/>
                <w:bCs w:val="0"/>
                <w:noProof/>
                <w:lang w:val="en-GB" w:eastAsia="en-GB"/>
              </w:rPr>
              <w:tab/>
            </w:r>
            <w:r w:rsidR="00753F5B" w:rsidRPr="00230C6E">
              <w:rPr>
                <w:rStyle w:val="Hipercze"/>
                <w:noProof/>
              </w:rPr>
              <w:t>Dokumentacja techniczna pracy</w:t>
            </w:r>
            <w:r w:rsidR="00753F5B">
              <w:rPr>
                <w:noProof/>
                <w:webHidden/>
              </w:rPr>
              <w:tab/>
            </w:r>
            <w:r w:rsidR="00753F5B">
              <w:rPr>
                <w:noProof/>
                <w:webHidden/>
              </w:rPr>
              <w:fldChar w:fldCharType="begin"/>
            </w:r>
            <w:r w:rsidR="00753F5B">
              <w:rPr>
                <w:noProof/>
                <w:webHidden/>
              </w:rPr>
              <w:instrText xml:space="preserve"> PAGEREF _Toc493951071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187E7CDA"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00753F5B" w:rsidRPr="00230C6E">
              <w:rPr>
                <w:rStyle w:val="Hipercze"/>
                <w:noProof/>
              </w:rPr>
              <w:t>3.1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Uruchamianie programu</w:t>
            </w:r>
            <w:r w:rsidR="00753F5B">
              <w:rPr>
                <w:noProof/>
                <w:webHidden/>
              </w:rPr>
              <w:tab/>
            </w:r>
            <w:r w:rsidR="00753F5B">
              <w:rPr>
                <w:noProof/>
                <w:webHidden/>
              </w:rPr>
              <w:fldChar w:fldCharType="begin"/>
            </w:r>
            <w:r w:rsidR="00753F5B">
              <w:rPr>
                <w:noProof/>
                <w:webHidden/>
              </w:rPr>
              <w:instrText xml:space="preserve"> PAGEREF _Toc493951072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47887E61"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00753F5B" w:rsidRPr="00230C6E">
              <w:rPr>
                <w:rStyle w:val="Hipercze"/>
                <w:noProof/>
              </w:rPr>
              <w:t>3.1.1</w:t>
            </w:r>
            <w:r w:rsidR="00753F5B">
              <w:rPr>
                <w:rFonts w:asciiTheme="minorHAnsi" w:eastAsiaTheme="minorEastAsia" w:hAnsiTheme="minorHAnsi"/>
                <w:noProof/>
                <w:sz w:val="24"/>
                <w:szCs w:val="24"/>
                <w:lang w:val="en-GB" w:eastAsia="en-GB"/>
              </w:rPr>
              <w:tab/>
            </w:r>
            <w:r w:rsidR="00753F5B" w:rsidRPr="00230C6E">
              <w:rPr>
                <w:rStyle w:val="Hipercze"/>
                <w:noProof/>
              </w:rPr>
              <w:t>Opcje uruchamiania</w:t>
            </w:r>
            <w:r w:rsidR="00753F5B">
              <w:rPr>
                <w:noProof/>
                <w:webHidden/>
              </w:rPr>
              <w:tab/>
            </w:r>
            <w:r w:rsidR="00753F5B">
              <w:rPr>
                <w:noProof/>
                <w:webHidden/>
              </w:rPr>
              <w:fldChar w:fldCharType="begin"/>
            </w:r>
            <w:r w:rsidR="00753F5B">
              <w:rPr>
                <w:noProof/>
                <w:webHidden/>
              </w:rPr>
              <w:instrText xml:space="preserve"> PAGEREF _Toc493951073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5A651824"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00753F5B" w:rsidRPr="00230C6E">
              <w:rPr>
                <w:rStyle w:val="Hipercze"/>
                <w:noProof/>
              </w:rPr>
              <w:t>3.1.2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_Toc493951074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735C132A"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00753F5B" w:rsidRPr="00230C6E">
              <w:rPr>
                <w:rStyle w:val="Hipercze"/>
                <w:noProof/>
              </w:rPr>
              <w:t>3.2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Załączanie skryptów i bibliotek, modularność i rozszerzalność</w:t>
            </w:r>
            <w:r w:rsidR="00753F5B">
              <w:rPr>
                <w:noProof/>
                <w:webHidden/>
              </w:rPr>
              <w:tab/>
            </w:r>
            <w:r w:rsidR="00753F5B">
              <w:rPr>
                <w:noProof/>
                <w:webHidden/>
              </w:rPr>
              <w:fldChar w:fldCharType="begin"/>
            </w:r>
            <w:r w:rsidR="00753F5B">
              <w:rPr>
                <w:noProof/>
                <w:webHidden/>
              </w:rPr>
              <w:instrText xml:space="preserve"> PAGEREF _Toc493951075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2E58164A"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00753F5B" w:rsidRPr="00230C6E">
              <w:rPr>
                <w:rStyle w:val="Hipercze"/>
                <w:noProof/>
              </w:rPr>
              <w:t>3.2.1</w:t>
            </w:r>
            <w:r w:rsidR="00753F5B">
              <w:rPr>
                <w:rFonts w:asciiTheme="minorHAnsi" w:eastAsiaTheme="minorEastAsia" w:hAnsiTheme="minorHAnsi"/>
                <w:noProof/>
                <w:sz w:val="24"/>
                <w:szCs w:val="24"/>
                <w:lang w:val="en-GB" w:eastAsia="en-GB"/>
              </w:rPr>
              <w:tab/>
            </w:r>
            <w:r w:rsidR="00753F5B" w:rsidRPr="00230C6E">
              <w:rPr>
                <w:rStyle w:val="Hipercze"/>
                <w:noProof/>
              </w:rPr>
              <w:t>Zenętrzne biblioteki</w:t>
            </w:r>
            <w:r w:rsidR="00753F5B">
              <w:rPr>
                <w:noProof/>
                <w:webHidden/>
              </w:rPr>
              <w:tab/>
            </w:r>
            <w:r w:rsidR="00753F5B">
              <w:rPr>
                <w:noProof/>
                <w:webHidden/>
              </w:rPr>
              <w:fldChar w:fldCharType="begin"/>
            </w:r>
            <w:r w:rsidR="00753F5B">
              <w:rPr>
                <w:noProof/>
                <w:webHidden/>
              </w:rPr>
              <w:instrText xml:space="preserve"> PAGEREF _Toc493951076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045BDB3F"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00753F5B" w:rsidRPr="00230C6E">
              <w:rPr>
                <w:rStyle w:val="Hipercze"/>
                <w:noProof/>
              </w:rPr>
              <w:t>3.2.2</w:t>
            </w:r>
            <w:r w:rsidR="00753F5B">
              <w:rPr>
                <w:rFonts w:asciiTheme="minorHAnsi" w:eastAsiaTheme="minorEastAsia" w:hAnsiTheme="minorHAnsi"/>
                <w:noProof/>
                <w:sz w:val="24"/>
                <w:szCs w:val="24"/>
                <w:lang w:val="en-GB" w:eastAsia="en-GB"/>
              </w:rPr>
              <w:tab/>
            </w:r>
            <w:r w:rsidR="00753F5B" w:rsidRPr="00230C6E">
              <w:rPr>
                <w:rStyle w:val="Hipercze"/>
                <w:noProof/>
              </w:rPr>
              <w:t>Odnoszenie się do zewnętrznych skryptów</w:t>
            </w:r>
            <w:r w:rsidR="00753F5B">
              <w:rPr>
                <w:noProof/>
                <w:webHidden/>
              </w:rPr>
              <w:tab/>
            </w:r>
            <w:r w:rsidR="00753F5B">
              <w:rPr>
                <w:noProof/>
                <w:webHidden/>
              </w:rPr>
              <w:fldChar w:fldCharType="begin"/>
            </w:r>
            <w:r w:rsidR="00753F5B">
              <w:rPr>
                <w:noProof/>
                <w:webHidden/>
              </w:rPr>
              <w:instrText xml:space="preserve"> PAGEREF _Toc493951077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2F6A281"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00753F5B" w:rsidRPr="00230C6E">
              <w:rPr>
                <w:rStyle w:val="Hipercze"/>
                <w:noProof/>
              </w:rPr>
              <w:t>3.3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Obsługiwanie skryptów</w:t>
            </w:r>
            <w:r w:rsidR="00753F5B">
              <w:rPr>
                <w:noProof/>
                <w:webHidden/>
              </w:rPr>
              <w:tab/>
            </w:r>
            <w:r w:rsidR="00753F5B">
              <w:rPr>
                <w:noProof/>
                <w:webHidden/>
              </w:rPr>
              <w:fldChar w:fldCharType="begin"/>
            </w:r>
            <w:r w:rsidR="00753F5B">
              <w:rPr>
                <w:noProof/>
                <w:webHidden/>
              </w:rPr>
              <w:instrText xml:space="preserve"> PAGEREF _Toc493951078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AC5058E"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00753F5B" w:rsidRPr="00230C6E">
              <w:rPr>
                <w:rStyle w:val="Hipercze"/>
                <w:noProof/>
              </w:rPr>
              <w:t>3.4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Zapisywanie do logów</w:t>
            </w:r>
            <w:r w:rsidR="00753F5B">
              <w:rPr>
                <w:noProof/>
                <w:webHidden/>
              </w:rPr>
              <w:tab/>
            </w:r>
            <w:r w:rsidR="00753F5B">
              <w:rPr>
                <w:noProof/>
                <w:webHidden/>
              </w:rPr>
              <w:fldChar w:fldCharType="begin"/>
            </w:r>
            <w:r w:rsidR="00753F5B">
              <w:rPr>
                <w:noProof/>
                <w:webHidden/>
              </w:rPr>
              <w:instrText xml:space="preserve"> PAGEREF _Toc493951079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5372F87E"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00753F5B" w:rsidRPr="00230C6E">
              <w:rPr>
                <w:rStyle w:val="Hipercze"/>
                <w:noProof/>
              </w:rPr>
              <w:t>3.4.1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_Toc493951080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7CB3E6CA"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00753F5B" w:rsidRPr="00230C6E">
              <w:rPr>
                <w:rStyle w:val="Hipercze"/>
                <w:noProof/>
              </w:rPr>
              <w:t>3.4.2</w:t>
            </w:r>
            <w:r w:rsidR="00753F5B">
              <w:rPr>
                <w:rFonts w:asciiTheme="minorHAnsi" w:eastAsiaTheme="minorEastAsia" w:hAnsiTheme="minorHAnsi"/>
                <w:noProof/>
                <w:sz w:val="24"/>
                <w:szCs w:val="24"/>
                <w:lang w:val="en-GB" w:eastAsia="en-GB"/>
              </w:rPr>
              <w:tab/>
            </w:r>
            <w:r w:rsidR="00753F5B" w:rsidRPr="00230C6E">
              <w:rPr>
                <w:rStyle w:val="Hipercze"/>
                <w:noProof/>
              </w:rPr>
              <w:t>Konfiguracja Nlog</w:t>
            </w:r>
            <w:r w:rsidR="00753F5B">
              <w:rPr>
                <w:noProof/>
                <w:webHidden/>
              </w:rPr>
              <w:tab/>
            </w:r>
            <w:r w:rsidR="00753F5B">
              <w:rPr>
                <w:noProof/>
                <w:webHidden/>
              </w:rPr>
              <w:fldChar w:fldCharType="begin"/>
            </w:r>
            <w:r w:rsidR="00753F5B">
              <w:rPr>
                <w:noProof/>
                <w:webHidden/>
              </w:rPr>
              <w:instrText xml:space="preserve"> PAGEREF _Toc493951081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1CA9DE9A"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00753F5B" w:rsidRPr="00230C6E">
              <w:rPr>
                <w:rStyle w:val="Hipercze"/>
                <w:noProof/>
              </w:rPr>
              <w:t>3.4.3</w:t>
            </w:r>
            <w:r w:rsidR="00753F5B">
              <w:rPr>
                <w:rFonts w:asciiTheme="minorHAnsi" w:eastAsiaTheme="minorEastAsia" w:hAnsiTheme="minorHAnsi"/>
                <w:noProof/>
                <w:sz w:val="24"/>
                <w:szCs w:val="24"/>
                <w:lang w:val="en-GB" w:eastAsia="en-GB"/>
              </w:rPr>
              <w:tab/>
            </w:r>
            <w:r w:rsidR="00753F5B" w:rsidRPr="00230C6E">
              <w:rPr>
                <w:rStyle w:val="Hipercze"/>
                <w:noProof/>
              </w:rPr>
              <w:t>Zapisywanie do logów bezpośrednio ze skryptu</w:t>
            </w:r>
            <w:r w:rsidR="00753F5B">
              <w:rPr>
                <w:noProof/>
                <w:webHidden/>
              </w:rPr>
              <w:tab/>
            </w:r>
            <w:r w:rsidR="00753F5B">
              <w:rPr>
                <w:noProof/>
                <w:webHidden/>
              </w:rPr>
              <w:fldChar w:fldCharType="begin"/>
            </w:r>
            <w:r w:rsidR="00753F5B">
              <w:rPr>
                <w:noProof/>
                <w:webHidden/>
              </w:rPr>
              <w:instrText xml:space="preserve"> PAGEREF _Toc493951082 \h </w:instrText>
            </w:r>
            <w:r w:rsidR="00753F5B">
              <w:rPr>
                <w:noProof/>
                <w:webHidden/>
              </w:rPr>
            </w:r>
            <w:r w:rsidR="00753F5B">
              <w:rPr>
                <w:noProof/>
                <w:webHidden/>
              </w:rPr>
              <w:fldChar w:fldCharType="separate"/>
            </w:r>
            <w:r w:rsidR="00753F5B">
              <w:rPr>
                <w:noProof/>
                <w:webHidden/>
              </w:rPr>
              <w:t>22</w:t>
            </w:r>
            <w:r w:rsidR="00753F5B">
              <w:rPr>
                <w:noProof/>
                <w:webHidden/>
              </w:rPr>
              <w:fldChar w:fldCharType="end"/>
            </w:r>
          </w:hyperlink>
        </w:p>
        <w:p w14:paraId="3BCD804E"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00753F5B" w:rsidRPr="00230C6E">
              <w:rPr>
                <w:rStyle w:val="Hipercze"/>
                <w:noProof/>
              </w:rPr>
              <w:t>3.5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Budowanie projektu i solucji</w:t>
            </w:r>
            <w:r w:rsidR="00753F5B">
              <w:rPr>
                <w:noProof/>
                <w:webHidden/>
              </w:rPr>
              <w:tab/>
            </w:r>
            <w:r w:rsidR="00753F5B">
              <w:rPr>
                <w:noProof/>
                <w:webHidden/>
              </w:rPr>
              <w:fldChar w:fldCharType="begin"/>
            </w:r>
            <w:r w:rsidR="00753F5B">
              <w:rPr>
                <w:noProof/>
                <w:webHidden/>
              </w:rPr>
              <w:instrText xml:space="preserve"> PAGEREF _Toc493951083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55BFF951"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00753F5B" w:rsidRPr="00230C6E">
              <w:rPr>
                <w:rStyle w:val="Hipercze"/>
                <w:noProof/>
              </w:rPr>
              <w:t>3.5.1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_Toc493951084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40CC6F1E"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00753F5B" w:rsidRPr="00230C6E">
              <w:rPr>
                <w:rStyle w:val="Hipercze"/>
                <w:noProof/>
              </w:rPr>
              <w:t>3.5.2</w:t>
            </w:r>
            <w:r w:rsidR="00753F5B">
              <w:rPr>
                <w:rFonts w:asciiTheme="minorHAnsi" w:eastAsiaTheme="minorEastAsia" w:hAnsiTheme="minorHAnsi"/>
                <w:noProof/>
                <w:sz w:val="24"/>
                <w:szCs w:val="24"/>
                <w:lang w:val="en-GB" w:eastAsia="en-GB"/>
              </w:rPr>
              <w:tab/>
            </w:r>
            <w:r w:rsidR="00753F5B" w:rsidRPr="00230C6E">
              <w:rPr>
                <w:rStyle w:val="Hipercze"/>
                <w:noProof/>
              </w:rPr>
              <w:t>Metody i opisy parametrów</w:t>
            </w:r>
            <w:r w:rsidR="00753F5B">
              <w:rPr>
                <w:noProof/>
                <w:webHidden/>
              </w:rPr>
              <w:tab/>
            </w:r>
            <w:r w:rsidR="00753F5B">
              <w:rPr>
                <w:noProof/>
                <w:webHidden/>
              </w:rPr>
              <w:fldChar w:fldCharType="begin"/>
            </w:r>
            <w:r w:rsidR="00753F5B">
              <w:rPr>
                <w:noProof/>
                <w:webHidden/>
              </w:rPr>
              <w:instrText xml:space="preserve"> PAGEREF _Toc493951085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7DCFB1CE"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00753F5B" w:rsidRPr="00230C6E">
              <w:rPr>
                <w:rStyle w:val="Hipercze"/>
                <w:noProof/>
              </w:rPr>
              <w:t>3.5.3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_Toc493951086 \h </w:instrText>
            </w:r>
            <w:r w:rsidR="00753F5B">
              <w:rPr>
                <w:noProof/>
                <w:webHidden/>
              </w:rPr>
            </w:r>
            <w:r w:rsidR="00753F5B">
              <w:rPr>
                <w:noProof/>
                <w:webHidden/>
              </w:rPr>
              <w:fldChar w:fldCharType="separate"/>
            </w:r>
            <w:r w:rsidR="00753F5B">
              <w:rPr>
                <w:noProof/>
                <w:webHidden/>
              </w:rPr>
              <w:t>24</w:t>
            </w:r>
            <w:r w:rsidR="00753F5B">
              <w:rPr>
                <w:noProof/>
                <w:webHidden/>
              </w:rPr>
              <w:fldChar w:fldCharType="end"/>
            </w:r>
          </w:hyperlink>
        </w:p>
        <w:p w14:paraId="23E518DC"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00753F5B" w:rsidRPr="00230C6E">
              <w:rPr>
                <w:rStyle w:val="Hipercze"/>
                <w:noProof/>
              </w:rPr>
              <w:t>3.6</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Operacje na plikach i folderach</w:t>
            </w:r>
            <w:r w:rsidR="00753F5B">
              <w:rPr>
                <w:noProof/>
                <w:webHidden/>
              </w:rPr>
              <w:tab/>
            </w:r>
            <w:r w:rsidR="00753F5B">
              <w:rPr>
                <w:noProof/>
                <w:webHidden/>
              </w:rPr>
              <w:fldChar w:fldCharType="begin"/>
            </w:r>
            <w:r w:rsidR="00753F5B">
              <w:rPr>
                <w:noProof/>
                <w:webHidden/>
              </w:rPr>
              <w:instrText xml:space="preserve"> PAGEREF _Toc493951087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26F76E7D"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00753F5B" w:rsidRPr="00230C6E">
              <w:rPr>
                <w:rStyle w:val="Hipercze"/>
                <w:noProof/>
              </w:rPr>
              <w:t>3.6.1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_Toc493951088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D567E95"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00753F5B" w:rsidRPr="00230C6E">
              <w:rPr>
                <w:rStyle w:val="Hipercze"/>
                <w:noProof/>
              </w:rPr>
              <w:t>3.6.2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_Toc493951089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A431DC6"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00753F5B" w:rsidRPr="00230C6E">
              <w:rPr>
                <w:rStyle w:val="Hipercze"/>
                <w:noProof/>
              </w:rPr>
              <w:t>3.6.3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_Toc493951090 \h </w:instrText>
            </w:r>
            <w:r w:rsidR="00753F5B">
              <w:rPr>
                <w:noProof/>
                <w:webHidden/>
              </w:rPr>
            </w:r>
            <w:r w:rsidR="00753F5B">
              <w:rPr>
                <w:noProof/>
                <w:webHidden/>
              </w:rPr>
              <w:fldChar w:fldCharType="separate"/>
            </w:r>
            <w:r w:rsidR="00753F5B">
              <w:rPr>
                <w:noProof/>
                <w:webHidden/>
              </w:rPr>
              <w:t>29</w:t>
            </w:r>
            <w:r w:rsidR="00753F5B">
              <w:rPr>
                <w:noProof/>
                <w:webHidden/>
              </w:rPr>
              <w:fldChar w:fldCharType="end"/>
            </w:r>
          </w:hyperlink>
        </w:p>
        <w:p w14:paraId="7BDA3AAC"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00753F5B" w:rsidRPr="00230C6E">
              <w:rPr>
                <w:rStyle w:val="Hipercze"/>
                <w:noProof/>
              </w:rPr>
              <w:t>3.7</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Archiwa</w:t>
            </w:r>
            <w:r w:rsidR="00753F5B">
              <w:rPr>
                <w:noProof/>
                <w:webHidden/>
              </w:rPr>
              <w:tab/>
            </w:r>
            <w:r w:rsidR="00753F5B">
              <w:rPr>
                <w:noProof/>
                <w:webHidden/>
              </w:rPr>
              <w:fldChar w:fldCharType="begin"/>
            </w:r>
            <w:r w:rsidR="00753F5B">
              <w:rPr>
                <w:noProof/>
                <w:webHidden/>
              </w:rPr>
              <w:instrText xml:space="preserve"> PAGEREF _Toc493951091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7E09E186"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00753F5B" w:rsidRPr="00230C6E">
              <w:rPr>
                <w:rStyle w:val="Hipercze"/>
                <w:noProof/>
              </w:rPr>
              <w:t>3.7.1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_Toc493951092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5C1DDA6C"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00753F5B" w:rsidRPr="00230C6E">
              <w:rPr>
                <w:rStyle w:val="Hipercze"/>
                <w:noProof/>
              </w:rPr>
              <w:t>3.7.2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_Toc493951093 \h </w:instrText>
            </w:r>
            <w:r w:rsidR="00753F5B">
              <w:rPr>
                <w:noProof/>
                <w:webHidden/>
              </w:rPr>
            </w:r>
            <w:r w:rsidR="00753F5B">
              <w:rPr>
                <w:noProof/>
                <w:webHidden/>
              </w:rPr>
              <w:fldChar w:fldCharType="separate"/>
            </w:r>
            <w:r w:rsidR="00753F5B">
              <w:rPr>
                <w:noProof/>
                <w:webHidden/>
              </w:rPr>
              <w:t>33</w:t>
            </w:r>
            <w:r w:rsidR="00753F5B">
              <w:rPr>
                <w:noProof/>
                <w:webHidden/>
              </w:rPr>
              <w:fldChar w:fldCharType="end"/>
            </w:r>
          </w:hyperlink>
        </w:p>
        <w:p w14:paraId="00514E1C"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00753F5B" w:rsidRPr="00230C6E">
              <w:rPr>
                <w:rStyle w:val="Hipercze"/>
                <w:rFonts w:eastAsia="Times New Roman"/>
                <w:noProof/>
                <w:lang w:eastAsia="pl-PL"/>
              </w:rPr>
              <w:t>3.7.3</w:t>
            </w:r>
            <w:r w:rsidR="00753F5B">
              <w:rPr>
                <w:rFonts w:asciiTheme="minorHAnsi" w:eastAsiaTheme="minorEastAsia" w:hAnsiTheme="minorHAnsi"/>
                <w:noProof/>
                <w:sz w:val="24"/>
                <w:szCs w:val="24"/>
                <w:lang w:val="en-GB" w:eastAsia="en-GB"/>
              </w:rPr>
              <w:tab/>
            </w:r>
            <w:r w:rsidR="00753F5B" w:rsidRPr="00230C6E">
              <w:rPr>
                <w:rStyle w:val="Hipercze"/>
                <w:rFonts w:eastAsia="Times New Roman"/>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_Toc493951094 \h </w:instrText>
            </w:r>
            <w:r w:rsidR="00753F5B">
              <w:rPr>
                <w:noProof/>
                <w:webHidden/>
              </w:rPr>
            </w:r>
            <w:r w:rsidR="00753F5B">
              <w:rPr>
                <w:noProof/>
                <w:webHidden/>
              </w:rPr>
              <w:fldChar w:fldCharType="separate"/>
            </w:r>
            <w:r w:rsidR="00753F5B">
              <w:rPr>
                <w:noProof/>
                <w:webHidden/>
              </w:rPr>
              <w:t>34</w:t>
            </w:r>
            <w:r w:rsidR="00753F5B">
              <w:rPr>
                <w:noProof/>
                <w:webHidden/>
              </w:rPr>
              <w:fldChar w:fldCharType="end"/>
            </w:r>
          </w:hyperlink>
        </w:p>
        <w:p w14:paraId="4A2E38BA"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00753F5B" w:rsidRPr="00230C6E">
              <w:rPr>
                <w:rStyle w:val="Hipercze"/>
                <w:noProof/>
                <w:lang w:eastAsia="pl-PL"/>
              </w:rPr>
              <w:t>3.8</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Nunit</w:t>
            </w:r>
            <w:r w:rsidR="00753F5B">
              <w:rPr>
                <w:noProof/>
                <w:webHidden/>
              </w:rPr>
              <w:tab/>
            </w:r>
            <w:r w:rsidR="00753F5B">
              <w:rPr>
                <w:noProof/>
                <w:webHidden/>
              </w:rPr>
              <w:fldChar w:fldCharType="begin"/>
            </w:r>
            <w:r w:rsidR="00753F5B">
              <w:rPr>
                <w:noProof/>
                <w:webHidden/>
              </w:rPr>
              <w:instrText xml:space="preserve"> PAGEREF _Toc493951095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6A430605"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00753F5B" w:rsidRPr="00230C6E">
              <w:rPr>
                <w:rStyle w:val="Hipercze"/>
                <w:noProof/>
                <w:lang w:eastAsia="pl-PL"/>
              </w:rPr>
              <w:t>3.8.1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_Toc493951096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284ADCDD"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00753F5B" w:rsidRPr="00230C6E">
              <w:rPr>
                <w:rStyle w:val="Hipercze"/>
                <w:noProof/>
                <w:lang w:eastAsia="pl-PL"/>
              </w:rPr>
              <w:t>3.8.2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_Toc493951097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5B07C51A"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00753F5B" w:rsidRPr="00230C6E">
              <w:rPr>
                <w:rStyle w:val="Hipercze"/>
                <w:noProof/>
                <w:lang w:eastAsia="pl-PL"/>
              </w:rPr>
              <w:t>3.8.3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_Toc493951098 \h </w:instrText>
            </w:r>
            <w:r w:rsidR="00753F5B">
              <w:rPr>
                <w:noProof/>
                <w:webHidden/>
              </w:rPr>
            </w:r>
            <w:r w:rsidR="00753F5B">
              <w:rPr>
                <w:noProof/>
                <w:webHidden/>
              </w:rPr>
              <w:fldChar w:fldCharType="separate"/>
            </w:r>
            <w:r w:rsidR="00753F5B">
              <w:rPr>
                <w:noProof/>
                <w:webHidden/>
              </w:rPr>
              <w:t>39</w:t>
            </w:r>
            <w:r w:rsidR="00753F5B">
              <w:rPr>
                <w:noProof/>
                <w:webHidden/>
              </w:rPr>
              <w:fldChar w:fldCharType="end"/>
            </w:r>
          </w:hyperlink>
        </w:p>
        <w:p w14:paraId="542166D6" w14:textId="77777777" w:rsidR="00753F5B" w:rsidRDefault="001F117B">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00753F5B" w:rsidRPr="00230C6E">
              <w:rPr>
                <w:rStyle w:val="Hipercze"/>
                <w:noProof/>
                <w:lang w:eastAsia="pl-PL"/>
              </w:rPr>
              <w:t>3.9</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Xunit</w:t>
            </w:r>
            <w:r w:rsidR="00753F5B">
              <w:rPr>
                <w:noProof/>
                <w:webHidden/>
              </w:rPr>
              <w:tab/>
            </w:r>
            <w:r w:rsidR="00753F5B">
              <w:rPr>
                <w:noProof/>
                <w:webHidden/>
              </w:rPr>
              <w:fldChar w:fldCharType="begin"/>
            </w:r>
            <w:r w:rsidR="00753F5B">
              <w:rPr>
                <w:noProof/>
                <w:webHidden/>
              </w:rPr>
              <w:instrText xml:space="preserve"> PAGEREF _Toc493951099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20730B44"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00753F5B" w:rsidRPr="00230C6E">
              <w:rPr>
                <w:rStyle w:val="Hipercze"/>
                <w:noProof/>
                <w:lang w:eastAsia="pl-PL"/>
              </w:rPr>
              <w:t>3.9.1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_Toc493951100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7883FC47"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00753F5B" w:rsidRPr="00230C6E">
              <w:rPr>
                <w:rStyle w:val="Hipercze"/>
                <w:noProof/>
                <w:lang w:eastAsia="pl-PL"/>
              </w:rPr>
              <w:t>3.9.2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_Toc493951101 \h </w:instrText>
            </w:r>
            <w:r w:rsidR="00753F5B">
              <w:rPr>
                <w:noProof/>
                <w:webHidden/>
              </w:rPr>
            </w:r>
            <w:r w:rsidR="00753F5B">
              <w:rPr>
                <w:noProof/>
                <w:webHidden/>
              </w:rPr>
              <w:fldChar w:fldCharType="separate"/>
            </w:r>
            <w:r w:rsidR="00753F5B">
              <w:rPr>
                <w:noProof/>
                <w:webHidden/>
              </w:rPr>
              <w:t>43</w:t>
            </w:r>
            <w:r w:rsidR="00753F5B">
              <w:rPr>
                <w:noProof/>
                <w:webHidden/>
              </w:rPr>
              <w:fldChar w:fldCharType="end"/>
            </w:r>
          </w:hyperlink>
        </w:p>
        <w:p w14:paraId="7A72220E"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00753F5B" w:rsidRPr="00230C6E">
              <w:rPr>
                <w:rStyle w:val="Hipercze"/>
                <w:noProof/>
                <w:lang w:eastAsia="pl-PL"/>
              </w:rPr>
              <w:t>3.9.3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_Toc493951102 \h </w:instrText>
            </w:r>
            <w:r w:rsidR="00753F5B">
              <w:rPr>
                <w:noProof/>
                <w:webHidden/>
              </w:rPr>
            </w:r>
            <w:r w:rsidR="00753F5B">
              <w:rPr>
                <w:noProof/>
                <w:webHidden/>
              </w:rPr>
              <w:fldChar w:fldCharType="separate"/>
            </w:r>
            <w:r w:rsidR="00753F5B">
              <w:rPr>
                <w:noProof/>
                <w:webHidden/>
              </w:rPr>
              <w:t>44</w:t>
            </w:r>
            <w:r w:rsidR="00753F5B">
              <w:rPr>
                <w:noProof/>
                <w:webHidden/>
              </w:rPr>
              <w:fldChar w:fldCharType="end"/>
            </w:r>
          </w:hyperlink>
        </w:p>
        <w:p w14:paraId="07917371" w14:textId="77777777" w:rsidR="00753F5B" w:rsidRDefault="001F117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00753F5B" w:rsidRPr="00230C6E">
              <w:rPr>
                <w:rStyle w:val="Hipercze"/>
                <w:noProof/>
                <w:lang w:eastAsia="pl-PL"/>
              </w:rPr>
              <w:t>3.10</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Git</w:t>
            </w:r>
            <w:r w:rsidR="00753F5B">
              <w:rPr>
                <w:noProof/>
                <w:webHidden/>
              </w:rPr>
              <w:tab/>
            </w:r>
            <w:r w:rsidR="00753F5B">
              <w:rPr>
                <w:noProof/>
                <w:webHidden/>
              </w:rPr>
              <w:fldChar w:fldCharType="begin"/>
            </w:r>
            <w:r w:rsidR="00753F5B">
              <w:rPr>
                <w:noProof/>
                <w:webHidden/>
              </w:rPr>
              <w:instrText xml:space="preserve"> PAGEREF _Toc493951103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2066F5E"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00753F5B" w:rsidRPr="00230C6E">
              <w:rPr>
                <w:rStyle w:val="Hipercze"/>
                <w:noProof/>
                <w:lang w:eastAsia="pl-PL"/>
              </w:rPr>
              <w:t>3.10.1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_Toc493951104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BEB67A0"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00753F5B" w:rsidRPr="00230C6E">
              <w:rPr>
                <w:rStyle w:val="Hipercze"/>
                <w:noProof/>
                <w:lang w:eastAsia="pl-PL"/>
              </w:rPr>
              <w:t>3.10.2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_Toc493951105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10F35658"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00753F5B" w:rsidRPr="00230C6E">
              <w:rPr>
                <w:rStyle w:val="Hipercze"/>
                <w:noProof/>
                <w:lang w:eastAsia="pl-PL"/>
              </w:rPr>
              <w:t>3.10.3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_Toc493951106 \h </w:instrText>
            </w:r>
            <w:r w:rsidR="00753F5B">
              <w:rPr>
                <w:noProof/>
                <w:webHidden/>
              </w:rPr>
            </w:r>
            <w:r w:rsidR="00753F5B">
              <w:rPr>
                <w:noProof/>
                <w:webHidden/>
              </w:rPr>
              <w:fldChar w:fldCharType="separate"/>
            </w:r>
            <w:r w:rsidR="00753F5B">
              <w:rPr>
                <w:noProof/>
                <w:webHidden/>
              </w:rPr>
              <w:t>47</w:t>
            </w:r>
            <w:r w:rsidR="00753F5B">
              <w:rPr>
                <w:noProof/>
                <w:webHidden/>
              </w:rPr>
              <w:fldChar w:fldCharType="end"/>
            </w:r>
          </w:hyperlink>
        </w:p>
        <w:p w14:paraId="62443320" w14:textId="77777777" w:rsidR="00753F5B" w:rsidRDefault="001F117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00753F5B" w:rsidRPr="00230C6E">
              <w:rPr>
                <w:rStyle w:val="Hipercze"/>
                <w:noProof/>
                <w:lang w:eastAsia="pl-PL"/>
              </w:rPr>
              <w:t>3.11</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Minifikacja i złączanie plików</w:t>
            </w:r>
            <w:r w:rsidR="00753F5B">
              <w:rPr>
                <w:noProof/>
                <w:webHidden/>
              </w:rPr>
              <w:tab/>
            </w:r>
            <w:r w:rsidR="00753F5B">
              <w:rPr>
                <w:noProof/>
                <w:webHidden/>
              </w:rPr>
              <w:fldChar w:fldCharType="begin"/>
            </w:r>
            <w:r w:rsidR="00753F5B">
              <w:rPr>
                <w:noProof/>
                <w:webHidden/>
              </w:rPr>
              <w:instrText xml:space="preserve"> PAGEREF _Toc493951107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D6A4590"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00753F5B" w:rsidRPr="00230C6E">
              <w:rPr>
                <w:rStyle w:val="Hipercze"/>
                <w:noProof/>
                <w:lang w:eastAsia="pl-PL"/>
              </w:rPr>
              <w:t>3.11.1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_Toc493951108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20FB9795"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00753F5B" w:rsidRPr="00230C6E">
              <w:rPr>
                <w:rStyle w:val="Hipercze"/>
                <w:noProof/>
                <w:lang w:eastAsia="pl-PL"/>
              </w:rPr>
              <w:t>3.11.2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_Toc493951109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EF2E2C1" w14:textId="77777777" w:rsidR="00753F5B" w:rsidRDefault="001F117B">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00753F5B" w:rsidRPr="00230C6E">
              <w:rPr>
                <w:rStyle w:val="Hipercze"/>
                <w:noProof/>
                <w:lang w:eastAsia="pl-PL"/>
              </w:rPr>
              <w:t>3.11.3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_Toc493951110 \h </w:instrText>
            </w:r>
            <w:r w:rsidR="00753F5B">
              <w:rPr>
                <w:noProof/>
                <w:webHidden/>
              </w:rPr>
            </w:r>
            <w:r w:rsidR="00753F5B">
              <w:rPr>
                <w:noProof/>
                <w:webHidden/>
              </w:rPr>
              <w:fldChar w:fldCharType="separate"/>
            </w:r>
            <w:r w:rsidR="00753F5B">
              <w:rPr>
                <w:noProof/>
                <w:webHidden/>
              </w:rPr>
              <w:t>49</w:t>
            </w:r>
            <w:r w:rsidR="00753F5B">
              <w:rPr>
                <w:noProof/>
                <w:webHidden/>
              </w:rPr>
              <w:fldChar w:fldCharType="end"/>
            </w:r>
          </w:hyperlink>
        </w:p>
        <w:p w14:paraId="76F1E5B8" w14:textId="77777777" w:rsidR="00753F5B" w:rsidRDefault="001F117B">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00753F5B" w:rsidRPr="00230C6E">
              <w:rPr>
                <w:rStyle w:val="Hipercze"/>
                <w:noProof/>
                <w:lang w:eastAsia="pl-PL"/>
              </w:rPr>
              <w:t>3.12</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Złożone skrypty</w:t>
            </w:r>
            <w:r w:rsidR="00753F5B">
              <w:rPr>
                <w:noProof/>
                <w:webHidden/>
              </w:rPr>
              <w:tab/>
            </w:r>
            <w:r w:rsidR="00753F5B">
              <w:rPr>
                <w:noProof/>
                <w:webHidden/>
              </w:rPr>
              <w:fldChar w:fldCharType="begin"/>
            </w:r>
            <w:r w:rsidR="00753F5B">
              <w:rPr>
                <w:noProof/>
                <w:webHidden/>
              </w:rPr>
              <w:instrText xml:space="preserve"> PAGEREF _Toc493951111 \h </w:instrText>
            </w:r>
            <w:r w:rsidR="00753F5B">
              <w:rPr>
                <w:noProof/>
                <w:webHidden/>
              </w:rPr>
            </w:r>
            <w:r w:rsidR="00753F5B">
              <w:rPr>
                <w:noProof/>
                <w:webHidden/>
              </w:rPr>
              <w:fldChar w:fldCharType="separate"/>
            </w:r>
            <w:r w:rsidR="00753F5B">
              <w:rPr>
                <w:noProof/>
                <w:webHidden/>
              </w:rPr>
              <w:t>51</w:t>
            </w:r>
            <w:r w:rsidR="00753F5B">
              <w:rPr>
                <w:noProof/>
                <w:webHidden/>
              </w:rPr>
              <w:fldChar w:fldCharType="end"/>
            </w:r>
          </w:hyperlink>
        </w:p>
        <w:p w14:paraId="3906BB5B" w14:textId="77777777" w:rsidR="00753F5B" w:rsidRDefault="001F117B">
          <w:pPr>
            <w:pStyle w:val="Spistreci1"/>
            <w:rPr>
              <w:rFonts w:asciiTheme="minorHAnsi" w:eastAsiaTheme="minorEastAsia" w:hAnsiTheme="minorHAnsi"/>
              <w:b w:val="0"/>
              <w:bCs w:val="0"/>
              <w:noProof/>
              <w:lang w:val="en-GB" w:eastAsia="en-GB"/>
            </w:rPr>
          </w:pPr>
          <w:hyperlink w:anchor="_Toc493951112" w:history="1">
            <w:r w:rsidR="00753F5B" w:rsidRPr="00230C6E">
              <w:rPr>
                <w:rStyle w:val="Hipercze"/>
                <w:noProof/>
                <w:lang w:eastAsia="pl-PL"/>
              </w:rPr>
              <w:t>4</w:t>
            </w:r>
            <w:r w:rsidR="00753F5B">
              <w:rPr>
                <w:rFonts w:asciiTheme="minorHAnsi" w:eastAsiaTheme="minorEastAsia" w:hAnsiTheme="minorHAnsi"/>
                <w:b w:val="0"/>
                <w:bCs w:val="0"/>
                <w:noProof/>
                <w:lang w:val="en-GB" w:eastAsia="en-GB"/>
              </w:rPr>
              <w:tab/>
            </w:r>
            <w:r w:rsidR="00753F5B" w:rsidRPr="00230C6E">
              <w:rPr>
                <w:rStyle w:val="Hipercze"/>
                <w:noProof/>
                <w:lang w:eastAsia="pl-PL"/>
              </w:rPr>
              <w:t>Wnioski</w:t>
            </w:r>
            <w:r w:rsidR="00753F5B">
              <w:rPr>
                <w:noProof/>
                <w:webHidden/>
              </w:rPr>
              <w:tab/>
            </w:r>
            <w:r w:rsidR="00753F5B">
              <w:rPr>
                <w:noProof/>
                <w:webHidden/>
              </w:rPr>
              <w:fldChar w:fldCharType="begin"/>
            </w:r>
            <w:r w:rsidR="00753F5B">
              <w:rPr>
                <w:noProof/>
                <w:webHidden/>
              </w:rPr>
              <w:instrText xml:space="preserve"> PAGEREF _Toc493951112 \h </w:instrText>
            </w:r>
            <w:r w:rsidR="00753F5B">
              <w:rPr>
                <w:noProof/>
                <w:webHidden/>
              </w:rPr>
            </w:r>
            <w:r w:rsidR="00753F5B">
              <w:rPr>
                <w:noProof/>
                <w:webHidden/>
              </w:rPr>
              <w:fldChar w:fldCharType="separate"/>
            </w:r>
            <w:r w:rsidR="00753F5B">
              <w:rPr>
                <w:noProof/>
                <w:webHidden/>
              </w:rPr>
              <w:t>56</w:t>
            </w:r>
            <w:r w:rsidR="00753F5B">
              <w:rPr>
                <w:noProof/>
                <w:webHidden/>
              </w:rPr>
              <w:fldChar w:fldCharType="end"/>
            </w:r>
          </w:hyperlink>
        </w:p>
        <w:p w14:paraId="524E611B" w14:textId="77777777" w:rsidR="00753F5B" w:rsidRDefault="001F117B">
          <w:pPr>
            <w:pStyle w:val="Spistreci1"/>
            <w:rPr>
              <w:rFonts w:asciiTheme="minorHAnsi" w:eastAsiaTheme="minorEastAsia" w:hAnsiTheme="minorHAnsi"/>
              <w:b w:val="0"/>
              <w:bCs w:val="0"/>
              <w:noProof/>
              <w:lang w:val="en-GB" w:eastAsia="en-GB"/>
            </w:rPr>
          </w:pPr>
          <w:hyperlink w:anchor="_Toc493951113" w:history="1">
            <w:r w:rsidR="00753F5B" w:rsidRPr="00230C6E">
              <w:rPr>
                <w:rStyle w:val="Hipercze"/>
                <w:noProof/>
                <w:lang w:eastAsia="pl-PL"/>
              </w:rPr>
              <w:t>5</w:t>
            </w:r>
            <w:r w:rsidR="00753F5B">
              <w:rPr>
                <w:rFonts w:asciiTheme="minorHAnsi" w:eastAsiaTheme="minorEastAsia" w:hAnsiTheme="minorHAnsi"/>
                <w:b w:val="0"/>
                <w:bCs w:val="0"/>
                <w:noProof/>
                <w:lang w:val="en-GB" w:eastAsia="en-GB"/>
              </w:rPr>
              <w:tab/>
            </w:r>
            <w:r w:rsidR="00753F5B" w:rsidRPr="00230C6E">
              <w:rPr>
                <w:rStyle w:val="Hipercze"/>
                <w:noProof/>
                <w:lang w:eastAsia="pl-PL"/>
              </w:rPr>
              <w:t>Bibliografia</w:t>
            </w:r>
            <w:r w:rsidR="00753F5B">
              <w:rPr>
                <w:noProof/>
                <w:webHidden/>
              </w:rPr>
              <w:tab/>
            </w:r>
            <w:r w:rsidR="00753F5B">
              <w:rPr>
                <w:noProof/>
                <w:webHidden/>
              </w:rPr>
              <w:fldChar w:fldCharType="begin"/>
            </w:r>
            <w:r w:rsidR="00753F5B">
              <w:rPr>
                <w:noProof/>
                <w:webHidden/>
              </w:rPr>
              <w:instrText xml:space="preserve"> PAGEREF _Toc493951113 \h </w:instrText>
            </w:r>
            <w:r w:rsidR="00753F5B">
              <w:rPr>
                <w:noProof/>
                <w:webHidden/>
              </w:rPr>
            </w:r>
            <w:r w:rsidR="00753F5B">
              <w:rPr>
                <w:noProof/>
                <w:webHidden/>
              </w:rPr>
              <w:fldChar w:fldCharType="separate"/>
            </w:r>
            <w:r w:rsidR="00753F5B">
              <w:rPr>
                <w:noProof/>
                <w:webHidden/>
              </w:rPr>
              <w:t>57</w:t>
            </w:r>
            <w:r w:rsidR="00753F5B">
              <w:rPr>
                <w:noProof/>
                <w:webHidden/>
              </w:rPr>
              <w:fldChar w:fldCharType="end"/>
            </w:r>
          </w:hyperlink>
        </w:p>
        <w:p w14:paraId="23F03ADA" w14:textId="77777777" w:rsidR="00753F5B" w:rsidRDefault="001F117B">
          <w:pPr>
            <w:pStyle w:val="Spistreci1"/>
            <w:rPr>
              <w:rFonts w:asciiTheme="minorHAnsi" w:eastAsiaTheme="minorEastAsia" w:hAnsiTheme="minorHAnsi"/>
              <w:b w:val="0"/>
              <w:bCs w:val="0"/>
              <w:noProof/>
              <w:lang w:val="en-GB" w:eastAsia="en-GB"/>
            </w:rPr>
          </w:pPr>
          <w:hyperlink w:anchor="_Toc493951114" w:history="1">
            <w:r w:rsidR="00753F5B" w:rsidRPr="00230C6E">
              <w:rPr>
                <w:rStyle w:val="Hipercze"/>
                <w:noProof/>
                <w:lang w:eastAsia="pl-PL"/>
              </w:rPr>
              <w:t>6</w:t>
            </w:r>
            <w:r w:rsidR="00753F5B">
              <w:rPr>
                <w:rFonts w:asciiTheme="minorHAnsi" w:eastAsiaTheme="minorEastAsia" w:hAnsiTheme="minorHAnsi"/>
                <w:b w:val="0"/>
                <w:bCs w:val="0"/>
                <w:noProof/>
                <w:lang w:val="en-GB" w:eastAsia="en-GB"/>
              </w:rPr>
              <w:tab/>
            </w:r>
            <w:r w:rsidR="00753F5B" w:rsidRPr="00230C6E">
              <w:rPr>
                <w:rStyle w:val="Hipercze"/>
                <w:noProof/>
                <w:lang w:eastAsia="pl-PL"/>
              </w:rPr>
              <w:t>Wykaz symboli i skrótów</w:t>
            </w:r>
            <w:r w:rsidR="00753F5B">
              <w:rPr>
                <w:noProof/>
                <w:webHidden/>
              </w:rPr>
              <w:tab/>
            </w:r>
            <w:r w:rsidR="00753F5B">
              <w:rPr>
                <w:noProof/>
                <w:webHidden/>
              </w:rPr>
              <w:fldChar w:fldCharType="begin"/>
            </w:r>
            <w:r w:rsidR="00753F5B">
              <w:rPr>
                <w:noProof/>
                <w:webHidden/>
              </w:rPr>
              <w:instrText xml:space="preserve"> PAGEREF _Toc493951114 \h </w:instrText>
            </w:r>
            <w:r w:rsidR="00753F5B">
              <w:rPr>
                <w:noProof/>
                <w:webHidden/>
              </w:rPr>
            </w:r>
            <w:r w:rsidR="00753F5B">
              <w:rPr>
                <w:noProof/>
                <w:webHidden/>
              </w:rPr>
              <w:fldChar w:fldCharType="separate"/>
            </w:r>
            <w:r w:rsidR="00753F5B">
              <w:rPr>
                <w:noProof/>
                <w:webHidden/>
              </w:rPr>
              <w:t>58</w:t>
            </w:r>
            <w:r w:rsidR="00753F5B">
              <w:rPr>
                <w:noProof/>
                <w:webHidden/>
              </w:rPr>
              <w:fldChar w:fldCharType="end"/>
            </w:r>
          </w:hyperlink>
        </w:p>
        <w:p w14:paraId="520E8234" w14:textId="77777777" w:rsidR="00753F5B" w:rsidRDefault="001F117B">
          <w:pPr>
            <w:pStyle w:val="Spistreci1"/>
            <w:rPr>
              <w:rFonts w:asciiTheme="minorHAnsi" w:eastAsiaTheme="minorEastAsia" w:hAnsiTheme="minorHAnsi"/>
              <w:b w:val="0"/>
              <w:bCs w:val="0"/>
              <w:noProof/>
              <w:lang w:val="en-GB" w:eastAsia="en-GB"/>
            </w:rPr>
          </w:pPr>
          <w:hyperlink w:anchor="_Toc493951115" w:history="1">
            <w:r w:rsidR="00753F5B" w:rsidRPr="00230C6E">
              <w:rPr>
                <w:rStyle w:val="Hipercze"/>
                <w:noProof/>
                <w:lang w:eastAsia="pl-PL"/>
              </w:rPr>
              <w:t>7</w:t>
            </w:r>
            <w:r w:rsidR="00753F5B">
              <w:rPr>
                <w:rFonts w:asciiTheme="minorHAnsi" w:eastAsiaTheme="minorEastAsia" w:hAnsiTheme="minorHAnsi"/>
                <w:b w:val="0"/>
                <w:bCs w:val="0"/>
                <w:noProof/>
                <w:lang w:val="en-GB" w:eastAsia="en-GB"/>
              </w:rPr>
              <w:tab/>
            </w:r>
            <w:r w:rsidR="00753F5B" w:rsidRPr="00230C6E">
              <w:rPr>
                <w:rStyle w:val="Hipercze"/>
                <w:noProof/>
                <w:lang w:eastAsia="pl-PL"/>
              </w:rPr>
              <w:t>Spis rysunków</w:t>
            </w:r>
            <w:r w:rsidR="00753F5B">
              <w:rPr>
                <w:noProof/>
                <w:webHidden/>
              </w:rPr>
              <w:tab/>
            </w:r>
            <w:r w:rsidR="00753F5B">
              <w:rPr>
                <w:noProof/>
                <w:webHidden/>
              </w:rPr>
              <w:fldChar w:fldCharType="begin"/>
            </w:r>
            <w:r w:rsidR="00753F5B">
              <w:rPr>
                <w:noProof/>
                <w:webHidden/>
              </w:rPr>
              <w:instrText xml:space="preserve"> PAGEREF _Toc493951115 \h </w:instrText>
            </w:r>
            <w:r w:rsidR="00753F5B">
              <w:rPr>
                <w:noProof/>
                <w:webHidden/>
              </w:rPr>
            </w:r>
            <w:r w:rsidR="00753F5B">
              <w:rPr>
                <w:noProof/>
                <w:webHidden/>
              </w:rPr>
              <w:fldChar w:fldCharType="separate"/>
            </w:r>
            <w:r w:rsidR="00753F5B">
              <w:rPr>
                <w:noProof/>
                <w:webHidden/>
              </w:rPr>
              <w:t>59</w:t>
            </w:r>
            <w:r w:rsidR="00753F5B">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3951054"/>
      <w:r>
        <w:rPr>
          <w:rFonts w:eastAsia="Calibri"/>
        </w:rPr>
        <w:lastRenderedPageBreak/>
        <w:t>Wstęp</w:t>
      </w:r>
      <w:bookmarkEnd w:id="1"/>
    </w:p>
    <w:p w14:paraId="03A90112" w14:textId="1A444424" w:rsidR="008D3597" w:rsidRDefault="008D3597" w:rsidP="008D3597">
      <w:pPr>
        <w:pStyle w:val="Nagwek2"/>
      </w:pPr>
      <w:bookmarkStart w:id="2" w:name="_Toc493951055"/>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11A5E9E6" w:rsidR="00B952B8" w:rsidRPr="00A53C16" w:rsidRDefault="00B952B8" w:rsidP="008F2214">
      <w:r>
        <w:t>Wykorzystanie takiego programu najczęściej sprowadza się do napisania pliku reguł,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3542B04D" w:rsidR="0018604E" w:rsidRDefault="0018604E" w:rsidP="0018604E">
      <w:pPr>
        <w:pStyle w:val="Nagwek2"/>
      </w:pPr>
      <w:bookmarkStart w:id="3" w:name="_Toc493951056"/>
      <w:r>
        <w:t>Cel pracy</w:t>
      </w:r>
      <w:bookmarkEnd w:id="3"/>
    </w:p>
    <w:p w14:paraId="3E44579F" w14:textId="669A1291"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p>
    <w:p w14:paraId="47A3B261" w14:textId="7BC04C3A" w:rsidR="0002407F" w:rsidRDefault="0002407F" w:rsidP="0002407F">
      <w:r>
        <w:t xml:space="preserve">W </w:t>
      </w:r>
      <w:commentRangeStart w:id="4"/>
      <w:r>
        <w:t>2011</w:t>
      </w:r>
      <w:commentRangeEnd w:id="4"/>
      <w:r>
        <w:t xml:space="preserve"> </w:t>
      </w:r>
      <w:r>
        <w:rPr>
          <w:rStyle w:val="Odwoaniedokomentarza"/>
        </w:rPr>
        <w:commentReference w:id="4"/>
      </w:r>
      <w:r>
        <w:t xml:space="preserve">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p>
    <w:p w14:paraId="6FC2B987" w14:textId="6FB61D8D" w:rsidR="00027ED3" w:rsidRPr="00027ED3" w:rsidRDefault="00C63492" w:rsidP="00027ED3">
      <w:r>
        <w:t>Oprócz napisania samego programu, jako część naszej pracy napisaliśmy także kilka modułów odpowiedzialnych za wykonywanie niektórych z wcześniej wspomnianych powtarzalnych czynności. Jako cel postawiliśmy sobie także łatwą rozszerzalność możliwości naszego programu poprzez dodawanie nowych, wyspecjalizowanych modułów.</w:t>
      </w:r>
    </w:p>
    <w:p w14:paraId="38775BA9" w14:textId="1A6358F7" w:rsidR="00C738DD" w:rsidRDefault="00D56B0A" w:rsidP="00D56B0A">
      <w:pPr>
        <w:pStyle w:val="Nagwek1"/>
        <w:rPr>
          <w:rFonts w:eastAsia="Calibri"/>
        </w:rPr>
      </w:pPr>
      <w:r>
        <w:rPr>
          <w:rFonts w:eastAsia="Calibri"/>
        </w:rPr>
        <w:lastRenderedPageBreak/>
        <w:t>Opis istniejących narzędzi</w:t>
      </w:r>
    </w:p>
    <w:p w14:paraId="13716FDE" w14:textId="50698E8D" w:rsidR="00C738DD" w:rsidRDefault="00C738DD" w:rsidP="00D56B0A">
      <w:pPr>
        <w:pStyle w:val="Nagwek2"/>
      </w:pPr>
      <w:bookmarkStart w:id="5" w:name="_Toc493951060"/>
      <w:r>
        <w:t>Rake</w:t>
      </w:r>
      <w:bookmarkEnd w:id="5"/>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50407D4E" w:rsidR="00C738DD" w:rsidRDefault="00C738DD" w:rsidP="00D56B0A">
      <w:pPr>
        <w:pStyle w:val="Nagwek2"/>
      </w:pPr>
      <w:bookmarkStart w:id="6" w:name="_Toc493951061"/>
      <w:r>
        <w:t>Fake</w:t>
      </w:r>
      <w:bookmarkEnd w:id="6"/>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51119C33" w:rsidR="00C738DD" w:rsidRDefault="00C738DD" w:rsidP="00D56B0A">
      <w:pPr>
        <w:pStyle w:val="Nagwek2"/>
      </w:pPr>
      <w:bookmarkStart w:id="7" w:name="_Toc493951062"/>
      <w:r>
        <w:t>CS-Script</w:t>
      </w:r>
      <w:bookmarkEnd w:id="7"/>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8" w:name="_Toc493951063"/>
      <w:r>
        <w:t>ScriptCS</w:t>
      </w:r>
      <w:bookmarkEnd w:id="8"/>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9" w:name="_Toc493951064"/>
      <w:r>
        <w:t>Cake</w:t>
      </w:r>
      <w:bookmarkEnd w:id="9"/>
    </w:p>
    <w:p w14:paraId="1EBAE43C" w14:textId="4D060607" w:rsidR="00C738DD" w:rsidRDefault="00C738DD" w:rsidP="00C738DD">
      <w:r w:rsidRPr="00C738DD">
        <w:t xml:space="preserve">Cake (C# Make), podobnie jak „Fake”, jest międzyplatformowym narzędziem automatyzującym proces kompilacji. Największą różnicą jest to, że używa DSL C# do kompilowania kodu, kopiowania plików/folderów, uruchamiania testów jednostkowych, </w:t>
      </w:r>
      <w:r w:rsidRPr="00C738DD">
        <w:lastRenderedPageBreak/>
        <w:t>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10" w:name="_Toc493951065"/>
      <w:r>
        <w:t>Gulp.js</w:t>
      </w:r>
      <w:bookmarkEnd w:id="10"/>
    </w:p>
    <w:p w14:paraId="424B4FBA" w14:textId="77777777" w:rsidR="00D56B0A"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F532612" w14:textId="74000BC0" w:rsidR="00D56B0A" w:rsidRDefault="00D56B0A" w:rsidP="00D56B0A">
      <w:pPr>
        <w:pStyle w:val="Nagwek1"/>
      </w:pPr>
      <w:r>
        <w:t>Implementacja</w:t>
      </w:r>
    </w:p>
    <w:p w14:paraId="40CFC5C7" w14:textId="69A9A515" w:rsidR="00D63020" w:rsidRDefault="00D63020" w:rsidP="00D63020"/>
    <w:p w14:paraId="2C2F0B85" w14:textId="35F2735E" w:rsidR="00D63020" w:rsidRDefault="00D63020" w:rsidP="00D63020">
      <w:pPr>
        <w:pStyle w:val="Nagwek2"/>
      </w:pPr>
      <w:r>
        <w:t>Architektura systemu</w:t>
      </w:r>
    </w:p>
    <w:p w14:paraId="3140AE12" w14:textId="24AFA46F" w:rsidR="00D63020" w:rsidRDefault="00D63020" w:rsidP="00D63020"/>
    <w:p w14:paraId="0143E9CE" w14:textId="3CF01915" w:rsidR="00D63020" w:rsidRDefault="00D63020" w:rsidP="00D63020">
      <w:pPr>
        <w:pStyle w:val="Nagwek2"/>
      </w:pPr>
      <w:r>
        <w:t>Wykorzystane narzędzia</w:t>
      </w:r>
    </w:p>
    <w:p w14:paraId="61FF112B" w14:textId="1A2D0DFA" w:rsidR="00D63020" w:rsidRDefault="00D63020" w:rsidP="00D63020"/>
    <w:p w14:paraId="3BF99CBE" w14:textId="471B7308" w:rsidR="00C738DD" w:rsidRDefault="00D63020" w:rsidP="00D63020">
      <w:pPr>
        <w:pStyle w:val="Nagwek3"/>
      </w:pPr>
      <w:r>
        <w:t>MS Roslyn</w:t>
      </w:r>
    </w:p>
    <w:p w14:paraId="0318CDD4" w14:textId="77777777" w:rsidR="00D63020" w:rsidRPr="00D63020" w:rsidRDefault="00D63020" w:rsidP="00D63020"/>
    <w:p w14:paraId="7925A309" w14:textId="78557BA4" w:rsidR="00C738DD" w:rsidRDefault="0032654D" w:rsidP="00C738DD">
      <w:r w:rsidRPr="0032654D">
        <w:t>„.NET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r>
        <w:lastRenderedPageBreak/>
        <w:t>NLog</w:t>
      </w:r>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77777777" w:rsidR="00D63020" w:rsidRDefault="00D63020" w:rsidP="00D63020">
      <w:pPr>
        <w:pStyle w:val="Legenda"/>
        <w:keepNext/>
      </w:pPr>
      <w:r>
        <w:t xml:space="preserve">Przykład </w:t>
      </w:r>
      <w:r>
        <w:fldChar w:fldCharType="begin"/>
      </w:r>
      <w:r>
        <w:instrText xml:space="preserve"> SEQ Przykład \* ARABIC </w:instrText>
      </w:r>
      <w:r>
        <w:fldChar w:fldCharType="separate"/>
      </w:r>
      <w:r>
        <w:rPr>
          <w:noProof/>
        </w:rPr>
        <w:t>9</w:t>
      </w:r>
      <w:r>
        <w:fldChar w:fldCharType="end"/>
      </w:r>
    </w:p>
    <w:p w14:paraId="744B24F5" w14:textId="77777777" w:rsidR="00D63020" w:rsidRDefault="00D63020" w:rsidP="00D63020">
      <w:pPr>
        <w:keepNext/>
      </w:pPr>
      <w:r w:rsidRPr="00C2798B">
        <w:rPr>
          <w:rFonts w:cs="Arial"/>
        </w:rPr>
        <w:object w:dxaOrig="9026" w:dyaOrig="4179" w14:anchorId="1B4AF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09.4pt" o:ole="">
            <v:imagedata r:id="rId13" o:title=""/>
          </v:shape>
          <o:OLEObject Type="Embed" ProgID="Word.OpenDocumentText.12" ShapeID="_x0000_i1025" DrawAspect="Content" ObjectID="_1568046042" r:id="rId14"/>
        </w:object>
      </w:r>
    </w:p>
    <w:p w14:paraId="01D5B2E5" w14:textId="77777777" w:rsidR="00D63020" w:rsidRDefault="00D63020" w:rsidP="00D63020">
      <w:pPr>
        <w:pStyle w:val="Legenda"/>
      </w:pPr>
      <w:r>
        <w:t xml:space="preserve">Rysunek </w:t>
      </w:r>
      <w:r>
        <w:fldChar w:fldCharType="begin"/>
      </w:r>
      <w:r>
        <w:instrText xml:space="preserve"> SEQ Rysunek \* ARABIC </w:instrText>
      </w:r>
      <w:r>
        <w:fldChar w:fldCharType="separate"/>
      </w:r>
      <w:r>
        <w:rPr>
          <w:noProof/>
        </w:rPr>
        <w:t>11</w:t>
      </w:r>
      <w:r>
        <w:fldChar w:fldCharType="end"/>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 xml:space="preserve">Jest sekcją wymaganą. To właśnie w niej konfigurujemy miejsce zapisywania logów (czy informacja ma być zapisana w pliku, w bazie danych, wyświetlona na konsoli, czy może ma </w:t>
      </w:r>
      <w:r w:rsidRPr="006C3CC3">
        <w:lastRenderedPageBreak/>
        <w:t>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1595BB2F" w14:textId="77777777" w:rsidR="00D63020" w:rsidRDefault="00D63020" w:rsidP="00D63020">
      <w:r>
        <w:t>Typ pierwszy:</w:t>
      </w:r>
    </w:p>
    <w:p w14:paraId="2C3AAB27" w14:textId="77777777" w:rsidR="00D63020" w:rsidRDefault="00D63020" w:rsidP="00D63020">
      <w:pPr>
        <w:pStyle w:val="Akapitzlist"/>
        <w:numPr>
          <w:ilvl w:val="0"/>
          <w:numId w:val="4"/>
        </w:numPr>
      </w:pPr>
      <w:r>
        <w:t>Chainsaw – Wysyła logi do zdalnej instancji aplikacji Chainsaw od log4j.</w:t>
      </w:r>
    </w:p>
    <w:p w14:paraId="61C4D008" w14:textId="77777777" w:rsidR="00D63020" w:rsidRDefault="00D63020" w:rsidP="00D63020">
      <w:pPr>
        <w:pStyle w:val="Akapitzlist"/>
        <w:numPr>
          <w:ilvl w:val="0"/>
          <w:numId w:val="4"/>
        </w:numPr>
      </w:pPr>
      <w:r>
        <w:t>ColoredConsole – Wypisuje logi na konsolę z możliwością dostosowania kolorów.</w:t>
      </w:r>
    </w:p>
    <w:p w14:paraId="566DAD14" w14:textId="77777777" w:rsidR="00D63020" w:rsidRDefault="00D63020" w:rsidP="00D63020">
      <w:pPr>
        <w:pStyle w:val="Akapitzlist"/>
        <w:numPr>
          <w:ilvl w:val="0"/>
          <w:numId w:val="4"/>
        </w:numPr>
      </w:pPr>
      <w:r>
        <w:t>Console – Wypisuje logi na konsolę.</w:t>
      </w:r>
    </w:p>
    <w:p w14:paraId="4895C0DE" w14:textId="77777777" w:rsidR="00D63020" w:rsidRDefault="00D63020" w:rsidP="00D63020">
      <w:pPr>
        <w:pStyle w:val="Akapitzlist"/>
        <w:numPr>
          <w:ilvl w:val="0"/>
          <w:numId w:val="4"/>
        </w:numPr>
      </w:pPr>
      <w:r>
        <w:t>Database – Wpisuje logi do bazy danych przy użyciu ADO.NET provider.</w:t>
      </w:r>
    </w:p>
    <w:p w14:paraId="3414CE01" w14:textId="77777777" w:rsidR="00D63020" w:rsidRDefault="00D63020" w:rsidP="00D63020">
      <w:pPr>
        <w:pStyle w:val="Akapitzlist"/>
        <w:numPr>
          <w:ilvl w:val="0"/>
          <w:numId w:val="4"/>
        </w:numPr>
      </w:pPr>
      <w:r>
        <w:t>Debug – Udawany cel, przydatny przy testowaniu.</w:t>
      </w:r>
    </w:p>
    <w:p w14:paraId="1D2FCF89" w14:textId="77777777" w:rsidR="00D63020" w:rsidRDefault="00D63020" w:rsidP="00D63020">
      <w:pPr>
        <w:pStyle w:val="Akapitzlist"/>
        <w:numPr>
          <w:ilvl w:val="0"/>
          <w:numId w:val="4"/>
        </w:numPr>
      </w:pPr>
      <w:r>
        <w:t>Debugger – Wypisuje wiadomości do podpiętego debuggera.</w:t>
      </w:r>
    </w:p>
    <w:p w14:paraId="4E398612" w14:textId="77777777" w:rsidR="00D63020" w:rsidRDefault="00D63020" w:rsidP="00D63020">
      <w:pPr>
        <w:pStyle w:val="Akapitzlist"/>
        <w:numPr>
          <w:ilvl w:val="0"/>
          <w:numId w:val="4"/>
        </w:numPr>
      </w:pPr>
      <w:r>
        <w:t>EventLog – Wypisuje wiadomości do logu ze zdarzeniami.</w:t>
      </w:r>
    </w:p>
    <w:p w14:paraId="0FD94F70" w14:textId="77777777" w:rsidR="00D63020" w:rsidRDefault="00D63020" w:rsidP="00D63020">
      <w:pPr>
        <w:pStyle w:val="Akapitzlist"/>
        <w:numPr>
          <w:ilvl w:val="0"/>
          <w:numId w:val="4"/>
        </w:numPr>
      </w:pPr>
      <w:r>
        <w:t>File – Zapisuje wiadomości do jednego lub więcej plików.</w:t>
      </w:r>
    </w:p>
    <w:p w14:paraId="1EC92892" w14:textId="77777777" w:rsidR="00D63020" w:rsidRPr="00453C84" w:rsidRDefault="00D63020" w:rsidP="00D63020">
      <w:pPr>
        <w:pStyle w:val="Akapitzlist"/>
        <w:numPr>
          <w:ilvl w:val="0"/>
          <w:numId w:val="4"/>
        </w:numPr>
        <w:rPr>
          <w:lang w:val="en-US"/>
        </w:rPr>
      </w:pPr>
      <w:r w:rsidRPr="00453C84">
        <w:rPr>
          <w:lang w:val="en-US"/>
        </w:rPr>
        <w:t>LogReceiverService – Wysyła wiadomości do serwisu NLog Receiver (przy użyciu WCF (Windows Communication Foundation) lub Web Services).</w:t>
      </w:r>
    </w:p>
    <w:p w14:paraId="26263B50" w14:textId="77777777" w:rsidR="00D63020" w:rsidRDefault="00D63020" w:rsidP="00D63020">
      <w:pPr>
        <w:pStyle w:val="Akapitzlist"/>
        <w:numPr>
          <w:ilvl w:val="0"/>
          <w:numId w:val="4"/>
        </w:numPr>
      </w:pPr>
      <w:r>
        <w:t>Mail – Wysyła wiadomości przez email z użyciem protokołu SMTP (Simple Mail Transfer Protocol).</w:t>
      </w:r>
    </w:p>
    <w:p w14:paraId="23BE3079" w14:textId="77777777" w:rsidR="00D63020" w:rsidRDefault="00D63020" w:rsidP="00D63020">
      <w:pPr>
        <w:pStyle w:val="Akapitzlist"/>
        <w:numPr>
          <w:ilvl w:val="0"/>
          <w:numId w:val="4"/>
        </w:numPr>
      </w:pPr>
      <w:r>
        <w:t>Memory – Zapisuje wiadomośći do ArrayList w pamięci, w celu późniejszego dostępu w kodzie.</w:t>
      </w:r>
    </w:p>
    <w:p w14:paraId="52566594" w14:textId="77777777" w:rsidR="00D63020" w:rsidRDefault="00D63020" w:rsidP="00D63020">
      <w:pPr>
        <w:pStyle w:val="Akapitzlist"/>
        <w:numPr>
          <w:ilvl w:val="0"/>
          <w:numId w:val="4"/>
        </w:numPr>
      </w:pPr>
      <w:r>
        <w:t>MethodCall – Wywołuje statyczną metodę dla każdej wiadomości i przekazuje do niej kontekstowe parametry.</w:t>
      </w:r>
    </w:p>
    <w:p w14:paraId="5783AD84" w14:textId="77777777" w:rsidR="00D63020" w:rsidRDefault="00D63020" w:rsidP="00D63020">
      <w:pPr>
        <w:pStyle w:val="Akapitzlist"/>
        <w:numPr>
          <w:ilvl w:val="0"/>
          <w:numId w:val="4"/>
        </w:numPr>
      </w:pPr>
      <w:r>
        <w:t>Network – Wysyła logi przez sieć.</w:t>
      </w:r>
    </w:p>
    <w:p w14:paraId="71A4771E" w14:textId="77777777" w:rsidR="00D63020" w:rsidRDefault="00D63020" w:rsidP="00D63020">
      <w:pPr>
        <w:pStyle w:val="Akapitzlist"/>
        <w:numPr>
          <w:ilvl w:val="0"/>
          <w:numId w:val="4"/>
        </w:numPr>
      </w:pPr>
      <w:r>
        <w:t>NLogViewer – Wysyła wiadomości do zdalnej instancji NLog Viewer.</w:t>
      </w:r>
    </w:p>
    <w:p w14:paraId="4D7AB5C1" w14:textId="77777777" w:rsidR="00D63020" w:rsidRDefault="00D63020" w:rsidP="00D63020">
      <w:pPr>
        <w:pStyle w:val="Akapitzlist"/>
        <w:numPr>
          <w:ilvl w:val="0"/>
          <w:numId w:val="4"/>
        </w:numPr>
      </w:pPr>
      <w:r>
        <w:t>Null – Ignoruje logi. Używane przeważnie do debuggowania oraz benchmarkingu.</w:t>
      </w:r>
    </w:p>
    <w:p w14:paraId="779B90B1" w14:textId="77777777" w:rsidR="00D63020" w:rsidRDefault="00D63020" w:rsidP="00D63020">
      <w:pPr>
        <w:pStyle w:val="Akapitzlist"/>
        <w:numPr>
          <w:ilvl w:val="0"/>
          <w:numId w:val="4"/>
        </w:numPr>
      </w:pPr>
      <w:r>
        <w:t>OutputDebugString – Produkuje wiadomości poprzez OutputDebugString() Win32 API.</w:t>
      </w:r>
    </w:p>
    <w:p w14:paraId="260ABF81" w14:textId="77777777" w:rsidR="00D63020" w:rsidRDefault="00D63020" w:rsidP="00D63020">
      <w:pPr>
        <w:pStyle w:val="Akapitzlist"/>
        <w:numPr>
          <w:ilvl w:val="0"/>
          <w:numId w:val="4"/>
        </w:numPr>
      </w:pPr>
      <w:r>
        <w:t>PerfCounter – Zwiększa licznik wydajności przy każdym zapisie.</w:t>
      </w:r>
    </w:p>
    <w:p w14:paraId="05616C3E" w14:textId="77777777" w:rsidR="00D63020" w:rsidRDefault="00D63020" w:rsidP="00D63020">
      <w:pPr>
        <w:pStyle w:val="Akapitzlist"/>
        <w:numPr>
          <w:ilvl w:val="0"/>
          <w:numId w:val="4"/>
        </w:numPr>
      </w:pPr>
      <w:r>
        <w:t>Trace – Wysyła wiadomości przez System.Diagnostics.Trace.</w:t>
      </w:r>
    </w:p>
    <w:p w14:paraId="058238BB" w14:textId="77777777" w:rsidR="00D63020" w:rsidRDefault="00D63020" w:rsidP="00D63020">
      <w:pPr>
        <w:pStyle w:val="Akapitzlist"/>
        <w:numPr>
          <w:ilvl w:val="0"/>
          <w:numId w:val="4"/>
        </w:numPr>
      </w:pPr>
      <w:r>
        <w:t>WebService – Wywołuje web service na każdej wiadomości.</w:t>
      </w:r>
    </w:p>
    <w:p w14:paraId="6FC705DE" w14:textId="77777777" w:rsidR="00D63020" w:rsidRDefault="00D63020" w:rsidP="00D63020">
      <w:pPr>
        <w:pStyle w:val="Akapitzlist"/>
        <w:numPr>
          <w:ilvl w:val="0"/>
          <w:numId w:val="4"/>
        </w:numPr>
      </w:pPr>
      <w:r>
        <w:t>Typ drugi (wrappery):</w:t>
      </w:r>
    </w:p>
    <w:p w14:paraId="41390EBC" w14:textId="77777777" w:rsidR="00D63020" w:rsidRDefault="00D63020" w:rsidP="00D63020">
      <w:pPr>
        <w:pStyle w:val="Akapitzlist"/>
        <w:numPr>
          <w:ilvl w:val="0"/>
          <w:numId w:val="4"/>
        </w:numPr>
      </w:pPr>
      <w:r>
        <w:t>AsyncWrapper – Zapewnia asynchroniczne, buforowane egzekwowanie zapisu do logów.</w:t>
      </w:r>
    </w:p>
    <w:p w14:paraId="44F70A27" w14:textId="77777777" w:rsidR="00D63020" w:rsidRDefault="00D63020" w:rsidP="00D63020">
      <w:pPr>
        <w:pStyle w:val="Akapitzlist"/>
        <w:numPr>
          <w:ilvl w:val="0"/>
          <w:numId w:val="4"/>
        </w:numPr>
      </w:pPr>
      <w:r>
        <w:t>AutoFlushWrapper – Powoduje czyszczenie strumienia po każdym zapisie na celu.</w:t>
      </w:r>
    </w:p>
    <w:p w14:paraId="544D5B6D" w14:textId="77777777" w:rsidR="00D63020" w:rsidRDefault="00D63020" w:rsidP="00D63020">
      <w:pPr>
        <w:pStyle w:val="Akapitzlist"/>
        <w:numPr>
          <w:ilvl w:val="0"/>
          <w:numId w:val="4"/>
        </w:numPr>
      </w:pPr>
      <w:r>
        <w:t>BufferingWrapper – Buforuje zdarzenia i wysyła w paczkach do celu. Przydatne razem z celem „Mail”.</w:t>
      </w:r>
    </w:p>
    <w:p w14:paraId="36B93599" w14:textId="77777777" w:rsidR="00D63020" w:rsidRDefault="00D63020" w:rsidP="00D63020">
      <w:pPr>
        <w:pStyle w:val="Akapitzlist"/>
        <w:numPr>
          <w:ilvl w:val="0"/>
          <w:numId w:val="4"/>
        </w:numPr>
      </w:pPr>
      <w:r>
        <w:t>FallbackGroup – Zapewnia obsługę awaryjności.</w:t>
      </w:r>
    </w:p>
    <w:p w14:paraId="7A49EF9E" w14:textId="77777777" w:rsidR="00D63020" w:rsidRDefault="00D63020" w:rsidP="00D63020">
      <w:pPr>
        <w:pStyle w:val="Akapitzlist"/>
        <w:numPr>
          <w:ilvl w:val="0"/>
          <w:numId w:val="4"/>
        </w:numPr>
      </w:pPr>
      <w:r>
        <w:t>FilteringWrapper -  Filtruje wiadomości na podstawie warunków.</w:t>
      </w:r>
    </w:p>
    <w:p w14:paraId="017A73B8" w14:textId="77777777" w:rsidR="00D63020" w:rsidRDefault="00D63020" w:rsidP="00D63020">
      <w:pPr>
        <w:pStyle w:val="Akapitzlist"/>
        <w:numPr>
          <w:ilvl w:val="0"/>
          <w:numId w:val="4"/>
        </w:numPr>
      </w:pPr>
      <w:r>
        <w:t>ImpersonatingWrapper – Podszywa się pod innego użytkownika podczas zapisu.</w:t>
      </w:r>
    </w:p>
    <w:p w14:paraId="51B5FBEF" w14:textId="77777777" w:rsidR="00D63020" w:rsidRDefault="00D63020" w:rsidP="00D63020">
      <w:pPr>
        <w:pStyle w:val="Akapitzlist"/>
        <w:numPr>
          <w:ilvl w:val="0"/>
          <w:numId w:val="4"/>
        </w:numPr>
      </w:pPr>
      <w:r>
        <w:t>LimitingWrapper – Ogranicza liczbę zdarzeń wysyłanych do celu.</w:t>
      </w:r>
    </w:p>
    <w:p w14:paraId="4D8EF277" w14:textId="77777777" w:rsidR="00D63020" w:rsidRDefault="00D63020" w:rsidP="00D63020">
      <w:pPr>
        <w:pStyle w:val="Akapitzlist"/>
        <w:numPr>
          <w:ilvl w:val="0"/>
          <w:numId w:val="4"/>
        </w:numPr>
      </w:pPr>
      <w:r>
        <w:t>PostFilteringWrapper – Filtruje zbuforowane logi na podstawie warunków narzuconych na grupę zdarzeń.</w:t>
      </w:r>
    </w:p>
    <w:p w14:paraId="7FF8A115" w14:textId="77777777" w:rsidR="00D63020" w:rsidRDefault="00D63020" w:rsidP="00D63020">
      <w:pPr>
        <w:pStyle w:val="Akapitzlist"/>
        <w:numPr>
          <w:ilvl w:val="0"/>
          <w:numId w:val="4"/>
        </w:numPr>
      </w:pPr>
      <w:r>
        <w:t>RandomizeGroup – Wysyła wiadomości do losowo wybranego celu.</w:t>
      </w:r>
    </w:p>
    <w:p w14:paraId="0048AB61" w14:textId="77777777" w:rsidR="00D63020" w:rsidRDefault="00D63020" w:rsidP="00D63020">
      <w:pPr>
        <w:pStyle w:val="Akapitzlist"/>
        <w:numPr>
          <w:ilvl w:val="0"/>
          <w:numId w:val="4"/>
        </w:numPr>
      </w:pPr>
      <w:r>
        <w:t>RepeatingWrapper – Powtarza każde zdarzenie wybraną liczbę razy.</w:t>
      </w:r>
    </w:p>
    <w:p w14:paraId="7EE34861" w14:textId="77777777" w:rsidR="00D63020" w:rsidRDefault="00D63020" w:rsidP="00D63020">
      <w:pPr>
        <w:pStyle w:val="Akapitzlist"/>
        <w:numPr>
          <w:ilvl w:val="0"/>
          <w:numId w:val="4"/>
        </w:numPr>
      </w:pPr>
      <w:r>
        <w:t>RetryingWrapper – Ponawia probe zapisu w razie błędu.</w:t>
      </w:r>
    </w:p>
    <w:p w14:paraId="705CAE84" w14:textId="77777777" w:rsidR="00D63020" w:rsidRDefault="00D63020" w:rsidP="00D63020">
      <w:pPr>
        <w:pStyle w:val="Akapitzlist"/>
        <w:numPr>
          <w:ilvl w:val="0"/>
          <w:numId w:val="4"/>
        </w:numPr>
      </w:pPr>
      <w:r>
        <w:lastRenderedPageBreak/>
        <w:t>RoundRobinGroup – Rozsyła wiadomości do celów na sposób “każdy z każdym – parami”.</w:t>
      </w:r>
    </w:p>
    <w:p w14:paraId="2EA00127" w14:textId="77777777" w:rsidR="00D63020" w:rsidRDefault="00D63020" w:rsidP="00D63020">
      <w:pPr>
        <w:pStyle w:val="Akapitzlist"/>
        <w:numPr>
          <w:ilvl w:val="0"/>
          <w:numId w:val="4"/>
        </w:numPr>
      </w:pPr>
      <w:r>
        <w:t>SplitGroup – Zapisuje zdarzenia do wszystkich celów.</w:t>
      </w:r>
    </w:p>
    <w:p w14:paraId="4B59111B" w14:textId="77777777" w:rsidR="00D63020" w:rsidRDefault="00D63020" w:rsidP="00D63020">
      <w:r w:rsidRPr="006C3CC3">
        <w:t>Każda z sekcji posiada własne atrybuty, które pomagają nam w jej konfiguracji.</w:t>
      </w:r>
    </w:p>
    <w:p w14:paraId="32F20DC7" w14:textId="77777777" w:rsidR="00D63020" w:rsidRDefault="00D63020" w:rsidP="00D63020">
      <w:r>
        <w:object w:dxaOrig="9026" w:dyaOrig="1735" w14:anchorId="26B50413">
          <v:shape id="_x0000_i1026" type="#_x0000_t75" style="width:451.2pt;height:87pt" o:ole="">
            <v:imagedata r:id="rId15" o:title=""/>
          </v:shape>
          <o:OLEObject Type="Embed" ProgID="Word.OpenDocumentText.12" ShapeID="_x0000_i1026" DrawAspect="Content" ObjectID="_1568046043" r:id="rId16"/>
        </w:objec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43EAEBAA" w14:textId="77777777" w:rsidR="00D63020" w:rsidRPr="00453C84" w:rsidRDefault="00D63020" w:rsidP="00D63020">
      <w:pPr>
        <w:rPr>
          <w:lang w:val="en-US"/>
        </w:rPr>
      </w:pPr>
      <w:r>
        <w:rPr>
          <w:lang w:val="en-US"/>
        </w:rPr>
        <w:object w:dxaOrig="9026" w:dyaOrig="640" w14:anchorId="096A15F6">
          <v:shape id="_x0000_i1027" type="#_x0000_t75" style="width:451.2pt;height:31.8pt" o:ole="">
            <v:imagedata r:id="rId17" o:title=""/>
          </v:shape>
          <o:OLEObject Type="Embed" ProgID="Word.OpenDocumentText.12" ShapeID="_x0000_i1027" DrawAspect="Content" ObjectID="_1568046044" r:id="rId18"/>
        </w:object>
      </w:r>
    </w:p>
    <w:p w14:paraId="265FA33D" w14:textId="77777777" w:rsidR="00D63020" w:rsidRDefault="00D63020" w:rsidP="00D63020">
      <w:r w:rsidRPr="0040628F">
        <w:t>Wykaz wszystkich możliwych zmiennych:</w:t>
      </w:r>
    </w:p>
    <w:p w14:paraId="3E0623C4" w14:textId="77777777" w:rsidR="00D63020" w:rsidRDefault="00D63020" w:rsidP="00D63020">
      <w:pPr>
        <w:pStyle w:val="Akapitzlist"/>
        <w:numPr>
          <w:ilvl w:val="0"/>
          <w:numId w:val="6"/>
        </w:numPr>
        <w:sectPr w:rsidR="00D63020" w:rsidSect="00BF11BC">
          <w:footerReference w:type="even" r:id="rId19"/>
          <w:footerReference w:type="default" r:id="rId20"/>
          <w:type w:val="continuous"/>
          <w:pgSz w:w="11900" w:h="16840"/>
          <w:pgMar w:top="1418" w:right="1134" w:bottom="1418" w:left="1701" w:header="709" w:footer="709" w:gutter="0"/>
          <w:cols w:space="708"/>
          <w:titlePg/>
          <w:docGrid w:linePitch="360"/>
        </w:sectPr>
      </w:pPr>
    </w:p>
    <w:p w14:paraId="0C96F06C" w14:textId="77777777" w:rsidR="00D63020" w:rsidRDefault="00D63020" w:rsidP="00D63020">
      <w:pPr>
        <w:pStyle w:val="Akapitzlist"/>
        <w:numPr>
          <w:ilvl w:val="0"/>
          <w:numId w:val="6"/>
        </w:numPr>
      </w:pPr>
      <w:r>
        <w:t>${activityid}</w:t>
      </w:r>
    </w:p>
    <w:p w14:paraId="15920706" w14:textId="77777777" w:rsidR="00D63020" w:rsidRDefault="00D63020" w:rsidP="00D63020">
      <w:pPr>
        <w:pStyle w:val="Akapitzlist"/>
        <w:numPr>
          <w:ilvl w:val="0"/>
          <w:numId w:val="6"/>
        </w:numPr>
      </w:pPr>
      <w:r>
        <w:t>${all-event-properties}</w:t>
      </w:r>
    </w:p>
    <w:p w14:paraId="1E2435F7" w14:textId="77777777" w:rsidR="00D63020" w:rsidRDefault="00D63020" w:rsidP="00D63020">
      <w:pPr>
        <w:pStyle w:val="Akapitzlist"/>
        <w:numPr>
          <w:ilvl w:val="0"/>
          <w:numId w:val="6"/>
        </w:numPr>
      </w:pPr>
      <w:r>
        <w:t>${appdomain}</w:t>
      </w:r>
    </w:p>
    <w:p w14:paraId="6E3714D4" w14:textId="77777777" w:rsidR="00D63020" w:rsidRDefault="00D63020" w:rsidP="00D63020">
      <w:pPr>
        <w:pStyle w:val="Akapitzlist"/>
        <w:numPr>
          <w:ilvl w:val="0"/>
          <w:numId w:val="6"/>
        </w:numPr>
      </w:pPr>
      <w:r>
        <w:t>${assembly-version}</w:t>
      </w:r>
    </w:p>
    <w:p w14:paraId="5226E986" w14:textId="77777777" w:rsidR="00D63020" w:rsidRDefault="00D63020" w:rsidP="00D63020">
      <w:pPr>
        <w:pStyle w:val="Akapitzlist"/>
        <w:numPr>
          <w:ilvl w:val="0"/>
          <w:numId w:val="6"/>
        </w:numPr>
      </w:pPr>
      <w:r>
        <w:t>${basedir}</w:t>
      </w:r>
    </w:p>
    <w:p w14:paraId="39D991B9" w14:textId="77777777" w:rsidR="00D63020" w:rsidRDefault="00D63020" w:rsidP="00D63020">
      <w:pPr>
        <w:pStyle w:val="Akapitzlist"/>
        <w:numPr>
          <w:ilvl w:val="0"/>
          <w:numId w:val="6"/>
        </w:numPr>
      </w:pPr>
      <w:r>
        <w:t>${callsite}</w:t>
      </w:r>
    </w:p>
    <w:p w14:paraId="6AB82A17" w14:textId="77777777" w:rsidR="00D63020" w:rsidRDefault="00D63020" w:rsidP="00D63020">
      <w:pPr>
        <w:pStyle w:val="Akapitzlist"/>
        <w:numPr>
          <w:ilvl w:val="0"/>
          <w:numId w:val="6"/>
        </w:numPr>
      </w:pPr>
      <w:r>
        <w:t>${callsite-linenumber}</w:t>
      </w:r>
    </w:p>
    <w:p w14:paraId="3633A3ED" w14:textId="77777777" w:rsidR="00D63020" w:rsidRDefault="00D63020" w:rsidP="00D63020">
      <w:pPr>
        <w:pStyle w:val="Akapitzlist"/>
        <w:numPr>
          <w:ilvl w:val="0"/>
          <w:numId w:val="6"/>
        </w:numPr>
      </w:pPr>
      <w:r>
        <w:t>${counter}</w:t>
      </w:r>
    </w:p>
    <w:p w14:paraId="76248054" w14:textId="77777777" w:rsidR="00D63020" w:rsidRDefault="00D63020" w:rsidP="00D63020">
      <w:pPr>
        <w:pStyle w:val="Akapitzlist"/>
        <w:numPr>
          <w:ilvl w:val="0"/>
          <w:numId w:val="6"/>
        </w:numPr>
      </w:pPr>
      <w:r>
        <w:t>${date}</w:t>
      </w:r>
    </w:p>
    <w:p w14:paraId="715C106C" w14:textId="77777777" w:rsidR="00D63020" w:rsidRDefault="00D63020" w:rsidP="00D63020">
      <w:pPr>
        <w:pStyle w:val="Akapitzlist"/>
        <w:numPr>
          <w:ilvl w:val="0"/>
          <w:numId w:val="6"/>
        </w:numPr>
      </w:pPr>
      <w:r>
        <w:t>${document-uri}</w:t>
      </w:r>
    </w:p>
    <w:p w14:paraId="73EEED73" w14:textId="77777777" w:rsidR="00D63020" w:rsidRDefault="00D63020" w:rsidP="00D63020">
      <w:pPr>
        <w:pStyle w:val="Akapitzlist"/>
        <w:numPr>
          <w:ilvl w:val="0"/>
          <w:numId w:val="6"/>
        </w:numPr>
      </w:pPr>
      <w:r>
        <w:t>${environment}</w:t>
      </w:r>
    </w:p>
    <w:p w14:paraId="30185C79" w14:textId="77777777" w:rsidR="00D63020" w:rsidRDefault="00D63020" w:rsidP="00D63020">
      <w:pPr>
        <w:pStyle w:val="Akapitzlist"/>
        <w:numPr>
          <w:ilvl w:val="0"/>
          <w:numId w:val="6"/>
        </w:numPr>
      </w:pPr>
      <w:r>
        <w:t>${event-properties}</w:t>
      </w:r>
    </w:p>
    <w:p w14:paraId="31A06600" w14:textId="77777777" w:rsidR="00D63020" w:rsidRDefault="00D63020" w:rsidP="00D63020">
      <w:pPr>
        <w:pStyle w:val="Akapitzlist"/>
        <w:numPr>
          <w:ilvl w:val="0"/>
          <w:numId w:val="6"/>
        </w:numPr>
      </w:pPr>
      <w:r>
        <w:t>${exception} </w:t>
      </w:r>
    </w:p>
    <w:p w14:paraId="7175D1E2" w14:textId="77777777" w:rsidR="00D63020" w:rsidRDefault="00D63020" w:rsidP="00D63020">
      <w:pPr>
        <w:pStyle w:val="Akapitzlist"/>
        <w:numPr>
          <w:ilvl w:val="0"/>
          <w:numId w:val="6"/>
        </w:numPr>
      </w:pPr>
      <w:r>
        <w:t>${file-contents}</w:t>
      </w:r>
    </w:p>
    <w:p w14:paraId="5001BAAB" w14:textId="77777777" w:rsidR="00D63020" w:rsidRDefault="00D63020" w:rsidP="00D63020">
      <w:pPr>
        <w:pStyle w:val="Akapitzlist"/>
        <w:numPr>
          <w:ilvl w:val="0"/>
          <w:numId w:val="6"/>
        </w:numPr>
      </w:pPr>
      <w:r>
        <w:t>${gc}</w:t>
      </w:r>
    </w:p>
    <w:p w14:paraId="6D631DCA" w14:textId="77777777" w:rsidR="00D63020" w:rsidRDefault="00D63020" w:rsidP="00D63020">
      <w:pPr>
        <w:pStyle w:val="Akapitzlist"/>
        <w:numPr>
          <w:ilvl w:val="0"/>
          <w:numId w:val="6"/>
        </w:numPr>
      </w:pPr>
      <w:r>
        <w:t>${gdc}</w:t>
      </w:r>
    </w:p>
    <w:p w14:paraId="0E7ACF43" w14:textId="77777777" w:rsidR="00D63020" w:rsidRDefault="00D63020" w:rsidP="00D63020">
      <w:pPr>
        <w:pStyle w:val="Akapitzlist"/>
        <w:numPr>
          <w:ilvl w:val="0"/>
          <w:numId w:val="6"/>
        </w:numPr>
      </w:pPr>
      <w:r>
        <w:t>${guid}</w:t>
      </w:r>
    </w:p>
    <w:p w14:paraId="186E0101" w14:textId="77777777" w:rsidR="00D63020" w:rsidRDefault="00D63020" w:rsidP="00D63020">
      <w:pPr>
        <w:pStyle w:val="Akapitzlist"/>
        <w:numPr>
          <w:ilvl w:val="0"/>
          <w:numId w:val="6"/>
        </w:numPr>
      </w:pPr>
      <w:r>
        <w:t>${identity}</w:t>
      </w:r>
    </w:p>
    <w:p w14:paraId="4F2937AA" w14:textId="77777777" w:rsidR="00D63020" w:rsidRDefault="00D63020" w:rsidP="00D63020">
      <w:pPr>
        <w:pStyle w:val="Akapitzlist"/>
        <w:numPr>
          <w:ilvl w:val="0"/>
          <w:numId w:val="6"/>
        </w:numPr>
      </w:pPr>
      <w:r>
        <w:t>${install-context} </w:t>
      </w:r>
    </w:p>
    <w:p w14:paraId="7B49465A" w14:textId="77777777" w:rsidR="00D63020" w:rsidRDefault="00D63020" w:rsidP="00D63020">
      <w:pPr>
        <w:pStyle w:val="Akapitzlist"/>
        <w:numPr>
          <w:ilvl w:val="0"/>
          <w:numId w:val="6"/>
        </w:numPr>
      </w:pPr>
      <w:r>
        <w:t>${level}</w:t>
      </w:r>
    </w:p>
    <w:p w14:paraId="451CE37B" w14:textId="77777777" w:rsidR="00D63020" w:rsidRDefault="00D63020" w:rsidP="00D63020">
      <w:pPr>
        <w:pStyle w:val="Akapitzlist"/>
        <w:numPr>
          <w:ilvl w:val="0"/>
          <w:numId w:val="6"/>
        </w:numPr>
      </w:pPr>
      <w:r>
        <w:t>${literal}</w:t>
      </w:r>
    </w:p>
    <w:p w14:paraId="004FB809" w14:textId="77777777" w:rsidR="00D63020" w:rsidRDefault="00D63020" w:rsidP="00D63020">
      <w:pPr>
        <w:pStyle w:val="Akapitzlist"/>
        <w:numPr>
          <w:ilvl w:val="0"/>
          <w:numId w:val="6"/>
        </w:numPr>
      </w:pPr>
      <w:r>
        <w:t>${log4jxmlevent}</w:t>
      </w:r>
    </w:p>
    <w:p w14:paraId="0D53D64A" w14:textId="77777777" w:rsidR="00D63020" w:rsidRDefault="00D63020" w:rsidP="00D63020">
      <w:pPr>
        <w:pStyle w:val="Akapitzlist"/>
        <w:numPr>
          <w:ilvl w:val="0"/>
          <w:numId w:val="6"/>
        </w:numPr>
      </w:pPr>
      <w:r>
        <w:t>${logger}</w:t>
      </w:r>
    </w:p>
    <w:p w14:paraId="64507E05" w14:textId="77777777" w:rsidR="00D63020" w:rsidRDefault="00D63020" w:rsidP="00D63020">
      <w:pPr>
        <w:pStyle w:val="Akapitzlist"/>
        <w:numPr>
          <w:ilvl w:val="0"/>
          <w:numId w:val="6"/>
        </w:numPr>
      </w:pPr>
      <w:r>
        <w:t>${longdate}</w:t>
      </w:r>
    </w:p>
    <w:p w14:paraId="7EFF6350" w14:textId="77777777" w:rsidR="00D63020" w:rsidRDefault="00D63020" w:rsidP="00D63020">
      <w:pPr>
        <w:pStyle w:val="Akapitzlist"/>
        <w:numPr>
          <w:ilvl w:val="0"/>
          <w:numId w:val="6"/>
        </w:numPr>
      </w:pPr>
      <w:r>
        <w:t>${machinename}</w:t>
      </w:r>
    </w:p>
    <w:p w14:paraId="2691FF5B" w14:textId="77777777" w:rsidR="00D63020" w:rsidRDefault="00D63020" w:rsidP="00D63020">
      <w:pPr>
        <w:pStyle w:val="Akapitzlist"/>
        <w:numPr>
          <w:ilvl w:val="0"/>
          <w:numId w:val="6"/>
        </w:numPr>
      </w:pPr>
      <w:r>
        <w:t>${mdc}</w:t>
      </w:r>
    </w:p>
    <w:p w14:paraId="49FE134F" w14:textId="77777777" w:rsidR="00D63020" w:rsidRDefault="00D63020" w:rsidP="00D63020">
      <w:pPr>
        <w:pStyle w:val="Akapitzlist"/>
        <w:numPr>
          <w:ilvl w:val="0"/>
          <w:numId w:val="6"/>
        </w:numPr>
      </w:pPr>
      <w:r>
        <w:t>${message}</w:t>
      </w:r>
    </w:p>
    <w:p w14:paraId="3337A1F4" w14:textId="77777777" w:rsidR="00D63020" w:rsidRDefault="00D63020" w:rsidP="00D63020">
      <w:pPr>
        <w:pStyle w:val="Akapitzlist"/>
        <w:numPr>
          <w:ilvl w:val="0"/>
          <w:numId w:val="6"/>
        </w:numPr>
      </w:pPr>
      <w:r>
        <w:t>${ndc}</w:t>
      </w:r>
    </w:p>
    <w:p w14:paraId="784CE8D3" w14:textId="77777777" w:rsidR="00D63020" w:rsidRDefault="00D63020" w:rsidP="00D63020">
      <w:pPr>
        <w:pStyle w:val="Akapitzlist"/>
        <w:numPr>
          <w:ilvl w:val="0"/>
          <w:numId w:val="6"/>
        </w:numPr>
      </w:pPr>
      <w:r>
        <w:t>${ndlc}</w:t>
      </w:r>
    </w:p>
    <w:p w14:paraId="398CE907" w14:textId="77777777" w:rsidR="00D63020" w:rsidRDefault="00D63020" w:rsidP="00D63020">
      <w:pPr>
        <w:pStyle w:val="Akapitzlist"/>
        <w:numPr>
          <w:ilvl w:val="0"/>
          <w:numId w:val="6"/>
        </w:numPr>
      </w:pPr>
      <w:r>
        <w:t>${newline}</w:t>
      </w:r>
    </w:p>
    <w:p w14:paraId="6DD48D7A" w14:textId="77777777" w:rsidR="00D63020" w:rsidRDefault="00D63020" w:rsidP="00D63020">
      <w:pPr>
        <w:pStyle w:val="Akapitzlist"/>
        <w:numPr>
          <w:ilvl w:val="0"/>
          <w:numId w:val="6"/>
        </w:numPr>
      </w:pPr>
      <w:r>
        <w:t>${nlogdir}</w:t>
      </w:r>
    </w:p>
    <w:p w14:paraId="0E447CA8" w14:textId="77777777" w:rsidR="00D63020" w:rsidRDefault="00D63020" w:rsidP="00D63020">
      <w:pPr>
        <w:pStyle w:val="Akapitzlist"/>
        <w:numPr>
          <w:ilvl w:val="0"/>
          <w:numId w:val="6"/>
        </w:numPr>
      </w:pPr>
      <w:r>
        <w:t>${performancecounter}</w:t>
      </w:r>
    </w:p>
    <w:p w14:paraId="746EEBE8" w14:textId="77777777" w:rsidR="00D63020" w:rsidRDefault="00D63020" w:rsidP="00D63020">
      <w:pPr>
        <w:pStyle w:val="Akapitzlist"/>
        <w:numPr>
          <w:ilvl w:val="0"/>
          <w:numId w:val="6"/>
        </w:numPr>
      </w:pPr>
      <w:r>
        <w:t>${processid}</w:t>
      </w:r>
    </w:p>
    <w:p w14:paraId="5E5D09EE" w14:textId="77777777" w:rsidR="00D63020" w:rsidRDefault="00D63020" w:rsidP="00D63020">
      <w:pPr>
        <w:pStyle w:val="Akapitzlist"/>
        <w:numPr>
          <w:ilvl w:val="0"/>
          <w:numId w:val="6"/>
        </w:numPr>
      </w:pPr>
      <w:r>
        <w:t>${processinfo}</w:t>
      </w:r>
    </w:p>
    <w:p w14:paraId="3252E9F8" w14:textId="77777777" w:rsidR="00D63020" w:rsidRDefault="00D63020" w:rsidP="00D63020">
      <w:pPr>
        <w:pStyle w:val="Akapitzlist"/>
        <w:numPr>
          <w:ilvl w:val="0"/>
          <w:numId w:val="6"/>
        </w:numPr>
      </w:pPr>
      <w:r>
        <w:t>${processname}</w:t>
      </w:r>
    </w:p>
    <w:p w14:paraId="31E6A842" w14:textId="77777777" w:rsidR="00D63020" w:rsidRDefault="00D63020" w:rsidP="00D63020">
      <w:pPr>
        <w:pStyle w:val="Akapitzlist"/>
        <w:numPr>
          <w:ilvl w:val="0"/>
          <w:numId w:val="6"/>
        </w:numPr>
      </w:pPr>
      <w:r>
        <w:t>${processtime}</w:t>
      </w:r>
    </w:p>
    <w:p w14:paraId="78D1CBA8" w14:textId="77777777" w:rsidR="00D63020" w:rsidRDefault="00D63020" w:rsidP="00D63020">
      <w:pPr>
        <w:pStyle w:val="Akapitzlist"/>
        <w:numPr>
          <w:ilvl w:val="0"/>
          <w:numId w:val="6"/>
        </w:numPr>
      </w:pPr>
      <w:r>
        <w:t>${qpc}</w:t>
      </w:r>
    </w:p>
    <w:p w14:paraId="237EEA83" w14:textId="77777777" w:rsidR="00D63020" w:rsidRDefault="00D63020" w:rsidP="00D63020">
      <w:pPr>
        <w:pStyle w:val="Akapitzlist"/>
        <w:numPr>
          <w:ilvl w:val="0"/>
          <w:numId w:val="6"/>
        </w:numPr>
      </w:pPr>
      <w:r>
        <w:t>${registry}</w:t>
      </w:r>
    </w:p>
    <w:p w14:paraId="56F76E71" w14:textId="77777777" w:rsidR="00D63020" w:rsidRDefault="00D63020" w:rsidP="00D63020">
      <w:pPr>
        <w:pStyle w:val="Akapitzlist"/>
        <w:numPr>
          <w:ilvl w:val="0"/>
          <w:numId w:val="6"/>
        </w:numPr>
      </w:pPr>
      <w:r>
        <w:t>${shortdate}</w:t>
      </w:r>
    </w:p>
    <w:p w14:paraId="6D54D07F" w14:textId="77777777" w:rsidR="00D63020" w:rsidRDefault="00D63020" w:rsidP="00D63020">
      <w:pPr>
        <w:pStyle w:val="Akapitzlist"/>
        <w:numPr>
          <w:ilvl w:val="0"/>
          <w:numId w:val="6"/>
        </w:numPr>
      </w:pPr>
      <w:r>
        <w:t>${sl-appinfo}</w:t>
      </w:r>
    </w:p>
    <w:p w14:paraId="69CF841B" w14:textId="77777777" w:rsidR="00D63020" w:rsidRDefault="00D63020" w:rsidP="00D63020">
      <w:pPr>
        <w:pStyle w:val="Akapitzlist"/>
        <w:numPr>
          <w:ilvl w:val="0"/>
          <w:numId w:val="6"/>
        </w:numPr>
      </w:pPr>
      <w:r>
        <w:t>${specialfolder}</w:t>
      </w:r>
    </w:p>
    <w:p w14:paraId="590BF645" w14:textId="77777777" w:rsidR="00D63020" w:rsidRDefault="00D63020" w:rsidP="00D63020">
      <w:pPr>
        <w:pStyle w:val="Akapitzlist"/>
        <w:numPr>
          <w:ilvl w:val="0"/>
          <w:numId w:val="6"/>
        </w:numPr>
      </w:pPr>
      <w:r>
        <w:t>${stacktrace}</w:t>
      </w:r>
    </w:p>
    <w:p w14:paraId="3AF39593" w14:textId="77777777" w:rsidR="00D63020" w:rsidRDefault="00D63020" w:rsidP="00D63020">
      <w:pPr>
        <w:pStyle w:val="Akapitzlist"/>
        <w:numPr>
          <w:ilvl w:val="0"/>
          <w:numId w:val="6"/>
        </w:numPr>
      </w:pPr>
      <w:r>
        <w:t>${tempdir}</w:t>
      </w:r>
    </w:p>
    <w:p w14:paraId="2DBE0072" w14:textId="77777777" w:rsidR="00D63020" w:rsidRDefault="00D63020" w:rsidP="00D63020">
      <w:pPr>
        <w:pStyle w:val="Akapitzlist"/>
        <w:numPr>
          <w:ilvl w:val="0"/>
          <w:numId w:val="6"/>
        </w:numPr>
      </w:pPr>
      <w:r>
        <w:t>${threadid}</w:t>
      </w:r>
    </w:p>
    <w:p w14:paraId="6D23D94C" w14:textId="77777777" w:rsidR="00D63020" w:rsidRDefault="00D63020" w:rsidP="00D63020">
      <w:pPr>
        <w:pStyle w:val="Akapitzlist"/>
        <w:numPr>
          <w:ilvl w:val="0"/>
          <w:numId w:val="6"/>
        </w:numPr>
      </w:pPr>
      <w:r>
        <w:lastRenderedPageBreak/>
        <w:t>${threadname}</w:t>
      </w:r>
    </w:p>
    <w:p w14:paraId="1354282E" w14:textId="77777777" w:rsidR="00D63020" w:rsidRDefault="00D63020" w:rsidP="00D63020">
      <w:pPr>
        <w:pStyle w:val="Akapitzlist"/>
        <w:numPr>
          <w:ilvl w:val="0"/>
          <w:numId w:val="6"/>
        </w:numPr>
      </w:pPr>
      <w:r>
        <w:t>${ticks}</w:t>
      </w:r>
    </w:p>
    <w:p w14:paraId="1E963206" w14:textId="77777777" w:rsidR="00D63020" w:rsidRDefault="00D63020" w:rsidP="00D63020">
      <w:pPr>
        <w:pStyle w:val="Akapitzlist"/>
        <w:numPr>
          <w:ilvl w:val="0"/>
          <w:numId w:val="6"/>
        </w:numPr>
      </w:pPr>
      <w:r>
        <w:t>${time}</w:t>
      </w:r>
    </w:p>
    <w:p w14:paraId="0309C455" w14:textId="77777777" w:rsidR="00D63020" w:rsidRDefault="00D63020" w:rsidP="00D63020">
      <w:pPr>
        <w:pStyle w:val="Akapitzlist"/>
        <w:numPr>
          <w:ilvl w:val="0"/>
          <w:numId w:val="6"/>
        </w:numPr>
      </w:pPr>
      <w:r>
        <w:t>${var} </w:t>
      </w:r>
    </w:p>
    <w:p w14:paraId="28BDB48A" w14:textId="77777777" w:rsidR="00D63020" w:rsidRDefault="00D63020" w:rsidP="00D63020">
      <w:pPr>
        <w:pStyle w:val="Akapitzlist"/>
        <w:numPr>
          <w:ilvl w:val="0"/>
          <w:numId w:val="6"/>
        </w:numPr>
      </w:pPr>
      <w:r>
        <w:t>${windows-identity}</w:t>
      </w:r>
    </w:p>
    <w:p w14:paraId="10C3ECCD" w14:textId="77777777" w:rsidR="00D63020" w:rsidRDefault="00D63020" w:rsidP="00D63020">
      <w:pPr>
        <w:pStyle w:val="Akapitzlist"/>
        <w:numPr>
          <w:ilvl w:val="0"/>
          <w:numId w:val="6"/>
        </w:numPr>
      </w:pPr>
      <w:r>
        <w:t>Wrappery:</w:t>
      </w:r>
    </w:p>
    <w:p w14:paraId="476036B6" w14:textId="77777777" w:rsidR="00D63020" w:rsidRDefault="00D63020" w:rsidP="00D63020">
      <w:pPr>
        <w:pStyle w:val="Akapitzlist"/>
        <w:numPr>
          <w:ilvl w:val="1"/>
          <w:numId w:val="6"/>
        </w:numPr>
      </w:pPr>
      <w:r>
        <w:t>${cached}</w:t>
      </w:r>
    </w:p>
    <w:p w14:paraId="511FAD79" w14:textId="77777777" w:rsidR="00D63020" w:rsidRDefault="00D63020" w:rsidP="00D63020">
      <w:pPr>
        <w:pStyle w:val="Akapitzlist"/>
        <w:numPr>
          <w:ilvl w:val="1"/>
          <w:numId w:val="6"/>
        </w:numPr>
      </w:pPr>
      <w:r>
        <w:t>${filesystem-normalize}</w:t>
      </w:r>
    </w:p>
    <w:p w14:paraId="474ECE21" w14:textId="77777777" w:rsidR="00D63020" w:rsidRDefault="00D63020" w:rsidP="00D63020">
      <w:pPr>
        <w:pStyle w:val="Akapitzlist"/>
        <w:numPr>
          <w:ilvl w:val="1"/>
          <w:numId w:val="6"/>
        </w:numPr>
      </w:pPr>
      <w:r>
        <w:t>${json-encode}</w:t>
      </w:r>
    </w:p>
    <w:p w14:paraId="3546934B" w14:textId="77777777" w:rsidR="00D63020" w:rsidRDefault="00D63020" w:rsidP="00D63020">
      <w:pPr>
        <w:pStyle w:val="Akapitzlist"/>
        <w:numPr>
          <w:ilvl w:val="1"/>
          <w:numId w:val="6"/>
        </w:numPr>
      </w:pPr>
      <w:r>
        <w:t>${lowercase}</w:t>
      </w:r>
    </w:p>
    <w:p w14:paraId="6F8D6CC6" w14:textId="77777777" w:rsidR="00D63020" w:rsidRDefault="00D63020" w:rsidP="00D63020">
      <w:pPr>
        <w:pStyle w:val="Akapitzlist"/>
        <w:numPr>
          <w:ilvl w:val="1"/>
          <w:numId w:val="6"/>
        </w:numPr>
      </w:pPr>
      <w:r>
        <w:t>${onexception}</w:t>
      </w:r>
    </w:p>
    <w:p w14:paraId="1F92E18A" w14:textId="77777777" w:rsidR="00D63020" w:rsidRDefault="00D63020" w:rsidP="00D63020">
      <w:pPr>
        <w:pStyle w:val="Akapitzlist"/>
        <w:numPr>
          <w:ilvl w:val="1"/>
          <w:numId w:val="6"/>
        </w:numPr>
      </w:pPr>
      <w:r>
        <w:t>${pad}</w:t>
      </w:r>
    </w:p>
    <w:p w14:paraId="60E33D7A" w14:textId="77777777" w:rsidR="00D63020" w:rsidRDefault="00D63020" w:rsidP="00D63020">
      <w:pPr>
        <w:pStyle w:val="Akapitzlist"/>
        <w:numPr>
          <w:ilvl w:val="1"/>
          <w:numId w:val="6"/>
        </w:numPr>
      </w:pPr>
      <w:r>
        <w:t>${replace}</w:t>
      </w:r>
    </w:p>
    <w:p w14:paraId="08BA6311" w14:textId="77777777" w:rsidR="00D63020" w:rsidRDefault="00D63020" w:rsidP="00D63020">
      <w:pPr>
        <w:pStyle w:val="Akapitzlist"/>
        <w:numPr>
          <w:ilvl w:val="1"/>
          <w:numId w:val="6"/>
        </w:numPr>
      </w:pPr>
      <w:r>
        <w:t>${replace-newlines}</w:t>
      </w:r>
    </w:p>
    <w:p w14:paraId="71772C4F" w14:textId="77777777" w:rsidR="00D63020" w:rsidRDefault="00D63020" w:rsidP="00D63020">
      <w:pPr>
        <w:pStyle w:val="Akapitzlist"/>
        <w:numPr>
          <w:ilvl w:val="1"/>
          <w:numId w:val="6"/>
        </w:numPr>
      </w:pPr>
      <w:r>
        <w:t>${rot13}</w:t>
      </w:r>
    </w:p>
    <w:p w14:paraId="03EBC831" w14:textId="77777777" w:rsidR="00D63020" w:rsidRDefault="00D63020" w:rsidP="00D63020">
      <w:pPr>
        <w:pStyle w:val="Akapitzlist"/>
        <w:numPr>
          <w:ilvl w:val="1"/>
          <w:numId w:val="6"/>
        </w:numPr>
      </w:pPr>
      <w:r>
        <w:t>${trim-whitespace} </w:t>
      </w:r>
    </w:p>
    <w:p w14:paraId="076BAC16" w14:textId="77777777" w:rsidR="00D63020" w:rsidRDefault="00D63020" w:rsidP="00D63020">
      <w:pPr>
        <w:pStyle w:val="Akapitzlist"/>
        <w:numPr>
          <w:ilvl w:val="1"/>
          <w:numId w:val="6"/>
        </w:numPr>
      </w:pPr>
      <w:r>
        <w:t>${uppercase}</w:t>
      </w:r>
    </w:p>
    <w:p w14:paraId="48B588E1" w14:textId="77777777" w:rsidR="00D63020" w:rsidRDefault="00D63020" w:rsidP="00D63020">
      <w:pPr>
        <w:pStyle w:val="Akapitzlist"/>
        <w:numPr>
          <w:ilvl w:val="1"/>
          <w:numId w:val="6"/>
        </w:numPr>
      </w:pPr>
      <w:r>
        <w:t>${url-encode}</w:t>
      </w:r>
    </w:p>
    <w:p w14:paraId="7751051D" w14:textId="77777777" w:rsidR="00D63020" w:rsidRDefault="00D63020" w:rsidP="00D63020">
      <w:pPr>
        <w:pStyle w:val="Akapitzlist"/>
        <w:numPr>
          <w:ilvl w:val="1"/>
          <w:numId w:val="6"/>
        </w:numPr>
      </w:pPr>
      <w:r>
        <w:t>${when}</w:t>
      </w:r>
    </w:p>
    <w:p w14:paraId="7A3E2085" w14:textId="77777777" w:rsidR="00D63020" w:rsidRDefault="00D63020" w:rsidP="00D63020">
      <w:pPr>
        <w:pStyle w:val="Akapitzlist"/>
        <w:numPr>
          <w:ilvl w:val="1"/>
          <w:numId w:val="6"/>
        </w:numPr>
      </w:pPr>
      <w:r>
        <w:t>${whenEmpty}</w:t>
      </w:r>
    </w:p>
    <w:p w14:paraId="3C72793D" w14:textId="77777777" w:rsidR="00D63020" w:rsidRDefault="00D63020" w:rsidP="00D63020">
      <w:pPr>
        <w:pStyle w:val="Akapitzlist"/>
        <w:numPr>
          <w:ilvl w:val="1"/>
          <w:numId w:val="6"/>
        </w:numPr>
      </w:pPr>
      <w:r>
        <w:t>${WrapLine}</w:t>
      </w:r>
    </w:p>
    <w:p w14:paraId="0EA1FACC" w14:textId="77777777" w:rsidR="00D63020" w:rsidRDefault="00D63020" w:rsidP="00D63020">
      <w:pPr>
        <w:pStyle w:val="Akapitzlist"/>
        <w:numPr>
          <w:ilvl w:val="1"/>
          <w:numId w:val="6"/>
        </w:numPr>
      </w:pPr>
      <w:r>
        <w:t>${xml-encode}</w:t>
      </w:r>
    </w:p>
    <w:p w14:paraId="771F0B38" w14:textId="77777777" w:rsidR="00D63020" w:rsidRDefault="00D63020" w:rsidP="00D63020">
      <w:pPr>
        <w:sectPr w:rsidR="00D63020"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77777777" w:rsidR="00D63020" w:rsidRDefault="00D63020" w:rsidP="00D63020">
      <w:pPr>
        <w:pStyle w:val="Akapitzlist"/>
        <w:numPr>
          <w:ilvl w:val="0"/>
          <w:numId w:val="7"/>
        </w:numPr>
      </w:pPr>
      <w:r>
        <w:t>final – flaga indykująca,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77777777" w:rsidR="00D63020" w:rsidRPr="00453C84" w:rsidRDefault="00D63020" w:rsidP="00D63020">
      <w:pPr>
        <w:rPr>
          <w:lang w:val="en-US"/>
        </w:rPr>
      </w:pPr>
      <w:r>
        <w:rPr>
          <w:lang w:val="en-US"/>
        </w:rPr>
        <w:object w:dxaOrig="9026" w:dyaOrig="400" w14:anchorId="45D935AA">
          <v:shape id="_x0000_i1028" type="#_x0000_t75" style="width:451.2pt;height:19.8pt" o:ole="">
            <v:imagedata r:id="rId21" o:title=""/>
          </v:shape>
          <o:OLEObject Type="Embed" ProgID="Word.OpenDocumentText.12" ShapeID="_x0000_i1028" DrawAspect="Content" ObjectID="_1568046045" r:id="rId22"/>
        </w:objec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77777777" w:rsidR="00D63020" w:rsidRPr="00453C84" w:rsidRDefault="00D63020" w:rsidP="00D63020">
      <w:pPr>
        <w:rPr>
          <w:lang w:val="en-US"/>
        </w:rPr>
      </w:pPr>
      <w:r>
        <w:rPr>
          <w:lang w:val="en-US"/>
        </w:rPr>
        <w:object w:dxaOrig="9026" w:dyaOrig="400" w14:anchorId="38EC968C">
          <v:shape id="_x0000_i1029" type="#_x0000_t75" style="width:451.2pt;height:19.8pt" o:ole="">
            <v:imagedata r:id="rId23" o:title=""/>
          </v:shape>
          <o:OLEObject Type="Embed" ProgID="Word.OpenDocumentText.12" ShapeID="_x0000_i1029" DrawAspect="Content" ObjectID="_1568046046" r:id="rId24"/>
        </w:objec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52A7B022" w14:textId="77777777" w:rsidR="00D63020" w:rsidRDefault="00D63020" w:rsidP="00D63020">
      <w:r>
        <w:object w:dxaOrig="9026" w:dyaOrig="1290" w14:anchorId="67583FE4">
          <v:shape id="_x0000_i1030" type="#_x0000_t75" style="width:451.2pt;height:64.8pt" o:ole="">
            <v:imagedata r:id="rId25" o:title=""/>
          </v:shape>
          <o:OLEObject Type="Embed" ProgID="Word.OpenDocumentText.12" ShapeID="_x0000_i1030" DrawAspect="Content" ObjectID="_1568046047" r:id="rId26"/>
        </w:object>
      </w:r>
    </w:p>
    <w:p w14:paraId="1C0A4FE4" w14:textId="77777777" w:rsidR="00D63020" w:rsidRDefault="00D63020" w:rsidP="00D63020">
      <w:r w:rsidRPr="00DC4571">
        <w:t>W naszej aplikacji istnieje możliwość zapisywania wiadomości bezpośrednio ze skryptu, tak jak w poniższym skrypcie:</w:t>
      </w:r>
    </w:p>
    <w:p w14:paraId="52A79CD8" w14:textId="77777777" w:rsidR="00D63020" w:rsidRDefault="00D63020" w:rsidP="00D63020">
      <w:pPr>
        <w:pStyle w:val="Legenda"/>
        <w:keepNext/>
      </w:pPr>
      <w:r>
        <w:lastRenderedPageBreak/>
        <w:t xml:space="preserve">Przykład </w:t>
      </w:r>
      <w:r>
        <w:fldChar w:fldCharType="begin"/>
      </w:r>
      <w:r>
        <w:instrText xml:space="preserve"> SEQ Przykład \* ARABIC </w:instrText>
      </w:r>
      <w:r>
        <w:fldChar w:fldCharType="separate"/>
      </w:r>
      <w:r>
        <w:rPr>
          <w:noProof/>
        </w:rPr>
        <w:t>10</w:t>
      </w:r>
      <w:r>
        <w:fldChar w:fldCharType="end"/>
      </w:r>
    </w:p>
    <w:p w14:paraId="0338DB18" w14:textId="77777777" w:rsidR="00D63020" w:rsidRDefault="00D63020" w:rsidP="00D63020">
      <w:pPr>
        <w:keepNext/>
      </w:pPr>
      <w:r w:rsidRPr="00C2798B">
        <w:rPr>
          <w:rFonts w:cs="Arial"/>
        </w:rPr>
        <w:object w:dxaOrig="9026" w:dyaOrig="1513" w14:anchorId="3F97EF29">
          <v:shape id="_x0000_i1031" type="#_x0000_t75" style="width:451.2pt;height:76.8pt" o:ole="">
            <v:imagedata r:id="rId27" o:title=""/>
          </v:shape>
          <o:OLEObject Type="Embed" ProgID="Word.OpenDocumentText.12" ShapeID="_x0000_i1031" DrawAspect="Content" ObjectID="_1568046048" r:id="rId28"/>
        </w:object>
      </w:r>
    </w:p>
    <w:p w14:paraId="3739EC47" w14:textId="77777777" w:rsidR="00D63020" w:rsidRDefault="00D63020" w:rsidP="00D63020">
      <w:pPr>
        <w:pStyle w:val="Legenda"/>
      </w:pPr>
      <w:r>
        <w:t xml:space="preserve">Rysunek </w:t>
      </w:r>
      <w:r>
        <w:fldChar w:fldCharType="begin"/>
      </w:r>
      <w:r>
        <w:instrText xml:space="preserve"> SEQ Rysunek \* ARABIC </w:instrText>
      </w:r>
      <w:r>
        <w:fldChar w:fldCharType="separate"/>
      </w:r>
      <w:r>
        <w:rPr>
          <w:noProof/>
        </w:rPr>
        <w:t>12</w:t>
      </w:r>
      <w:r>
        <w:fldChar w:fldCharType="end"/>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77777777" w:rsidR="00D63020" w:rsidRDefault="00D63020" w:rsidP="00D63020">
      <w:pPr>
        <w:pStyle w:val="Legenda"/>
        <w:keepNext/>
      </w:pPr>
      <w:r>
        <w:t xml:space="preserve">Przykład </w:t>
      </w:r>
      <w:r>
        <w:fldChar w:fldCharType="begin"/>
      </w:r>
      <w:r>
        <w:instrText xml:space="preserve"> SEQ Przykład \* ARABIC </w:instrText>
      </w:r>
      <w:r>
        <w:fldChar w:fldCharType="separate"/>
      </w:r>
      <w:r>
        <w:rPr>
          <w:noProof/>
        </w:rPr>
        <w:t>11</w:t>
      </w:r>
      <w:r>
        <w:fldChar w:fldCharType="end"/>
      </w:r>
    </w:p>
    <w:p w14:paraId="132D7A1C" w14:textId="77777777" w:rsidR="00D63020" w:rsidRDefault="00D63020" w:rsidP="00D63020">
      <w:pPr>
        <w:keepNext/>
      </w:pPr>
      <w:r w:rsidRPr="00C2798B">
        <w:rPr>
          <w:rFonts w:cs="Arial"/>
        </w:rPr>
        <w:object w:dxaOrig="9026" w:dyaOrig="1513" w14:anchorId="42BECFDC">
          <v:shape id="_x0000_i1032" type="#_x0000_t75" style="width:451.2pt;height:76.8pt" o:ole="">
            <v:imagedata r:id="rId29" o:title=""/>
          </v:shape>
          <o:OLEObject Type="Embed" ProgID="Word.OpenDocumentText.12" ShapeID="_x0000_i1032" DrawAspect="Content" ObjectID="_1568046049" r:id="rId30"/>
        </w:object>
      </w:r>
    </w:p>
    <w:p w14:paraId="095DA48F" w14:textId="31FD1C46" w:rsidR="00D63020" w:rsidRDefault="00D63020" w:rsidP="0095022B">
      <w:pPr>
        <w:pStyle w:val="Legenda"/>
      </w:pPr>
      <w:r w:rsidRPr="0095022B">
        <w:t xml:space="preserve">Rysunek </w:t>
      </w:r>
      <w:r w:rsidRPr="0095022B">
        <w:fldChar w:fldCharType="begin"/>
      </w:r>
      <w:r w:rsidRPr="0095022B">
        <w:instrText xml:space="preserve"> SEQ Rysunek \* ARABIC </w:instrText>
      </w:r>
      <w:r w:rsidRPr="0095022B">
        <w:fldChar w:fldCharType="separate"/>
      </w:r>
      <w:r w:rsidRPr="0095022B">
        <w:rPr>
          <w:noProof/>
        </w:rPr>
        <w:t>13</w:t>
      </w:r>
      <w:r w:rsidRPr="0095022B">
        <w:fldChar w:fldCharType="end"/>
      </w:r>
    </w:p>
    <w:p w14:paraId="56327CAD" w14:textId="03FE6F71" w:rsidR="0095022B" w:rsidRDefault="0095022B" w:rsidP="0095022B"/>
    <w:p w14:paraId="5305EF88" w14:textId="5B0E24F8" w:rsidR="0095022B" w:rsidRDefault="0095022B" w:rsidP="0095022B">
      <w:pPr>
        <w:pStyle w:val="Nagwek3"/>
      </w:pPr>
      <w:r>
        <w:t>DotNetZip</w:t>
      </w:r>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r>
        <w:t>NUnit</w:t>
      </w:r>
    </w:p>
    <w:p w14:paraId="10B678E3" w14:textId="541760D5" w:rsidR="005E19BE" w:rsidRDefault="005E19BE" w:rsidP="005E19BE"/>
    <w:p w14:paraId="50D99DE3" w14:textId="08256178" w:rsidR="00220FA6" w:rsidRDefault="005E19BE" w:rsidP="009C559B">
      <w:r>
        <w:lastRenderedPageBreak/>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r>
        <w:rPr>
          <w:lang w:eastAsia="pl-PL"/>
        </w:rPr>
        <w:t>XUnit</w:t>
      </w:r>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r>
        <w:rPr>
          <w:lang w:eastAsia="pl-PL"/>
        </w:rPr>
        <w:t>LibGit2Sharp</w:t>
      </w:r>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r>
        <w:rPr>
          <w:lang w:eastAsia="pl-PL"/>
        </w:rPr>
        <w:t>Microsoft Ajax Minifier</w:t>
      </w:r>
    </w:p>
    <w:p w14:paraId="187DADF2" w14:textId="53B57E39" w:rsidR="0056502B" w:rsidRDefault="0056502B" w:rsidP="0056502B">
      <w:pPr>
        <w:rPr>
          <w:lang w:eastAsia="pl-PL"/>
        </w:rPr>
      </w:pPr>
    </w:p>
    <w:p w14:paraId="6A38C8ED" w14:textId="548687A3" w:rsidR="0056502B" w:rsidRDefault="0056502B" w:rsidP="0056502B">
      <w:pPr>
        <w:rPr>
          <w:rFonts w:cs="Arial"/>
          <w:color w:val="253340"/>
        </w:rPr>
      </w:pPr>
      <w:r w:rsidRPr="0085396F">
        <w:rPr>
          <w:rFonts w:cs="Arial"/>
          <w:color w:val="253340"/>
        </w:rPr>
        <w:t xml:space="preserve">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r>
        <w:t>Moduł główny</w:t>
      </w:r>
    </w:p>
    <w:p w14:paraId="157F5068" w14:textId="07D91B3D" w:rsidR="002360C7" w:rsidRDefault="002360C7" w:rsidP="002360C7"/>
    <w:p w14:paraId="2EF69FAB" w14:textId="46F330D5" w:rsidR="002360C7" w:rsidRDefault="007852E5" w:rsidP="007852E5">
      <w:pPr>
        <w:pStyle w:val="Nagwek3"/>
      </w:pPr>
      <w:r>
        <w:lastRenderedPageBreak/>
        <w:t>Uruchamianie programu</w:t>
      </w:r>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1F117B" w:rsidRPr="00BD5489" w:rsidRDefault="001F117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F117B" w:rsidRPr="00716CAA" w:rsidRDefault="001F117B"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1F117B" w:rsidRPr="00BD5489" w:rsidRDefault="001F117B"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F117B" w:rsidRPr="00716CAA" w:rsidRDefault="001F117B"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77777777" w:rsidR="007852E5" w:rsidRDefault="007852E5" w:rsidP="007852E5">
      <w:pPr>
        <w:pStyle w:val="Akapitzlist"/>
        <w:numPr>
          <w:ilvl w:val="0"/>
          <w:numId w:val="3"/>
        </w:numPr>
      </w:pPr>
      <w:r w:rsidRPr="006C3CC3">
        <w:t xml:space="preserve">/script (/s) - lokalna ścieżka do skryptu </w:t>
      </w:r>
      <w:r>
        <w:t>C</w:t>
      </w:r>
      <w:r w:rsidRPr="006C3CC3">
        <w:t>#</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77777777" w:rsidR="007852E5" w:rsidRDefault="007852E5" w:rsidP="007852E5">
      <w:pPr>
        <w:pStyle w:val="Akapitzlist"/>
        <w:numPr>
          <w:ilvl w:val="0"/>
          <w:numId w:val="3"/>
        </w:numPr>
      </w:pPr>
      <w:r w:rsidRPr="006C3CC3">
        <w:t>/appverbosity (/av) – poziom zapisywania do logów w aplikacji (możliwy jeden z sześciu: Trace, Deug,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7720DD99" w:rsidR="00B82120" w:rsidRDefault="003428D7" w:rsidP="003428D7">
      <w:r>
        <w:t>System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egzekwowanie kodu.</w:t>
      </w:r>
    </w:p>
    <w:p w14:paraId="3F3F053F" w14:textId="77777777" w:rsidR="00B82120" w:rsidRDefault="00B82120" w:rsidP="00B82120">
      <w:r w:rsidRPr="0062361E">
        <w:t>Skrypty, które obsługuje nasz program, składają się zwykle z różnorakich zadań (reprezentowanych przez klasę Job), polegających właśnie na definiowaniu operacji zarządzających wdrażaniem aplikacji oraz zależności między tymi zadaniami.</w:t>
      </w:r>
    </w:p>
    <w:p w14:paraId="6FB929CF" w14:textId="77777777" w:rsidR="00B82120" w:rsidRDefault="00B82120" w:rsidP="00B82120">
      <w:r w:rsidRPr="005D01C4">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2D85E7EE" w14:textId="77777777" w:rsidR="00B82120" w:rsidRDefault="00B82120" w:rsidP="00B82120">
      <w:r w:rsidRPr="005D01C4">
        <w:t>Zadanie może posiadać akcję, zero lub więcej zależności (zadań potrzebnych do wykonania się) i musi posiadać unikatową w obrębie skryptu nazwę.</w:t>
      </w:r>
    </w:p>
    <w:p w14:paraId="051F6783" w14:textId="4E596527" w:rsidR="00B82120" w:rsidRDefault="00B82120" w:rsidP="00B82120">
      <w:pPr>
        <w:pStyle w:val="Nagwek3"/>
      </w:pPr>
      <w:r>
        <w:t>Przykłady</w:t>
      </w:r>
    </w:p>
    <w:p w14:paraId="568A5FDC" w14:textId="77777777" w:rsidR="00B82120" w:rsidRPr="00B82120" w:rsidRDefault="00B82120" w:rsidP="00B82120"/>
    <w:p w14:paraId="20D2BC19" w14:textId="77777777" w:rsidR="00B82120" w:rsidRDefault="00B82120" w:rsidP="00B82120">
      <w:pPr>
        <w:keepNext/>
      </w:pPr>
      <w:r w:rsidRPr="007930B0">
        <w:lastRenderedPageBreak/>
        <w:t>Poniżej znajduje się skrypt z jednym zadaniem nazwanym “FirstJob”. Jego akcja zdefiniowana jest jako argument metody Does(Action jobAction). Zadanie jest wywoływane metodą SetDefault(string jobName).</w:t>
      </w:r>
      <w:r w:rsidRPr="00CC2E50">
        <w:rPr>
          <w:rFonts w:cs="Arial"/>
        </w:rPr>
        <w:t xml:space="preserve"> </w:t>
      </w:r>
    </w:p>
    <w:p w14:paraId="4F86C4B4" w14:textId="77777777" w:rsidR="00B82120" w:rsidRDefault="00B82120" w:rsidP="00B82120">
      <w:pPr>
        <w:pStyle w:val="Legenda"/>
        <w:keepNext/>
      </w:pPr>
      <w:r>
        <w:t xml:space="preserve">Przykład </w:t>
      </w:r>
      <w:r>
        <w:fldChar w:fldCharType="begin"/>
      </w:r>
      <w:r>
        <w:instrText xml:space="preserve"> SEQ Przykład \* ARABIC </w:instrText>
      </w:r>
      <w:r>
        <w:fldChar w:fldCharType="separate"/>
      </w:r>
      <w:r>
        <w:rPr>
          <w:noProof/>
        </w:rPr>
        <w:t>1</w:t>
      </w:r>
      <w:r>
        <w:fldChar w:fldCharType="end"/>
      </w:r>
    </w:p>
    <w:p w14:paraId="0034FB05" w14:textId="77777777" w:rsidR="00B82120" w:rsidRDefault="00B82120" w:rsidP="00B82120">
      <w:pPr>
        <w:keepNext/>
      </w:pPr>
      <w:r w:rsidRPr="00C2798B">
        <w:rPr>
          <w:rFonts w:cs="Arial"/>
        </w:rPr>
        <w:object w:dxaOrig="9026" w:dyaOrig="1513" w14:anchorId="3857F8C5">
          <v:shape id="_x0000_i1083" type="#_x0000_t75" style="width:450.6pt;height:78.6pt" o:ole="">
            <v:imagedata r:id="rId31" o:title=""/>
          </v:shape>
          <o:OLEObject Type="Embed" ProgID="Word.OpenDocumentText.12" ShapeID="_x0000_i1083" DrawAspect="Content" ObjectID="_1568046050" r:id="rId32"/>
        </w:object>
      </w:r>
    </w:p>
    <w:p w14:paraId="0B8EA930"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1</w:t>
      </w:r>
      <w:r>
        <w:fldChar w:fldCharType="end"/>
      </w:r>
    </w:p>
    <w:p w14:paraId="7AFD5D05" w14:textId="77777777" w:rsidR="00B82120" w:rsidRDefault="00B82120" w:rsidP="00B82120">
      <w:pPr>
        <w:keepNext/>
      </w:pPr>
      <w:r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275" cy="3669141"/>
                    </a:xfrm>
                    <a:prstGeom prst="rect">
                      <a:avLst/>
                    </a:prstGeom>
                  </pic:spPr>
                </pic:pic>
              </a:graphicData>
            </a:graphic>
          </wp:inline>
        </w:drawing>
      </w:r>
    </w:p>
    <w:p w14:paraId="64E67514"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2</w:t>
      </w:r>
      <w:r>
        <w:fldChar w:fldCharType="end"/>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77777777" w:rsidR="00B82120" w:rsidRDefault="00B82120" w:rsidP="00B82120">
      <w:pPr>
        <w:pStyle w:val="Legenda"/>
        <w:keepNext/>
      </w:pPr>
      <w:r>
        <w:lastRenderedPageBreak/>
        <w:t xml:space="preserve">Przykład </w:t>
      </w:r>
      <w:r>
        <w:fldChar w:fldCharType="begin"/>
      </w:r>
      <w:r>
        <w:instrText xml:space="preserve"> SEQ Przykład \* ARABIC </w:instrText>
      </w:r>
      <w:r>
        <w:fldChar w:fldCharType="separate"/>
      </w:r>
      <w:r>
        <w:rPr>
          <w:noProof/>
        </w:rPr>
        <w:t>2</w:t>
      </w:r>
      <w:r>
        <w:fldChar w:fldCharType="end"/>
      </w:r>
    </w:p>
    <w:p w14:paraId="7AA793A1" w14:textId="77777777" w:rsidR="00B82120" w:rsidRDefault="00B82120" w:rsidP="00B82120">
      <w:pPr>
        <w:keepNext/>
      </w:pPr>
      <w:r w:rsidRPr="00C2798B">
        <w:rPr>
          <w:rFonts w:cs="Arial"/>
        </w:rPr>
        <w:object w:dxaOrig="9026" w:dyaOrig="2847" w14:anchorId="21EF74DC">
          <v:shape id="_x0000_i1084" type="#_x0000_t75" style="width:450.6pt;height:2in" o:ole="">
            <v:imagedata r:id="rId34" o:title=""/>
          </v:shape>
          <o:OLEObject Type="Embed" ProgID="Word.OpenDocumentText.12" ShapeID="_x0000_i1084" DrawAspect="Content" ObjectID="_1568046051" r:id="rId35"/>
        </w:object>
      </w:r>
    </w:p>
    <w:p w14:paraId="09D78C57"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3</w:t>
      </w:r>
      <w:r>
        <w:fldChar w:fldCharType="end"/>
      </w:r>
    </w:p>
    <w:p w14:paraId="2D2F9B08" w14:textId="77777777" w:rsidR="00B82120" w:rsidRDefault="00B82120" w:rsidP="00B82120">
      <w:pPr>
        <w:keepNext/>
      </w:pPr>
      <w:r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75" cy="4595628"/>
                    </a:xfrm>
                    <a:prstGeom prst="rect">
                      <a:avLst/>
                    </a:prstGeom>
                  </pic:spPr>
                </pic:pic>
              </a:graphicData>
            </a:graphic>
          </wp:inline>
        </w:drawing>
      </w:r>
    </w:p>
    <w:p w14:paraId="165B48F1"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4</w:t>
      </w:r>
      <w:r>
        <w:fldChar w:fldCharType="end"/>
      </w:r>
    </w:p>
    <w:p w14:paraId="470A0085" w14:textId="77777777" w:rsidR="00B82120" w:rsidRDefault="00B82120" w:rsidP="00B82120">
      <w:r w:rsidRPr="0067720D">
        <w:t>Uruchomienie zadania “Deploy” spowoduje, że program najpierw wykona zadanie “Test”, a dopiero potem przejdzie do „Deploy”.</w:t>
      </w:r>
    </w:p>
    <w:p w14:paraId="65C2C648" w14:textId="77777777" w:rsidR="00B82120" w:rsidRDefault="00B82120" w:rsidP="00B82120">
      <w:pPr>
        <w:pStyle w:val="Legenda"/>
        <w:keepNext/>
      </w:pPr>
      <w:r>
        <w:lastRenderedPageBreak/>
        <w:t xml:space="preserve">Przykład </w:t>
      </w:r>
      <w:r>
        <w:fldChar w:fldCharType="begin"/>
      </w:r>
      <w:r>
        <w:instrText xml:space="preserve"> SEQ Przykład \* ARABIC </w:instrText>
      </w:r>
      <w:r>
        <w:fldChar w:fldCharType="separate"/>
      </w:r>
      <w:r>
        <w:rPr>
          <w:noProof/>
        </w:rPr>
        <w:t>3</w:t>
      </w:r>
      <w:r>
        <w:fldChar w:fldCharType="end"/>
      </w:r>
    </w:p>
    <w:p w14:paraId="7C3D9B6F" w14:textId="77777777" w:rsidR="00B82120" w:rsidRDefault="00B82120" w:rsidP="00B82120">
      <w:pPr>
        <w:keepNext/>
      </w:pPr>
      <w:r w:rsidRPr="00C2798B">
        <w:rPr>
          <w:rFonts w:cs="Arial"/>
        </w:rPr>
        <w:object w:dxaOrig="9026" w:dyaOrig="3959" w14:anchorId="7A62E6D9">
          <v:shape id="_x0000_i1085" type="#_x0000_t75" style="width:450.6pt;height:198pt" o:ole="">
            <v:imagedata r:id="rId37" o:title=""/>
          </v:shape>
          <o:OLEObject Type="Embed" ProgID="Word.OpenDocumentText.12" ShapeID="_x0000_i1085" DrawAspect="Content" ObjectID="_1568046052" r:id="rId38"/>
        </w:object>
      </w:r>
    </w:p>
    <w:p w14:paraId="6280E503"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5</w:t>
      </w:r>
      <w:r>
        <w:fldChar w:fldCharType="end"/>
      </w:r>
    </w:p>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6275" cy="2234356"/>
                    </a:xfrm>
                    <a:prstGeom prst="rect">
                      <a:avLst/>
                    </a:prstGeom>
                  </pic:spPr>
                </pic:pic>
              </a:graphicData>
            </a:graphic>
          </wp:inline>
        </w:drawing>
      </w:r>
    </w:p>
    <w:p w14:paraId="462CC721"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6</w:t>
      </w:r>
      <w:r>
        <w:fldChar w:fldCharType="end"/>
      </w:r>
    </w:p>
    <w:p w14:paraId="66C7AA5D" w14:textId="260F0413" w:rsidR="003428D7" w:rsidRPr="003428D7" w:rsidRDefault="00B82120" w:rsidP="003428D7">
      <w:r w:rsidRPr="0067720D">
        <w:t>Na powyższym zrzucie ekranu możemy zauważyć rezultat skryptu z trzeciego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77777777" w:rsidR="003428D7" w:rsidRDefault="003428D7" w:rsidP="003428D7">
      <w:pPr>
        <w:pStyle w:val="Legenda"/>
        <w:keepNext/>
      </w:pPr>
      <w:r>
        <w:lastRenderedPageBreak/>
        <w:t xml:space="preserve">Przykład </w:t>
      </w:r>
      <w:r>
        <w:fldChar w:fldCharType="begin"/>
      </w:r>
      <w:r>
        <w:instrText xml:space="preserve"> SEQ Przykład \* ARABIC </w:instrText>
      </w:r>
      <w:r>
        <w:fldChar w:fldCharType="separate"/>
      </w:r>
      <w:r>
        <w:rPr>
          <w:noProof/>
        </w:rPr>
        <w:t>5</w:t>
      </w:r>
      <w:r>
        <w:fldChar w:fldCharType="end"/>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6275" cy="4703507"/>
                    </a:xfrm>
                    <a:prstGeom prst="rect">
                      <a:avLst/>
                    </a:prstGeom>
                  </pic:spPr>
                </pic:pic>
              </a:graphicData>
            </a:graphic>
          </wp:inline>
        </w:drawing>
      </w:r>
    </w:p>
    <w:p w14:paraId="771ACACD" w14:textId="77777777" w:rsidR="003428D7" w:rsidRDefault="003428D7" w:rsidP="003428D7">
      <w:pPr>
        <w:pStyle w:val="Legenda"/>
      </w:pPr>
      <w:r>
        <w:t xml:space="preserve">Rysunek </w:t>
      </w:r>
      <w:r>
        <w:fldChar w:fldCharType="begin"/>
      </w:r>
      <w:r>
        <w:instrText xml:space="preserve"> SEQ Rysunek \* ARABIC </w:instrText>
      </w:r>
      <w:r>
        <w:fldChar w:fldCharType="separate"/>
      </w:r>
      <w:r>
        <w:rPr>
          <w:noProof/>
        </w:rPr>
        <w:t>7</w:t>
      </w:r>
      <w:r>
        <w:fldChar w:fldCharType="end"/>
      </w:r>
    </w:p>
    <w:p w14:paraId="59E30000" w14:textId="77777777" w:rsidR="003428D7" w:rsidRDefault="003428D7" w:rsidP="003428D7">
      <w:pPr>
        <w:pStyle w:val="Legenda"/>
        <w:keepNext/>
      </w:pPr>
      <w:r>
        <w:t xml:space="preserve">Przykład </w:t>
      </w:r>
      <w:r>
        <w:fldChar w:fldCharType="begin"/>
      </w:r>
      <w:r>
        <w:instrText xml:space="preserve"> SEQ Przykład \* ARABIC </w:instrText>
      </w:r>
      <w:r>
        <w:fldChar w:fldCharType="separate"/>
      </w:r>
      <w:r>
        <w:rPr>
          <w:noProof/>
        </w:rPr>
        <w:t>6</w:t>
      </w:r>
      <w:r>
        <w:fldChar w:fldCharType="end"/>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6275" cy="2233722"/>
                    </a:xfrm>
                    <a:prstGeom prst="rect">
                      <a:avLst/>
                    </a:prstGeom>
                  </pic:spPr>
                </pic:pic>
              </a:graphicData>
            </a:graphic>
          </wp:inline>
        </w:drawing>
      </w:r>
    </w:p>
    <w:p w14:paraId="0200D681" w14:textId="77777777" w:rsidR="003428D7" w:rsidRDefault="003428D7" w:rsidP="003428D7">
      <w:pPr>
        <w:pStyle w:val="Legenda"/>
      </w:pPr>
      <w:r>
        <w:t xml:space="preserve">Rysunek </w:t>
      </w:r>
      <w:r>
        <w:fldChar w:fldCharType="begin"/>
      </w:r>
      <w:r>
        <w:instrText xml:space="preserve"> SEQ Rysunek \* ARABIC </w:instrText>
      </w:r>
      <w:r>
        <w:fldChar w:fldCharType="separate"/>
      </w:r>
      <w:r>
        <w:rPr>
          <w:noProof/>
        </w:rPr>
        <w:t>8</w:t>
      </w:r>
      <w:r>
        <w:fldChar w:fldCharType="end"/>
      </w:r>
    </w:p>
    <w:p w14:paraId="7531CAD5" w14:textId="77777777" w:rsidR="003428D7" w:rsidRDefault="003428D7" w:rsidP="003428D7">
      <w:r w:rsidRPr="006C3CC3">
        <w:lastRenderedPageBreak/>
        <w:t>Powyższy zrzut ilustruje uruchamianie tylko niektórych zadań ze skryptu podanego w przykładzie 3. Można zauważyć, że zostały zarejestrowane trzy zadania, ale uruchomione tylko dwa,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r>
        <w:t>Załączanie skryptów</w:t>
      </w:r>
    </w:p>
    <w:p w14:paraId="0172503A" w14:textId="77777777" w:rsidR="003428D7" w:rsidRPr="003428D7" w:rsidRDefault="003428D7" w:rsidP="003428D7"/>
    <w:p w14:paraId="0337DBB6" w14:textId="25F50328" w:rsidR="003428D7" w:rsidRDefault="003428D7" w:rsidP="003428D7">
      <w:r w:rsidRPr="006C3CC3">
        <w:t xml:space="preserve">W </w:t>
      </w:r>
      <w:r>
        <w:t>skryptach</w:t>
      </w:r>
      <w:r w:rsidRPr="006C3CC3">
        <w:t xml:space="preserve">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10F48C58" w14:textId="77777777" w:rsidR="003428D7" w:rsidRDefault="003428D7" w:rsidP="003428D7">
      <w:pPr>
        <w:pStyle w:val="Legenda"/>
        <w:keepNext/>
      </w:pPr>
      <w:r>
        <w:t xml:space="preserve">Przykład </w:t>
      </w:r>
      <w:r>
        <w:fldChar w:fldCharType="begin"/>
      </w:r>
      <w:r>
        <w:instrText xml:space="preserve"> SEQ Przykład \* ARABIC </w:instrText>
      </w:r>
      <w:r>
        <w:fldChar w:fldCharType="separate"/>
      </w:r>
      <w:r>
        <w:rPr>
          <w:noProof/>
        </w:rPr>
        <w:t>8</w:t>
      </w:r>
      <w:r>
        <w:fldChar w:fldCharType="end"/>
      </w:r>
    </w:p>
    <w:p w14:paraId="10B8BA6E" w14:textId="77777777" w:rsidR="003428D7" w:rsidRDefault="003428D7" w:rsidP="003428D7">
      <w:pPr>
        <w:keepNext/>
      </w:pPr>
      <w:r w:rsidRPr="00C2798B">
        <w:rPr>
          <w:rFonts w:cs="Arial"/>
        </w:rPr>
        <w:object w:dxaOrig="9026" w:dyaOrig="1513" w14:anchorId="46F013E4">
          <v:shape id="_x0000_i1033" type="#_x0000_t75" style="width:450.6pt;height:78.6pt" o:ole="">
            <v:imagedata r:id="rId42" o:title=""/>
          </v:shape>
          <o:OLEObject Type="Embed" ProgID="Word.OpenDocumentText.12" ShapeID="_x0000_i1033" DrawAspect="Content" ObjectID="_1568046053" r:id="rId43"/>
        </w:object>
      </w:r>
    </w:p>
    <w:p w14:paraId="3E12F316" w14:textId="28A30410" w:rsidR="003428D7" w:rsidRDefault="003428D7" w:rsidP="003428D7">
      <w:pPr>
        <w:pStyle w:val="Legenda"/>
      </w:pPr>
      <w:r>
        <w:t xml:space="preserve">Rysunek </w:t>
      </w:r>
      <w:r>
        <w:fldChar w:fldCharType="begin"/>
      </w:r>
      <w:r>
        <w:instrText xml:space="preserve"> SEQ Rysunek \* ARABIC </w:instrText>
      </w:r>
      <w:r>
        <w:fldChar w:fldCharType="separate"/>
      </w:r>
      <w:r>
        <w:rPr>
          <w:noProof/>
        </w:rPr>
        <w:t>10</w:t>
      </w:r>
      <w:r>
        <w:fldChar w:fldCharType="end"/>
      </w:r>
    </w:p>
    <w:p w14:paraId="10DFA32C" w14:textId="65F55A39" w:rsidR="003428D7" w:rsidRDefault="003428D7" w:rsidP="003428D7"/>
    <w:p w14:paraId="10933A24" w14:textId="1D42F364" w:rsidR="003428D7" w:rsidRDefault="003428D7" w:rsidP="003428D7">
      <w:pPr>
        <w:pStyle w:val="Nagwek2"/>
      </w:pPr>
      <w:r>
        <w:t>Moduły rozszerzające</w:t>
      </w:r>
    </w:p>
    <w:p w14:paraId="2C7FF24F" w14:textId="7A452A21" w:rsidR="003428D7" w:rsidRDefault="003428D7" w:rsidP="003428D7"/>
    <w:p w14:paraId="745222BE" w14:textId="13001BE0" w:rsidR="005D3876" w:rsidRDefault="003428D7" w:rsidP="001F117B">
      <w:pPr>
        <w:pStyle w:val="Nagwek3"/>
      </w:pPr>
      <w:r>
        <w:t>Cake.Build</w:t>
      </w:r>
    </w:p>
    <w:p w14:paraId="063A1FC5" w14:textId="77777777" w:rsidR="001F117B" w:rsidRPr="001F117B" w:rsidRDefault="001F117B" w:rsidP="001F117B"/>
    <w:p w14:paraId="744EE570" w14:textId="582F413F" w:rsidR="005D3876" w:rsidRDefault="005D3876" w:rsidP="001F117B">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27E6F7C3" w14:textId="77777777" w:rsidR="001F117B" w:rsidRDefault="001F117B" w:rsidP="001F117B"/>
    <w:p w14:paraId="11C4DC72" w14:textId="77777777" w:rsidR="005D3876" w:rsidRPr="001F117B" w:rsidRDefault="005D3876" w:rsidP="005D3876">
      <w:pPr>
        <w:pStyle w:val="Nagwek4"/>
        <w:rPr>
          <w:lang w:val="en-US"/>
        </w:rPr>
      </w:pPr>
      <w:r w:rsidRPr="001F117B">
        <w:rPr>
          <w:lang w:val="en-US"/>
        </w:rPr>
        <w:t>bool BuildProject(string projectFile, string outputPath = null, string configuration = "Debug", string platform = "Any CPU")</w:t>
      </w:r>
    </w:p>
    <w:p w14:paraId="4849C47A" w14:textId="77777777" w:rsidR="005D3876" w:rsidRDefault="005D3876" w:rsidP="005D3876">
      <w:r w:rsidRPr="002D4ED2">
        <w:t>Metoda pozwala na zbudowanie jednego lub więcej projektów. Zwraca flagę indykującą czy proces kompilacji powiódł się dla wszystkich projektów.</w:t>
      </w:r>
    </w:p>
    <w:p w14:paraId="51034599" w14:textId="77777777" w:rsidR="005D3876" w:rsidRDefault="005D3876" w:rsidP="005D3876">
      <w:r>
        <w:t>Parametry:</w:t>
      </w:r>
    </w:p>
    <w:p w14:paraId="0591F127" w14:textId="77777777" w:rsidR="005D3876" w:rsidRDefault="005D3876" w:rsidP="005D3876">
      <w:pPr>
        <w:pStyle w:val="Akapitzlist"/>
        <w:numPr>
          <w:ilvl w:val="0"/>
          <w:numId w:val="8"/>
        </w:numPr>
      </w:pPr>
      <w:r>
        <w:t>projectFile – ścieżka z nazwą pliku projektu. Może zawierać znaki wieloznaczne (wildcard characters).</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7777777" w:rsidR="005D3876" w:rsidRPr="001F117B" w:rsidRDefault="005D3876" w:rsidP="005D3876">
      <w:pPr>
        <w:pStyle w:val="Nagwek4"/>
        <w:rPr>
          <w:lang w:val="en-US"/>
        </w:rPr>
      </w:pPr>
      <w:r w:rsidRPr="001F117B">
        <w:rPr>
          <w:lang w:val="en-US"/>
        </w:rPr>
        <w:t>bool BuildSolution(string solutionFile, string outputPath = null, string configuration = "Debug", string platform = "Any CPU")</w:t>
      </w:r>
    </w:p>
    <w:p w14:paraId="798AE01C" w14:textId="77777777" w:rsidR="005D3876" w:rsidRDefault="005D3876" w:rsidP="005D3876">
      <w:r w:rsidRPr="00122AD1">
        <w:t>Metoda pozwala na zbudowanie jednej lub więcej solucji. Zwraca flagę indykującą czy proces kompilacji powiódł się dla wszystkich solucji.</w:t>
      </w:r>
    </w:p>
    <w:p w14:paraId="5FC49DC3" w14:textId="77777777" w:rsidR="005D3876" w:rsidRDefault="005D3876" w:rsidP="005D3876">
      <w:r>
        <w:t>Parametry:</w:t>
      </w:r>
    </w:p>
    <w:p w14:paraId="14E52AF8" w14:textId="77777777" w:rsidR="005D3876" w:rsidRDefault="005D3876" w:rsidP="005D3876">
      <w:pPr>
        <w:pStyle w:val="Akapitzlist"/>
        <w:numPr>
          <w:ilvl w:val="0"/>
          <w:numId w:val="9"/>
        </w:numPr>
      </w:pPr>
      <w:r>
        <w:t>solutionFile – ścieżka z nazwą pliku solucji. Może zawierać znaki wieloznaczne (wildcard characters).</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77777777" w:rsidR="005D3876" w:rsidRDefault="005D3876" w:rsidP="005D3876">
      <w:pPr>
        <w:pStyle w:val="Legenda"/>
        <w:keepNext/>
      </w:pPr>
      <w:r>
        <w:t xml:space="preserve">Przykład </w:t>
      </w:r>
      <w:r>
        <w:fldChar w:fldCharType="begin"/>
      </w:r>
      <w:r>
        <w:instrText xml:space="preserve"> SEQ Przykład \* ARABIC </w:instrText>
      </w:r>
      <w:r>
        <w:fldChar w:fldCharType="separate"/>
      </w:r>
      <w:r>
        <w:rPr>
          <w:noProof/>
        </w:rPr>
        <w:t>12</w:t>
      </w:r>
      <w:r>
        <w:fldChar w:fldCharType="end"/>
      </w:r>
    </w:p>
    <w:p w14:paraId="7A9F3BBE" w14:textId="77777777" w:rsidR="005D3876" w:rsidRDefault="005D3876" w:rsidP="005D3876">
      <w:pPr>
        <w:keepNext/>
      </w:pPr>
      <w:r w:rsidRPr="00C2798B">
        <w:rPr>
          <w:rFonts w:cs="Arial"/>
        </w:rPr>
        <w:object w:dxaOrig="9026" w:dyaOrig="1735" w14:anchorId="6EBD0127">
          <v:shape id="_x0000_i1034" type="#_x0000_t75" style="width:451.2pt;height:86.4pt" o:ole="">
            <v:imagedata r:id="rId44" o:title=""/>
          </v:shape>
          <o:OLEObject Type="Embed" ProgID="Word.OpenDocumentText.12" ShapeID="_x0000_i1034" DrawAspect="Content" ObjectID="_1568046054" r:id="rId45"/>
        </w:object>
      </w:r>
    </w:p>
    <w:p w14:paraId="49C3F0FE"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14</w:t>
      </w:r>
      <w:r>
        <w:fldChar w:fldCharType="end"/>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6275" cy="3680564"/>
                    </a:xfrm>
                    <a:prstGeom prst="rect">
                      <a:avLst/>
                    </a:prstGeom>
                  </pic:spPr>
                </pic:pic>
              </a:graphicData>
            </a:graphic>
          </wp:inline>
        </w:drawing>
      </w:r>
    </w:p>
    <w:p w14:paraId="2E8D199F"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15</w:t>
      </w:r>
      <w:r>
        <w:fldChar w:fldCharType="end"/>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77777777" w:rsidR="005D3876" w:rsidRDefault="005D3876" w:rsidP="005D3876">
      <w:pPr>
        <w:pStyle w:val="Legenda"/>
        <w:keepNext/>
      </w:pPr>
      <w:r>
        <w:t xml:space="preserve">Przykład </w:t>
      </w:r>
      <w:r>
        <w:fldChar w:fldCharType="begin"/>
      </w:r>
      <w:r>
        <w:instrText xml:space="preserve"> SEQ Przykład \* ARABIC </w:instrText>
      </w:r>
      <w:r>
        <w:fldChar w:fldCharType="separate"/>
      </w:r>
      <w:r>
        <w:rPr>
          <w:noProof/>
        </w:rPr>
        <w:t>13</w:t>
      </w:r>
      <w:r>
        <w:fldChar w:fldCharType="end"/>
      </w:r>
    </w:p>
    <w:p w14:paraId="0AF9F2B0" w14:textId="77777777" w:rsidR="005D3876" w:rsidRDefault="005D3876" w:rsidP="005D3876">
      <w:pPr>
        <w:keepNext/>
      </w:pPr>
      <w:r w:rsidRPr="00C2798B">
        <w:rPr>
          <w:rFonts w:cs="Arial"/>
        </w:rPr>
        <w:object w:dxaOrig="9026" w:dyaOrig="1735" w14:anchorId="63E21B98">
          <v:shape id="_x0000_i1035" type="#_x0000_t75" style="width:451.2pt;height:86.4pt" o:ole="">
            <v:imagedata r:id="rId47" o:title=""/>
          </v:shape>
          <o:OLEObject Type="Embed" ProgID="Word.OpenDocumentText.12" ShapeID="_x0000_i1035" DrawAspect="Content" ObjectID="_1568046055" r:id="rId48"/>
        </w:object>
      </w:r>
    </w:p>
    <w:p w14:paraId="31E00821"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16</w:t>
      </w:r>
      <w:r>
        <w:fldChar w:fldCharType="end"/>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275" cy="2342869"/>
                    </a:xfrm>
                    <a:prstGeom prst="rect">
                      <a:avLst/>
                    </a:prstGeom>
                  </pic:spPr>
                </pic:pic>
              </a:graphicData>
            </a:graphic>
          </wp:inline>
        </w:drawing>
      </w:r>
    </w:p>
    <w:p w14:paraId="1A34ED78"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17</w:t>
      </w:r>
      <w:r>
        <w:fldChar w:fldCharType="end"/>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77777777" w:rsidR="005D3876" w:rsidRDefault="005D3876" w:rsidP="005D3876">
      <w:pPr>
        <w:pStyle w:val="Legenda"/>
        <w:keepNext/>
      </w:pPr>
      <w:r>
        <w:t xml:space="preserve">Przykład </w:t>
      </w:r>
      <w:r>
        <w:fldChar w:fldCharType="begin"/>
      </w:r>
      <w:r>
        <w:instrText xml:space="preserve"> SEQ Przykład \* ARABIC </w:instrText>
      </w:r>
      <w:r>
        <w:fldChar w:fldCharType="separate"/>
      </w:r>
      <w:r>
        <w:rPr>
          <w:noProof/>
        </w:rPr>
        <w:t>14</w:t>
      </w:r>
      <w:r>
        <w:fldChar w:fldCharType="end"/>
      </w:r>
    </w:p>
    <w:p w14:paraId="20FEC7E9" w14:textId="77777777" w:rsidR="005D3876" w:rsidRDefault="005D3876" w:rsidP="005D3876">
      <w:pPr>
        <w:keepNext/>
      </w:pPr>
      <w:r w:rsidRPr="00C2798B">
        <w:rPr>
          <w:rFonts w:cs="Arial"/>
          <w:b/>
        </w:rPr>
        <w:object w:dxaOrig="9026" w:dyaOrig="1735" w14:anchorId="74497BBE">
          <v:shape id="_x0000_i1036" type="#_x0000_t75" style="width:451.2pt;height:86.4pt" o:ole="">
            <v:imagedata r:id="rId50" o:title=""/>
          </v:shape>
          <o:OLEObject Type="Embed" ProgID="Word.OpenDocumentText.12" ShapeID="_x0000_i1036" DrawAspect="Content" ObjectID="_1568046056" r:id="rId51"/>
        </w:object>
      </w:r>
    </w:p>
    <w:p w14:paraId="6947FD80"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18</w:t>
      </w:r>
      <w:r>
        <w:fldChar w:fldCharType="end"/>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9637" cy="3662389"/>
                    </a:xfrm>
                    <a:prstGeom prst="rect">
                      <a:avLst/>
                    </a:prstGeom>
                  </pic:spPr>
                </pic:pic>
              </a:graphicData>
            </a:graphic>
          </wp:inline>
        </w:drawing>
      </w:r>
    </w:p>
    <w:p w14:paraId="4A57FB79" w14:textId="77777777" w:rsidR="005D3876" w:rsidRDefault="005D3876" w:rsidP="005D3876">
      <w:pPr>
        <w:pStyle w:val="Legenda"/>
      </w:pPr>
      <w:r>
        <w:t xml:space="preserve">Rysunek </w:t>
      </w:r>
      <w:r>
        <w:fldChar w:fldCharType="begin"/>
      </w:r>
      <w:r>
        <w:instrText xml:space="preserve"> SEQ Rysunek \* ARABIC </w:instrText>
      </w:r>
      <w:r>
        <w:fldChar w:fldCharType="separate"/>
      </w:r>
      <w:r>
        <w:rPr>
          <w:noProof/>
        </w:rPr>
        <w:t>19</w:t>
      </w:r>
      <w:r>
        <w:fldChar w:fldCharType="end"/>
      </w:r>
    </w:p>
    <w:p w14:paraId="5876A8B8" w14:textId="77777777" w:rsidR="00F1320C" w:rsidRDefault="00F1320C" w:rsidP="003428D7"/>
    <w:p w14:paraId="13412E80" w14:textId="77777777" w:rsidR="003428D7" w:rsidRPr="003428D7" w:rsidRDefault="003428D7" w:rsidP="003428D7"/>
    <w:p w14:paraId="056B0518" w14:textId="7109BF2C" w:rsidR="003428D7" w:rsidRDefault="003428D7" w:rsidP="003428D7">
      <w:pPr>
        <w:pStyle w:val="Nagwek3"/>
        <w:rPr>
          <w:lang w:val="en-US"/>
        </w:rPr>
      </w:pPr>
      <w:r>
        <w:rPr>
          <w:lang w:val="en-US"/>
        </w:rPr>
        <w:t>Cake.Files</w:t>
      </w:r>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7777777" w:rsidR="002F0C24" w:rsidRDefault="002F0C24" w:rsidP="002F0C24">
      <w:r w:rsidRPr="00122AD1">
        <w:t>Metoda kopiuje katalog z jednego miejsca w drugie. Zwraca flagę indykującą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77777777" w:rsidR="002F0C24" w:rsidRDefault="002F0C24" w:rsidP="002F0C24">
      <w:pPr>
        <w:pStyle w:val="Akapitzlist"/>
        <w:numPr>
          <w:ilvl w:val="0"/>
          <w:numId w:val="10"/>
        </w:numPr>
      </w:pPr>
      <w:r>
        <w:t>copySubDirs – flaga indykująca czy kopiować podkatalogi. Wartość domyślna to „true”.</w:t>
      </w:r>
    </w:p>
    <w:p w14:paraId="01B9C11D" w14:textId="77777777" w:rsidR="002F0C24" w:rsidRDefault="002F0C24" w:rsidP="002F0C24">
      <w:pPr>
        <w:pStyle w:val="Akapitzlist"/>
        <w:numPr>
          <w:ilvl w:val="0"/>
          <w:numId w:val="10"/>
        </w:numPr>
      </w:pPr>
      <w:r>
        <w:t>overwrite – flaga indykująca czy pliki w katalogu docelowym powinny zostać nadpisane. Wartość domyślna to „false”.</w:t>
      </w:r>
    </w:p>
    <w:p w14:paraId="4E323500" w14:textId="77777777" w:rsidR="002F0C24" w:rsidRDefault="002F0C24" w:rsidP="002F0C24">
      <w:pPr>
        <w:pStyle w:val="Akapitzlist"/>
        <w:numPr>
          <w:ilvl w:val="0"/>
          <w:numId w:val="10"/>
        </w:numPr>
      </w:pPr>
      <w:r>
        <w:lastRenderedPageBreak/>
        <w:t>cleanDestinationDirectory – Flaga indykująca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t>bool CopyFile(string sourceName, string destName, bool overwrite = true)</w:t>
      </w:r>
    </w:p>
    <w:p w14:paraId="07EDAD56" w14:textId="77777777" w:rsidR="002F0C24" w:rsidRPr="002F0C24" w:rsidRDefault="002F0C24" w:rsidP="002F0C24">
      <w:pPr>
        <w:rPr>
          <w:lang w:val="en-US"/>
        </w:rPr>
      </w:pPr>
    </w:p>
    <w:p w14:paraId="57BD3CBD" w14:textId="77777777" w:rsidR="002F0C24" w:rsidRDefault="002F0C24" w:rsidP="002F0C24">
      <w:r w:rsidRPr="00122AD1">
        <w:t>Metoda kopiuje plik z jednego miejsca w drugie. Zwraca flagę indykującą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77777777" w:rsidR="002F0C24" w:rsidRDefault="002F0C24" w:rsidP="002F0C24">
      <w:pPr>
        <w:pStyle w:val="Akapitzlist"/>
        <w:numPr>
          <w:ilvl w:val="0"/>
          <w:numId w:val="11"/>
        </w:numPr>
      </w:pPr>
      <w:r>
        <w:t>overwrite – flaga indykująca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77777777" w:rsidR="002F0C24" w:rsidRDefault="002F0C24" w:rsidP="002F0C24">
      <w:r w:rsidRPr="00122AD1">
        <w:t>Metoda usuwa plik z podanego miejsca. Zwraca flagę indykującą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77777777" w:rsidR="002F0C24" w:rsidRDefault="002F0C24" w:rsidP="002F0C24">
      <w:pPr>
        <w:pStyle w:val="Akapitzlist"/>
        <w:numPr>
          <w:ilvl w:val="0"/>
          <w:numId w:val="12"/>
        </w:numPr>
      </w:pPr>
      <w:r>
        <w:t>subdirectories – flaga indykująca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77777777" w:rsidR="002F0C24" w:rsidRDefault="002F0C24" w:rsidP="002F0C24">
      <w:r w:rsidRPr="00E421F7">
        <w:t>Metoda usuwa pliki pasujące do wzorca z podanego katalogu. Zwraca flagę indykującą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7777777" w:rsidR="002F0C24" w:rsidRDefault="002F0C24" w:rsidP="002F0C24">
      <w:r w:rsidRPr="00E421F7">
        <w:lastRenderedPageBreak/>
        <w:t>Metoda usuwa podkatalogi pasujące do wzorca z podanego katalogu. Zwraca flagę indykującą czy usuwanie się powiodło.</w:t>
      </w:r>
    </w:p>
    <w:p w14:paraId="6697BE80" w14:textId="77777777" w:rsidR="002F0C24" w:rsidRDefault="002F0C24" w:rsidP="002F0C24">
      <w:r>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77777777" w:rsidR="002F0C24" w:rsidRDefault="002F0C24" w:rsidP="002F0C24">
      <w:pPr>
        <w:pStyle w:val="Akapitzlist"/>
        <w:numPr>
          <w:ilvl w:val="0"/>
          <w:numId w:val="14"/>
        </w:numPr>
      </w:pPr>
      <w:r>
        <w:t>subdirectories – flaga indykująca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77777777" w:rsidR="002F0C24" w:rsidRDefault="002F0C24" w:rsidP="002F0C24">
      <w:r w:rsidRPr="00E421F7">
        <w:t>Metoda usuwa katalog z podanego miejsca. Zwraca flagę indykującą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77777777" w:rsidR="002F0C24" w:rsidRDefault="002F0C24" w:rsidP="002F0C24">
      <w:r w:rsidRPr="00E421F7">
        <w:t>Metoda czyści podany katalog z plików i folderów. Zwraca flagę indykującą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77777777" w:rsidR="002F0C24" w:rsidRDefault="002F0C24" w:rsidP="002F0C24">
      <w:r w:rsidRPr="00E421F7">
        <w:t>Metoda zamienia w pliku tekst pasujący do wzorca, na inny tekst. Zwraca flagę indykującą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77777777" w:rsidR="002F0C24" w:rsidRDefault="002F0C24" w:rsidP="002F0C24">
      <w:pPr>
        <w:pStyle w:val="Legenda"/>
        <w:keepNext/>
      </w:pPr>
      <w:r>
        <w:t xml:space="preserve">Przykład </w:t>
      </w:r>
      <w:r>
        <w:fldChar w:fldCharType="begin"/>
      </w:r>
      <w:r>
        <w:instrText xml:space="preserve"> SEQ Przykład \* ARABIC </w:instrText>
      </w:r>
      <w:r>
        <w:fldChar w:fldCharType="separate"/>
      </w:r>
      <w:r>
        <w:rPr>
          <w:noProof/>
        </w:rPr>
        <w:t>15</w:t>
      </w:r>
      <w:r>
        <w:fldChar w:fldCharType="end"/>
      </w:r>
    </w:p>
    <w:p w14:paraId="580F2225" w14:textId="77777777" w:rsidR="002F0C24" w:rsidRDefault="002F0C24" w:rsidP="002F0C24">
      <w:pPr>
        <w:keepNext/>
      </w:pPr>
      <w:r w:rsidRPr="00C2798B">
        <w:rPr>
          <w:rFonts w:cs="Arial"/>
          <w:b/>
        </w:rPr>
        <w:object w:dxaOrig="9026" w:dyaOrig="1958" w14:anchorId="7802837C">
          <v:shape id="_x0000_i1037" type="#_x0000_t75" style="width:451.2pt;height:98.4pt" o:ole="">
            <v:imagedata r:id="rId53" o:title=""/>
          </v:shape>
          <o:OLEObject Type="Embed" ProgID="Word.OpenDocumentText.12" ShapeID="_x0000_i1037" DrawAspect="Content" ObjectID="_1568046057" r:id="rId54"/>
        </w:object>
      </w:r>
    </w:p>
    <w:p w14:paraId="579DD994"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20</w:t>
      </w:r>
      <w:r>
        <w:fldChar w:fldCharType="end"/>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6275" cy="3164016"/>
                    </a:xfrm>
                    <a:prstGeom prst="rect">
                      <a:avLst/>
                    </a:prstGeom>
                  </pic:spPr>
                </pic:pic>
              </a:graphicData>
            </a:graphic>
          </wp:inline>
        </w:drawing>
      </w:r>
    </w:p>
    <w:p w14:paraId="682B1407"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21</w:t>
      </w:r>
      <w:r>
        <w:fldChar w:fldCharType="end"/>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77777777" w:rsidR="002F0C24" w:rsidRDefault="002F0C24" w:rsidP="002F0C24">
      <w:pPr>
        <w:pStyle w:val="Legenda"/>
        <w:keepNext/>
      </w:pPr>
      <w:r>
        <w:t xml:space="preserve">Przykład </w:t>
      </w:r>
      <w:r>
        <w:fldChar w:fldCharType="begin"/>
      </w:r>
      <w:r>
        <w:instrText xml:space="preserve"> SEQ Przykład \* ARABIC </w:instrText>
      </w:r>
      <w:r>
        <w:fldChar w:fldCharType="separate"/>
      </w:r>
      <w:r>
        <w:rPr>
          <w:noProof/>
        </w:rPr>
        <w:t>16</w:t>
      </w:r>
      <w:r>
        <w:fldChar w:fldCharType="end"/>
      </w:r>
    </w:p>
    <w:p w14:paraId="6204A6D2" w14:textId="77777777" w:rsidR="002F0C24" w:rsidRDefault="002F0C24" w:rsidP="002F0C24">
      <w:pPr>
        <w:keepNext/>
      </w:pPr>
      <w:r w:rsidRPr="00C2798B">
        <w:rPr>
          <w:rFonts w:cs="Arial"/>
        </w:rPr>
        <w:object w:dxaOrig="9026" w:dyaOrig="1735" w14:anchorId="137B1E51">
          <v:shape id="_x0000_i1038" type="#_x0000_t75" style="width:451.2pt;height:86.4pt" o:ole="">
            <v:imagedata r:id="rId56" o:title=""/>
          </v:shape>
          <o:OLEObject Type="Embed" ProgID="Word.OpenDocumentText.12" ShapeID="_x0000_i1038" DrawAspect="Content" ObjectID="_1568046058" r:id="rId57"/>
        </w:object>
      </w:r>
    </w:p>
    <w:p w14:paraId="6780AC7D"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22</w:t>
      </w:r>
      <w:r>
        <w:fldChar w:fldCharType="end"/>
      </w:r>
    </w:p>
    <w:p w14:paraId="4E662E52" w14:textId="77777777" w:rsidR="002F0C24" w:rsidRDefault="002F0C24" w:rsidP="002F0C24">
      <w:pPr>
        <w:keepNext/>
      </w:pPr>
      <w:r w:rsidRPr="00C2798B">
        <w:rPr>
          <w:rFonts w:cs="Arial"/>
          <w:i/>
          <w:noProof/>
          <w:lang w:val="en-GB" w:eastAsia="en-GB"/>
        </w:rPr>
        <w:lastRenderedPageBreak/>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6275" cy="2294007"/>
                    </a:xfrm>
                    <a:prstGeom prst="rect">
                      <a:avLst/>
                    </a:prstGeom>
                  </pic:spPr>
                </pic:pic>
              </a:graphicData>
            </a:graphic>
          </wp:inline>
        </w:drawing>
      </w:r>
    </w:p>
    <w:p w14:paraId="410BE3BE"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23</w:t>
      </w:r>
      <w:r>
        <w:fldChar w:fldCharType="end"/>
      </w:r>
    </w:p>
    <w:p w14:paraId="002CD5B5" w14:textId="77777777" w:rsidR="002F0C24" w:rsidRDefault="002F0C24" w:rsidP="002F0C24">
      <w:r w:rsidRPr="00E421F7">
        <w:t>Skrypt z przykładu 16. Wyszuka wszystkie pliki z katalogu w parametrze, których nazwa kończy się na „cript.csx”, a początek nazwy może być dowolny oraz wypisze rezultat na konsolę.</w:t>
      </w:r>
    </w:p>
    <w:p w14:paraId="530F2086" w14:textId="77777777" w:rsidR="002F0C24" w:rsidRDefault="002F0C24" w:rsidP="002F0C24">
      <w:pPr>
        <w:pStyle w:val="Legenda"/>
        <w:keepNext/>
      </w:pPr>
      <w:r>
        <w:t xml:space="preserve">Przykład </w:t>
      </w:r>
      <w:r>
        <w:fldChar w:fldCharType="begin"/>
      </w:r>
      <w:r>
        <w:instrText xml:space="preserve"> SEQ Przykład \* ARABIC </w:instrText>
      </w:r>
      <w:r>
        <w:fldChar w:fldCharType="separate"/>
      </w:r>
      <w:r>
        <w:rPr>
          <w:noProof/>
        </w:rPr>
        <w:t>17</w:t>
      </w:r>
      <w:r>
        <w:fldChar w:fldCharType="end"/>
      </w:r>
    </w:p>
    <w:p w14:paraId="065F8F20" w14:textId="77777777" w:rsidR="002F0C24" w:rsidRDefault="002F0C24" w:rsidP="002F0C24">
      <w:pPr>
        <w:keepNext/>
      </w:pPr>
      <w:r w:rsidRPr="00C2798B">
        <w:rPr>
          <w:rFonts w:cs="Arial"/>
        </w:rPr>
        <w:object w:dxaOrig="9026" w:dyaOrig="3737" w14:anchorId="7546BD0C">
          <v:shape id="_x0000_i1039" type="#_x0000_t75" style="width:451.2pt;height:186.6pt" o:ole="">
            <v:imagedata r:id="rId59" o:title=""/>
          </v:shape>
          <o:OLEObject Type="Embed" ProgID="Word.OpenDocumentText.12" ShapeID="_x0000_i1039" DrawAspect="Content" ObjectID="_1568046059" r:id="rId60"/>
        </w:object>
      </w:r>
    </w:p>
    <w:p w14:paraId="1B026358"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24</w:t>
      </w:r>
      <w:r>
        <w:fldChar w:fldCharType="end"/>
      </w:r>
    </w:p>
    <w:p w14:paraId="45A9DA98" w14:textId="77777777" w:rsidR="002F0C24" w:rsidRDefault="002F0C24" w:rsidP="002F0C24">
      <w:pPr>
        <w:keepNext/>
      </w:pPr>
      <w:r w:rsidRPr="00C2798B">
        <w:rPr>
          <w:rFonts w:cs="Arial"/>
          <w:i/>
          <w:noProof/>
          <w:lang w:val="en-GB" w:eastAsia="en-GB"/>
        </w:rPr>
        <w:lastRenderedPageBreak/>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6275" cy="3793519"/>
                    </a:xfrm>
                    <a:prstGeom prst="rect">
                      <a:avLst/>
                    </a:prstGeom>
                  </pic:spPr>
                </pic:pic>
              </a:graphicData>
            </a:graphic>
          </wp:inline>
        </w:drawing>
      </w:r>
    </w:p>
    <w:p w14:paraId="2033D8D4" w14:textId="77777777" w:rsidR="002F0C24" w:rsidRDefault="002F0C24" w:rsidP="002F0C24">
      <w:pPr>
        <w:pStyle w:val="Legenda"/>
      </w:pPr>
      <w:r>
        <w:t xml:space="preserve">Rysunek </w:t>
      </w:r>
      <w:r>
        <w:fldChar w:fldCharType="begin"/>
      </w:r>
      <w:r>
        <w:instrText xml:space="preserve"> SEQ Rysunek \* ARABIC </w:instrText>
      </w:r>
      <w:r>
        <w:fldChar w:fldCharType="separate"/>
      </w:r>
      <w:r>
        <w:rPr>
          <w:noProof/>
        </w:rPr>
        <w:t>25</w:t>
      </w:r>
      <w:r>
        <w:fldChar w:fldCharType="end"/>
      </w:r>
    </w:p>
    <w:p w14:paraId="2AAC9CA8" w14:textId="00120E2B" w:rsidR="002F0C24" w:rsidRDefault="002F0C24" w:rsidP="002F0C24">
      <w:pPr>
        <w:rPr>
          <w:lang w:val="en-US"/>
        </w:rPr>
      </w:pPr>
      <w:r w:rsidRPr="00E421F7">
        <w:t>Rezultat skryptu z przykładu 17. widać na powyższym zrzucie ekranu. Wszystkie wystąpienia „Log” zostały zamienione wyrażeniem „newLog”.</w:t>
      </w:r>
    </w:p>
    <w:p w14:paraId="3597AADF" w14:textId="77777777" w:rsidR="003428D7" w:rsidRPr="003428D7" w:rsidRDefault="003428D7" w:rsidP="003428D7">
      <w:pPr>
        <w:rPr>
          <w:lang w:val="en-US"/>
        </w:rPr>
      </w:pPr>
    </w:p>
    <w:p w14:paraId="628E5A59" w14:textId="3B635A8D" w:rsidR="00D60A71" w:rsidRDefault="003428D7" w:rsidP="001F117B">
      <w:pPr>
        <w:pStyle w:val="Nagwek3"/>
        <w:rPr>
          <w:lang w:val="en-US"/>
        </w:rPr>
      </w:pPr>
      <w:r>
        <w:rPr>
          <w:lang w:val="en-US"/>
        </w:rPr>
        <w:t>Cake.Zip</w:t>
      </w:r>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77777777" w:rsidR="00D60A71" w:rsidRDefault="00D60A71" w:rsidP="00D60A71">
      <w:r w:rsidRPr="00FA38D4">
        <w:t>Metoda dodaje pliki do archiwum w formacie „.zip”. Zwraca flagę indykującą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lastRenderedPageBreak/>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77777777" w:rsidR="00D60A71" w:rsidRDefault="00D60A71" w:rsidP="00D60A71">
      <w:r w:rsidRPr="00FA38D4">
        <w:t>Metoda ta również dodaje pliki do archiwum w formacie „.zip”, jednak udostępnia więcej parametrów do dokładniejszego zdefiniowania potrzeb. Zwraca flagę indykującą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77777777" w:rsidR="00D60A71" w:rsidRDefault="00D60A71" w:rsidP="00D60A71">
      <w:pPr>
        <w:pStyle w:val="Akapitzlist"/>
        <w:numPr>
          <w:ilvl w:val="0"/>
          <w:numId w:val="18"/>
        </w:numPr>
      </w:pPr>
      <w:r>
        <w:t>aes256Encryption – flaga indykująca czy używać szyfrowania Aes256 plików w archiwum.</w:t>
      </w:r>
    </w:p>
    <w:p w14:paraId="06BCA0C5" w14:textId="77777777" w:rsidR="00D60A71" w:rsidRDefault="00D60A71" w:rsidP="00D60A71">
      <w:pPr>
        <w:pStyle w:val="Akapitzlist"/>
        <w:numPr>
          <w:ilvl w:val="0"/>
          <w:numId w:val="18"/>
        </w:numPr>
      </w:pPr>
      <w:r>
        <w:t>useZip64 – flaga indykująca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77777777" w:rsidR="00D60A71" w:rsidRDefault="00D60A71" w:rsidP="00D60A71">
      <w:r w:rsidRPr="00D85BD4">
        <w:t>Metoda wypakowuje pliki z archiwum. Zwraca flagę indykującą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056AB8C" w:rsidR="00D60A71" w:rsidRDefault="00D60A71" w:rsidP="00D60A71">
      <w:pPr>
        <w:pStyle w:val="Akapitzlist"/>
        <w:numPr>
          <w:ilvl w:val="0"/>
          <w:numId w:val="19"/>
        </w:numPr>
      </w:pPr>
      <w:r>
        <w:t>overwrite – flaga indykująca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77777777" w:rsidR="00D60A71" w:rsidRDefault="00D60A71" w:rsidP="00D60A71">
      <w:pPr>
        <w:rPr>
          <w:rFonts w:eastAsia="Times New Roman" w:cs="Arial"/>
          <w:lang w:eastAsia="pl-PL"/>
        </w:rPr>
      </w:pPr>
      <w:r w:rsidRPr="00C2798B">
        <w:rPr>
          <w:rFonts w:eastAsia="Times New Roman" w:cs="Arial"/>
          <w:lang w:eastAsia="pl-PL"/>
        </w:rPr>
        <w:t>Metoda usuwa wpisy w archiwum. Zwraca flagę indykującą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lastRenderedPageBreak/>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77777777" w:rsidR="00D60A71" w:rsidRDefault="00D60A71" w:rsidP="00D60A71">
      <w:pPr>
        <w:rPr>
          <w:rFonts w:eastAsia="Times New Roman" w:cs="Arial"/>
          <w:lang w:eastAsia="pl-PL"/>
        </w:rPr>
      </w:pPr>
      <w:r w:rsidRPr="00C2798B">
        <w:rPr>
          <w:rFonts w:eastAsia="Times New Roman" w:cs="Arial"/>
          <w:lang w:eastAsia="pl-PL"/>
        </w:rPr>
        <w:t>Metoda zamienia nazwę danego wpisu w archiwum. Zwraca flagę indykującą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77777777" w:rsidR="00D60A71" w:rsidRDefault="00D60A71" w:rsidP="00D60A71">
      <w:pPr>
        <w:pStyle w:val="Legenda"/>
        <w:keepNext/>
      </w:pPr>
      <w:r>
        <w:t xml:space="preserve">Przykład </w:t>
      </w:r>
      <w:r>
        <w:fldChar w:fldCharType="begin"/>
      </w:r>
      <w:r>
        <w:instrText xml:space="preserve"> SEQ Przykład \* ARABIC </w:instrText>
      </w:r>
      <w:r>
        <w:fldChar w:fldCharType="separate"/>
      </w:r>
      <w:r>
        <w:rPr>
          <w:noProof/>
        </w:rPr>
        <w:t>18</w:t>
      </w:r>
      <w:r>
        <w:fldChar w:fldCharType="end"/>
      </w:r>
    </w:p>
    <w:p w14:paraId="26B921E5" w14:textId="77777777" w:rsidR="00D60A71" w:rsidRDefault="00D60A71" w:rsidP="00D60A71">
      <w:pPr>
        <w:keepNext/>
      </w:pPr>
      <w:r w:rsidRPr="00C2798B">
        <w:rPr>
          <w:rFonts w:cs="Arial"/>
        </w:rPr>
        <w:object w:dxaOrig="9406" w:dyaOrig="5122" w14:anchorId="296A184F">
          <v:shape id="_x0000_i1040" type="#_x0000_t75" style="width:452.4pt;height:246.6pt" o:ole="">
            <v:imagedata r:id="rId62" o:title=""/>
          </v:shape>
          <o:OLEObject Type="Embed" ProgID="Word.OpenDocumentText.12" ShapeID="_x0000_i1040" DrawAspect="Content" ObjectID="_1568046060" r:id="rId63"/>
        </w:object>
      </w:r>
    </w:p>
    <w:p w14:paraId="27562782"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26</w:t>
      </w:r>
      <w:r>
        <w:fldChar w:fldCharType="end"/>
      </w:r>
    </w:p>
    <w:p w14:paraId="2F366D7C" w14:textId="77777777" w:rsidR="00D60A71" w:rsidRDefault="00D60A71" w:rsidP="00D60A71">
      <w:pPr>
        <w:keepNext/>
      </w:pPr>
      <w:r w:rsidRPr="00C2798B">
        <w:rPr>
          <w:rFonts w:cs="Arial"/>
          <w:i/>
          <w:noProof/>
          <w:lang w:val="en-GB" w:eastAsia="en-GB"/>
        </w:rPr>
        <w:lastRenderedPageBreak/>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6275" cy="4075907"/>
                    </a:xfrm>
                    <a:prstGeom prst="rect">
                      <a:avLst/>
                    </a:prstGeom>
                  </pic:spPr>
                </pic:pic>
              </a:graphicData>
            </a:graphic>
          </wp:inline>
        </w:drawing>
      </w:r>
    </w:p>
    <w:p w14:paraId="5612FDEB"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27</w:t>
      </w:r>
      <w:r>
        <w:fldChar w:fldCharType="end"/>
      </w:r>
    </w:p>
    <w:p w14:paraId="31A41257" w14:textId="77777777" w:rsidR="00D60A71" w:rsidRDefault="00D60A71" w:rsidP="00D60A71">
      <w:pPr>
        <w:pStyle w:val="Legenda"/>
        <w:keepNext/>
      </w:pPr>
      <w:r>
        <w:t xml:space="preserve">Przykład </w:t>
      </w:r>
      <w:r>
        <w:fldChar w:fldCharType="begin"/>
      </w:r>
      <w:r>
        <w:instrText xml:space="preserve"> SEQ Przykład \* ARABIC </w:instrText>
      </w:r>
      <w:r>
        <w:fldChar w:fldCharType="separate"/>
      </w:r>
      <w:r>
        <w:rPr>
          <w:noProof/>
        </w:rPr>
        <w:t>19</w:t>
      </w:r>
      <w:r>
        <w:fldChar w:fldCharType="end"/>
      </w:r>
    </w:p>
    <w:p w14:paraId="7E6051A5" w14:textId="77777777" w:rsidR="00D60A71" w:rsidRDefault="00D60A71" w:rsidP="00D60A71">
      <w:pPr>
        <w:keepNext/>
      </w:pPr>
      <w:r w:rsidRPr="00C2798B">
        <w:rPr>
          <w:rFonts w:cs="Arial"/>
          <w:b/>
        </w:rPr>
        <w:object w:dxaOrig="9026" w:dyaOrig="3342" w14:anchorId="66336A09">
          <v:shape id="_x0000_i1041" type="#_x0000_t75" style="width:451.2pt;height:166.8pt" o:ole="">
            <v:imagedata r:id="rId65" o:title=""/>
          </v:shape>
          <o:OLEObject Type="Embed" ProgID="Word.OpenDocumentText.12" ShapeID="_x0000_i1041" DrawAspect="Content" ObjectID="_1568046061" r:id="rId66"/>
        </w:object>
      </w:r>
    </w:p>
    <w:p w14:paraId="50291011"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28</w:t>
      </w:r>
      <w:r>
        <w:fldChar w:fldCharType="end"/>
      </w:r>
    </w:p>
    <w:p w14:paraId="525A3005" w14:textId="77777777" w:rsidR="00D60A71" w:rsidRDefault="00D60A71" w:rsidP="00D60A71">
      <w:pPr>
        <w:keepNext/>
      </w:pPr>
      <w:r w:rsidRPr="00C2798B">
        <w:rPr>
          <w:rFonts w:cs="Arial"/>
          <w:i/>
          <w:noProof/>
          <w:lang w:val="en-GB" w:eastAsia="en-GB"/>
        </w:rPr>
        <w:lastRenderedPageBreak/>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6275" cy="4188862"/>
                    </a:xfrm>
                    <a:prstGeom prst="rect">
                      <a:avLst/>
                    </a:prstGeom>
                  </pic:spPr>
                </pic:pic>
              </a:graphicData>
            </a:graphic>
          </wp:inline>
        </w:drawing>
      </w:r>
    </w:p>
    <w:p w14:paraId="68F11378"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29</w:t>
      </w:r>
      <w:r>
        <w:fldChar w:fldCharType="end"/>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77777777" w:rsidR="00D60A71" w:rsidRDefault="00D60A71" w:rsidP="00D60A71">
      <w:pPr>
        <w:pStyle w:val="Legenda"/>
        <w:keepNext/>
      </w:pPr>
      <w:r>
        <w:t xml:space="preserve">Przykład </w:t>
      </w:r>
      <w:r>
        <w:fldChar w:fldCharType="begin"/>
      </w:r>
      <w:r>
        <w:instrText xml:space="preserve"> SEQ Przykład \* ARABIC </w:instrText>
      </w:r>
      <w:r>
        <w:fldChar w:fldCharType="separate"/>
      </w:r>
      <w:r>
        <w:rPr>
          <w:noProof/>
        </w:rPr>
        <w:t>20</w:t>
      </w:r>
      <w:r>
        <w:fldChar w:fldCharType="end"/>
      </w:r>
    </w:p>
    <w:p w14:paraId="37F2B672" w14:textId="77777777" w:rsidR="00D60A71" w:rsidRDefault="00D60A71" w:rsidP="00D60A71">
      <w:pPr>
        <w:keepNext/>
      </w:pPr>
      <w:r w:rsidRPr="00C2798B">
        <w:rPr>
          <w:rFonts w:cs="Arial"/>
        </w:rPr>
        <w:object w:dxaOrig="9026" w:dyaOrig="2625" w14:anchorId="5D77C537">
          <v:shape id="_x0000_i1042" type="#_x0000_t75" style="width:451.2pt;height:131.4pt" o:ole="">
            <v:imagedata r:id="rId68" o:title=""/>
          </v:shape>
          <o:OLEObject Type="Embed" ProgID="Word.OpenDocumentText.12" ShapeID="_x0000_i1042" DrawAspect="Content" ObjectID="_1568046062" r:id="rId69"/>
        </w:object>
      </w:r>
    </w:p>
    <w:p w14:paraId="754DFE31"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30</w:t>
      </w:r>
      <w:r>
        <w:fldChar w:fldCharType="end"/>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6275" cy="2572587"/>
                    </a:xfrm>
                    <a:prstGeom prst="rect">
                      <a:avLst/>
                    </a:prstGeom>
                  </pic:spPr>
                </pic:pic>
              </a:graphicData>
            </a:graphic>
          </wp:inline>
        </w:drawing>
      </w:r>
    </w:p>
    <w:p w14:paraId="231BCDF6" w14:textId="77777777" w:rsidR="00D60A71" w:rsidRDefault="00D60A71" w:rsidP="00D60A71">
      <w:pPr>
        <w:pStyle w:val="Legenda"/>
      </w:pPr>
      <w:r>
        <w:t xml:space="preserve">Rysunek </w:t>
      </w:r>
      <w:r>
        <w:fldChar w:fldCharType="begin"/>
      </w:r>
      <w:r>
        <w:instrText xml:space="preserve"> SEQ Rysunek \* ARABIC </w:instrText>
      </w:r>
      <w:r>
        <w:fldChar w:fldCharType="separate"/>
      </w:r>
      <w:r>
        <w:rPr>
          <w:noProof/>
        </w:rPr>
        <w:t>31</w:t>
      </w:r>
      <w:r>
        <w:fldChar w:fldCharType="end"/>
      </w:r>
    </w:p>
    <w:p w14:paraId="2AC222D4" w14:textId="7CB92CFB" w:rsidR="003428D7" w:rsidRPr="00D60A71" w:rsidRDefault="00D60A71" w:rsidP="00D60A71">
      <w:r w:rsidRPr="00C2798B">
        <w:rPr>
          <w:rFonts w:cs="Arial"/>
        </w:rPr>
        <w:t>W przykładzie 20.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r>
        <w:rPr>
          <w:lang w:val="en-US"/>
        </w:rPr>
        <w:t>Cake.NUnit</w:t>
      </w:r>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77777777" w:rsidR="001F117B" w:rsidRDefault="001F117B" w:rsidP="001F117B">
      <w:pPr>
        <w:rPr>
          <w:rFonts w:cs="Arial"/>
        </w:rPr>
      </w:pPr>
      <w:r w:rsidRPr="00C2798B">
        <w:rPr>
          <w:rFonts w:cs="Arial"/>
        </w:rPr>
        <w:t>W naszym projekcie udostępniamy dwie metody, pozwalające uruchomić testy jednostkowe napisane w NUnit z podanych ścieżek do bibliotek z testami. Metody zwracają flagę indykującą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Default="001F117B" w:rsidP="001F117B">
      <w:pPr>
        <w:rPr>
          <w:lang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77777777" w:rsidR="001F117B" w:rsidRDefault="001F117B" w:rsidP="001F117B">
      <w:pPr>
        <w:pStyle w:val="Akapitzlist"/>
        <w:numPr>
          <w:ilvl w:val="0"/>
          <w:numId w:val="24"/>
        </w:numPr>
        <w:rPr>
          <w:lang w:eastAsia="pl-PL"/>
        </w:rPr>
      </w:pPr>
      <w:r>
        <w:rPr>
          <w:lang w:eastAsia="pl-PL"/>
        </w:rPr>
        <w:t>stopOnError – flaga indykująca czy zatrzymać testy przy napotkaniu jakiegokolwiek błędu</w:t>
      </w:r>
    </w:p>
    <w:p w14:paraId="0CBF289E" w14:textId="77777777" w:rsidR="001F117B" w:rsidRDefault="001F117B" w:rsidP="001F117B">
      <w:pPr>
        <w:pStyle w:val="Akapitzlist"/>
        <w:numPr>
          <w:ilvl w:val="0"/>
          <w:numId w:val="24"/>
        </w:numPr>
        <w:rPr>
          <w:lang w:eastAsia="pl-PL"/>
        </w:rPr>
      </w:pPr>
      <w:r>
        <w:rPr>
          <w:lang w:eastAsia="pl-PL"/>
        </w:rPr>
        <w:t>skipNonAssemblies – flaga indykująca czy pomijać wszystkie pliki podane w parametrze ‘assemblyPaths’ niebędące bibliotekami z testami jednostkowymi, bez jakichkolwiek błędów</w:t>
      </w:r>
    </w:p>
    <w:p w14:paraId="1C85F16B" w14:textId="77777777" w:rsidR="001F117B" w:rsidRDefault="001F117B" w:rsidP="001F117B">
      <w:pPr>
        <w:pStyle w:val="Akapitzlist"/>
        <w:numPr>
          <w:ilvl w:val="0"/>
          <w:numId w:val="24"/>
        </w:numPr>
        <w:rPr>
          <w:lang w:eastAsia="pl-PL"/>
        </w:rPr>
      </w:pPr>
      <w:r>
        <w:rPr>
          <w:lang w:eastAsia="pl-PL"/>
        </w:rPr>
        <w:t>noResult – flaga indykująca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77777777" w:rsidR="001F117B" w:rsidRDefault="001F117B" w:rsidP="001F117B">
      <w:pPr>
        <w:pStyle w:val="Akapitzlist"/>
        <w:numPr>
          <w:ilvl w:val="0"/>
          <w:numId w:val="24"/>
        </w:numPr>
        <w:rPr>
          <w:lang w:eastAsia="pl-PL"/>
        </w:rPr>
      </w:pPr>
      <w:r>
        <w:rPr>
          <w:lang w:eastAsia="pl-PL"/>
        </w:rPr>
        <w:t>shadowcopy – flaga indykująca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77777777" w:rsidR="001F117B" w:rsidRDefault="001F117B" w:rsidP="001F117B">
      <w:pPr>
        <w:pStyle w:val="Akapitzlist"/>
        <w:numPr>
          <w:ilvl w:val="0"/>
          <w:numId w:val="24"/>
        </w:numPr>
        <w:rPr>
          <w:lang w:eastAsia="pl-PL"/>
        </w:rPr>
      </w:pPr>
      <w:r>
        <w:rPr>
          <w:lang w:eastAsia="pl-PL"/>
        </w:rPr>
        <w:t>runIn32Bit – flaga indykująca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77777777" w:rsidR="001F117B" w:rsidRDefault="001F117B" w:rsidP="001F117B">
      <w:pPr>
        <w:pStyle w:val="Legenda"/>
        <w:keepNext/>
      </w:pPr>
      <w:r>
        <w:t xml:space="preserve">Przykład </w:t>
      </w:r>
      <w:r>
        <w:fldChar w:fldCharType="begin"/>
      </w:r>
      <w:r>
        <w:instrText xml:space="preserve"> SEQ Przykład \* ARABIC </w:instrText>
      </w:r>
      <w:r>
        <w:fldChar w:fldCharType="separate"/>
      </w:r>
      <w:r>
        <w:rPr>
          <w:noProof/>
        </w:rPr>
        <w:t>21</w:t>
      </w:r>
      <w:r>
        <w:fldChar w:fldCharType="end"/>
      </w:r>
    </w:p>
    <w:p w14:paraId="2AB25F3F" w14:textId="77777777" w:rsidR="001F117B" w:rsidRDefault="001F117B" w:rsidP="001F117B">
      <w:pPr>
        <w:keepNext/>
      </w:pPr>
      <w:r w:rsidRPr="00C2798B">
        <w:rPr>
          <w:rFonts w:cs="Arial"/>
        </w:rPr>
        <w:object w:dxaOrig="9026" w:dyaOrig="1735" w14:anchorId="7B635F41">
          <v:shape id="_x0000_i1059" type="#_x0000_t75" style="width:451.2pt;height:86.4pt" o:ole="">
            <v:imagedata r:id="rId71" o:title=""/>
          </v:shape>
          <o:OLEObject Type="Embed" ProgID="Word.OpenDocumentText.12" ShapeID="_x0000_i1059" DrawAspect="Content" ObjectID="_1568046063" r:id="rId72"/>
        </w:object>
      </w:r>
    </w:p>
    <w:p w14:paraId="17FCB8AC" w14:textId="77777777" w:rsidR="001F117B" w:rsidRPr="004C5CAE" w:rsidRDefault="001F117B" w:rsidP="001F117B">
      <w:pPr>
        <w:pStyle w:val="Legenda"/>
        <w:rPr>
          <w:lang w:eastAsia="pl-PL"/>
        </w:rPr>
      </w:pPr>
      <w:r>
        <w:t xml:space="preserve">Rysunek </w:t>
      </w:r>
      <w:r>
        <w:fldChar w:fldCharType="begin"/>
      </w:r>
      <w:r>
        <w:instrText xml:space="preserve"> SEQ Rysunek \* ARABIC </w:instrText>
      </w:r>
      <w:r>
        <w:fldChar w:fldCharType="separate"/>
      </w:r>
      <w:r>
        <w:rPr>
          <w:noProof/>
        </w:rPr>
        <w:t>32</w:t>
      </w:r>
      <w:r>
        <w:fldChar w:fldCharType="end"/>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6275" cy="4772041"/>
                    </a:xfrm>
                    <a:prstGeom prst="rect">
                      <a:avLst/>
                    </a:prstGeom>
                  </pic:spPr>
                </pic:pic>
              </a:graphicData>
            </a:graphic>
          </wp:inline>
        </w:drawing>
      </w:r>
    </w:p>
    <w:p w14:paraId="63B02AA2" w14:textId="77777777" w:rsidR="001F117B" w:rsidRDefault="001F117B" w:rsidP="001F117B">
      <w:pPr>
        <w:pStyle w:val="Legenda"/>
      </w:pPr>
      <w:r>
        <w:t xml:space="preserve">Rysunek </w:t>
      </w:r>
      <w:r>
        <w:fldChar w:fldCharType="begin"/>
      </w:r>
      <w:r>
        <w:instrText xml:space="preserve"> SEQ Rysunek \* ARABIC </w:instrText>
      </w:r>
      <w:r>
        <w:fldChar w:fldCharType="separate"/>
      </w:r>
      <w:r>
        <w:rPr>
          <w:noProof/>
        </w:rPr>
        <w:t>33</w:t>
      </w:r>
      <w:r>
        <w:fldChar w:fldCharType="end"/>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77777777" w:rsidR="001F117B" w:rsidRDefault="001F117B" w:rsidP="001F117B">
      <w:pPr>
        <w:pStyle w:val="Legenda"/>
        <w:keepNext/>
      </w:pPr>
      <w:r>
        <w:lastRenderedPageBreak/>
        <w:t xml:space="preserve">Przykład </w:t>
      </w:r>
      <w:r>
        <w:fldChar w:fldCharType="begin"/>
      </w:r>
      <w:r>
        <w:instrText xml:space="preserve"> SEQ Przykład \* ARABIC </w:instrText>
      </w:r>
      <w:r>
        <w:fldChar w:fldCharType="separate"/>
      </w:r>
      <w:r>
        <w:rPr>
          <w:noProof/>
        </w:rPr>
        <w:t>22</w:t>
      </w:r>
      <w:r>
        <w:fldChar w:fldCharType="end"/>
      </w:r>
    </w:p>
    <w:p w14:paraId="6A8B13BF" w14:textId="77777777" w:rsidR="001F117B" w:rsidRDefault="001F117B" w:rsidP="001F117B">
      <w:pPr>
        <w:keepNext/>
      </w:pPr>
      <w:r w:rsidRPr="00C2798B">
        <w:rPr>
          <w:rFonts w:cs="Arial"/>
        </w:rPr>
        <w:object w:dxaOrig="9026" w:dyaOrig="2852" w14:anchorId="2E4A4204">
          <v:shape id="_x0000_i1060" type="#_x0000_t75" style="width:451.2pt;height:143.4pt" o:ole="">
            <v:imagedata r:id="rId74" o:title=""/>
          </v:shape>
          <o:OLEObject Type="Embed" ProgID="Word.OpenDocumentText.12" ShapeID="_x0000_i1060" DrawAspect="Content" ObjectID="_1568046064" r:id="rId75"/>
        </w:object>
      </w:r>
    </w:p>
    <w:p w14:paraId="7481780D" w14:textId="77777777" w:rsidR="001F117B" w:rsidRDefault="001F117B" w:rsidP="001F117B">
      <w:pPr>
        <w:pStyle w:val="Legenda"/>
      </w:pPr>
      <w:r>
        <w:t xml:space="preserve">Rysunek </w:t>
      </w:r>
      <w:r>
        <w:fldChar w:fldCharType="begin"/>
      </w:r>
      <w:r>
        <w:instrText xml:space="preserve"> SEQ Rysunek \* ARABIC </w:instrText>
      </w:r>
      <w:r>
        <w:fldChar w:fldCharType="separate"/>
      </w:r>
      <w:r>
        <w:rPr>
          <w:noProof/>
        </w:rPr>
        <w:t>34</w:t>
      </w:r>
      <w:r>
        <w:fldChar w:fldCharType="end"/>
      </w:r>
    </w:p>
    <w:p w14:paraId="25E7799E" w14:textId="77777777" w:rsidR="001F117B" w:rsidRDefault="001F117B" w:rsidP="001F117B">
      <w:pPr>
        <w:keepNext/>
      </w:pPr>
      <w:r w:rsidRPr="00C2798B">
        <w:rPr>
          <w:rFonts w:cs="Arial"/>
          <w:i/>
          <w:noProof/>
          <w:lang w:val="en-GB" w:eastAsia="en-GB"/>
        </w:rPr>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6275" cy="4928783"/>
                    </a:xfrm>
                    <a:prstGeom prst="rect">
                      <a:avLst/>
                    </a:prstGeom>
                  </pic:spPr>
                </pic:pic>
              </a:graphicData>
            </a:graphic>
          </wp:inline>
        </w:drawing>
      </w:r>
    </w:p>
    <w:p w14:paraId="3C3175A5" w14:textId="77777777" w:rsidR="001F117B" w:rsidRDefault="001F117B" w:rsidP="001F117B">
      <w:pPr>
        <w:pStyle w:val="Legenda"/>
      </w:pPr>
      <w:r>
        <w:t xml:space="preserve">Rysunek </w:t>
      </w:r>
      <w:r>
        <w:fldChar w:fldCharType="begin"/>
      </w:r>
      <w:r>
        <w:instrText xml:space="preserve"> SEQ Rysunek \* ARABIC </w:instrText>
      </w:r>
      <w:r>
        <w:fldChar w:fldCharType="separate"/>
      </w:r>
      <w:r>
        <w:rPr>
          <w:noProof/>
        </w:rPr>
        <w:t>35</w:t>
      </w:r>
      <w:r>
        <w:fldChar w:fldCharType="end"/>
      </w:r>
    </w:p>
    <w:p w14:paraId="507B0D36" w14:textId="77777777" w:rsidR="001F117B" w:rsidRDefault="001F117B" w:rsidP="001F117B">
      <w:pPr>
        <w:pStyle w:val="Legenda"/>
        <w:keepNext/>
      </w:pPr>
      <w:r>
        <w:lastRenderedPageBreak/>
        <w:t xml:space="preserve">Przykład </w:t>
      </w:r>
      <w:r>
        <w:fldChar w:fldCharType="begin"/>
      </w:r>
      <w:r>
        <w:instrText xml:space="preserve"> SEQ Przykład \* ARABIC </w:instrText>
      </w:r>
      <w:r>
        <w:fldChar w:fldCharType="separate"/>
      </w:r>
      <w:r>
        <w:rPr>
          <w:noProof/>
        </w:rPr>
        <w:t>23</w:t>
      </w:r>
      <w:r>
        <w:fldChar w:fldCharType="end"/>
      </w:r>
    </w:p>
    <w:p w14:paraId="1BB6BB64" w14:textId="77777777" w:rsidR="001F117B" w:rsidRDefault="001F117B" w:rsidP="001F117B">
      <w:pPr>
        <w:keepNext/>
      </w:pPr>
      <w:r w:rsidRPr="00C2798B">
        <w:rPr>
          <w:rFonts w:cs="Arial"/>
          <w:lang w:val="en-US"/>
        </w:rPr>
        <w:object w:dxaOrig="9026" w:dyaOrig="1735" w14:anchorId="71D3619A">
          <v:shape id="_x0000_i1061" type="#_x0000_t75" style="width:451.2pt;height:86.4pt" o:ole="">
            <v:imagedata r:id="rId77" o:title=""/>
          </v:shape>
          <o:OLEObject Type="Embed" ProgID="Word.OpenDocumentText.12" ShapeID="_x0000_i1061" DrawAspect="Content" ObjectID="_1568046065" r:id="rId78"/>
        </w:object>
      </w:r>
    </w:p>
    <w:p w14:paraId="4C3FBEF3" w14:textId="77777777" w:rsidR="001F117B" w:rsidRDefault="001F117B" w:rsidP="001F117B">
      <w:pPr>
        <w:pStyle w:val="Legenda"/>
      </w:pPr>
      <w:r>
        <w:t xml:space="preserve">Rysunek </w:t>
      </w:r>
      <w:r>
        <w:fldChar w:fldCharType="begin"/>
      </w:r>
      <w:r>
        <w:instrText xml:space="preserve"> SEQ Rysunek \* ARABIC </w:instrText>
      </w:r>
      <w:r>
        <w:fldChar w:fldCharType="separate"/>
      </w:r>
      <w:r>
        <w:rPr>
          <w:noProof/>
        </w:rPr>
        <w:t>36</w:t>
      </w:r>
      <w:r>
        <w:fldChar w:fldCharType="end"/>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6275" cy="4107636"/>
                    </a:xfrm>
                    <a:prstGeom prst="rect">
                      <a:avLst/>
                    </a:prstGeom>
                  </pic:spPr>
                </pic:pic>
              </a:graphicData>
            </a:graphic>
          </wp:inline>
        </w:drawing>
      </w:r>
    </w:p>
    <w:p w14:paraId="7FB4D9FE" w14:textId="1A28AC9D" w:rsidR="001F117B" w:rsidRPr="001F117B" w:rsidRDefault="001F117B" w:rsidP="001F117B">
      <w:pPr>
        <w:pStyle w:val="Legenda"/>
      </w:pPr>
      <w:r>
        <w:t xml:space="preserve">Rysunek </w:t>
      </w:r>
      <w:r>
        <w:fldChar w:fldCharType="begin"/>
      </w:r>
      <w:r>
        <w:instrText xml:space="preserve"> SEQ Rysunek \* ARABIC </w:instrText>
      </w:r>
      <w:r>
        <w:fldChar w:fldCharType="separate"/>
      </w:r>
      <w:r>
        <w:rPr>
          <w:noProof/>
        </w:rPr>
        <w:t>37</w:t>
      </w:r>
      <w:r>
        <w:fldChar w:fldCharType="end"/>
      </w:r>
    </w:p>
    <w:p w14:paraId="7736C0F6" w14:textId="77777777" w:rsidR="003428D7" w:rsidRPr="001F117B" w:rsidRDefault="003428D7" w:rsidP="003428D7"/>
    <w:p w14:paraId="2536D79A" w14:textId="3F271F06" w:rsidR="003428D7" w:rsidRDefault="00F02E79" w:rsidP="003428D7">
      <w:pPr>
        <w:pStyle w:val="Nagwek3"/>
        <w:rPr>
          <w:lang w:val="en-US"/>
        </w:rPr>
      </w:pPr>
      <w:r>
        <w:rPr>
          <w:lang w:val="en-US"/>
        </w:rPr>
        <w:t>Cake.x</w:t>
      </w:r>
      <w:r w:rsidR="003428D7" w:rsidRPr="003428D7">
        <w:rPr>
          <w:lang w:val="en-US"/>
        </w:rPr>
        <w:t>Unit</w:t>
      </w:r>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77777777" w:rsidR="00DD779C" w:rsidRDefault="00DD779C" w:rsidP="00DD779C">
      <w:pPr>
        <w:rPr>
          <w:lang w:eastAsia="pl-PL"/>
        </w:rPr>
      </w:pPr>
      <w:r w:rsidRPr="0020516C">
        <w:rPr>
          <w:lang w:eastAsia="pl-PL"/>
        </w:rPr>
        <w:lastRenderedPageBreak/>
        <w:t>Podobnie jak w bibliotece obsługującej testy jednostkowe napisane z użyciem NUnit, przygotowaliśmy dwie metody – jedną podstawową i jedną z rozbudowanymi opcjami - pozwalające uruchomić w skrypcie testy xUnit. Zwracają one flagę indykującą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Default="00DD779C" w:rsidP="00DD779C">
      <w:pPr>
        <w:rPr>
          <w:lang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Default="00DD779C" w:rsidP="00DD779C">
      <w:pPr>
        <w:rPr>
          <w:lang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lastRenderedPageBreak/>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77777777" w:rsidR="00DD779C" w:rsidRDefault="00DD779C" w:rsidP="00DD779C">
      <w:pPr>
        <w:pStyle w:val="Akapitzlist"/>
        <w:numPr>
          <w:ilvl w:val="0"/>
          <w:numId w:val="28"/>
        </w:numPr>
        <w:rPr>
          <w:lang w:eastAsia="pl-PL"/>
        </w:rPr>
      </w:pPr>
      <w:r>
        <w:rPr>
          <w:lang w:eastAsia="pl-PL"/>
        </w:rPr>
        <w:t>noshadow – flaga indykująca czy .NET powinien utworzyć kopie załadowanych bibliotek.</w:t>
      </w:r>
    </w:p>
    <w:p w14:paraId="375F691E" w14:textId="77777777" w:rsidR="00DD779C" w:rsidRDefault="00DD779C" w:rsidP="00DD779C">
      <w:pPr>
        <w:pStyle w:val="Akapitzlist"/>
        <w:numPr>
          <w:ilvl w:val="0"/>
          <w:numId w:val="28"/>
        </w:numPr>
        <w:rPr>
          <w:lang w:eastAsia="pl-PL"/>
        </w:rPr>
      </w:pPr>
      <w:r>
        <w:rPr>
          <w:lang w:eastAsia="pl-PL"/>
        </w:rPr>
        <w:t>quiet – flaga indykująca czy pokazywać wiadomości z postępem testów</w:t>
      </w:r>
    </w:p>
    <w:p w14:paraId="62507F3C" w14:textId="77777777" w:rsidR="00DD779C" w:rsidRDefault="00DD779C" w:rsidP="00DD779C">
      <w:pPr>
        <w:pStyle w:val="Akapitzlist"/>
        <w:numPr>
          <w:ilvl w:val="0"/>
          <w:numId w:val="28"/>
        </w:numPr>
        <w:rPr>
          <w:lang w:eastAsia="pl-PL"/>
        </w:rPr>
      </w:pPr>
      <w:r>
        <w:rPr>
          <w:lang w:eastAsia="pl-PL"/>
        </w:rPr>
        <w:t>serialize – flaga indykująca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5183D799" w:rsidR="00DD779C" w:rsidRDefault="00DD779C" w:rsidP="00DD779C">
      <w:pPr>
        <w:pStyle w:val="Legenda"/>
        <w:keepNext/>
      </w:pPr>
      <w:r>
        <w:t xml:space="preserve">Przykład </w:t>
      </w:r>
      <w:r>
        <w:fldChar w:fldCharType="begin"/>
      </w:r>
      <w:r>
        <w:instrText xml:space="preserve"> SEQ Przykład \* ARABIC </w:instrText>
      </w:r>
      <w:r>
        <w:fldChar w:fldCharType="separate"/>
      </w:r>
      <w:r>
        <w:rPr>
          <w:noProof/>
        </w:rPr>
        <w:t>24</w:t>
      </w:r>
      <w:r>
        <w:fldChar w:fldCharType="end"/>
      </w:r>
    </w:p>
    <w:p w14:paraId="1952D462" w14:textId="77777777" w:rsidR="00DD779C" w:rsidRDefault="00DD779C" w:rsidP="00DD779C">
      <w:pPr>
        <w:keepNext/>
      </w:pPr>
      <w:r w:rsidRPr="00C2798B">
        <w:rPr>
          <w:rFonts w:cs="Arial"/>
        </w:rPr>
        <w:object w:dxaOrig="9026" w:dyaOrig="1735" w14:anchorId="16CA48FE">
          <v:shape id="_x0000_i1068" type="#_x0000_t75" style="width:451.2pt;height:86.4pt" o:ole="">
            <v:imagedata r:id="rId80" o:title=""/>
          </v:shape>
          <o:OLEObject Type="Embed" ProgID="Word.OpenDocumentText.12" ShapeID="_x0000_i1068" DrawAspect="Content" ObjectID="_1568046066" r:id="rId81"/>
        </w:object>
      </w:r>
    </w:p>
    <w:p w14:paraId="19AA631C"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38</w:t>
      </w:r>
      <w:r>
        <w:fldChar w:fldCharType="end"/>
      </w:r>
    </w:p>
    <w:p w14:paraId="38A8E2CB" w14:textId="77777777" w:rsidR="00DD779C" w:rsidRDefault="00DD779C" w:rsidP="00DD779C">
      <w:pPr>
        <w:keepNext/>
      </w:pPr>
      <w:r w:rsidRPr="00C2798B">
        <w:rPr>
          <w:rFonts w:cs="Arial"/>
          <w:i/>
          <w:noProof/>
          <w:lang w:val="en-GB" w:eastAsia="en-GB"/>
        </w:rPr>
        <w:lastRenderedPageBreak/>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6275" cy="2992679"/>
                    </a:xfrm>
                    <a:prstGeom prst="rect">
                      <a:avLst/>
                    </a:prstGeom>
                  </pic:spPr>
                </pic:pic>
              </a:graphicData>
            </a:graphic>
          </wp:inline>
        </w:drawing>
      </w:r>
    </w:p>
    <w:p w14:paraId="4211535F"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39</w:t>
      </w:r>
      <w:r>
        <w:fldChar w:fldCharType="end"/>
      </w:r>
    </w:p>
    <w:p w14:paraId="2DB8443F" w14:textId="77777777" w:rsidR="00DD779C" w:rsidRDefault="00DD779C" w:rsidP="00DD779C">
      <w:pPr>
        <w:rPr>
          <w:rFonts w:cs="Arial"/>
        </w:rPr>
      </w:pPr>
      <w:r w:rsidRPr="00C2798B">
        <w:rPr>
          <w:rFonts w:cs="Arial"/>
        </w:rPr>
        <w:t>Skrypt z przykładu 24.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r>
        <w:rPr>
          <w:lang w:val="en-US"/>
        </w:rPr>
        <w:t>Cake.Git</w:t>
      </w:r>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t>bool CommitAllChanges(string message)</w:t>
      </w:r>
    </w:p>
    <w:p w14:paraId="6410DB38" w14:textId="77777777" w:rsidR="00DD779C" w:rsidRDefault="00DD779C" w:rsidP="00DD779C">
      <w:pPr>
        <w:rPr>
          <w:lang w:eastAsia="pl-PL"/>
        </w:rPr>
      </w:pPr>
    </w:p>
    <w:p w14:paraId="1930CCC0" w14:textId="40FDCF92" w:rsidR="00DD779C" w:rsidRPr="0020516C" w:rsidRDefault="00DD779C" w:rsidP="00DD779C">
      <w:pPr>
        <w:rPr>
          <w:lang w:eastAsia="pl-PL"/>
        </w:rPr>
      </w:pPr>
      <w:r w:rsidRPr="0020516C">
        <w:rPr>
          <w:lang w:eastAsia="pl-PL"/>
        </w:rPr>
        <w:t>Metoda ta aktualizuje lokalne repozytorium Git o wszystkie zmiany zawarte w projekcie/solucji. Zwraca flagę indykującą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679554C3" w:rsidR="00DD779C" w:rsidRDefault="00DD779C" w:rsidP="00DD779C">
      <w:pPr>
        <w:rPr>
          <w:rFonts w:eastAsiaTheme="majorEastAsia" w:cs="Arial"/>
        </w:rPr>
      </w:pPr>
      <w:r w:rsidRPr="00C2798B">
        <w:rPr>
          <w:rFonts w:eastAsiaTheme="majorEastAsia" w:cs="Arial"/>
        </w:rPr>
        <w:t>Metoda ta aktualizuje lokalne repozytorium Git o zmiany, o których repozytorium zostało powiadomione za pomocą komendy „stage”. Pozostałe zmiany zostaną pominięte przy operacji commit. Metoda zwraca flagę indykującą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lastRenderedPageBreak/>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87D3DF6" w:rsidR="00DD779C" w:rsidRDefault="00DD779C" w:rsidP="00DD779C">
      <w:pPr>
        <w:rPr>
          <w:rFonts w:cs="Arial"/>
        </w:rPr>
      </w:pPr>
      <w:r w:rsidRPr="00C2798B">
        <w:rPr>
          <w:rFonts w:cs="Arial"/>
        </w:rPr>
        <w:t>Metoda wypisuje wszystkie zmiany pomiędzy lokalnym repozytorium a aktualną gałęzią z kodem. Zwraca flagę indykującą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72E2105C" w:rsidR="00DD779C" w:rsidRDefault="00DD779C" w:rsidP="00DD779C">
      <w:pPr>
        <w:rPr>
          <w:lang w:eastAsia="pl-PL"/>
        </w:rPr>
      </w:pPr>
      <w:r w:rsidRPr="0020516C">
        <w:rPr>
          <w:lang w:eastAsia="pl-PL"/>
        </w:rPr>
        <w:t>Metoda wypisuje wszystkie zmiany pomiędzy katalogiem roboczym a aktualną gałęzią z kodem. Zwraca flagę indykującą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3B257094" w:rsidR="00DD779C" w:rsidRDefault="00DD779C" w:rsidP="00DD779C">
      <w:pPr>
        <w:rPr>
          <w:lang w:eastAsia="pl-PL"/>
        </w:rPr>
      </w:pPr>
      <w:r w:rsidRPr="00951E0A">
        <w:rPr>
          <w:lang w:eastAsia="pl-PL"/>
        </w:rPr>
        <w:t>Metoda wypisuje wszystkie zmiany pomiędzy katalogiem roboczym i lokalnym repozytorium a atkualną gałęzią z kodem. Zwraca flagę indykującą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284A0897" w:rsidR="00DD779C" w:rsidRDefault="00DD779C" w:rsidP="00DD779C">
      <w:pPr>
        <w:rPr>
          <w:lang w:eastAsia="pl-PL"/>
        </w:rPr>
      </w:pPr>
      <w:r w:rsidRPr="00672E7F">
        <w:rPr>
          <w:lang w:eastAsia="pl-PL"/>
        </w:rPr>
        <w:t>Metoda pobiera wszystkie zmiany (zrobione przy pomocy operacji commit) z gałęzi docelowej do lokalnego repozytorium, bez próby łączenia kodu. Zwraca flagę indykującą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45599651" w:rsidR="00DD779C" w:rsidRDefault="00DD779C" w:rsidP="00DD779C">
      <w:pPr>
        <w:rPr>
          <w:lang w:eastAsia="pl-PL"/>
        </w:rPr>
      </w:pPr>
      <w:r w:rsidRPr="00672E7F">
        <w:rPr>
          <w:lang w:eastAsia="pl-PL"/>
        </w:rPr>
        <w:t>Metoda pobiera wszystkie zmiany (zrobione przy pomocy operacji commit) z gałęzi docelowej do lokalnego repozytorium oraz automatycznie łączy zmiany w kodzie. Zwraca flagę indykującą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Default="00DD779C" w:rsidP="00DD779C">
      <w:pPr>
        <w:rPr>
          <w:lang w:eastAsia="pl-PL"/>
        </w:rPr>
      </w:pPr>
    </w:p>
    <w:p w14:paraId="56AE4761" w14:textId="7182DFE4" w:rsidR="00DD779C" w:rsidRDefault="00DD779C" w:rsidP="00DD779C">
      <w:pPr>
        <w:rPr>
          <w:lang w:eastAsia="pl-PL"/>
        </w:rPr>
      </w:pPr>
      <w:r w:rsidRPr="00672E7F">
        <w:rPr>
          <w:lang w:eastAsia="pl-PL"/>
        </w:rPr>
        <w:t>Metoda wycofuje zmiany z aktualnej gałęzi usuwając je również z lokalnego repozytorium. Zwraca flagę indykującą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Default="00DD779C" w:rsidP="00DD779C">
      <w:pPr>
        <w:rPr>
          <w:lang w:eastAsia="pl-PL"/>
        </w:rPr>
      </w:pPr>
    </w:p>
    <w:p w14:paraId="40E5C322" w14:textId="6264662C" w:rsidR="00DD779C" w:rsidRDefault="00DD779C" w:rsidP="00DD779C">
      <w:pPr>
        <w:rPr>
          <w:lang w:eastAsia="pl-PL"/>
        </w:rPr>
      </w:pPr>
      <w:r w:rsidRPr="00672E7F">
        <w:rPr>
          <w:lang w:eastAsia="pl-PL"/>
        </w:rPr>
        <w:t>Metoda wycofuje zmiany z aktualnej gałęzi pozostawiając je w roboczej wersji projektu/solucji (lokalne repozytorium jest niepowiadomione o zmianach – potrzebna jest operacja „stage”). Zwraca flagę indykującą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lastRenderedPageBreak/>
        <w:t>bool ResetSoft(string commitShaHash = null)</w:t>
      </w:r>
    </w:p>
    <w:p w14:paraId="200519CD" w14:textId="77777777" w:rsidR="00DD779C" w:rsidRDefault="00DD779C" w:rsidP="00DD779C">
      <w:pPr>
        <w:rPr>
          <w:lang w:val="en-US" w:eastAsia="pl-PL"/>
        </w:rPr>
      </w:pPr>
    </w:p>
    <w:p w14:paraId="0B8C8845" w14:textId="319AF065" w:rsidR="00DD779C" w:rsidRDefault="00DD779C" w:rsidP="00DD779C">
      <w:pPr>
        <w:rPr>
          <w:lang w:eastAsia="pl-PL"/>
        </w:rPr>
      </w:pPr>
      <w:r w:rsidRPr="00672E7F">
        <w:rPr>
          <w:lang w:eastAsia="pl-PL"/>
        </w:rPr>
        <w:t>Metoda wycofuje zmiany z aktualnej gałęzi pozostawiając je w lokalnym repozytorium. Zwraca flagę indykującą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47D6B102" w:rsidR="00DD779C" w:rsidRDefault="00DD779C" w:rsidP="00DD779C">
      <w:pPr>
        <w:rPr>
          <w:rFonts w:cs="Arial"/>
        </w:rPr>
      </w:pPr>
      <w:r w:rsidRPr="00C2798B">
        <w:rPr>
          <w:rFonts w:cs="Arial"/>
        </w:rPr>
        <w:t>Metoda informuje lokalne repozytorium o zmianach w pliku. Zwraca flagę indykującą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Default="00DD779C" w:rsidP="00DD779C">
      <w:pPr>
        <w:rPr>
          <w:lang w:eastAsia="pl-PL"/>
        </w:rPr>
      </w:pPr>
    </w:p>
    <w:p w14:paraId="7570A973" w14:textId="54C059FD" w:rsidR="00DD779C" w:rsidRDefault="00DD779C" w:rsidP="00DD779C">
      <w:pPr>
        <w:rPr>
          <w:lang w:eastAsia="pl-PL"/>
        </w:rPr>
      </w:pPr>
      <w:r w:rsidRPr="00672E7F">
        <w:rPr>
          <w:lang w:eastAsia="pl-PL"/>
        </w:rPr>
        <w:t>Metoda informuje lokalne repozytorium o zmianach w plikach. Zwraca flagę indykującą czy operacja się powiodła.</w:t>
      </w:r>
    </w:p>
    <w:p w14:paraId="7E21901E" w14:textId="77777777" w:rsidR="00DD779C" w:rsidRDefault="00DD779C" w:rsidP="00DD779C">
      <w:pPr>
        <w:pStyle w:val="Legenda"/>
        <w:keepNext/>
      </w:pPr>
      <w:r>
        <w:lastRenderedPageBreak/>
        <w:t xml:space="preserve">Przykład </w:t>
      </w:r>
      <w:r>
        <w:fldChar w:fldCharType="begin"/>
      </w:r>
      <w:r>
        <w:instrText xml:space="preserve"> SEQ Przykład \* ARABIC </w:instrText>
      </w:r>
      <w:r>
        <w:fldChar w:fldCharType="separate"/>
      </w:r>
      <w:r>
        <w:rPr>
          <w:noProof/>
        </w:rPr>
        <w:t>25</w:t>
      </w:r>
      <w:r>
        <w:fldChar w:fldCharType="end"/>
      </w:r>
    </w:p>
    <w:p w14:paraId="68A2CC1A" w14:textId="77777777" w:rsidR="00DD779C" w:rsidRDefault="00DD779C" w:rsidP="00DD779C">
      <w:pPr>
        <w:keepNext/>
      </w:pPr>
      <w:r w:rsidRPr="00C2798B">
        <w:rPr>
          <w:rFonts w:cs="Arial"/>
          <w:b/>
        </w:rPr>
        <w:object w:dxaOrig="9360" w:dyaOrig="6849" w14:anchorId="0EACAD45">
          <v:shape id="_x0000_i1069" type="#_x0000_t75" style="width:468.6pt;height:342pt" o:ole="">
            <v:imagedata r:id="rId83" o:title=""/>
          </v:shape>
          <o:OLEObject Type="Embed" ProgID="Word.OpenDocumentText.12" ShapeID="_x0000_i1069" DrawAspect="Content" ObjectID="_1568046067" r:id="rId84"/>
        </w:object>
      </w:r>
    </w:p>
    <w:p w14:paraId="487CEF5D"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40</w:t>
      </w:r>
      <w:r>
        <w:fldChar w:fldCharType="end"/>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lastRenderedPageBreak/>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6109417" w:rsidR="003428D7" w:rsidRDefault="00DD779C" w:rsidP="00DD779C">
      <w:pPr>
        <w:pStyle w:val="Legenda"/>
      </w:pPr>
      <w:r>
        <w:t xml:space="preserve">Rysunek </w:t>
      </w:r>
      <w:r>
        <w:fldChar w:fldCharType="begin"/>
      </w:r>
      <w:r>
        <w:instrText xml:space="preserve"> SEQ Rysunek \* ARABIC </w:instrText>
      </w:r>
      <w:r>
        <w:fldChar w:fldCharType="separate"/>
      </w:r>
      <w:r>
        <w:rPr>
          <w:noProof/>
        </w:rPr>
        <w:t>41</w:t>
      </w:r>
      <w:r>
        <w:fldChar w:fldCharType="end"/>
      </w:r>
    </w:p>
    <w:p w14:paraId="750E361B" w14:textId="77777777" w:rsidR="00DD779C" w:rsidRPr="00DD779C" w:rsidRDefault="00DD779C" w:rsidP="00DD779C"/>
    <w:p w14:paraId="5859E0DA" w14:textId="03387AD6" w:rsidR="007852E5" w:rsidRDefault="003428D7" w:rsidP="003428D7">
      <w:pPr>
        <w:pStyle w:val="Nagwek3"/>
      </w:pPr>
      <w:r>
        <w:t>Cake.Minify</w:t>
      </w:r>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Default="00DD779C" w:rsidP="00DD779C">
      <w:pPr>
        <w:rPr>
          <w:rFonts w:cs="Arial"/>
        </w:rPr>
      </w:pPr>
    </w:p>
    <w:p w14:paraId="26D99546" w14:textId="7FB101F2" w:rsidR="00DD779C" w:rsidRDefault="00DD779C" w:rsidP="00DD779C">
      <w:pPr>
        <w:rPr>
          <w:rFonts w:cs="Arial"/>
        </w:rPr>
      </w:pPr>
      <w:r w:rsidRPr="00C2798B">
        <w:rPr>
          <w:rFonts w:cs="Arial"/>
        </w:rPr>
        <w:t>Metoda poddaje pliki .js (skrypty w języku JavaScript) procesowi minifikacji. Zwraca flagę indykującą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lastRenderedPageBreak/>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77777777" w:rsidR="00DD779C" w:rsidRDefault="00DD779C" w:rsidP="00DD779C">
      <w:pPr>
        <w:pStyle w:val="Akapitzlist"/>
        <w:numPr>
          <w:ilvl w:val="0"/>
          <w:numId w:val="30"/>
        </w:numPr>
        <w:rPr>
          <w:lang w:eastAsia="pl-PL"/>
        </w:rPr>
      </w:pPr>
      <w:r>
        <w:rPr>
          <w:lang w:eastAsia="pl-PL"/>
        </w:rPr>
        <w:t>ignoreCase – flaga indykująca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Default="00DD779C" w:rsidP="00DD779C">
      <w:pPr>
        <w:rPr>
          <w:rFonts w:cs="Arial"/>
        </w:rPr>
      </w:pPr>
    </w:p>
    <w:p w14:paraId="1B870588" w14:textId="3FD9EA6E" w:rsidR="00DD779C" w:rsidRDefault="00DD779C" w:rsidP="00DD779C">
      <w:pPr>
        <w:rPr>
          <w:rFonts w:cs="Arial"/>
        </w:rPr>
      </w:pPr>
      <w:r w:rsidRPr="00C2798B">
        <w:rPr>
          <w:rFonts w:cs="Arial"/>
        </w:rPr>
        <w:t>Metoda poddaje pliki .css (Cascading Style Sheet) procesowi minifikacji. Zwraca flagę indykującą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77777777" w:rsidR="00DD779C" w:rsidRDefault="00DD779C" w:rsidP="00DD779C">
      <w:pPr>
        <w:pStyle w:val="Akapitzlist"/>
        <w:numPr>
          <w:ilvl w:val="0"/>
          <w:numId w:val="31"/>
        </w:numPr>
        <w:rPr>
          <w:lang w:eastAsia="pl-PL"/>
        </w:rPr>
      </w:pPr>
      <w:r>
        <w:rPr>
          <w:lang w:eastAsia="pl-PL"/>
        </w:rPr>
        <w:t>ignoreCase – flaga indykująca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t>bool BundleFiles(string pattern, char? separator = null, string destination = null, string excludePattern = null, bool ignoreCase = true)</w:t>
      </w:r>
    </w:p>
    <w:p w14:paraId="3AF5CCB9" w14:textId="77777777" w:rsidR="00DD779C" w:rsidRDefault="00DD779C" w:rsidP="00DD779C">
      <w:pPr>
        <w:rPr>
          <w:rFonts w:cs="Arial"/>
        </w:rPr>
      </w:pPr>
    </w:p>
    <w:p w14:paraId="6B3554EC" w14:textId="636BD5CC" w:rsidR="00DD779C" w:rsidRDefault="00DD779C" w:rsidP="00DD779C">
      <w:pPr>
        <w:rPr>
          <w:rFonts w:cs="Arial"/>
        </w:rPr>
      </w:pPr>
      <w:r w:rsidRPr="00C2798B">
        <w:rPr>
          <w:rFonts w:cs="Arial"/>
        </w:rPr>
        <w:t>Metoda łączy pliki w jeden wynikowy. Zwraca flagę indykującą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303C557F" w:rsidR="00DD779C" w:rsidRDefault="00DD779C" w:rsidP="00DD779C">
      <w:pPr>
        <w:pStyle w:val="Akapitzlist"/>
        <w:numPr>
          <w:ilvl w:val="0"/>
          <w:numId w:val="32"/>
        </w:numPr>
        <w:rPr>
          <w:lang w:eastAsia="pl-PL"/>
        </w:rPr>
      </w:pPr>
      <w:r>
        <w:rPr>
          <w:lang w:eastAsia="pl-PL"/>
        </w:rPr>
        <w:t>ignoreCase – flaga indykująca czy ignorować wielkość liter podczas dopasowywania wzorca.</w:t>
      </w:r>
    </w:p>
    <w:p w14:paraId="15A8BD36" w14:textId="77777777" w:rsidR="00DD779C" w:rsidRDefault="00DD779C" w:rsidP="00DD779C">
      <w:pPr>
        <w:rPr>
          <w:lang w:eastAsia="pl-PL"/>
        </w:rPr>
      </w:pPr>
    </w:p>
    <w:p w14:paraId="7CB9D1F4" w14:textId="77777777" w:rsidR="00DD779C" w:rsidRDefault="00DD779C" w:rsidP="00DD779C">
      <w:pPr>
        <w:pStyle w:val="Legenda"/>
        <w:keepNext/>
      </w:pPr>
      <w:r>
        <w:t xml:space="preserve">Przykład </w:t>
      </w:r>
      <w:r>
        <w:fldChar w:fldCharType="begin"/>
      </w:r>
      <w:r>
        <w:instrText xml:space="preserve"> SEQ Przykład \* ARABIC </w:instrText>
      </w:r>
      <w:r>
        <w:fldChar w:fldCharType="separate"/>
      </w:r>
      <w:r>
        <w:rPr>
          <w:noProof/>
        </w:rPr>
        <w:t>26</w:t>
      </w:r>
      <w:r>
        <w:fldChar w:fldCharType="end"/>
      </w:r>
    </w:p>
    <w:p w14:paraId="7FB884F5" w14:textId="77777777" w:rsidR="00DD779C" w:rsidRDefault="00DD779C" w:rsidP="00DD779C">
      <w:pPr>
        <w:keepNext/>
      </w:pPr>
      <w:r w:rsidRPr="00C2798B">
        <w:rPr>
          <w:rFonts w:cs="Arial"/>
          <w:b/>
        </w:rPr>
        <w:object w:dxaOrig="9406" w:dyaOrig="2844" w14:anchorId="16CBB763">
          <v:shape id="_x0000_i1071" type="#_x0000_t75" style="width:452.4pt;height:136.8pt" o:ole="">
            <v:imagedata r:id="rId86" o:title=""/>
          </v:shape>
          <o:OLEObject Type="Embed" ProgID="Word.OpenDocumentText.12" ShapeID="_x0000_i1071" DrawAspect="Content" ObjectID="_1568046068" r:id="rId87"/>
        </w:object>
      </w:r>
    </w:p>
    <w:p w14:paraId="64D1AD01"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42</w:t>
      </w:r>
      <w:r>
        <w:fldChar w:fldCharType="end"/>
      </w:r>
    </w:p>
    <w:p w14:paraId="5AE6DEE5" w14:textId="77777777" w:rsidR="00DD779C" w:rsidRDefault="00DD779C" w:rsidP="00DD779C">
      <w:pPr>
        <w:keepNext/>
      </w:pPr>
      <w:r w:rsidRPr="00C2798B">
        <w:rPr>
          <w:rFonts w:cs="Arial"/>
          <w:i/>
          <w:noProof/>
          <w:lang w:val="en-GB" w:eastAsia="en-GB"/>
        </w:rPr>
        <w:lastRenderedPageBreak/>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6275" cy="2549742"/>
                    </a:xfrm>
                    <a:prstGeom prst="rect">
                      <a:avLst/>
                    </a:prstGeom>
                  </pic:spPr>
                </pic:pic>
              </a:graphicData>
            </a:graphic>
          </wp:inline>
        </w:drawing>
      </w:r>
    </w:p>
    <w:p w14:paraId="6601E7BB"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43</w:t>
      </w:r>
      <w:r>
        <w:fldChar w:fldCharType="end"/>
      </w:r>
    </w:p>
    <w:p w14:paraId="7223EA64" w14:textId="77777777" w:rsidR="00DD779C" w:rsidRDefault="00DD779C" w:rsidP="00DD779C">
      <w:pPr>
        <w:rPr>
          <w:rFonts w:cs="Arial"/>
        </w:rPr>
      </w:pPr>
      <w:r w:rsidRPr="00C2798B">
        <w:rPr>
          <w:rFonts w:cs="Arial"/>
        </w:rPr>
        <w:t>Powyższy skrypt podda dwa pliki, będące skryptami napisanymi w języku JavaScript, procesowi minifikacji, po czym złączy pliki wynikowe w jeden końcowy.</w:t>
      </w:r>
    </w:p>
    <w:p w14:paraId="66E3E906" w14:textId="77777777" w:rsidR="00DD779C" w:rsidRDefault="00DD779C" w:rsidP="00DD779C">
      <w:pPr>
        <w:pStyle w:val="Legenda"/>
        <w:keepNext/>
      </w:pPr>
      <w:r>
        <w:t xml:space="preserve">Przykład </w:t>
      </w:r>
      <w:r>
        <w:fldChar w:fldCharType="begin"/>
      </w:r>
      <w:r>
        <w:instrText xml:space="preserve"> SEQ Przykład \* ARABIC </w:instrText>
      </w:r>
      <w:r>
        <w:fldChar w:fldCharType="separate"/>
      </w:r>
      <w:r>
        <w:rPr>
          <w:noProof/>
        </w:rPr>
        <w:t>27</w:t>
      </w:r>
      <w:r>
        <w:fldChar w:fldCharType="end"/>
      </w:r>
    </w:p>
    <w:p w14:paraId="506F7E32" w14:textId="77777777" w:rsidR="00DD779C" w:rsidRDefault="00DD779C" w:rsidP="00DD779C">
      <w:pPr>
        <w:keepNext/>
      </w:pPr>
      <w:r w:rsidRPr="00C2798B">
        <w:rPr>
          <w:rFonts w:cs="Arial"/>
        </w:rPr>
        <w:object w:dxaOrig="9026" w:dyaOrig="2180" w14:anchorId="20470E55">
          <v:shape id="_x0000_i1072" type="#_x0000_t75" style="width:451.2pt;height:108.6pt" o:ole="">
            <v:imagedata r:id="rId89" o:title=""/>
          </v:shape>
          <o:OLEObject Type="Embed" ProgID="Word.OpenDocumentText.12" ShapeID="_x0000_i1072" DrawAspect="Content" ObjectID="_1568046069" r:id="rId90"/>
        </w:object>
      </w:r>
    </w:p>
    <w:p w14:paraId="60491708" w14:textId="77777777" w:rsidR="00DD779C" w:rsidRDefault="00DD779C" w:rsidP="00DD779C">
      <w:pPr>
        <w:pStyle w:val="Legenda"/>
      </w:pPr>
      <w:r>
        <w:t xml:space="preserve">Rysunek </w:t>
      </w:r>
      <w:r>
        <w:fldChar w:fldCharType="begin"/>
      </w:r>
      <w:r>
        <w:instrText xml:space="preserve"> SEQ Rysunek \* ARABIC </w:instrText>
      </w:r>
      <w:r>
        <w:fldChar w:fldCharType="separate"/>
      </w:r>
      <w:r>
        <w:rPr>
          <w:noProof/>
        </w:rPr>
        <w:t>44</w:t>
      </w:r>
      <w:r>
        <w:fldChar w:fldCharType="end"/>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6275" cy="2354292"/>
                    </a:xfrm>
                    <a:prstGeom prst="rect">
                      <a:avLst/>
                    </a:prstGeom>
                  </pic:spPr>
                </pic:pic>
              </a:graphicData>
            </a:graphic>
          </wp:inline>
        </w:drawing>
      </w:r>
    </w:p>
    <w:p w14:paraId="1954A3A3" w14:textId="560A7FF7" w:rsidR="003428D7" w:rsidRDefault="00DD779C" w:rsidP="00DD779C">
      <w:pPr>
        <w:pStyle w:val="Legenda"/>
      </w:pPr>
      <w:r>
        <w:t xml:space="preserve">Rysunek </w:t>
      </w:r>
      <w:r>
        <w:fldChar w:fldCharType="begin"/>
      </w:r>
      <w:r>
        <w:instrText xml:space="preserve"> SEQ Rysunek \* ARABIC </w:instrText>
      </w:r>
      <w:r>
        <w:fldChar w:fldCharType="separate"/>
      </w:r>
      <w:r>
        <w:rPr>
          <w:noProof/>
        </w:rPr>
        <w:t>45</w:t>
      </w:r>
      <w:r>
        <w:fldChar w:fldCharType="end"/>
      </w:r>
    </w:p>
    <w:p w14:paraId="6BDC164C" w14:textId="3A1AA0D2" w:rsidR="00B82120" w:rsidRDefault="00B82120" w:rsidP="00B82120"/>
    <w:p w14:paraId="2A9861DF" w14:textId="30D1F326" w:rsidR="00B82120" w:rsidRDefault="00B82120" w:rsidP="00B82120">
      <w:pPr>
        <w:pStyle w:val="Nagwek2"/>
      </w:pPr>
      <w:r>
        <w:lastRenderedPageBreak/>
        <w:t>Tworzenie własnych modułów rozszerzających</w:t>
      </w:r>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77777777" w:rsidR="00B82120" w:rsidRDefault="00B82120" w:rsidP="00B82120">
      <w:pPr>
        <w:pStyle w:val="Legenda"/>
        <w:keepNext/>
      </w:pPr>
      <w:r>
        <w:t xml:space="preserve">Przykład </w:t>
      </w:r>
      <w:r>
        <w:fldChar w:fldCharType="begin"/>
      </w:r>
      <w:r>
        <w:instrText xml:space="preserve"> SEQ Przykład \* ARABIC </w:instrText>
      </w:r>
      <w:r>
        <w:fldChar w:fldCharType="separate"/>
      </w:r>
      <w:r>
        <w:rPr>
          <w:noProof/>
        </w:rPr>
        <w:t>7</w:t>
      </w:r>
      <w:r>
        <w:fldChar w:fldCharType="end"/>
      </w:r>
    </w:p>
    <w:p w14:paraId="57895B1D" w14:textId="77777777" w:rsidR="00B82120" w:rsidRDefault="00B82120" w:rsidP="00B82120">
      <w:pPr>
        <w:keepNext/>
      </w:pPr>
      <w:r w:rsidRPr="00C2798B">
        <w:rPr>
          <w:rFonts w:cs="Arial"/>
        </w:rPr>
        <w:object w:dxaOrig="9026" w:dyaOrig="1735" w14:anchorId="61B4C00D">
          <v:shape id="_x0000_i1080" type="#_x0000_t75" style="width:450.6pt;height:90pt" o:ole="">
            <v:imagedata r:id="rId92" o:title=""/>
          </v:shape>
          <o:OLEObject Type="Embed" ProgID="Word.OpenDocumentText.12" ShapeID="_x0000_i1080" DrawAspect="Content" ObjectID="_1568046070" r:id="rId93"/>
        </w:object>
      </w:r>
    </w:p>
    <w:p w14:paraId="4B793DC7" w14:textId="77777777" w:rsidR="00B82120" w:rsidRDefault="00B82120" w:rsidP="00B82120">
      <w:pPr>
        <w:pStyle w:val="Legenda"/>
      </w:pPr>
      <w:r>
        <w:t xml:space="preserve">Rysunek </w:t>
      </w:r>
      <w:r>
        <w:fldChar w:fldCharType="begin"/>
      </w:r>
      <w:r>
        <w:instrText xml:space="preserve"> SEQ Rysunek \* ARABIC </w:instrText>
      </w:r>
      <w:r>
        <w:fldChar w:fldCharType="separate"/>
      </w:r>
      <w:r>
        <w:rPr>
          <w:noProof/>
        </w:rPr>
        <w:t>9</w:t>
      </w:r>
      <w:r>
        <w:fldChar w:fldCharType="end"/>
      </w:r>
    </w:p>
    <w:p w14:paraId="7BE0B29F" w14:textId="5478274C" w:rsidR="00D85BD4" w:rsidRDefault="00B82120" w:rsidP="00D1342E">
      <w:r w:rsidRPr="006C3CC3">
        <w:t>Pierwsza linijka skryptu mówi nam o potencjalnych bibliotekach do załadowania. Ścieżka może być względna lub bezwzględna. Przestrzenie nazw znajdujące się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11" w:name="_Toc493951111"/>
      <w:r>
        <w:rPr>
          <w:lang w:eastAsia="pl-PL"/>
        </w:rPr>
        <w:t>Złożone skrypty</w:t>
      </w:r>
      <w:bookmarkEnd w:id="11"/>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Default="001460DE" w:rsidP="001460DE">
      <w:pPr>
        <w:pStyle w:val="Legenda"/>
        <w:keepNext/>
      </w:pPr>
      <w:r>
        <w:lastRenderedPageBreak/>
        <w:t xml:space="preserve">Przykład </w:t>
      </w:r>
      <w:r>
        <w:fldChar w:fldCharType="begin"/>
      </w:r>
      <w:r>
        <w:instrText xml:space="preserve"> SEQ Przykład \* ARABIC </w:instrText>
      </w:r>
      <w:r>
        <w:fldChar w:fldCharType="separate"/>
      </w:r>
      <w:r>
        <w:rPr>
          <w:noProof/>
        </w:rPr>
        <w:t>28</w:t>
      </w:r>
      <w:r>
        <w:fldChar w:fldCharType="end"/>
      </w:r>
    </w:p>
    <w:bookmarkStart w:id="12" w:name="_MON_1564396428"/>
    <w:bookmarkEnd w:id="12"/>
    <w:p w14:paraId="0951E960" w14:textId="77777777" w:rsidR="001460DE" w:rsidRDefault="001460DE" w:rsidP="001460DE">
      <w:pPr>
        <w:keepNext/>
      </w:pPr>
      <w:r w:rsidRPr="00C2798B">
        <w:rPr>
          <w:rFonts w:cs="Arial"/>
          <w:b/>
        </w:rPr>
        <w:object w:dxaOrig="9026" w:dyaOrig="7964" w14:anchorId="06E25770">
          <v:shape id="_x0000_i1054" type="#_x0000_t75" style="width:451.2pt;height:399.6pt" o:ole="">
            <v:imagedata r:id="rId94" o:title=""/>
          </v:shape>
          <o:OLEObject Type="Embed" ProgID="Word.OpenDocumentText.12" ShapeID="_x0000_i1054" DrawAspect="Content" ObjectID="_1568046071" r:id="rId95"/>
        </w:object>
      </w:r>
    </w:p>
    <w:p w14:paraId="02DFE21E" w14:textId="3EFBE469" w:rsidR="001460DE" w:rsidRDefault="001460DE" w:rsidP="001460DE">
      <w:pPr>
        <w:pStyle w:val="Legenda"/>
      </w:pPr>
      <w:bookmarkStart w:id="13" w:name="_Toc492835328"/>
      <w:r>
        <w:t xml:space="preserve">Rysunek </w:t>
      </w:r>
      <w:r>
        <w:fldChar w:fldCharType="begin"/>
      </w:r>
      <w:r>
        <w:instrText xml:space="preserve"> SEQ Rysunek \* ARABIC </w:instrText>
      </w:r>
      <w:r>
        <w:fldChar w:fldCharType="separate"/>
      </w:r>
      <w:r>
        <w:rPr>
          <w:noProof/>
        </w:rPr>
        <w:t>46</w:t>
      </w:r>
      <w:bookmarkEnd w:id="13"/>
      <w:r>
        <w:fldChar w:fldCharType="end"/>
      </w:r>
    </w:p>
    <w:p w14:paraId="6F777CE8" w14:textId="51024166" w:rsidR="001460DE" w:rsidRDefault="001460DE" w:rsidP="001460DE">
      <w:pPr>
        <w:rPr>
          <w:lang w:eastAsia="pl-PL"/>
        </w:rPr>
      </w:pPr>
      <w:r>
        <w:rPr>
          <w:lang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lastRenderedPageBreak/>
        <w:t>W skrypcie zdefiniowana jest także pomocnicza klasa PathManager, tylko po to by uniknąć wielu powtórzeń ścieżki do repozytorium.</w:t>
      </w:r>
    </w:p>
    <w:p w14:paraId="6528483F" w14:textId="012FC281" w:rsidR="001460DE" w:rsidRDefault="001460DE" w:rsidP="001460DE">
      <w:pPr>
        <w:pStyle w:val="Legenda"/>
        <w:keepNext/>
      </w:pPr>
      <w:r>
        <w:lastRenderedPageBreak/>
        <w:t xml:space="preserve">Przykład </w:t>
      </w:r>
      <w:r>
        <w:fldChar w:fldCharType="begin"/>
      </w:r>
      <w:r>
        <w:instrText xml:space="preserve"> SEQ Przykład \* ARABIC </w:instrText>
      </w:r>
      <w:r>
        <w:fldChar w:fldCharType="separate"/>
      </w:r>
      <w:r>
        <w:rPr>
          <w:noProof/>
        </w:rPr>
        <w:t>29</w:t>
      </w:r>
      <w:r>
        <w:fldChar w:fldCharType="end"/>
      </w:r>
    </w:p>
    <w:bookmarkStart w:id="14" w:name="_MON_1564637524"/>
    <w:bookmarkEnd w:id="14"/>
    <w:p w14:paraId="461EE327" w14:textId="5DE0F45D" w:rsidR="001460DE" w:rsidRDefault="00175F46" w:rsidP="001460DE">
      <w:pPr>
        <w:keepNext/>
      </w:pPr>
      <w:r>
        <w:rPr>
          <w:rFonts w:cs="Arial"/>
          <w:b/>
        </w:rPr>
        <w:object w:dxaOrig="9360" w:dyaOrig="13119" w14:anchorId="34411A29">
          <v:shape id="_x0000_i1055" type="#_x0000_t75" style="width:468.6pt;height:591.6pt" o:ole="">
            <v:imagedata r:id="rId96" o:title=""/>
          </v:shape>
          <o:OLEObject Type="Embed" ProgID="Word.OpenDocumentText.12" ShapeID="_x0000_i1055" DrawAspect="Content" ObjectID="_1568046072" r:id="rId97"/>
        </w:object>
      </w:r>
    </w:p>
    <w:p w14:paraId="30836506" w14:textId="5FC30977" w:rsidR="001460DE" w:rsidRDefault="001460DE" w:rsidP="001460DE">
      <w:pPr>
        <w:pStyle w:val="Legenda"/>
      </w:pPr>
      <w:bookmarkStart w:id="15" w:name="_Toc492835329"/>
      <w:r>
        <w:t xml:space="preserve">Rysunek </w:t>
      </w:r>
      <w:r>
        <w:fldChar w:fldCharType="begin"/>
      </w:r>
      <w:r>
        <w:instrText xml:space="preserve"> SEQ Rysunek \* ARABIC </w:instrText>
      </w:r>
      <w:r>
        <w:fldChar w:fldCharType="separate"/>
      </w:r>
      <w:r>
        <w:rPr>
          <w:noProof/>
        </w:rPr>
        <w:t>47</w:t>
      </w:r>
      <w:bookmarkEnd w:id="15"/>
      <w:r>
        <w:fldChar w:fldCharType="end"/>
      </w:r>
    </w:p>
    <w:p w14:paraId="584EF5A4" w14:textId="067EA437" w:rsidR="001460DE" w:rsidRDefault="001460DE" w:rsidP="001460DE">
      <w:pPr>
        <w:rPr>
          <w:rFonts w:cs="Arial"/>
        </w:rPr>
      </w:pPr>
      <w:r w:rsidRPr="00C2798B">
        <w:rPr>
          <w:rFonts w:cs="Arial"/>
        </w:rPr>
        <w:lastRenderedPageBreak/>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2055C511" w:rsidR="001460DE" w:rsidRDefault="001460DE" w:rsidP="001460DE">
      <w:pPr>
        <w:pStyle w:val="Legenda"/>
      </w:pPr>
      <w:bookmarkStart w:id="16" w:name="_Toc492835330"/>
      <w:r>
        <w:t xml:space="preserve">Rysunek </w:t>
      </w:r>
      <w:r>
        <w:fldChar w:fldCharType="begin"/>
      </w:r>
      <w:r>
        <w:instrText xml:space="preserve"> SEQ Rysunek \* ARABIC </w:instrText>
      </w:r>
      <w:r>
        <w:fldChar w:fldCharType="separate"/>
      </w:r>
      <w:r>
        <w:rPr>
          <w:noProof/>
        </w:rPr>
        <w:t>48</w:t>
      </w:r>
      <w:bookmarkEnd w:id="16"/>
      <w:r>
        <w:fldChar w:fldCharType="end"/>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4E22E714" w:rsidR="001460DE" w:rsidRDefault="001460DE" w:rsidP="001460DE">
      <w:pPr>
        <w:pStyle w:val="Legenda"/>
      </w:pPr>
      <w:bookmarkStart w:id="17" w:name="_Toc492835331"/>
      <w:r>
        <w:t xml:space="preserve">Rysunek </w:t>
      </w:r>
      <w:r>
        <w:fldChar w:fldCharType="begin"/>
      </w:r>
      <w:r>
        <w:instrText xml:space="preserve"> SEQ Rysunek \* ARABIC </w:instrText>
      </w:r>
      <w:r>
        <w:fldChar w:fldCharType="separate"/>
      </w:r>
      <w:r>
        <w:rPr>
          <w:noProof/>
        </w:rPr>
        <w:t>49</w:t>
      </w:r>
      <w:bookmarkEnd w:id="17"/>
      <w:r>
        <w:fldChar w:fldCharType="end"/>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18" w:name="_Toc493951112"/>
      <w:r w:rsidRPr="00250A48">
        <w:lastRenderedPageBreak/>
        <w:t>Wnioski</w:t>
      </w:r>
      <w:bookmarkEnd w:id="18"/>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19" w:name="_Toc493951113"/>
      <w:r w:rsidRPr="00250A48">
        <w:lastRenderedPageBreak/>
        <w:t>Bibliografia</w:t>
      </w:r>
      <w:bookmarkEnd w:id="19"/>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20" w:name="_Toc493951114"/>
      <w:r w:rsidRPr="00250A48">
        <w:lastRenderedPageBreak/>
        <w:t>Wykaz</w:t>
      </w:r>
      <w:r>
        <w:rPr>
          <w:lang w:eastAsia="pl-PL"/>
        </w:rPr>
        <w:t xml:space="preserve"> symboli i skrótów</w:t>
      </w:r>
      <w:bookmarkEnd w:id="20"/>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21" w:name="_Toc493951115"/>
      <w:r>
        <w:rPr>
          <w:lang w:eastAsia="pl-PL"/>
        </w:rPr>
        <w:lastRenderedPageBreak/>
        <w:t xml:space="preserve">Spis </w:t>
      </w:r>
      <w:r w:rsidRPr="00250A48">
        <w:t>rysunków</w:t>
      </w:r>
      <w:bookmarkEnd w:id="21"/>
    </w:p>
    <w:p w14:paraId="4030D0CF" w14:textId="77777777" w:rsidR="00250A48" w:rsidRPr="00250A48" w:rsidRDefault="00250A48" w:rsidP="00250A48">
      <w:bookmarkStart w:id="22" w:name="_GoBack"/>
      <w:bookmarkEnd w:id="22"/>
    </w:p>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100"/>
      <w:footerReference w:type="default" r:id="rId101"/>
      <w:type w:val="continuous"/>
      <w:pgSz w:w="11900" w:h="16840"/>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Piotr Szyperski" w:date="2017-09-23T16:54:00Z" w:initials="PS">
    <w:p w14:paraId="6DF97152" w14:textId="7FFE73F4" w:rsidR="001F117B" w:rsidRDefault="001F117B">
      <w:pPr>
        <w:pStyle w:val="Tekstkomentarza"/>
      </w:pPr>
      <w:r>
        <w:rPr>
          <w:rStyle w:val="Odwoaniedokomentarza"/>
        </w:rPr>
        <w:annotationRef/>
      </w:r>
      <w:r>
        <w:t>Na pewno?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F97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F97152" w16cid:durableId="1D71EE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78CEF" w14:textId="77777777" w:rsidR="005B724F" w:rsidRDefault="005B724F" w:rsidP="00711BE7">
      <w:pPr>
        <w:spacing w:after="0" w:line="240" w:lineRule="auto"/>
      </w:pPr>
      <w:r>
        <w:separator/>
      </w:r>
    </w:p>
  </w:endnote>
  <w:endnote w:type="continuationSeparator" w:id="0">
    <w:p w14:paraId="437C95FF" w14:textId="77777777" w:rsidR="005B724F" w:rsidRDefault="005B724F"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1F117B" w:rsidRDefault="001F117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1F117B" w:rsidRDefault="001F117B" w:rsidP="00711BE7">
    <w:pPr>
      <w:pStyle w:val="Stopka"/>
      <w:ind w:right="360" w:firstLine="360"/>
    </w:pPr>
  </w:p>
  <w:p w14:paraId="03EBD542" w14:textId="77777777" w:rsidR="001F117B" w:rsidRDefault="001F117B"/>
  <w:p w14:paraId="0960E832" w14:textId="77777777" w:rsidR="001F117B" w:rsidRDefault="001F117B"/>
  <w:p w14:paraId="65B887E0" w14:textId="77777777" w:rsidR="001F117B" w:rsidRDefault="001F117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FB17C82" w:rsidR="001F117B" w:rsidRDefault="001F117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250A48">
      <w:rPr>
        <w:rStyle w:val="Numerstrony"/>
        <w:noProof/>
      </w:rPr>
      <w:t>14</w:t>
    </w:r>
    <w:r>
      <w:rPr>
        <w:rStyle w:val="Numerstrony"/>
      </w:rPr>
      <w:fldChar w:fldCharType="end"/>
    </w:r>
  </w:p>
  <w:p w14:paraId="569F4267" w14:textId="77777777" w:rsidR="001F117B" w:rsidRDefault="001F117B" w:rsidP="00711BE7">
    <w:pPr>
      <w:pStyle w:val="Stopka"/>
      <w:ind w:right="360" w:firstLine="360"/>
    </w:pPr>
  </w:p>
  <w:p w14:paraId="36C35192" w14:textId="77777777" w:rsidR="001F117B" w:rsidRDefault="001F117B"/>
  <w:p w14:paraId="7E1D13F2" w14:textId="77777777" w:rsidR="001F117B" w:rsidRDefault="001F117B"/>
  <w:p w14:paraId="3C9316D0" w14:textId="77777777" w:rsidR="001F117B" w:rsidRDefault="001F117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1F117B" w:rsidRDefault="001F117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1F117B" w:rsidRDefault="001F117B" w:rsidP="00711BE7">
    <w:pPr>
      <w:pStyle w:val="Stopka"/>
      <w:ind w:right="360" w:firstLine="360"/>
    </w:pPr>
  </w:p>
  <w:p w14:paraId="4E026635" w14:textId="77777777" w:rsidR="001F117B" w:rsidRDefault="001F117B"/>
  <w:p w14:paraId="727557EB" w14:textId="77777777" w:rsidR="001F117B" w:rsidRDefault="001F117B"/>
  <w:p w14:paraId="104FD72A" w14:textId="77777777" w:rsidR="001F117B" w:rsidRDefault="001F117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527E902E" w:rsidR="001F117B" w:rsidRDefault="001F117B"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250A48">
      <w:rPr>
        <w:rStyle w:val="Numerstrony"/>
        <w:noProof/>
      </w:rPr>
      <w:t>59</w:t>
    </w:r>
    <w:r>
      <w:rPr>
        <w:rStyle w:val="Numerstrony"/>
      </w:rPr>
      <w:fldChar w:fldCharType="end"/>
    </w:r>
  </w:p>
  <w:p w14:paraId="2305BA7A" w14:textId="77777777" w:rsidR="001F117B" w:rsidRDefault="001F117B" w:rsidP="00711BE7">
    <w:pPr>
      <w:pStyle w:val="Stopka"/>
      <w:ind w:right="360" w:firstLine="360"/>
    </w:pPr>
  </w:p>
  <w:p w14:paraId="0C868FDA" w14:textId="77777777" w:rsidR="001F117B" w:rsidRDefault="001F117B"/>
  <w:p w14:paraId="7150747C" w14:textId="77777777" w:rsidR="001F117B" w:rsidRDefault="001F117B"/>
  <w:p w14:paraId="307CE1C3" w14:textId="77777777" w:rsidR="001F117B" w:rsidRDefault="001F11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C5EC6" w14:textId="77777777" w:rsidR="005B724F" w:rsidRDefault="005B724F" w:rsidP="00711BE7">
      <w:pPr>
        <w:spacing w:after="0" w:line="240" w:lineRule="auto"/>
      </w:pPr>
      <w:r>
        <w:separator/>
      </w:r>
    </w:p>
  </w:footnote>
  <w:footnote w:type="continuationSeparator" w:id="0">
    <w:p w14:paraId="6192EA3A" w14:textId="77777777" w:rsidR="005B724F" w:rsidRDefault="005B724F"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3"/>
  </w:num>
  <w:num w:numId="4">
    <w:abstractNumId w:val="25"/>
  </w:num>
  <w:num w:numId="5">
    <w:abstractNumId w:val="0"/>
  </w:num>
  <w:num w:numId="6">
    <w:abstractNumId w:val="23"/>
  </w:num>
  <w:num w:numId="7">
    <w:abstractNumId w:val="20"/>
  </w:num>
  <w:num w:numId="8">
    <w:abstractNumId w:val="29"/>
  </w:num>
  <w:num w:numId="9">
    <w:abstractNumId w:val="22"/>
  </w:num>
  <w:num w:numId="10">
    <w:abstractNumId w:val="8"/>
  </w:num>
  <w:num w:numId="11">
    <w:abstractNumId w:val="21"/>
  </w:num>
  <w:num w:numId="12">
    <w:abstractNumId w:val="18"/>
  </w:num>
  <w:num w:numId="13">
    <w:abstractNumId w:val="32"/>
  </w:num>
  <w:num w:numId="14">
    <w:abstractNumId w:val="2"/>
  </w:num>
  <w:num w:numId="15">
    <w:abstractNumId w:val="4"/>
  </w:num>
  <w:num w:numId="16">
    <w:abstractNumId w:val="31"/>
  </w:num>
  <w:num w:numId="17">
    <w:abstractNumId w:val="16"/>
  </w:num>
  <w:num w:numId="18">
    <w:abstractNumId w:val="7"/>
  </w:num>
  <w:num w:numId="19">
    <w:abstractNumId w:val="30"/>
  </w:num>
  <w:num w:numId="20">
    <w:abstractNumId w:val="24"/>
  </w:num>
  <w:num w:numId="21">
    <w:abstractNumId w:val="3"/>
  </w:num>
  <w:num w:numId="22">
    <w:abstractNumId w:val="35"/>
  </w:num>
  <w:num w:numId="23">
    <w:abstractNumId w:val="27"/>
  </w:num>
  <w:num w:numId="24">
    <w:abstractNumId w:val="1"/>
  </w:num>
  <w:num w:numId="25">
    <w:abstractNumId w:val="15"/>
  </w:num>
  <w:num w:numId="26">
    <w:abstractNumId w:val="14"/>
  </w:num>
  <w:num w:numId="27">
    <w:abstractNumId w:val="5"/>
  </w:num>
  <w:num w:numId="28">
    <w:abstractNumId w:val="10"/>
  </w:num>
  <w:num w:numId="29">
    <w:abstractNumId w:val="9"/>
  </w:num>
  <w:num w:numId="30">
    <w:abstractNumId w:val="11"/>
  </w:num>
  <w:num w:numId="31">
    <w:abstractNumId w:val="12"/>
  </w:num>
  <w:num w:numId="32">
    <w:abstractNumId w:val="26"/>
  </w:num>
  <w:num w:numId="33">
    <w:abstractNumId w:val="19"/>
  </w:num>
  <w:num w:numId="34">
    <w:abstractNumId w:val="28"/>
  </w:num>
  <w:num w:numId="35">
    <w:abstractNumId w:val="33"/>
  </w:num>
  <w:num w:numId="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iotr Szyperski">
    <w15:presenceInfo w15:providerId="Windows Live" w15:userId="e6da0da35ac2ad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7ED3"/>
    <w:rsid w:val="000B43B2"/>
    <w:rsid w:val="000B5BDA"/>
    <w:rsid w:val="000D1619"/>
    <w:rsid w:val="00110A3F"/>
    <w:rsid w:val="00122AD1"/>
    <w:rsid w:val="001460DE"/>
    <w:rsid w:val="00175F46"/>
    <w:rsid w:val="0018604E"/>
    <w:rsid w:val="00196367"/>
    <w:rsid w:val="001B0838"/>
    <w:rsid w:val="001D5080"/>
    <w:rsid w:val="001F117B"/>
    <w:rsid w:val="0020516C"/>
    <w:rsid w:val="002174EA"/>
    <w:rsid w:val="00220FA6"/>
    <w:rsid w:val="002360C7"/>
    <w:rsid w:val="00250A48"/>
    <w:rsid w:val="00263E84"/>
    <w:rsid w:val="002824A8"/>
    <w:rsid w:val="002D4ED2"/>
    <w:rsid w:val="002E76F0"/>
    <w:rsid w:val="002F0C24"/>
    <w:rsid w:val="002F144D"/>
    <w:rsid w:val="0032654D"/>
    <w:rsid w:val="003333AD"/>
    <w:rsid w:val="003428D7"/>
    <w:rsid w:val="00353CE7"/>
    <w:rsid w:val="00366446"/>
    <w:rsid w:val="003D3714"/>
    <w:rsid w:val="0040628F"/>
    <w:rsid w:val="004461C9"/>
    <w:rsid w:val="00453C84"/>
    <w:rsid w:val="004600C0"/>
    <w:rsid w:val="004A15D0"/>
    <w:rsid w:val="004B1394"/>
    <w:rsid w:val="004C5CAE"/>
    <w:rsid w:val="0055458C"/>
    <w:rsid w:val="0056502B"/>
    <w:rsid w:val="00590811"/>
    <w:rsid w:val="005B2CF1"/>
    <w:rsid w:val="005B35D7"/>
    <w:rsid w:val="005B724F"/>
    <w:rsid w:val="005D01C4"/>
    <w:rsid w:val="005D3876"/>
    <w:rsid w:val="005E19BE"/>
    <w:rsid w:val="005E3DB4"/>
    <w:rsid w:val="0062361E"/>
    <w:rsid w:val="0063629D"/>
    <w:rsid w:val="00672E7F"/>
    <w:rsid w:val="0067720D"/>
    <w:rsid w:val="00696DAC"/>
    <w:rsid w:val="006B4F8A"/>
    <w:rsid w:val="006C3CC3"/>
    <w:rsid w:val="006E1A72"/>
    <w:rsid w:val="00711BE7"/>
    <w:rsid w:val="00752F67"/>
    <w:rsid w:val="00753F5B"/>
    <w:rsid w:val="00757028"/>
    <w:rsid w:val="007852E5"/>
    <w:rsid w:val="007930B0"/>
    <w:rsid w:val="007972DF"/>
    <w:rsid w:val="00806D09"/>
    <w:rsid w:val="008531F0"/>
    <w:rsid w:val="0085396F"/>
    <w:rsid w:val="008737B7"/>
    <w:rsid w:val="0087518A"/>
    <w:rsid w:val="008D3597"/>
    <w:rsid w:val="008E05A4"/>
    <w:rsid w:val="008F2214"/>
    <w:rsid w:val="008F298F"/>
    <w:rsid w:val="0094405F"/>
    <w:rsid w:val="0095022B"/>
    <w:rsid w:val="00951E0A"/>
    <w:rsid w:val="009C559B"/>
    <w:rsid w:val="00A53C16"/>
    <w:rsid w:val="00A54A02"/>
    <w:rsid w:val="00A91531"/>
    <w:rsid w:val="00AC29BA"/>
    <w:rsid w:val="00B82120"/>
    <w:rsid w:val="00B867CA"/>
    <w:rsid w:val="00B952B8"/>
    <w:rsid w:val="00BF0990"/>
    <w:rsid w:val="00BF11BC"/>
    <w:rsid w:val="00C01D91"/>
    <w:rsid w:val="00C51B8E"/>
    <w:rsid w:val="00C53101"/>
    <w:rsid w:val="00C63492"/>
    <w:rsid w:val="00C738DD"/>
    <w:rsid w:val="00CC2E50"/>
    <w:rsid w:val="00CD24EA"/>
    <w:rsid w:val="00CE1584"/>
    <w:rsid w:val="00D1342E"/>
    <w:rsid w:val="00D56B0A"/>
    <w:rsid w:val="00D60A71"/>
    <w:rsid w:val="00D63020"/>
    <w:rsid w:val="00D85BD4"/>
    <w:rsid w:val="00DC4571"/>
    <w:rsid w:val="00DD779C"/>
    <w:rsid w:val="00E016AE"/>
    <w:rsid w:val="00E36F28"/>
    <w:rsid w:val="00E421F7"/>
    <w:rsid w:val="00E7576D"/>
    <w:rsid w:val="00E95DDA"/>
    <w:rsid w:val="00EE50D4"/>
    <w:rsid w:val="00F02E79"/>
    <w:rsid w:val="00F1320C"/>
    <w:rsid w:val="00F231F9"/>
    <w:rsid w:val="00FA38D4"/>
    <w:rsid w:val="00FB0357"/>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6.emf"/><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oleObject" Target="embeddings/oleObject19.bin"/><Relationship Id="rId68" Type="http://schemas.openxmlformats.org/officeDocument/2006/relationships/image" Target="media/image36.emf"/><Relationship Id="rId84" Type="http://schemas.openxmlformats.org/officeDocument/2006/relationships/oleObject" Target="embeddings/oleObject26.bin"/><Relationship Id="rId89"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38.emf"/><Relationship Id="rId92"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emf"/><Relationship Id="rId11" Type="http://schemas.microsoft.com/office/2011/relationships/commentsExtended" Target="commentsExtended.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oleObject" Target="embeddings/oleObject13.bin"/><Relationship Id="rId53" Type="http://schemas.openxmlformats.org/officeDocument/2006/relationships/image" Target="media/image26.emf"/><Relationship Id="rId58" Type="http://schemas.openxmlformats.org/officeDocument/2006/relationships/image" Target="media/image29.png"/><Relationship Id="rId66" Type="http://schemas.openxmlformats.org/officeDocument/2006/relationships/oleObject" Target="embeddings/oleObject20.bin"/><Relationship Id="rId74" Type="http://schemas.openxmlformats.org/officeDocument/2006/relationships/image" Target="media/image40.emf"/><Relationship Id="rId79" Type="http://schemas.openxmlformats.org/officeDocument/2006/relationships/image" Target="media/image43.png"/><Relationship Id="rId87" Type="http://schemas.openxmlformats.org/officeDocument/2006/relationships/oleObject" Target="embeddings/oleObject27.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45.png"/><Relationship Id="rId90" Type="http://schemas.openxmlformats.org/officeDocument/2006/relationships/oleObject" Target="embeddings/oleObject28.bin"/><Relationship Id="rId95" Type="http://schemas.openxmlformats.org/officeDocument/2006/relationships/oleObject" Target="embeddings/oleObject30.bin"/><Relationship Id="rId1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21.bin"/><Relationship Id="rId77" Type="http://schemas.openxmlformats.org/officeDocument/2006/relationships/image" Target="media/image42.emf"/><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oleObject" Target="embeddings/oleObject15.bin"/><Relationship Id="rId72" Type="http://schemas.openxmlformats.org/officeDocument/2006/relationships/oleObject" Target="embeddings/oleObject22.bin"/><Relationship Id="rId80" Type="http://schemas.openxmlformats.org/officeDocument/2006/relationships/image" Target="media/image44.emf"/><Relationship Id="rId85" Type="http://schemas.openxmlformats.org/officeDocument/2006/relationships/image" Target="media/image47.png"/><Relationship Id="rId93" Type="http://schemas.openxmlformats.org/officeDocument/2006/relationships/oleObject" Target="embeddings/oleObject29.bin"/><Relationship Id="rId98" Type="http://schemas.openxmlformats.org/officeDocument/2006/relationships/image" Target="media/image55.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103" Type="http://schemas.microsoft.com/office/2011/relationships/people" Target="people.xml"/><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oleObject" Target="embeddings/oleObject16.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23.bin"/><Relationship Id="rId83" Type="http://schemas.openxmlformats.org/officeDocument/2006/relationships/image" Target="media/image46.emf"/><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oleObject" Target="embeddings/oleObject17.bin"/><Relationship Id="rId10" Type="http://schemas.openxmlformats.org/officeDocument/2006/relationships/comments" Target="comments.xml"/><Relationship Id="rId31" Type="http://schemas.openxmlformats.org/officeDocument/2006/relationships/image" Target="media/image11.emf"/><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8.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4.bin"/><Relationship Id="rId81" Type="http://schemas.openxmlformats.org/officeDocument/2006/relationships/oleObject" Target="embeddings/oleObject25.bin"/><Relationship Id="rId86" Type="http://schemas.openxmlformats.org/officeDocument/2006/relationships/image" Target="media/image48.emf"/><Relationship Id="rId94" Type="http://schemas.openxmlformats.org/officeDocument/2006/relationships/image" Target="media/image53.emf"/><Relationship Id="rId99" Type="http://schemas.openxmlformats.org/officeDocument/2006/relationships/image" Target="media/image56.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emf"/><Relationship Id="rId18" Type="http://schemas.openxmlformats.org/officeDocument/2006/relationships/oleObject" Target="embeddings/oleObject3.bin"/><Relationship Id="rId39" Type="http://schemas.openxmlformats.org/officeDocument/2006/relationships/image" Target="media/image16.png"/><Relationship Id="rId34" Type="http://schemas.openxmlformats.org/officeDocument/2006/relationships/image" Target="media/image13.emf"/><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97" Type="http://schemas.openxmlformats.org/officeDocument/2006/relationships/oleObject" Target="embeddings/oleObject31.bin"/><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2E1279-2B6A-4CD1-999D-7C0FEE23C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61</Pages>
  <Words>9277</Words>
  <Characters>55665</Characters>
  <Application>Microsoft Office Word</Application>
  <DocSecurity>0</DocSecurity>
  <Lines>463</Lines>
  <Paragraphs>129</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22</cp:revision>
  <cp:lastPrinted>2017-09-08T16:24:00Z</cp:lastPrinted>
  <dcterms:created xsi:type="dcterms:W3CDTF">2017-09-24T07:07:00Z</dcterms:created>
  <dcterms:modified xsi:type="dcterms:W3CDTF">2017-09-27T17:31:00Z</dcterms:modified>
</cp:coreProperties>
</file>