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1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UNIVERSIDAD NACIONAL DE LA RIOJA — SEDE CHAMICAL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Licenciatura en Sistemas de Información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Auditoría de Software — 4° Año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Ciclo Lectivo 2026  |  Docente: Esp. Lic. Balsamo, Pablo Nicolás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DNG-DOC-04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Reporte de Stock y Movimientos de Depósito — Primer Trimestre 2025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Distribuidora Norte Grande S.R.L.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60" w:before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Emitido por: SistemaGES — Módulo de Stock  |  Fecha: 01 de abril de 2025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Clasificación: Confidencial — Uso exclusivo del equipo auditor</w:t>
      </w:r>
    </w:p>
    <w:p>
      <w:pPr>
        <w:pageBreakBefore/>
      </w:pPr>
      <w:r>
        <w:t xml:space="preserve"/>
      </w:r>
    </w:p>
    <w:p>
      <w:pPr>
        <w:spacing w:after="120" w:before="0"/>
        <w:jc w:val="righ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Generado por: SistemaGES  |  Período: enero-marzo 2025  |  Usuario: admin_paz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Movimientos de stock — comparativo</w:t>
      </w:r>
    </w:p>
    <w:p>
      <w:pPr>
        <w:pBdr>
          <w:bottom w:val="single" w:color="2E75B6" w:sz="4" w:space="1"/>
        </w:pBd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movimiento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Ene-Mar 2024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Ene-Mar 2025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Ingresos de proveedor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$18.340.000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$19.100.000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+4,1%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Egresos por ventas facturadas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$17.980.000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$18.930.000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+5,3%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Devoluciones a proveedor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$210.000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$198.000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-5,7%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Mermas y roturas registradas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$66.000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$201.000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+204% — ANÓMALO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 inventario sistema vs. físico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$187.000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+568% — ANÓMALO</w:t>
            </w:r>
          </w:p>
        </w:tc>
      </w:tr>
    </w:tbl>
    <w:p>
      <w:r>
        <w:t xml:space="preserve"/>
      </w:r>
    </w:p>
    <w:p>
      <w:pPr>
        <w:pBdr>
          <w:top w:val="single" w:color="C00000" w:sz="4"/>
          <w:bottom w:val="single" w:color="C00000" w:sz="4"/>
          <w:left w:val="single" w:color="C00000" w:sz="12" w:space="4"/>
          <w:right w:val="single" w:color="C00000" w:sz="4"/>
        </w:pBdr>
        <w:shd w:fill="FDECEA" w:val="clear"/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ANOMALÍA CRÍTICA: Las mermas y roturas del primer trimestre de 2025 triplicaron el valor histórico sin ninguna justificación operativa que lo explique. La diferencia entre el inventario del sistema y el conteo físico de enero 2025 es 6,7 veces mayor que la del año anterior.  </w:t>
      </w:r>
    </w:p>
    <w:p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Detalle de mermas y roturas por usuario</w:t>
      </w:r>
    </w:p>
    <w:p>
      <w:pPr>
        <w:pBdr>
          <w:bottom w:val="single" w:color="2E75B6" w:sz="4" w:space="1"/>
        </w:pBdr>
        <w:spacing w:after="140" w:before="140"/>
      </w:pP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 de merma/rotura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total ($)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Autorización del jefe de ventas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Acta física de respaldo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dep_alderete (Néstor Alderete)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189.400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8 de 47 tienen autorización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3 de 47 tienen acta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dep_romero (Graciela Romero)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11.600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de 4 tienen autorización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de 4 tienen acta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top w:val="single" w:color="C00000" w:sz="4"/>
          <w:bottom w:val="single" w:color="C00000" w:sz="4"/>
          <w:left w:val="single" w:color="C00000" w:sz="12" w:space="4"/>
          <w:right w:val="single" w:color="C00000" w:sz="4"/>
        </w:pBdr>
        <w:shd w:fill="FDECEA" w:val="clear"/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DATO CLAVE: El 94,1% de las mermas sin autorización ni acta de respaldo fueron registradas por el usuario dep_alderete (Néstor Alderete, encargado de depósito). La política interna exige autorización del jefe de ventas y acta física para toda merma.  </w:t>
      </w:r>
    </w:p>
    <w:p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Análisis de mermas por categoría de producto</w:t>
      </w:r>
    </w:p>
    <w:p>
      <w:pPr>
        <w:pBdr>
          <w:bottom w:val="single" w:color="2E75B6" w:sz="4" w:space="1"/>
        </w:pBdr>
        <w:spacing w:after="140" w:before="14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Mermas 2024 ($)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Mermas 2025 ($)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Variación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Lácteos (alta rotación)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Variación dentro de parámetros normales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Bebidas sin alcohol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Variación dentro de parámetros normales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 secos — alta demanda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+370%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ANÓMALO — productos de alta rotación y 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Conservas y enlatados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65.400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+367%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ANÓMALO — productos de alto margen</w:t>
            </w:r>
          </w:p>
        </w:tc>
      </w:tr>
    </w:tbl>
    <w:p>
      <w:r>
        <w:t xml:space="preserve"/>
      </w:r>
    </w:p>
    <w:p>
      <w:pPr>
        <w:pBdr>
          <w:top w:val="single" w:color="C00000" w:sz="4"/>
          <w:bottom w:val="single" w:color="C00000" w:sz="4"/>
          <w:left w:val="single" w:color="C00000" w:sz="12" w:space="4"/>
          <w:right w:val="single" w:color="C00000" w:sz="4"/>
        </w:pBdr>
        <w:shd w:fill="FDECEA" w:val="clear"/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PATRÓN DETECTADO: Las mermas anómalas se concentran específicamente en los productos de mayor demanda y mayor margen: aceite, azúcar, harina, conservas y bebidas premium. Son exactamente los productos que un cliente informal buscaría comprar sin factura.  </w:t>
      </w:r>
    </w:p>
    <w:p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Salidas de stock sin factura asociada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Se detectaron movimientos de salida de mercadería del depósito que no tienen una factura de venta asociada en el sistema, más allá de las mermas ya analizadas:</w:t>
      </w:r>
    </w:p>
    <w:p>
      <w:r>
        <w:t xml:space="preserve"/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1800"/>
        <w:gridCol w:w="2400"/>
        <w:gridCol w:w="200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estimado ($)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en sistema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14/01/2025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Aceite girasol 1,5L (caja x 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cajas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28.800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Merma — caída de pallet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acta. Sin daño físico verificable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23/01/2025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Azúcar 1kg (bolsa x 25)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bolsas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Devolución a proveedor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remito de proveedor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07/02/2025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Conservas surtidas (caja x 24)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cajas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Merma — vencimiento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 con vencimiento a 8 meses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19/02/2025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Harina 000 1kg (bolsa x 25)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bolsas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Rotura de bolsas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acta. Sin residuo físico en depósito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05/03/2025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Aceite girasol 1,5L (caja x 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cajas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39.600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Merma — caída de pallet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 código de merma que enero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21/03/2025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Gaseosas 2,25L (pack x 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packs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Merma — rotura de botellas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residuo físico en depósito</w:t>
            </w:r>
          </w:p>
        </w:tc>
      </w:tr>
    </w:tbl>
    <w:p>
      <w:r>
        <w:t xml:space="preserve"/>
      </w:r>
    </w:p>
    <w:p>
      <w:pPr>
        <w:pBdr>
          <w:top w:val="single" w:color="C00000" w:sz="4"/>
          <w:bottom w:val="single" w:color="C00000" w:sz="4"/>
          <w:left w:val="single" w:color="C00000" w:sz="12" w:space="4"/>
          <w:right w:val="single" w:color="C00000" w:sz="4"/>
        </w:pBdr>
        <w:shd w:fill="FDECEA" w:val="clear"/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TOTAL SALIDAS SIN JUSTIFICACIÓN VERIFICABLE: $179.400 en el trimestre. En todos los casos el registro fue realizado por el usuario dep_alderete fuera del horario normal de operación del depósito (después de las 19:00 hs en 4 de 6 casos).  </w:t>
      </w:r>
    </w:p>
    <w:sectPr>
      <w:headerReference w:type="default" r:id="rId7"/>
      <w:footerReference w:type="default" r:id="rId8"/>
      <w:pgSz w:w="12240" w:h="15840" w:orient="portrait"/>
      <w:pgMar w:top="1300" w:right="126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Universidad Nacional de La Rioja — Sede Chamical | Auditoría de Software — 4° Año | DNG-DOC-04    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DNG-DOC-04 | Reporte de Stock y Movimientos de Depósito — Primer Trimestre 2025 | Distribuidora Norte Grande S.R.L.</w:t>
    </w:r>
    <w:r>
      <w:rPr>
        <w:rFonts w:ascii="Arial" w:cs="Arial" w:eastAsia="Arial" w:hAnsi="Arial"/>
        <w:color w:val="555555"/>
        <w:sz w:val="18"/>
        <w:szCs w:val="18"/>
      </w:rPr>
      <w:t xml:space="preserve">    Docente: Esp. Lic. Balsamo, Pablo Nicolás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2026-05-19T03:05:29.938Z</dcterms:created>
  <dcterms:modified xsi:type="dcterms:W3CDTF">2026-05-19T03:05:29.938Z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