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988" w:rsidRDefault="00433DB6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E04988" w:rsidRDefault="00433DB6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550F96">
        <w:rPr>
          <w:color w:val="2E75B6"/>
          <w:sz w:val="24"/>
          <w:szCs w:val="24"/>
        </w:rPr>
        <w:t>Información</w:t>
      </w:r>
    </w:p>
    <w:p w:rsidR="00E04988" w:rsidRDefault="00433DB6">
      <w:pPr>
        <w:spacing w:after="80"/>
        <w:jc w:val="center"/>
      </w:pPr>
      <w:r>
        <w:rPr>
          <w:color w:val="555555"/>
        </w:rPr>
        <w:t>Auditoria de Software — 4to Ano</w:t>
      </w:r>
    </w:p>
    <w:p w:rsidR="00E04988" w:rsidRDefault="00550F96">
      <w:pPr>
        <w:spacing w:after="500"/>
        <w:jc w:val="center"/>
      </w:pPr>
      <w:r>
        <w:rPr>
          <w:color w:val="555555"/>
        </w:rPr>
        <w:t xml:space="preserve">Ciclo Lectivo </w:t>
      </w:r>
      <w:bookmarkStart w:id="0" w:name="_GoBack"/>
      <w:bookmarkEnd w:id="0"/>
      <w:r>
        <w:rPr>
          <w:color w:val="555555"/>
        </w:rPr>
        <w:t>2026 | Docente</w:t>
      </w:r>
      <w:r w:rsidR="00433DB6">
        <w:rPr>
          <w:color w:val="555555"/>
        </w:rPr>
        <w:t xml:space="preserve">: Esp. Lic. Balsamo, Pablo </w:t>
      </w:r>
      <w:r>
        <w:rPr>
          <w:color w:val="555555"/>
        </w:rPr>
        <w:t>Nicolás</w:t>
      </w:r>
    </w:p>
    <w:p w:rsidR="00E04988" w:rsidRDefault="00E04988">
      <w:pPr>
        <w:pBdr>
          <w:bottom w:val="single" w:sz="4" w:space="1" w:color="2E75B6"/>
        </w:pBdr>
        <w:spacing w:before="140" w:after="140"/>
      </w:pPr>
    </w:p>
    <w:p w:rsidR="00E04988" w:rsidRDefault="00433DB6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E-09</w:t>
      </w:r>
    </w:p>
    <w:p w:rsidR="00E04988" w:rsidRDefault="00433DB6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 xml:space="preserve">Silvia </w:t>
      </w:r>
      <w:r w:rsidR="00550F96">
        <w:rPr>
          <w:b/>
          <w:bCs/>
          <w:color w:val="2E75B6"/>
          <w:sz w:val="30"/>
          <w:szCs w:val="30"/>
        </w:rPr>
        <w:t>Domínguez</w:t>
      </w:r>
      <w:r>
        <w:rPr>
          <w:b/>
          <w:bCs/>
          <w:color w:val="2E75B6"/>
          <w:sz w:val="30"/>
          <w:szCs w:val="30"/>
        </w:rPr>
        <w:t xml:space="preserve"> — Jefa de </w:t>
      </w:r>
      <w:r w:rsidR="00550F96">
        <w:rPr>
          <w:b/>
          <w:bCs/>
          <w:color w:val="2E75B6"/>
          <w:sz w:val="30"/>
          <w:szCs w:val="30"/>
        </w:rPr>
        <w:t>Administración</w:t>
      </w:r>
      <w:r>
        <w:rPr>
          <w:b/>
          <w:bCs/>
          <w:color w:val="2E75B6"/>
          <w:sz w:val="30"/>
          <w:szCs w:val="30"/>
        </w:rPr>
        <w:t xml:space="preserve"> y Finanzas</w:t>
      </w:r>
    </w:p>
    <w:p w:rsidR="00E04988" w:rsidRDefault="00550F96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433DB6">
        <w:rPr>
          <w:color w:val="555555"/>
          <w:sz w:val="24"/>
          <w:szCs w:val="24"/>
        </w:rPr>
        <w:t xml:space="preserve"> Mayorista del Centro S.A.</w:t>
      </w:r>
    </w:p>
    <w:p w:rsidR="00E04988" w:rsidRDefault="00E04988">
      <w:pPr>
        <w:pBdr>
          <w:bottom w:val="single" w:sz="4" w:space="1" w:color="2E75B6"/>
        </w:pBdr>
        <w:spacing w:before="140" w:after="140"/>
      </w:pPr>
    </w:p>
    <w:p w:rsidR="00E04988" w:rsidRDefault="00433DB6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550F96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14 de agosto de 2024</w:t>
      </w:r>
    </w:p>
    <w:p w:rsidR="00E04988" w:rsidRDefault="00550F96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433DB6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E04988" w:rsidRDefault="00E04988">
      <w:pPr>
        <w:pageBreakBefore/>
      </w:pPr>
    </w:p>
    <w:p w:rsidR="00E04988" w:rsidRDefault="00433DB6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E04988" w:rsidRDefault="00433DB6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550F96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</w:t>
      </w:r>
      <w:r>
        <w:rPr>
          <w:color w:val="FFFFFF"/>
          <w:sz w:val="20"/>
          <w:szCs w:val="20"/>
        </w:rPr>
        <w:t>FMCGEST — Agosto 2024</w:t>
      </w:r>
    </w:p>
    <w:p w:rsidR="00E04988" w:rsidRDefault="00E049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0498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E0498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 xml:space="preserve">Silvia </w:t>
            </w:r>
            <w:r w:rsidR="00550F96">
              <w:rPr>
                <w:sz w:val="20"/>
                <w:szCs w:val="20"/>
              </w:rPr>
              <w:t>Domínguez</w:t>
            </w:r>
          </w:p>
        </w:tc>
      </w:tr>
      <w:tr w:rsidR="00E0498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 xml:space="preserve">Jefa de </w:t>
            </w:r>
            <w:r w:rsidR="00550F96">
              <w:rPr>
                <w:sz w:val="20"/>
                <w:szCs w:val="20"/>
              </w:rPr>
              <w:t>Administración</w:t>
            </w:r>
            <w:r>
              <w:rPr>
                <w:sz w:val="20"/>
                <w:szCs w:val="20"/>
              </w:rPr>
              <w:t xml:space="preserve"> y Finanzas</w:t>
            </w:r>
          </w:p>
        </w:tc>
      </w:tr>
      <w:tr w:rsidR="00E0498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550F96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550F96">
            <w:r>
              <w:rPr>
                <w:sz w:val="20"/>
                <w:szCs w:val="20"/>
              </w:rPr>
              <w:t>Administración</w:t>
            </w:r>
            <w:r w:rsidR="00433DB6">
              <w:rPr>
                <w:sz w:val="20"/>
                <w:szCs w:val="20"/>
              </w:rPr>
              <w:t xml:space="preserve"> y Finanzas</w:t>
            </w:r>
          </w:p>
        </w:tc>
      </w:tr>
      <w:tr w:rsidR="00E0498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550F96">
            <w:r>
              <w:rPr>
                <w:sz w:val="20"/>
                <w:szCs w:val="20"/>
              </w:rPr>
              <w:t>Antigüedad</w:t>
            </w:r>
            <w:r w:rsidR="00433DB6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11 anos</w:t>
            </w:r>
          </w:p>
        </w:tc>
      </w:tr>
      <w:tr w:rsidR="00E0498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Administrativo (con acceso a reportes)</w:t>
            </w:r>
          </w:p>
        </w:tc>
      </w:tr>
      <w:tr w:rsidR="00E0498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14 de agosto de 2024</w:t>
            </w:r>
          </w:p>
        </w:tc>
      </w:tr>
      <w:tr w:rsidR="00E0498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E0498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E0498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E-09</w:t>
            </w:r>
          </w:p>
        </w:tc>
      </w:tr>
    </w:tbl>
    <w:p w:rsidR="00E04988" w:rsidRDefault="00E04988"/>
    <w:p w:rsidR="00E04988" w:rsidRDefault="00433DB6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550F96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E04988" w:rsidRDefault="00E04988"/>
    <w:p w:rsidR="00E04988" w:rsidRDefault="00E04988">
      <w:pPr>
        <w:pBdr>
          <w:bottom w:val="single" w:sz="4" w:space="1" w:color="2E75B6"/>
        </w:pBdr>
        <w:spacing w:before="140" w:after="140"/>
      </w:pPr>
    </w:p>
    <w:p w:rsidR="00E04988" w:rsidRDefault="00E04988"/>
    <w:p w:rsidR="00E04988" w:rsidRDefault="00550F96">
      <w:pPr>
        <w:pStyle w:val="Ttulo2"/>
      </w:pPr>
      <w:r>
        <w:t>Declaración</w:t>
      </w:r>
      <w:r w:rsidR="00433DB6">
        <w:t xml:space="preserve"> del</w:t>
      </w:r>
      <w:r w:rsidR="00433DB6">
        <w:t xml:space="preserve"> entrevistado</w:t>
      </w:r>
    </w:p>
    <w:p w:rsidR="00E04988" w:rsidRDefault="00E04988"/>
    <w:p w:rsidR="00E04988" w:rsidRDefault="00433DB6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E04988" w:rsidRDefault="00433DB6">
      <w:pPr>
        <w:pBdr>
          <w:left w:val="single" w:sz="6" w:space="6" w:color="CCCCCC"/>
        </w:pBdr>
        <w:spacing w:before="80" w:after="80"/>
        <w:jc w:val="both"/>
      </w:pPr>
      <w:r>
        <w:t xml:space="preserve">  Desde el </w:t>
      </w:r>
      <w:r w:rsidR="00550F96">
        <w:t>área</w:t>
      </w:r>
      <w:r>
        <w:t xml:space="preserve"> de </w:t>
      </w:r>
      <w:r w:rsidR="00550F96">
        <w:t>administración</w:t>
      </w:r>
      <w:r>
        <w:t xml:space="preserve"> veo los </w:t>
      </w:r>
      <w:r w:rsidR="00550F96">
        <w:t>números</w:t>
      </w:r>
      <w:r>
        <w:t xml:space="preserve"> y los </w:t>
      </w:r>
      <w:r w:rsidR="00550F96">
        <w:t>números</w:t>
      </w:r>
      <w:r>
        <w:t xml:space="preserve"> no cierran. En el primer semestre de 2024 tenemos una diferencia acumulada de aproximadamente $8.400.000 entre el valor contable del inventario </w:t>
      </w:r>
      <w:r w:rsidR="00550F96">
        <w:t>según</w:t>
      </w:r>
      <w:r>
        <w:t xml:space="preserve"> el sistema y e</w:t>
      </w:r>
      <w:r>
        <w:t xml:space="preserve">l valor del ultimo conteo </w:t>
      </w:r>
      <w:r w:rsidR="00550F96">
        <w:t>físico</w:t>
      </w:r>
      <w:r>
        <w:t xml:space="preserve"> realizado en enero. Esa diferencia es muy superior a la </w:t>
      </w:r>
      <w:r w:rsidR="00550F96">
        <w:t>histórica</w:t>
      </w:r>
      <w:r>
        <w:t>.</w:t>
      </w:r>
    </w:p>
    <w:p w:rsidR="00E04988" w:rsidRDefault="00E04988"/>
    <w:p w:rsidR="00E04988" w:rsidRDefault="00433DB6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E04988" w:rsidRDefault="00433DB6">
      <w:pPr>
        <w:pBdr>
          <w:left w:val="single" w:sz="6" w:space="6" w:color="CCCCCC"/>
        </w:pBdr>
        <w:spacing w:before="80" w:after="80"/>
        <w:jc w:val="both"/>
      </w:pPr>
      <w:r>
        <w:t xml:space="preserve">  Lo que </w:t>
      </w:r>
      <w:r w:rsidR="00550F96">
        <w:t>más</w:t>
      </w:r>
      <w:r>
        <w:t xml:space="preserve"> me preocupa no es el numero en si sino la tendencia: cada mes la diferencia crece. Si en enero era de $1.200.000, en junio llego a $8.400.000 acumulados. Eso no es un error de carga, eso es un </w:t>
      </w:r>
      <w:r w:rsidR="00550F96">
        <w:t>patrón</w:t>
      </w:r>
      <w:r>
        <w:t>.</w:t>
      </w:r>
    </w:p>
    <w:p w:rsidR="00E04988" w:rsidRDefault="00E04988"/>
    <w:p w:rsidR="00E04988" w:rsidRDefault="00433DB6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E04988" w:rsidRDefault="00433DB6">
      <w:pPr>
        <w:pBdr>
          <w:left w:val="single" w:sz="6" w:space="6" w:color="CCCCCC"/>
        </w:pBdr>
        <w:spacing w:before="80" w:after="80"/>
        <w:jc w:val="both"/>
      </w:pPr>
      <w:r>
        <w:t xml:space="preserve">  </w:t>
      </w:r>
      <w:r w:rsidR="00550F96">
        <w:t>Pedí</w:t>
      </w:r>
      <w:r>
        <w:t xml:space="preserve"> al </w:t>
      </w:r>
      <w:r w:rsidR="00550F96">
        <w:t>área</w:t>
      </w:r>
      <w:r>
        <w:t xml:space="preserve"> de sistemas u</w:t>
      </w:r>
      <w:r>
        <w:t xml:space="preserve">n reporte detallado de los ajustes manuales realizados en el periodo. Cuando lo analice, </w:t>
      </w:r>
      <w:r w:rsidR="00550F96">
        <w:t>encontré</w:t>
      </w:r>
      <w:r>
        <w:t xml:space="preserve"> que la gran </w:t>
      </w:r>
      <w:r w:rsidR="00550F96">
        <w:t>mayoría</w:t>
      </w:r>
      <w:r>
        <w:t xml:space="preserve"> son ajustes a la baja, es decir, el sistema registra que hay menos </w:t>
      </w:r>
      <w:r w:rsidR="00550F96">
        <w:t>mercadería</w:t>
      </w:r>
      <w:r>
        <w:t xml:space="preserve"> de la que </w:t>
      </w:r>
      <w:r w:rsidR="00550F96">
        <w:t>debería</w:t>
      </w:r>
      <w:r>
        <w:t xml:space="preserve"> haber. Y la </w:t>
      </w:r>
      <w:r w:rsidR="00550F96">
        <w:t>mayoría</w:t>
      </w:r>
      <w:r>
        <w:t xml:space="preserve"> </w:t>
      </w:r>
      <w:r w:rsidR="00550F96">
        <w:t>están</w:t>
      </w:r>
      <w:r>
        <w:t xml:space="preserve"> justificados com</w:t>
      </w:r>
      <w:r>
        <w:t xml:space="preserve">o merma, rotura o diferencia de conteo. Pero sin </w:t>
      </w:r>
      <w:r w:rsidR="00550F96">
        <w:t>documentación</w:t>
      </w:r>
      <w:r>
        <w:t xml:space="preserve"> de respaldo en papel.</w:t>
      </w:r>
    </w:p>
    <w:p w:rsidR="00E04988" w:rsidRDefault="00E04988"/>
    <w:p w:rsidR="00E04988" w:rsidRDefault="00433DB6">
      <w:pPr>
        <w:spacing w:before="60"/>
      </w:pPr>
      <w:r>
        <w:rPr>
          <w:b/>
          <w:bCs/>
          <w:color w:val="555555"/>
          <w:sz w:val="20"/>
          <w:szCs w:val="20"/>
        </w:rPr>
        <w:lastRenderedPageBreak/>
        <w:t>Fragmento 4:</w:t>
      </w:r>
    </w:p>
    <w:p w:rsidR="00E04988" w:rsidRDefault="00433DB6">
      <w:pPr>
        <w:pBdr>
          <w:left w:val="single" w:sz="6" w:space="6" w:color="CCCCCC"/>
        </w:pBdr>
        <w:spacing w:before="80" w:after="80"/>
        <w:jc w:val="both"/>
      </w:pPr>
      <w:r>
        <w:t xml:space="preserve">  No acuso a nadie. Simplemente digo que la </w:t>
      </w:r>
      <w:r w:rsidR="00550F96">
        <w:t>situación</w:t>
      </w:r>
      <w:r>
        <w:t xml:space="preserve"> amerita una </w:t>
      </w:r>
      <w:r w:rsidR="00550F96">
        <w:t>revisión</w:t>
      </w:r>
      <w:r>
        <w:t xml:space="preserve"> profunda. Le informe esto a Marcela hace dos meses y fue lo que motivo esta </w:t>
      </w:r>
      <w:r w:rsidR="00550F96">
        <w:t>auditoría</w:t>
      </w:r>
      <w:r>
        <w:t>.</w:t>
      </w:r>
    </w:p>
    <w:p w:rsidR="00E04988" w:rsidRDefault="00E04988"/>
    <w:p w:rsidR="00E04988" w:rsidRDefault="00E04988"/>
    <w:p w:rsidR="00E04988" w:rsidRDefault="00E04988">
      <w:pPr>
        <w:pBdr>
          <w:bottom w:val="single" w:sz="4" w:space="1" w:color="2E75B6"/>
        </w:pBdr>
        <w:spacing w:before="140" w:after="140"/>
      </w:pPr>
    </w:p>
    <w:p w:rsidR="00E04988" w:rsidRDefault="00E0498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0498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E0498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E04988"/>
        </w:tc>
      </w:tr>
      <w:tr w:rsidR="00E0498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550F96">
            <w:r>
              <w:rPr>
                <w:sz w:val="20"/>
                <w:szCs w:val="20"/>
              </w:rPr>
              <w:t>Relación</w:t>
            </w:r>
            <w:r w:rsidR="00433DB6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E04988"/>
        </w:tc>
      </w:tr>
      <w:tr w:rsidR="00E0498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E04988"/>
        </w:tc>
      </w:tr>
      <w:tr w:rsidR="00E0498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E04988"/>
        </w:tc>
      </w:tr>
      <w:tr w:rsidR="00E0498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433DB6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4988" w:rsidRDefault="00E04988"/>
        </w:tc>
      </w:tr>
    </w:tbl>
    <w:p w:rsidR="00E04988" w:rsidRDefault="00E04988"/>
    <w:p w:rsidR="00E04988" w:rsidRDefault="00433DB6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550F96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E04988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3DB6" w:rsidRDefault="00433DB6">
      <w:r>
        <w:separator/>
      </w:r>
    </w:p>
  </w:endnote>
  <w:endnote w:type="continuationSeparator" w:id="0">
    <w:p w:rsidR="00433DB6" w:rsidRDefault="00433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988" w:rsidRDefault="00433DB6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E-09    </w:t>
    </w:r>
    <w:r w:rsidR="00550F96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550F96">
      <w:rPr>
        <w:color w:val="555555"/>
        <w:sz w:val="18"/>
        <w:szCs w:val="18"/>
      </w:rPr>
      <w:fldChar w:fldCharType="separate"/>
    </w:r>
    <w:r w:rsidR="00550F96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3DB6" w:rsidRDefault="00433DB6">
      <w:r>
        <w:separator/>
      </w:r>
    </w:p>
  </w:footnote>
  <w:footnote w:type="continuationSeparator" w:id="0">
    <w:p w:rsidR="00433DB6" w:rsidRDefault="00433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988" w:rsidRDefault="00433DB6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 xml:space="preserve">E-09 | Silvia </w:t>
    </w:r>
    <w:r w:rsidR="00550F96">
      <w:rPr>
        <w:b/>
        <w:bCs/>
        <w:color w:val="2E75B6"/>
        <w:sz w:val="18"/>
        <w:szCs w:val="18"/>
      </w:rPr>
      <w:t>Domínguez</w:t>
    </w:r>
    <w:r>
      <w:rPr>
        <w:b/>
        <w:bCs/>
        <w:color w:val="2E75B6"/>
        <w:sz w:val="18"/>
        <w:szCs w:val="18"/>
      </w:rPr>
      <w:t xml:space="preserve"> — Jefa de </w:t>
    </w:r>
    <w:r w:rsidR="00550F96">
      <w:rPr>
        <w:b/>
        <w:bCs/>
        <w:color w:val="2E75B6"/>
        <w:sz w:val="18"/>
        <w:szCs w:val="18"/>
      </w:rPr>
      <w:t>Administración</w:t>
    </w:r>
    <w:r>
      <w:rPr>
        <w:b/>
        <w:bCs/>
        <w:color w:val="2E75B6"/>
        <w:sz w:val="18"/>
        <w:szCs w:val="18"/>
      </w:rPr>
      <w:t xml:space="preserve"> y Finanzas | FMC S.A.</w:t>
    </w:r>
    <w:r>
      <w:rPr>
        <w:color w:val="555555"/>
        <w:sz w:val="18"/>
        <w:szCs w:val="18"/>
      </w:rPr>
      <w:t xml:space="preserve">    Docente: Esp. Lic. Balsamo, Pablo </w:t>
    </w:r>
    <w:r w:rsidR="00550F96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3440E"/>
    <w:multiLevelType w:val="hybridMultilevel"/>
    <w:tmpl w:val="2188A1DE"/>
    <w:lvl w:ilvl="0" w:tplc="734224C6">
      <w:start w:val="1"/>
      <w:numFmt w:val="bullet"/>
      <w:lvlText w:val="•"/>
      <w:lvlJc w:val="left"/>
      <w:pPr>
        <w:ind w:left="720" w:hanging="360"/>
      </w:pPr>
    </w:lvl>
    <w:lvl w:ilvl="1" w:tplc="3F4CA066">
      <w:numFmt w:val="decimal"/>
      <w:lvlText w:val=""/>
      <w:lvlJc w:val="left"/>
    </w:lvl>
    <w:lvl w:ilvl="2" w:tplc="02F6CF14">
      <w:numFmt w:val="decimal"/>
      <w:lvlText w:val=""/>
      <w:lvlJc w:val="left"/>
    </w:lvl>
    <w:lvl w:ilvl="3" w:tplc="E3FCBF6E">
      <w:numFmt w:val="decimal"/>
      <w:lvlText w:val=""/>
      <w:lvlJc w:val="left"/>
    </w:lvl>
    <w:lvl w:ilvl="4" w:tplc="553C4380">
      <w:numFmt w:val="decimal"/>
      <w:lvlText w:val=""/>
      <w:lvlJc w:val="left"/>
    </w:lvl>
    <w:lvl w:ilvl="5" w:tplc="F4483612">
      <w:numFmt w:val="decimal"/>
      <w:lvlText w:val=""/>
      <w:lvlJc w:val="left"/>
    </w:lvl>
    <w:lvl w:ilvl="6" w:tplc="ABF8FF6A">
      <w:numFmt w:val="decimal"/>
      <w:lvlText w:val=""/>
      <w:lvlJc w:val="left"/>
    </w:lvl>
    <w:lvl w:ilvl="7" w:tplc="4F1EABD8">
      <w:numFmt w:val="decimal"/>
      <w:lvlText w:val=""/>
      <w:lvlJc w:val="left"/>
    </w:lvl>
    <w:lvl w:ilvl="8" w:tplc="18C836C0">
      <w:numFmt w:val="decimal"/>
      <w:lvlText w:val=""/>
      <w:lvlJc w:val="left"/>
    </w:lvl>
  </w:abstractNum>
  <w:abstractNum w:abstractNumId="1" w15:restartNumberingAfterBreak="0">
    <w:nsid w:val="59A01218"/>
    <w:multiLevelType w:val="hybridMultilevel"/>
    <w:tmpl w:val="CD50FECA"/>
    <w:lvl w:ilvl="0" w:tplc="3F004BF2">
      <w:start w:val="1"/>
      <w:numFmt w:val="bullet"/>
      <w:lvlText w:val="●"/>
      <w:lvlJc w:val="left"/>
      <w:pPr>
        <w:ind w:left="720" w:hanging="360"/>
      </w:pPr>
    </w:lvl>
    <w:lvl w:ilvl="1" w:tplc="19366FDC">
      <w:start w:val="1"/>
      <w:numFmt w:val="bullet"/>
      <w:lvlText w:val="○"/>
      <w:lvlJc w:val="left"/>
      <w:pPr>
        <w:ind w:left="1440" w:hanging="360"/>
      </w:pPr>
    </w:lvl>
    <w:lvl w:ilvl="2" w:tplc="E1D2E326">
      <w:start w:val="1"/>
      <w:numFmt w:val="bullet"/>
      <w:lvlText w:val="■"/>
      <w:lvlJc w:val="left"/>
      <w:pPr>
        <w:ind w:left="2160" w:hanging="360"/>
      </w:pPr>
    </w:lvl>
    <w:lvl w:ilvl="3" w:tplc="E2384470">
      <w:start w:val="1"/>
      <w:numFmt w:val="bullet"/>
      <w:lvlText w:val="●"/>
      <w:lvlJc w:val="left"/>
      <w:pPr>
        <w:ind w:left="2880" w:hanging="360"/>
      </w:pPr>
    </w:lvl>
    <w:lvl w:ilvl="4" w:tplc="CD3ABC20">
      <w:start w:val="1"/>
      <w:numFmt w:val="bullet"/>
      <w:lvlText w:val="○"/>
      <w:lvlJc w:val="left"/>
      <w:pPr>
        <w:ind w:left="3600" w:hanging="360"/>
      </w:pPr>
    </w:lvl>
    <w:lvl w:ilvl="5" w:tplc="AF9EEF00">
      <w:start w:val="1"/>
      <w:numFmt w:val="bullet"/>
      <w:lvlText w:val="■"/>
      <w:lvlJc w:val="left"/>
      <w:pPr>
        <w:ind w:left="4320" w:hanging="360"/>
      </w:pPr>
    </w:lvl>
    <w:lvl w:ilvl="6" w:tplc="76DC6D38">
      <w:start w:val="1"/>
      <w:numFmt w:val="bullet"/>
      <w:lvlText w:val="●"/>
      <w:lvlJc w:val="left"/>
      <w:pPr>
        <w:ind w:left="5040" w:hanging="360"/>
      </w:pPr>
    </w:lvl>
    <w:lvl w:ilvl="7" w:tplc="79E60F9C">
      <w:start w:val="1"/>
      <w:numFmt w:val="bullet"/>
      <w:lvlText w:val="●"/>
      <w:lvlJc w:val="left"/>
      <w:pPr>
        <w:ind w:left="5760" w:hanging="360"/>
      </w:pPr>
    </w:lvl>
    <w:lvl w:ilvl="8" w:tplc="1DCED2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FF744C"/>
    <w:multiLevelType w:val="hybridMultilevel"/>
    <w:tmpl w:val="94CE31F2"/>
    <w:lvl w:ilvl="0" w:tplc="7D6CFE38">
      <w:start w:val="1"/>
      <w:numFmt w:val="decimal"/>
      <w:lvlText w:val="%1."/>
      <w:lvlJc w:val="left"/>
      <w:pPr>
        <w:ind w:left="720" w:hanging="360"/>
      </w:pPr>
    </w:lvl>
    <w:lvl w:ilvl="1" w:tplc="6CC670F0">
      <w:numFmt w:val="decimal"/>
      <w:lvlText w:val=""/>
      <w:lvlJc w:val="left"/>
    </w:lvl>
    <w:lvl w:ilvl="2" w:tplc="40A0C5D4">
      <w:numFmt w:val="decimal"/>
      <w:lvlText w:val=""/>
      <w:lvlJc w:val="left"/>
    </w:lvl>
    <w:lvl w:ilvl="3" w:tplc="EE70E1C0">
      <w:numFmt w:val="decimal"/>
      <w:lvlText w:val=""/>
      <w:lvlJc w:val="left"/>
    </w:lvl>
    <w:lvl w:ilvl="4" w:tplc="FCCA5E08">
      <w:numFmt w:val="decimal"/>
      <w:lvlText w:val=""/>
      <w:lvlJc w:val="left"/>
    </w:lvl>
    <w:lvl w:ilvl="5" w:tplc="AE880D04">
      <w:numFmt w:val="decimal"/>
      <w:lvlText w:val=""/>
      <w:lvlJc w:val="left"/>
    </w:lvl>
    <w:lvl w:ilvl="6" w:tplc="C5642394">
      <w:numFmt w:val="decimal"/>
      <w:lvlText w:val=""/>
      <w:lvlJc w:val="left"/>
    </w:lvl>
    <w:lvl w:ilvl="7" w:tplc="5DF2753A">
      <w:numFmt w:val="decimal"/>
      <w:lvlText w:val=""/>
      <w:lvlJc w:val="left"/>
    </w:lvl>
    <w:lvl w:ilvl="8" w:tplc="953EDB5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988"/>
    <w:rsid w:val="00433DB6"/>
    <w:rsid w:val="00550F96"/>
    <w:rsid w:val="00E0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20D48"/>
  <w15:docId w15:val="{0EC5C242-49BC-4E2A-8AC4-9DA25FC20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418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2026-05-09T03:41:00Z</dcterms:created>
  <dcterms:modified xsi:type="dcterms:W3CDTF">2026-05-18T01:25:00Z</dcterms:modified>
</cp:coreProperties>
</file>