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6DF" w:rsidRDefault="00D63431">
      <w:pPr>
        <w:spacing w:before="1200" w:after="120"/>
        <w:jc w:val="center"/>
      </w:pPr>
      <w:r>
        <w:rPr>
          <w:b/>
          <w:bCs/>
          <w:color w:val="1F4E79"/>
          <w:sz w:val="34"/>
          <w:szCs w:val="34"/>
        </w:rPr>
        <w:t>UNIVERSIDAD NACIONAL DE LA RIOJA</w:t>
      </w:r>
    </w:p>
    <w:p w:rsidR="000826DF" w:rsidRDefault="00D63431">
      <w:pPr>
        <w:spacing w:after="80"/>
        <w:jc w:val="center"/>
      </w:pPr>
      <w:r>
        <w:rPr>
          <w:color w:val="2E75B6"/>
          <w:sz w:val="24"/>
          <w:szCs w:val="24"/>
        </w:rPr>
        <w:t xml:space="preserve">Sede </w:t>
      </w:r>
      <w:r w:rsidR="00691278">
        <w:rPr>
          <w:color w:val="2E75B6"/>
          <w:sz w:val="24"/>
          <w:szCs w:val="24"/>
        </w:rPr>
        <w:t>Chamical | Licenciatura</w:t>
      </w:r>
      <w:r>
        <w:rPr>
          <w:color w:val="2E75B6"/>
          <w:sz w:val="24"/>
          <w:szCs w:val="24"/>
        </w:rPr>
        <w:t xml:space="preserve"> en Sistemas de </w:t>
      </w:r>
      <w:r w:rsidR="00691278">
        <w:rPr>
          <w:color w:val="2E75B6"/>
          <w:sz w:val="24"/>
          <w:szCs w:val="24"/>
        </w:rPr>
        <w:t>Información</w:t>
      </w:r>
    </w:p>
    <w:p w:rsidR="000826DF" w:rsidRDefault="00D63431">
      <w:pPr>
        <w:spacing w:after="600"/>
        <w:jc w:val="center"/>
      </w:pPr>
      <w:r>
        <w:rPr>
          <w:color w:val="555555"/>
        </w:rPr>
        <w:t>Auditoria de Software — 4to Ano</w:t>
      </w:r>
    </w:p>
    <w:p w:rsidR="000826DF" w:rsidRDefault="000826DF">
      <w:pPr>
        <w:pBdr>
          <w:bottom w:val="single" w:sz="4" w:space="1" w:color="2E75B6"/>
        </w:pBdr>
        <w:spacing w:before="140" w:after="140"/>
      </w:pPr>
    </w:p>
    <w:p w:rsidR="000826DF" w:rsidRDefault="00D63431">
      <w:pPr>
        <w:spacing w:before="480" w:after="160"/>
        <w:jc w:val="center"/>
      </w:pPr>
      <w:r>
        <w:rPr>
          <w:b/>
          <w:bCs/>
          <w:color w:val="1F4E79"/>
          <w:sz w:val="48"/>
          <w:szCs w:val="48"/>
        </w:rPr>
        <w:t>DOC-01</w:t>
      </w:r>
    </w:p>
    <w:p w:rsidR="000826DF" w:rsidRDefault="00691278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Reseña</w:t>
      </w:r>
      <w:r w:rsidR="00D63431">
        <w:rPr>
          <w:b/>
          <w:bCs/>
          <w:color w:val="2E75B6"/>
          <w:sz w:val="30"/>
          <w:szCs w:val="30"/>
        </w:rPr>
        <w:t xml:space="preserve"> Institucional y Estructura Organizacional</w:t>
      </w:r>
    </w:p>
    <w:p w:rsidR="000826DF" w:rsidRDefault="00691278">
      <w:pPr>
        <w:spacing w:after="480"/>
        <w:jc w:val="center"/>
      </w:pPr>
      <w:r>
        <w:rPr>
          <w:color w:val="555555"/>
          <w:sz w:val="26"/>
          <w:szCs w:val="26"/>
        </w:rPr>
        <w:t>Ferretería</w:t>
      </w:r>
      <w:r w:rsidR="00D63431">
        <w:rPr>
          <w:color w:val="555555"/>
          <w:sz w:val="26"/>
          <w:szCs w:val="26"/>
        </w:rPr>
        <w:t xml:space="preserve"> Mayorista del Centro S.A.</w:t>
      </w:r>
    </w:p>
    <w:p w:rsidR="000826DF" w:rsidRDefault="000826DF">
      <w:pPr>
        <w:pBdr>
          <w:bottom w:val="single" w:sz="4" w:space="1" w:color="2E75B6"/>
        </w:pBdr>
        <w:spacing w:before="140" w:after="140"/>
      </w:pPr>
    </w:p>
    <w:p w:rsidR="00691278" w:rsidRDefault="00691278" w:rsidP="00691278">
      <w:pPr>
        <w:spacing w:before="300" w:after="80"/>
        <w:jc w:val="center"/>
      </w:pPr>
      <w:r>
        <w:rPr>
          <w:color w:val="555555"/>
        </w:rPr>
        <w:t>Ciclo Lectivo 2026</w:t>
      </w:r>
    </w:p>
    <w:p w:rsidR="00691278" w:rsidRDefault="00691278" w:rsidP="00691278">
      <w:pPr>
        <w:spacing w:after="80"/>
        <w:jc w:val="center"/>
      </w:pPr>
      <w:r>
        <w:rPr>
          <w:color w:val="555555"/>
        </w:rPr>
        <w:t>Modalidad: trabajo en parejas (10 grupos de 2 alumnos)</w:t>
      </w:r>
    </w:p>
    <w:p w:rsidR="00691278" w:rsidRDefault="00691278" w:rsidP="00691278">
      <w:pPr>
        <w:spacing w:before="120"/>
        <w:jc w:val="center"/>
      </w:pPr>
      <w:r>
        <w:rPr>
          <w:color w:val="555555"/>
        </w:rPr>
        <w:t>Docente a cargo:</w:t>
      </w:r>
    </w:p>
    <w:p w:rsidR="00691278" w:rsidRDefault="00691278" w:rsidP="00691278">
      <w:pPr>
        <w:spacing w:after="80"/>
        <w:jc w:val="center"/>
      </w:pPr>
      <w:r>
        <w:rPr>
          <w:b/>
          <w:bCs/>
          <w:color w:val="1F4E79"/>
          <w:sz w:val="24"/>
          <w:szCs w:val="24"/>
        </w:rPr>
        <w:t>Esp. Lic. Bálsamo, Pablo Nicolás</w:t>
      </w:r>
    </w:p>
    <w:p w:rsidR="000826DF" w:rsidRDefault="000826DF">
      <w:pPr>
        <w:pageBreakBefore/>
      </w:pPr>
    </w:p>
    <w:p w:rsidR="000826DF" w:rsidRDefault="00D63431">
      <w:pPr>
        <w:pStyle w:val="Ttulo1"/>
      </w:pPr>
      <w:r>
        <w:t>1. HISTORIA Y ORIGEN DE LA EMPRESA</w:t>
      </w:r>
    </w:p>
    <w:p w:rsidR="000826DF" w:rsidRDefault="000826DF">
      <w:pPr>
        <w:pBdr>
          <w:bottom w:val="single" w:sz="4" w:space="1" w:color="2E75B6"/>
        </w:pBdr>
        <w:spacing w:before="140" w:after="140"/>
      </w:pPr>
    </w:p>
    <w:p w:rsidR="000826DF" w:rsidRDefault="00691278">
      <w:pPr>
        <w:spacing w:before="80" w:after="80"/>
        <w:jc w:val="both"/>
      </w:pPr>
      <w:r>
        <w:t>Ferretería</w:t>
      </w:r>
      <w:r w:rsidR="00D63431">
        <w:t xml:space="preserve"> Mayorista del Centro S.A. fue fundada en el </w:t>
      </w:r>
      <w:r>
        <w:t>año</w:t>
      </w:r>
      <w:r w:rsidR="00D63431">
        <w:t xml:space="preserve"> 1987 por el Ing. Roberto Carrizo en la ciudad de Chamical, provincia de La Rioja. El negocio </w:t>
      </w:r>
      <w:r>
        <w:t>comenzó</w:t>
      </w:r>
      <w:r w:rsidR="00D63431">
        <w:t xml:space="preserve"> como un comercio familiar de venta minorista de herramientas y materiales de </w:t>
      </w:r>
      <w:r>
        <w:t>construcción</w:t>
      </w:r>
      <w:r w:rsidR="00D63431">
        <w:t>, con un local de 120 metros cuadrados y tres empleados.</w:t>
      </w:r>
    </w:p>
    <w:p w:rsidR="000826DF" w:rsidRDefault="000826DF"/>
    <w:p w:rsidR="000826DF" w:rsidRDefault="00D63431">
      <w:pPr>
        <w:spacing w:before="80" w:after="80"/>
        <w:jc w:val="both"/>
      </w:pPr>
      <w:r>
        <w:t xml:space="preserve">En 1992, la demanda creciente de contratistas y constructores de la </w:t>
      </w:r>
      <w:r w:rsidR="00691278">
        <w:t>región</w:t>
      </w:r>
      <w:r>
        <w:t xml:space="preserve"> llevo a la empresa a dar sus primeros pasos en la </w:t>
      </w:r>
      <w:r w:rsidR="00691278">
        <w:t>distribución</w:t>
      </w:r>
      <w:r>
        <w:t xml:space="preserve"> mayorista. En 1995, la </w:t>
      </w:r>
      <w:r w:rsidR="00691278">
        <w:t>incorporación</w:t>
      </w:r>
      <w:r>
        <w:t xml:space="preserve"> de una </w:t>
      </w:r>
      <w:r w:rsidR="00691278">
        <w:t>línea</w:t>
      </w:r>
      <w:r>
        <w:t xml:space="preserve"> de </w:t>
      </w:r>
      <w:r w:rsidR="00691278">
        <w:t>crédito</w:t>
      </w:r>
      <w:r>
        <w:t xml:space="preserve"> con el Banco de La Rioja </w:t>
      </w:r>
      <w:r w:rsidR="00691278">
        <w:t>permitió</w:t>
      </w:r>
      <w:r>
        <w:t xml:space="preserve"> financiar el primer deposito propio de 800 metros cuadrados y ampliar la cartera de proveedores nacionales.</w:t>
      </w:r>
    </w:p>
    <w:p w:rsidR="000826DF" w:rsidRDefault="000826DF"/>
    <w:p w:rsidR="000826DF" w:rsidRDefault="00D63431">
      <w:pPr>
        <w:spacing w:before="80" w:after="80"/>
        <w:jc w:val="both"/>
      </w:pPr>
      <w:r>
        <w:t xml:space="preserve">La crisis </w:t>
      </w:r>
      <w:r w:rsidR="00691278">
        <w:t>económica</w:t>
      </w:r>
      <w:r>
        <w:t xml:space="preserve"> de 2001 impacto severamente al sector de la </w:t>
      </w:r>
      <w:r w:rsidR="00691278">
        <w:t>construcción</w:t>
      </w:r>
      <w:r>
        <w:t xml:space="preserve"> y FMC S.A. no fue la </w:t>
      </w:r>
      <w:r w:rsidR="00691278">
        <w:t>excepción</w:t>
      </w:r>
      <w:r>
        <w:t xml:space="preserve">: la empresa </w:t>
      </w:r>
      <w:r w:rsidR="00691278">
        <w:t>perdió</w:t>
      </w:r>
      <w:r>
        <w:t xml:space="preserve"> aproximadamente el 40% de su cartera de clientes activos y </w:t>
      </w:r>
      <w:r w:rsidR="00691278">
        <w:t>debió</w:t>
      </w:r>
      <w:r>
        <w:t xml:space="preserve"> reducir su plantel de 18 a 9 personas. La </w:t>
      </w:r>
      <w:r w:rsidR="00691278">
        <w:t>recuperación</w:t>
      </w:r>
      <w:r>
        <w:t xml:space="preserve"> fue gradual y sostenida: para 2005 el plantel </w:t>
      </w:r>
      <w:r w:rsidR="00691278">
        <w:t>había</w:t>
      </w:r>
      <w:r>
        <w:t xml:space="preserve"> vuelto a los niveles previos y el deposito central </w:t>
      </w:r>
      <w:r w:rsidR="00691278">
        <w:t>había</w:t>
      </w:r>
      <w:r>
        <w:t xml:space="preserve"> sido ampliado a 2.400 metros cuadrados.</w:t>
      </w:r>
    </w:p>
    <w:p w:rsidR="000826DF" w:rsidRDefault="000826DF"/>
    <w:p w:rsidR="000826DF" w:rsidRDefault="00D63431">
      <w:pPr>
        <w:spacing w:before="80" w:after="80"/>
        <w:jc w:val="both"/>
      </w:pPr>
      <w:r>
        <w:t xml:space="preserve">En 2008 se </w:t>
      </w:r>
      <w:r w:rsidR="00691278">
        <w:t>abrió</w:t>
      </w:r>
      <w:r>
        <w:t xml:space="preserve"> el deposito secundario en la ciudad de Chepes, atendiendo la demanda de la zona sur de la provincia. Ese mismo </w:t>
      </w:r>
      <w:r w:rsidR="00691278">
        <w:t>año</w:t>
      </w:r>
      <w:r>
        <w:t xml:space="preserve"> se </w:t>
      </w:r>
      <w:r w:rsidR="00691278">
        <w:t>incorporó</w:t>
      </w:r>
      <w:r>
        <w:t xml:space="preserve"> la Lic. Marcela Carrizo de </w:t>
      </w:r>
      <w:r w:rsidR="00691278">
        <w:t>Pérez</w:t>
      </w:r>
      <w:r>
        <w:t xml:space="preserve">, hija del fundador, quien </w:t>
      </w:r>
      <w:r w:rsidR="00691278">
        <w:t>asumió</w:t>
      </w:r>
      <w:r>
        <w:t xml:space="preserve"> progresivamente funciones de </w:t>
      </w:r>
      <w:r w:rsidR="00691278">
        <w:t>gestión</w:t>
      </w:r>
      <w:r>
        <w:t xml:space="preserve"> hasta convertirse en Gerente General en 2015, cuando el Ing. Carrizo paso a presidir el Directorio de forma no ejecutiva.</w:t>
      </w:r>
    </w:p>
    <w:p w:rsidR="000826DF" w:rsidRDefault="000826DF"/>
    <w:p w:rsidR="000826DF" w:rsidRDefault="00D63431">
      <w:pPr>
        <w:spacing w:before="80" w:after="80"/>
        <w:jc w:val="both"/>
      </w:pPr>
      <w:r>
        <w:t xml:space="preserve">En la actualidad FMC S.A. opera con un plantel de 47 personas permanentes, dos </w:t>
      </w:r>
      <w:r w:rsidR="00691278">
        <w:t>depósitos</w:t>
      </w:r>
      <w:r>
        <w:t xml:space="preserve"> (Chamical con 3.200 m2 y Chepes con 1.100 m2), una flota de 6 </w:t>
      </w:r>
      <w:r w:rsidR="00691278">
        <w:t>vehículos</w:t>
      </w:r>
      <w:r>
        <w:t xml:space="preserve"> propios de reparto y una cartera activa de 380 clientes entre comercios minoristas, empresas constructoras, municipios y cooperativas de la </w:t>
      </w:r>
      <w:r w:rsidR="00691278">
        <w:t>región</w:t>
      </w:r>
      <w:r>
        <w:t>.</w:t>
      </w:r>
    </w:p>
    <w:p w:rsidR="000826DF" w:rsidRDefault="000826DF"/>
    <w:p w:rsidR="000826DF" w:rsidRDefault="00D63431">
      <w:pPr>
        <w:pStyle w:val="Ttulo2"/>
      </w:pPr>
      <w:r>
        <w:t xml:space="preserve">1.1 Hitos </w:t>
      </w:r>
      <w:r w:rsidR="00691278">
        <w:t>históricos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8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1987</w:t>
            </w:r>
          </w:p>
        </w:tc>
        <w:tc>
          <w:tcPr>
            <w:tcW w:w="8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691278">
            <w:r>
              <w:rPr>
                <w:sz w:val="20"/>
                <w:szCs w:val="20"/>
              </w:rPr>
              <w:t>Fundación</w:t>
            </w:r>
            <w:r w:rsidR="00D63431">
              <w:rPr>
                <w:sz w:val="20"/>
                <w:szCs w:val="20"/>
              </w:rPr>
              <w:t xml:space="preserve"> como comercio minorista en Chamical. 3 empleados, 120 m2.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1992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Primeros pasos en </w:t>
            </w:r>
            <w:r w:rsidR="00691278">
              <w:rPr>
                <w:sz w:val="20"/>
                <w:szCs w:val="20"/>
              </w:rPr>
              <w:t>distribución</w:t>
            </w:r>
            <w:r>
              <w:rPr>
                <w:sz w:val="20"/>
                <w:szCs w:val="20"/>
              </w:rPr>
              <w:t xml:space="preserve"> mayorista regional.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1995</w:t>
            </w:r>
          </w:p>
        </w:tc>
        <w:tc>
          <w:tcPr>
            <w:tcW w:w="8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691278">
            <w:r>
              <w:rPr>
                <w:sz w:val="20"/>
                <w:szCs w:val="20"/>
              </w:rPr>
              <w:t>Línea</w:t>
            </w:r>
            <w:r w:rsidR="00D63431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crédito</w:t>
            </w:r>
            <w:r w:rsidR="00D63431">
              <w:rPr>
                <w:sz w:val="20"/>
                <w:szCs w:val="20"/>
              </w:rPr>
              <w:t xml:space="preserve"> con Banco de La Rioja. Primer deposito propio (800 m2).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2001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Crisis </w:t>
            </w:r>
            <w:r w:rsidR="00691278">
              <w:rPr>
                <w:sz w:val="20"/>
                <w:szCs w:val="20"/>
              </w:rPr>
              <w:t>económica</w:t>
            </w:r>
            <w:r>
              <w:rPr>
                <w:sz w:val="20"/>
                <w:szCs w:val="20"/>
              </w:rPr>
              <w:t xml:space="preserve"> nacional. </w:t>
            </w:r>
            <w:r w:rsidR="00691278">
              <w:rPr>
                <w:sz w:val="20"/>
                <w:szCs w:val="20"/>
              </w:rPr>
              <w:t>Reducción</w:t>
            </w:r>
            <w:r>
              <w:rPr>
                <w:sz w:val="20"/>
                <w:szCs w:val="20"/>
              </w:rPr>
              <w:t xml:space="preserve"> de personal al 50%. Inicio de </w:t>
            </w:r>
            <w:r w:rsidR="00691278">
              <w:rPr>
                <w:sz w:val="20"/>
                <w:szCs w:val="20"/>
              </w:rPr>
              <w:t>reestructuración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2005</w:t>
            </w:r>
          </w:p>
        </w:tc>
        <w:tc>
          <w:tcPr>
            <w:tcW w:w="8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691278">
            <w:r>
              <w:rPr>
                <w:sz w:val="20"/>
                <w:szCs w:val="20"/>
              </w:rPr>
              <w:t>Recuperación</w:t>
            </w:r>
            <w:r w:rsidR="00D63431">
              <w:rPr>
                <w:sz w:val="20"/>
                <w:szCs w:val="20"/>
              </w:rPr>
              <w:t xml:space="preserve"> completa. Deposito ampliado a 2.400 m2. 18 empleados.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2008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Apertura deposito secundario en Chepes. Ingreso de Marcela Carrizo a la empresa.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2009</w:t>
            </w:r>
          </w:p>
        </w:tc>
        <w:tc>
          <w:tcPr>
            <w:tcW w:w="8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Primera auditoria externa de sistemas (ver DOC-03).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2011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691278">
            <w:r>
              <w:rPr>
                <w:sz w:val="20"/>
                <w:szCs w:val="20"/>
              </w:rPr>
              <w:t>Implementación</w:t>
            </w:r>
            <w:r w:rsidR="00D63431">
              <w:rPr>
                <w:sz w:val="20"/>
                <w:szCs w:val="20"/>
              </w:rPr>
              <w:t xml:space="preserve"> del sistema de </w:t>
            </w:r>
            <w:r>
              <w:rPr>
                <w:sz w:val="20"/>
                <w:szCs w:val="20"/>
              </w:rPr>
              <w:t>gestión</w:t>
            </w:r>
            <w:r w:rsidR="00D63431">
              <w:rPr>
                <w:sz w:val="20"/>
                <w:szCs w:val="20"/>
              </w:rPr>
              <w:t xml:space="preserve"> FMCGEST v1.0.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lastRenderedPageBreak/>
              <w:t>2015</w:t>
            </w:r>
          </w:p>
        </w:tc>
        <w:tc>
          <w:tcPr>
            <w:tcW w:w="8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Marcela Carrizo asume como Gerente General. Roberto Carrizo pasa a presidir el Directorio.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2017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Auditoria interna de sistemas (ver DOC-02).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2018</w:t>
            </w:r>
          </w:p>
        </w:tc>
        <w:tc>
          <w:tcPr>
            <w:tcW w:w="8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691278">
            <w:r>
              <w:rPr>
                <w:sz w:val="20"/>
                <w:szCs w:val="20"/>
              </w:rPr>
              <w:t>Actualización</w:t>
            </w:r>
            <w:r w:rsidR="00D63431">
              <w:rPr>
                <w:sz w:val="20"/>
                <w:szCs w:val="20"/>
              </w:rPr>
              <w:t xml:space="preserve"> a FMCGEST v3.2. </w:t>
            </w:r>
            <w:r>
              <w:rPr>
                <w:sz w:val="20"/>
                <w:szCs w:val="20"/>
              </w:rPr>
              <w:t>Incorporación</w:t>
            </w:r>
            <w:r w:rsidR="00D63431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módulo</w:t>
            </w:r>
            <w:r w:rsidR="00D63431">
              <w:rPr>
                <w:sz w:val="20"/>
                <w:szCs w:val="20"/>
              </w:rPr>
              <w:t xml:space="preserve"> de compras </w:t>
            </w:r>
            <w:r>
              <w:rPr>
                <w:sz w:val="20"/>
                <w:szCs w:val="20"/>
              </w:rPr>
              <w:t>automático</w:t>
            </w:r>
            <w:r w:rsidR="00D63431">
              <w:rPr>
                <w:sz w:val="20"/>
                <w:szCs w:val="20"/>
              </w:rPr>
              <w:t xml:space="preserve"> en 2021.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2024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Solicitud de auditoria del sistema de </w:t>
            </w:r>
            <w:r w:rsidR="00691278">
              <w:rPr>
                <w:sz w:val="20"/>
                <w:szCs w:val="20"/>
              </w:rPr>
              <w:t>gestión</w:t>
            </w:r>
            <w:r>
              <w:rPr>
                <w:sz w:val="20"/>
                <w:szCs w:val="20"/>
              </w:rPr>
              <w:t xml:space="preserve"> de inventario por parte de Gerencia General.</w:t>
            </w:r>
          </w:p>
        </w:tc>
      </w:tr>
    </w:tbl>
    <w:p w:rsidR="000826DF" w:rsidRDefault="000826DF"/>
    <w:p w:rsidR="000826DF" w:rsidRDefault="000826DF">
      <w:pPr>
        <w:pageBreakBefore/>
      </w:pPr>
    </w:p>
    <w:p w:rsidR="000826DF" w:rsidRDefault="00D63431">
      <w:pPr>
        <w:pStyle w:val="Ttulo1"/>
      </w:pPr>
      <w:r>
        <w:t>2. MISION, VISION Y VALORES</w:t>
      </w:r>
      <w:bookmarkStart w:id="0" w:name="_GoBack"/>
      <w:bookmarkEnd w:id="0"/>
    </w:p>
    <w:p w:rsidR="000826DF" w:rsidRDefault="000826DF">
      <w:pPr>
        <w:pBdr>
          <w:bottom w:val="single" w:sz="4" w:space="1" w:color="2E75B6"/>
        </w:pBdr>
        <w:spacing w:before="140" w:after="140"/>
      </w:pPr>
    </w:p>
    <w:p w:rsidR="000826DF" w:rsidRDefault="00D63431">
      <w:pPr>
        <w:shd w:val="clear" w:color="auto" w:fill="EBF3FA"/>
        <w:spacing w:before="120"/>
      </w:pPr>
      <w:r>
        <w:rPr>
          <w:b/>
          <w:bCs/>
          <w:color w:val="1F4E79"/>
        </w:rPr>
        <w:t xml:space="preserve">  MISION</w:t>
      </w:r>
    </w:p>
    <w:p w:rsidR="000826DF" w:rsidRDefault="00D63431">
      <w:pPr>
        <w:shd w:val="clear" w:color="auto" w:fill="EBF3FA"/>
        <w:spacing w:after="160"/>
        <w:jc w:val="both"/>
      </w:pPr>
      <w:r>
        <w:t xml:space="preserve">  Proveer materiales de </w:t>
      </w:r>
      <w:r w:rsidR="00691278">
        <w:t>construcción</w:t>
      </w:r>
      <w:r>
        <w:t xml:space="preserve"> y productos ferreteros a comercios y empresas de la </w:t>
      </w:r>
      <w:r w:rsidR="00691278">
        <w:t>región</w:t>
      </w:r>
      <w:r>
        <w:t xml:space="preserve">, garantizando disponibilidad permanente, precio competitivo y </w:t>
      </w:r>
      <w:r w:rsidR="00691278">
        <w:t>atención</w:t>
      </w:r>
      <w:r>
        <w:t xml:space="preserve"> personalizada.</w:t>
      </w:r>
    </w:p>
    <w:p w:rsidR="000826DF" w:rsidRDefault="00D63431">
      <w:pPr>
        <w:shd w:val="clear" w:color="auto" w:fill="D6E4F0"/>
        <w:spacing w:before="120"/>
      </w:pPr>
      <w:r>
        <w:rPr>
          <w:b/>
          <w:bCs/>
          <w:color w:val="1F4E79"/>
        </w:rPr>
        <w:t xml:space="preserve">  VISION</w:t>
      </w:r>
    </w:p>
    <w:p w:rsidR="000826DF" w:rsidRDefault="00D63431">
      <w:pPr>
        <w:shd w:val="clear" w:color="auto" w:fill="D6E4F0"/>
        <w:spacing w:after="160"/>
        <w:jc w:val="both"/>
      </w:pPr>
      <w:r>
        <w:t xml:space="preserve">  Ser la distribuidora mayorista de referencia en La Rioja y provincias </w:t>
      </w:r>
      <w:r w:rsidR="00691278">
        <w:t>limítrofes</w:t>
      </w:r>
      <w:r>
        <w:t xml:space="preserve"> para 2027, consolidando una red </w:t>
      </w:r>
      <w:r w:rsidR="00691278">
        <w:t>logística</w:t>
      </w:r>
      <w:r>
        <w:t xml:space="preserve"> moderna, procesos eficientes y relaciones comerciales duraderas.</w:t>
      </w:r>
    </w:p>
    <w:p w:rsidR="000826DF" w:rsidRDefault="000826DF"/>
    <w:p w:rsidR="000826DF" w:rsidRDefault="00D63431">
      <w:pPr>
        <w:pStyle w:val="Ttulo2"/>
      </w:pPr>
      <w:r>
        <w:t>2.1 Valores declarados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 xml:space="preserve">Compromiso con el cliente: la </w:t>
      </w:r>
      <w:r w:rsidR="00691278">
        <w:t>satisfacción</w:t>
      </w:r>
      <w:r>
        <w:t xml:space="preserve"> del cliente es la medida de nuestro </w:t>
      </w:r>
      <w:r w:rsidR="00691278">
        <w:t>éxito</w:t>
      </w:r>
      <w:r>
        <w:t>.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>Responsabilidad: respondemos por nuestras acciones y cumplimos con nuestros compromisos.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>Transparencia: operamos con honestidad en todos nuestros procesos internos y externos.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>Mejora continua: buscamos permanentemente formas de hacer mejor nuestro trabajo.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 xml:space="preserve">Trabajo en equipo: confiamos en las personas que integran nuestra </w:t>
      </w:r>
      <w:r w:rsidR="00691278">
        <w:t>organización</w:t>
      </w:r>
      <w:r>
        <w:t>.</w:t>
      </w:r>
    </w:p>
    <w:p w:rsidR="000826DF" w:rsidRDefault="000826DF"/>
    <w:p w:rsidR="000826DF" w:rsidRDefault="00D63431">
      <w:pPr>
        <w:pStyle w:val="Ttulo1"/>
      </w:pPr>
      <w:r>
        <w:t>3. ESTRUCTURA SOCIETARIA</w:t>
      </w:r>
    </w:p>
    <w:p w:rsidR="000826DF" w:rsidRDefault="000826DF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00"/>
        <w:gridCol w:w="37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Accionista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691278">
            <w:r>
              <w:rPr>
                <w:b/>
                <w:bCs/>
                <w:color w:val="FFFFFF"/>
                <w:sz w:val="20"/>
                <w:szCs w:val="20"/>
              </w:rPr>
              <w:t>Participación</w:t>
            </w:r>
          </w:p>
        </w:tc>
        <w:tc>
          <w:tcPr>
            <w:tcW w:w="3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Cargo en la empresa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Ing. Roberto Carrizo</w:t>
            </w:r>
          </w:p>
        </w:tc>
        <w:tc>
          <w:tcPr>
            <w:tcW w:w="18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60%</w:t>
            </w:r>
          </w:p>
        </w:tc>
        <w:tc>
          <w:tcPr>
            <w:tcW w:w="37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Presidente del Directorio (no ejecutivo desde 2015)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Lic. Marcela Carrizo de </w:t>
            </w:r>
            <w:r w:rsidR="00691278">
              <w:rPr>
                <w:sz w:val="20"/>
                <w:szCs w:val="20"/>
              </w:rPr>
              <w:t>Pérez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30%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Gerente General y Directora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Sr. Luis Carrizo (hijo menor)</w:t>
            </w:r>
          </w:p>
        </w:tc>
        <w:tc>
          <w:tcPr>
            <w:tcW w:w="18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10%</w:t>
            </w:r>
          </w:p>
        </w:tc>
        <w:tc>
          <w:tcPr>
            <w:tcW w:w="37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Sin cargo ejecutivo en la empresa</w:t>
            </w:r>
          </w:p>
        </w:tc>
      </w:tr>
    </w:tbl>
    <w:p w:rsidR="000826DF" w:rsidRDefault="000826DF"/>
    <w:p w:rsidR="000826DF" w:rsidRDefault="00D63431">
      <w:pPr>
        <w:spacing w:before="80" w:after="80"/>
        <w:jc w:val="both"/>
      </w:pPr>
      <w:r>
        <w:t xml:space="preserve">El Directorio sesiona cuatro veces al </w:t>
      </w:r>
      <w:r w:rsidR="00691278">
        <w:t>año</w:t>
      </w:r>
      <w:r>
        <w:t xml:space="preserve"> en forma ordinaria y de manera extraordinaria cuando </w:t>
      </w:r>
      <w:r w:rsidR="00691278">
        <w:t>algún</w:t>
      </w:r>
      <w:r>
        <w:t xml:space="preserve"> tema lo requiera. Las decisiones de </w:t>
      </w:r>
      <w:r w:rsidR="00691278">
        <w:t>inversión</w:t>
      </w:r>
      <w:r>
        <w:t xml:space="preserve"> superiores a $2.000.000 requieren </w:t>
      </w:r>
      <w:r w:rsidR="00691278">
        <w:t>aprobación</w:t>
      </w:r>
      <w:r>
        <w:t xml:space="preserve"> del Directorio.</w:t>
      </w:r>
    </w:p>
    <w:p w:rsidR="000826DF" w:rsidRDefault="000826DF"/>
    <w:p w:rsidR="000826DF" w:rsidRDefault="000826DF">
      <w:pPr>
        <w:pageBreakBefore/>
      </w:pPr>
    </w:p>
    <w:p w:rsidR="000826DF" w:rsidRDefault="00D63431">
      <w:pPr>
        <w:pStyle w:val="Ttulo1"/>
      </w:pPr>
      <w:r>
        <w:t>4. DESCRIPCION DE AREAS Y PERSONAL DIRECTIVO</w:t>
      </w:r>
    </w:p>
    <w:p w:rsidR="000826DF" w:rsidRDefault="000826DF">
      <w:pPr>
        <w:pBdr>
          <w:bottom w:val="single" w:sz="4" w:space="1" w:color="2E75B6"/>
        </w:pBdr>
        <w:spacing w:before="140" w:after="140"/>
      </w:pPr>
    </w:p>
    <w:p w:rsidR="000826DF" w:rsidRDefault="00D63431">
      <w:pPr>
        <w:pStyle w:val="Ttulo2"/>
      </w:pPr>
      <w:r>
        <w:t>4.1 Gerencia General</w:t>
      </w:r>
    </w:p>
    <w:p w:rsidR="000826DF" w:rsidRDefault="00D63431">
      <w:pPr>
        <w:shd w:val="clear" w:color="auto" w:fill="D6E4F0"/>
        <w:spacing w:before="80" w:after="80"/>
      </w:pPr>
      <w:r>
        <w:rPr>
          <w:b/>
          <w:bCs/>
          <w:color w:val="1F4E79"/>
        </w:rPr>
        <w:t xml:space="preserve">  Lic. Marcela Carrizo de </w:t>
      </w:r>
      <w:r w:rsidR="00691278">
        <w:rPr>
          <w:b/>
          <w:bCs/>
          <w:color w:val="1F4E79"/>
        </w:rPr>
        <w:t xml:space="preserve">Pérez </w:t>
      </w:r>
      <w:r>
        <w:rPr>
          <w:b/>
          <w:bCs/>
          <w:color w:val="1F4E79"/>
        </w:rPr>
        <w:t xml:space="preserve">| 22 años de </w:t>
      </w:r>
      <w:r w:rsidR="00691278">
        <w:rPr>
          <w:b/>
          <w:bCs/>
          <w:color w:val="1F4E79"/>
        </w:rPr>
        <w:t>antigüedad</w:t>
      </w:r>
    </w:p>
    <w:p w:rsidR="000826DF" w:rsidRDefault="00D63431">
      <w:pPr>
        <w:spacing w:before="80" w:after="80"/>
        <w:jc w:val="both"/>
      </w:pPr>
      <w:r>
        <w:t>Conduce la operación total de la empresa. Toma decisiones estratégicas, aprueba presupuestos anuales y supervisa a las cuatro gerencias de área. Tiene acceso remoto habilitado al sistema FMCGEST (usuario: ger_carrizo). Es quien solicitó formalmente la presente auditoria ante las anomalías detectadas en los reportes de inventario.</w:t>
      </w:r>
    </w:p>
    <w:p w:rsidR="000826DF" w:rsidRDefault="000826DF"/>
    <w:p w:rsidR="000826DF" w:rsidRDefault="00D63431">
      <w:pPr>
        <w:pStyle w:val="Ttulo2"/>
      </w:pPr>
      <w:r>
        <w:t>4.2 Gerencia Comercial</w:t>
      </w:r>
    </w:p>
    <w:p w:rsidR="000826DF" w:rsidRDefault="00D63431">
      <w:pPr>
        <w:shd w:val="clear" w:color="auto" w:fill="D6E4F0"/>
        <w:spacing w:before="80" w:after="80"/>
      </w:pPr>
      <w:r>
        <w:rPr>
          <w:b/>
          <w:bCs/>
          <w:color w:val="1F4E79"/>
        </w:rPr>
        <w:t xml:space="preserve">  Sr. Gustavo Molina | 14 </w:t>
      </w:r>
      <w:r w:rsidR="0090231D">
        <w:rPr>
          <w:b/>
          <w:bCs/>
          <w:color w:val="1F4E79"/>
        </w:rPr>
        <w:t>años</w:t>
      </w:r>
      <w:r>
        <w:rPr>
          <w:b/>
          <w:bCs/>
          <w:color w:val="1F4E79"/>
        </w:rPr>
        <w:t xml:space="preserve"> de antigüedad</w:t>
      </w:r>
    </w:p>
    <w:p w:rsidR="000826DF" w:rsidRDefault="00D63431">
      <w:pPr>
        <w:spacing w:before="80" w:after="80"/>
        <w:jc w:val="both"/>
      </w:pPr>
      <w:r>
        <w:t xml:space="preserve">Responsable de la gestión de ventas, atención a clientes mayoristas, </w:t>
      </w:r>
      <w:r w:rsidR="0090231D">
        <w:t>fijación</w:t>
      </w:r>
      <w:r>
        <w:t xml:space="preserve"> de precios y </w:t>
      </w:r>
      <w:r w:rsidR="0090231D">
        <w:t>política</w:t>
      </w:r>
      <w:r>
        <w:t xml:space="preserve"> de descuentos. Coordina el equipo de 4 vendedores en terreno y el centro de televentas con 3 operadoras. Elabora las previsiones de demanda que alimentan el </w:t>
      </w:r>
      <w:r w:rsidR="0090231D">
        <w:t>módulo</w:t>
      </w:r>
      <w:r>
        <w:t xml:space="preserve"> de compras </w:t>
      </w:r>
      <w:r w:rsidR="0090231D">
        <w:t>automáticas</w:t>
      </w:r>
      <w:r>
        <w:t xml:space="preserve"> del sistema.</w:t>
      </w:r>
    </w:p>
    <w:p w:rsidR="000826DF" w:rsidRDefault="000826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Personal a cargo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b/>
                <w:bCs/>
                <w:color w:val="FFFFFF"/>
                <w:sz w:val="20"/>
                <w:szCs w:val="20"/>
              </w:rPr>
              <w:t>Antigüedad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Vendedora Senior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Laura Quispe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Vendedora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12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Rodrigo Soria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4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Televentas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Vanina Torres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Operadora Televentas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Personal adicional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+ 2 vendedores junior, + 2 operadoras televentas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0826DF"/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0826DF"/>
        </w:tc>
      </w:tr>
    </w:tbl>
    <w:p w:rsidR="000826DF" w:rsidRDefault="000826DF"/>
    <w:p w:rsidR="000826DF" w:rsidRDefault="00D63431">
      <w:pPr>
        <w:pStyle w:val="Ttulo2"/>
      </w:pPr>
      <w:r>
        <w:t xml:space="preserve">4.3 Gerencia de </w:t>
      </w:r>
      <w:r w:rsidR="0090231D">
        <w:t>Logística</w:t>
      </w:r>
      <w:r>
        <w:t xml:space="preserve"> y Deposito</w:t>
      </w:r>
    </w:p>
    <w:p w:rsidR="000826DF" w:rsidRDefault="00D63431">
      <w:pPr>
        <w:shd w:val="clear" w:color="auto" w:fill="D6E4F0"/>
        <w:spacing w:before="80" w:after="80"/>
      </w:pPr>
      <w:r>
        <w:rPr>
          <w:b/>
          <w:bCs/>
          <w:color w:val="1F4E79"/>
        </w:rPr>
        <w:t xml:space="preserve">  Sr. Fabio </w:t>
      </w:r>
      <w:r w:rsidR="0090231D">
        <w:rPr>
          <w:b/>
          <w:bCs/>
          <w:color w:val="1F4E79"/>
        </w:rPr>
        <w:t>Herrera | 9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anos</w:t>
      </w:r>
      <w:proofErr w:type="spellEnd"/>
      <w:r>
        <w:rPr>
          <w:b/>
          <w:bCs/>
          <w:color w:val="1F4E79"/>
        </w:rPr>
        <w:t xml:space="preserve"> de </w:t>
      </w:r>
      <w:r w:rsidR="0090231D">
        <w:rPr>
          <w:b/>
          <w:bCs/>
          <w:color w:val="1F4E79"/>
        </w:rPr>
        <w:t>antigüedad</w:t>
      </w:r>
    </w:p>
    <w:p w:rsidR="000826DF" w:rsidRDefault="00D63431">
      <w:pPr>
        <w:spacing w:before="80" w:after="80"/>
        <w:jc w:val="both"/>
      </w:pPr>
      <w:r>
        <w:t xml:space="preserve">Responsable de la </w:t>
      </w:r>
      <w:r w:rsidR="0090231D">
        <w:t>gestión</w:t>
      </w:r>
      <w:r>
        <w:t xml:space="preserve"> de los </w:t>
      </w:r>
      <w:r w:rsidR="0090231D">
        <w:t>depósitos</w:t>
      </w:r>
      <w:r>
        <w:t xml:space="preserve"> de Chamical y Chepes: </w:t>
      </w:r>
      <w:r w:rsidR="0090231D">
        <w:t>recepción</w:t>
      </w:r>
      <w:r>
        <w:t xml:space="preserve">, almacenamiento y despacho de </w:t>
      </w:r>
      <w:r w:rsidR="0090231D">
        <w:t>mercadería</w:t>
      </w:r>
      <w:r>
        <w:t xml:space="preserve">, </w:t>
      </w:r>
      <w:r w:rsidR="0090231D">
        <w:t>coordinación</w:t>
      </w:r>
      <w:r>
        <w:t xml:space="preserve"> de transporte y control de inventario </w:t>
      </w:r>
      <w:r w:rsidR="0090231D">
        <w:t>físico</w:t>
      </w:r>
      <w:r>
        <w:t xml:space="preserve">. Tiene perfil de </w:t>
      </w:r>
      <w:r w:rsidR="0090231D">
        <w:t>Supervisión</w:t>
      </w:r>
      <w:r>
        <w:t xml:space="preserve"> en el sistema FMCGEST, lo que le permite aprobar </w:t>
      </w:r>
      <w:r w:rsidR="0090231D">
        <w:t>órdenes</w:t>
      </w:r>
      <w:r>
        <w:t xml:space="preserve"> de compra y realizar ajustes manuales de inventario.</w:t>
      </w:r>
    </w:p>
    <w:p w:rsidR="000826DF" w:rsidRDefault="000826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Personal a cargo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b/>
                <w:bCs/>
                <w:color w:val="FFFFFF"/>
                <w:sz w:val="20"/>
                <w:szCs w:val="20"/>
              </w:rPr>
              <w:t>Antigüedad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Jefe Deposito Chamical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Carlos Medina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Jefe de Deposito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8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Operario Deposito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sz w:val="20"/>
                <w:szCs w:val="20"/>
              </w:rPr>
              <w:t>Néstor</w:t>
            </w:r>
            <w:r w:rsidR="00D63431">
              <w:rPr>
                <w:sz w:val="20"/>
                <w:szCs w:val="20"/>
              </w:rPr>
              <w:t xml:space="preserve"> Peralta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Operario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6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Operaria Deposito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Mariela </w:t>
            </w:r>
            <w:r w:rsidR="0090231D">
              <w:rPr>
                <w:sz w:val="20"/>
                <w:szCs w:val="20"/>
              </w:rPr>
              <w:t>Juárez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Operaria turno tarde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5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Chofer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Jorge Bustamante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Chofer de Reparto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10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lastRenderedPageBreak/>
              <w:t>Jefe Deposito Chepes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sz w:val="20"/>
                <w:szCs w:val="20"/>
              </w:rPr>
              <w:t>Héctor</w:t>
            </w:r>
            <w:r w:rsidR="00D63431">
              <w:rPr>
                <w:sz w:val="20"/>
                <w:szCs w:val="20"/>
              </w:rPr>
              <w:t xml:space="preserve"> Montoya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Jefe de Deposito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5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Personal adicional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+ 4 operarios Chamical, + 2 operarios Chepes, + 1 chofer Chepes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0826DF"/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0826DF"/>
        </w:tc>
      </w:tr>
    </w:tbl>
    <w:p w:rsidR="000826DF" w:rsidRDefault="000826DF"/>
    <w:p w:rsidR="000826DF" w:rsidRDefault="00D63431">
      <w:pPr>
        <w:pStyle w:val="Ttulo2"/>
      </w:pPr>
      <w:r>
        <w:t xml:space="preserve">4.4 </w:t>
      </w:r>
      <w:r w:rsidR="0090231D">
        <w:t>Administración</w:t>
      </w:r>
      <w:r>
        <w:t xml:space="preserve"> y Finanzas</w:t>
      </w:r>
    </w:p>
    <w:p w:rsidR="000826DF" w:rsidRDefault="00D63431">
      <w:pPr>
        <w:shd w:val="clear" w:color="auto" w:fill="D6E4F0"/>
        <w:spacing w:before="80" w:after="80"/>
      </w:pPr>
      <w:r>
        <w:rPr>
          <w:b/>
          <w:bCs/>
          <w:color w:val="1F4E79"/>
        </w:rPr>
        <w:t xml:space="preserve">  Cra. Silvia </w:t>
      </w:r>
      <w:r w:rsidR="0090231D">
        <w:rPr>
          <w:b/>
          <w:bCs/>
          <w:color w:val="1F4E79"/>
        </w:rPr>
        <w:t>Domínguez | 11</w:t>
      </w:r>
      <w:r>
        <w:rPr>
          <w:b/>
          <w:bCs/>
          <w:color w:val="1F4E79"/>
        </w:rPr>
        <w:t xml:space="preserve"> </w:t>
      </w:r>
      <w:r w:rsidR="0090231D">
        <w:rPr>
          <w:b/>
          <w:bCs/>
          <w:color w:val="1F4E79"/>
        </w:rPr>
        <w:t>años</w:t>
      </w:r>
      <w:r>
        <w:rPr>
          <w:b/>
          <w:bCs/>
          <w:color w:val="1F4E79"/>
        </w:rPr>
        <w:t xml:space="preserve"> de </w:t>
      </w:r>
      <w:r w:rsidR="0090231D">
        <w:rPr>
          <w:b/>
          <w:bCs/>
          <w:color w:val="1F4E79"/>
        </w:rPr>
        <w:t>antigüedad</w:t>
      </w:r>
    </w:p>
    <w:p w:rsidR="000826DF" w:rsidRDefault="00D63431">
      <w:pPr>
        <w:spacing w:before="80" w:after="80"/>
        <w:jc w:val="both"/>
      </w:pPr>
      <w:r>
        <w:t xml:space="preserve">Responsable del registro contable, cuentas corrientes de clientes y proveedores, </w:t>
      </w:r>
      <w:r w:rsidR="0090231D">
        <w:t>liquidación</w:t>
      </w:r>
      <w:r>
        <w:t xml:space="preserve"> de haberes, </w:t>
      </w:r>
      <w:r w:rsidR="0090231D">
        <w:t>facturación</w:t>
      </w:r>
      <w:r>
        <w:t xml:space="preserve"> y control presupuestario. Realiza el seguimiento de la diferencia entre el inventario valorizado </w:t>
      </w:r>
      <w:r w:rsidR="0090231D">
        <w:t>según</w:t>
      </w:r>
      <w:r>
        <w:t xml:space="preserve"> el sistema y el conteo </w:t>
      </w:r>
      <w:r w:rsidR="0090231D">
        <w:t>físico</w:t>
      </w:r>
      <w:r>
        <w:t xml:space="preserve">. Fue quien reporto a la Gerente General las </w:t>
      </w:r>
      <w:r w:rsidR="0090231D">
        <w:t>anomalías</w:t>
      </w:r>
      <w:r>
        <w:t xml:space="preserve"> contables que motivaron la solicitud de auditoria.</w:t>
      </w:r>
    </w:p>
    <w:p w:rsidR="000826DF" w:rsidRDefault="000826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Personal a cargo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b/>
                <w:bCs/>
                <w:color w:val="FFFFFF"/>
                <w:sz w:val="20"/>
                <w:szCs w:val="20"/>
              </w:rPr>
              <w:t>Antigüedad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Contador Jr.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Tomas Aguirre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Contador Junior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2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Asist. Administrativa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Paola Suarez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Compras y proveedores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4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Cajera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Rosa </w:t>
            </w:r>
            <w:r w:rsidR="0090231D">
              <w:rPr>
                <w:sz w:val="20"/>
                <w:szCs w:val="20"/>
              </w:rPr>
              <w:t>Gutiérrez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Cajera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7 anos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Caja / </w:t>
            </w:r>
            <w:r w:rsidR="0090231D">
              <w:rPr>
                <w:sz w:val="20"/>
                <w:szCs w:val="20"/>
              </w:rPr>
              <w:t>Facturación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Claudia Rivas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Cajera y </w:t>
            </w:r>
            <w:r w:rsidR="0090231D">
              <w:rPr>
                <w:sz w:val="20"/>
                <w:szCs w:val="20"/>
              </w:rPr>
              <w:t>Facturación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9 anos</w:t>
            </w:r>
          </w:p>
        </w:tc>
      </w:tr>
    </w:tbl>
    <w:p w:rsidR="000826DF" w:rsidRDefault="000826DF"/>
    <w:p w:rsidR="000826DF" w:rsidRDefault="00D63431">
      <w:pPr>
        <w:pStyle w:val="Ttulo2"/>
      </w:pPr>
      <w:r>
        <w:t xml:space="preserve">4.5 Sistemas e </w:t>
      </w:r>
      <w:r w:rsidR="0090231D">
        <w:t>Informática</w:t>
      </w:r>
    </w:p>
    <w:p w:rsidR="000826DF" w:rsidRDefault="00D63431">
      <w:pPr>
        <w:shd w:val="clear" w:color="auto" w:fill="D6E4F0"/>
        <w:spacing w:before="80" w:after="80"/>
      </w:pPr>
      <w:r>
        <w:rPr>
          <w:b/>
          <w:bCs/>
          <w:color w:val="1F4E79"/>
        </w:rPr>
        <w:t xml:space="preserve">  Lic. Diego </w:t>
      </w:r>
      <w:r w:rsidR="0090231D">
        <w:rPr>
          <w:b/>
          <w:bCs/>
          <w:color w:val="1F4E79"/>
        </w:rPr>
        <w:t>Ramos | 6</w:t>
      </w:r>
      <w:r>
        <w:rPr>
          <w:b/>
          <w:bCs/>
          <w:color w:val="1F4E79"/>
        </w:rPr>
        <w:t xml:space="preserve"> </w:t>
      </w:r>
      <w:r w:rsidR="0090231D">
        <w:rPr>
          <w:b/>
          <w:bCs/>
          <w:color w:val="1F4E79"/>
        </w:rPr>
        <w:t>años</w:t>
      </w:r>
      <w:r>
        <w:rPr>
          <w:b/>
          <w:bCs/>
          <w:color w:val="1F4E79"/>
        </w:rPr>
        <w:t xml:space="preserve"> de </w:t>
      </w:r>
      <w:r w:rsidR="0090231D">
        <w:rPr>
          <w:b/>
          <w:bCs/>
          <w:color w:val="1F4E79"/>
        </w:rPr>
        <w:t>antigüedad</w:t>
      </w:r>
    </w:p>
    <w:p w:rsidR="000826DF" w:rsidRDefault="00D63431">
      <w:pPr>
        <w:spacing w:before="80" w:after="80"/>
        <w:jc w:val="both"/>
      </w:pPr>
      <w:r>
        <w:t xml:space="preserve">Responsable de la </w:t>
      </w:r>
      <w:r w:rsidR="0090231D">
        <w:t>administración</w:t>
      </w:r>
      <w:r>
        <w:t xml:space="preserve"> y mantenimiento del sistema FMCGEST, la infraestructura de red, los servidores y los backups. Es el </w:t>
      </w:r>
      <w:r w:rsidR="0090231D">
        <w:t>único</w:t>
      </w:r>
      <w:r>
        <w:t xml:space="preserve"> usuario con perfil de Administrador del Sistema, lo que incluye acceso a logs, </w:t>
      </w:r>
      <w:r w:rsidR="0090231D">
        <w:t>configuración</w:t>
      </w:r>
      <w:r>
        <w:t xml:space="preserve"> de usuarios, </w:t>
      </w:r>
      <w:r w:rsidR="0090231D">
        <w:t>parámetros</w:t>
      </w:r>
      <w:r>
        <w:t xml:space="preserve"> del sistema y acceso remoto habilitado (usuario: admin_ramos).</w:t>
      </w:r>
    </w:p>
    <w:p w:rsidR="000826DF" w:rsidRDefault="000826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Personal a cargo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b/>
                <w:bCs/>
                <w:color w:val="FFFFFF"/>
                <w:sz w:val="20"/>
                <w:szCs w:val="20"/>
              </w:rPr>
              <w:t>Antigüedad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Soporte IT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Marcos Villalba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sz w:val="20"/>
                <w:szCs w:val="20"/>
              </w:rPr>
              <w:t>Técnico</w:t>
            </w:r>
            <w:r w:rsidR="00D63431">
              <w:rPr>
                <w:sz w:val="20"/>
                <w:szCs w:val="20"/>
              </w:rPr>
              <w:t xml:space="preserve"> de Soporte IT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 anos</w:t>
            </w:r>
          </w:p>
        </w:tc>
      </w:tr>
    </w:tbl>
    <w:p w:rsidR="000826DF" w:rsidRDefault="000826DF"/>
    <w:p w:rsidR="000826DF" w:rsidRDefault="00D63431">
      <w:pPr>
        <w:pStyle w:val="Ttulo2"/>
      </w:pPr>
      <w:r>
        <w:t xml:space="preserve">4.6 </w:t>
      </w:r>
      <w:r w:rsidR="0090231D">
        <w:t>Recepción</w:t>
      </w:r>
      <w:r>
        <w:t xml:space="preserve"> — reporta a Gerencia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Personal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b/>
                <w:bCs/>
                <w:color w:val="FFFFFF"/>
                <w:sz w:val="20"/>
                <w:szCs w:val="20"/>
              </w:rPr>
              <w:t>Antigüedad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Recepcionista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Ana Quiroga</w:t>
            </w:r>
          </w:p>
        </w:tc>
        <w:tc>
          <w:tcPr>
            <w:tcW w:w="24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Recepcionista y </w:t>
            </w:r>
            <w:r w:rsidR="0090231D">
              <w:rPr>
                <w:sz w:val="20"/>
                <w:szCs w:val="20"/>
              </w:rPr>
              <w:t>Atención</w:t>
            </w:r>
            <w:r>
              <w:rPr>
                <w:sz w:val="20"/>
                <w:szCs w:val="20"/>
              </w:rPr>
              <w:t xml:space="preserve"> al Cliente</w:t>
            </w:r>
          </w:p>
        </w:tc>
        <w:tc>
          <w:tcPr>
            <w:tcW w:w="21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8 anos</w:t>
            </w:r>
          </w:p>
        </w:tc>
      </w:tr>
    </w:tbl>
    <w:p w:rsidR="000826DF" w:rsidRDefault="000826DF"/>
    <w:p w:rsidR="000826DF" w:rsidRDefault="000826DF">
      <w:pPr>
        <w:pageBreakBefore/>
      </w:pPr>
    </w:p>
    <w:p w:rsidR="000826DF" w:rsidRDefault="00D63431">
      <w:pPr>
        <w:pStyle w:val="Ttulo1"/>
      </w:pPr>
      <w:r>
        <w:t>5. INDICADORES DE LA EMPRESA (2022—2024)</w:t>
      </w:r>
    </w:p>
    <w:p w:rsidR="000826DF" w:rsidRDefault="000826DF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1600"/>
        <w:gridCol w:w="2560"/>
      </w:tblGrid>
      <w:tr w:rsidR="00D634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2022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2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b/>
                <w:bCs/>
                <w:color w:val="FFFFFF"/>
                <w:sz w:val="20"/>
                <w:szCs w:val="20"/>
              </w:rPr>
              <w:t>1er Sem. 2024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90231D">
            <w:r>
              <w:rPr>
                <w:sz w:val="20"/>
                <w:szCs w:val="20"/>
              </w:rPr>
              <w:t>Facturación</w:t>
            </w:r>
            <w:r w:rsidR="00D63431">
              <w:rPr>
                <w:sz w:val="20"/>
                <w:szCs w:val="20"/>
              </w:rPr>
              <w:t xml:space="preserve"> (millones $)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$310 M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$407 M</w:t>
            </w:r>
          </w:p>
        </w:tc>
        <w:tc>
          <w:tcPr>
            <w:tcW w:w="25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$248 M (proyecta $496 M)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Margen operativo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11,4%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12,0%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7,3% — en </w:t>
            </w:r>
            <w:r w:rsidR="0090231D">
              <w:rPr>
                <w:sz w:val="20"/>
                <w:szCs w:val="20"/>
              </w:rPr>
              <w:t>caída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Clientes activos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341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368</w:t>
            </w:r>
          </w:p>
        </w:tc>
        <w:tc>
          <w:tcPr>
            <w:tcW w:w="25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380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Empleados permanentes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41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44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47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Reclamos de clientes por stock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12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38</w:t>
            </w:r>
          </w:p>
        </w:tc>
        <w:tc>
          <w:tcPr>
            <w:tcW w:w="25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61 (en 6 meses)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Compras de emergencia a sobre-precio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7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14 (en 6 meses)</w:t>
            </w:r>
          </w:p>
        </w:tc>
      </w:tr>
      <w:tr w:rsidR="00D6343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 xml:space="preserve">Diferencia inventario sistema vs. </w:t>
            </w:r>
            <w:r w:rsidR="0090231D">
              <w:rPr>
                <w:sz w:val="20"/>
                <w:szCs w:val="20"/>
              </w:rPr>
              <w:t>físico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&lt; $200.000</w:t>
            </w:r>
          </w:p>
        </w:tc>
        <w:tc>
          <w:tcPr>
            <w:tcW w:w="160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&lt; $500.000</w:t>
            </w:r>
          </w:p>
        </w:tc>
        <w:tc>
          <w:tcPr>
            <w:tcW w:w="2560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26DF" w:rsidRDefault="00D63431">
            <w:r>
              <w:rPr>
                <w:sz w:val="20"/>
                <w:szCs w:val="20"/>
              </w:rPr>
              <w:t>$8.400.000 acumulados</w:t>
            </w:r>
          </w:p>
        </w:tc>
      </w:tr>
    </w:tbl>
    <w:p w:rsidR="000826DF" w:rsidRDefault="000826DF"/>
    <w:p w:rsidR="000826DF" w:rsidRDefault="00D63431">
      <w:pPr>
        <w:pBdr>
          <w:top w:val="single" w:sz="4" w:space="0" w:color="7F6000"/>
          <w:left w:val="single" w:sz="4" w:space="0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NOTA: El deterioro del margen operativo (del 12% al 7,3%) en un contexto de crecimiento de ventas del 18% es la principal </w:t>
      </w:r>
      <w:r w:rsidR="0090231D">
        <w:rPr>
          <w:color w:val="7F6000"/>
        </w:rPr>
        <w:t>anomalía</w:t>
      </w:r>
      <w:r>
        <w:rPr>
          <w:color w:val="7F6000"/>
        </w:rPr>
        <w:t xml:space="preserve"> que motivo la solicitud de auditoria. La Gerencia General considera que este comportamiento no puede explicarse exclusivamente por factores del mercado o por el incremento de costos de proveedores.  </w:t>
      </w:r>
    </w:p>
    <w:p w:rsidR="000826DF" w:rsidRDefault="000826DF"/>
    <w:p w:rsidR="000826DF" w:rsidRDefault="00D63431">
      <w:pPr>
        <w:pStyle w:val="Ttulo1"/>
      </w:pPr>
      <w:r>
        <w:t>6. MOTIVO DE LA AUDITORIA SOLICITADA</w:t>
      </w:r>
    </w:p>
    <w:p w:rsidR="000826DF" w:rsidRDefault="000826DF">
      <w:pPr>
        <w:pBdr>
          <w:bottom w:val="single" w:sz="4" w:space="1" w:color="2E75B6"/>
        </w:pBdr>
        <w:spacing w:before="140" w:after="140"/>
      </w:pPr>
    </w:p>
    <w:p w:rsidR="000826DF" w:rsidRDefault="00D63431">
      <w:pPr>
        <w:spacing w:before="80" w:after="80"/>
        <w:jc w:val="both"/>
      </w:pPr>
      <w:r>
        <w:t xml:space="preserve">La Gerente General, Lic. Marcela Carrizo de Perez, solicito formalmente la </w:t>
      </w:r>
      <w:r w:rsidR="00691278">
        <w:t>realización</w:t>
      </w:r>
      <w:r>
        <w:t xml:space="preserve"> de una auditoria del sistema de </w:t>
      </w:r>
      <w:r w:rsidR="00691278">
        <w:t>gestión</w:t>
      </w:r>
      <w:r>
        <w:t xml:space="preserve"> de inventario FMCGEST por las siguientes razones:</w:t>
      </w:r>
    </w:p>
    <w:p w:rsidR="000826DF" w:rsidRDefault="000826DF"/>
    <w:p w:rsidR="000826DF" w:rsidRDefault="00691278">
      <w:pPr>
        <w:pStyle w:val="Prrafodelista"/>
        <w:numPr>
          <w:ilvl w:val="0"/>
          <w:numId w:val="2"/>
        </w:numPr>
        <w:spacing w:before="60" w:after="60"/>
      </w:pPr>
      <w:r>
        <w:t>Anomalías</w:t>
      </w:r>
      <w:r w:rsidR="00D63431">
        <w:t xml:space="preserve"> crecientes en los reportes mensuales de inventario que no pueden explicarse por factores del mercado ni por la </w:t>
      </w:r>
      <w:r>
        <w:t>operación</w:t>
      </w:r>
      <w:r w:rsidR="00D63431">
        <w:t xml:space="preserve"> normal de la empresa.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>Incremento significativo en los reclamos de clientes por productos informados como disponibles que al momento del despacho no se encuentran en stock.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 xml:space="preserve">Deterioro del margen operativo en un contexto de crecimiento de ventas, lo que sugiere un problema interno en la </w:t>
      </w:r>
      <w:r w:rsidR="00691278">
        <w:t>gestión</w:t>
      </w:r>
      <w:r>
        <w:t xml:space="preserve"> de costos o inventario.</w:t>
      </w:r>
    </w:p>
    <w:p w:rsidR="000826DF" w:rsidRDefault="00D63431">
      <w:pPr>
        <w:pStyle w:val="Prrafodelista"/>
        <w:numPr>
          <w:ilvl w:val="0"/>
          <w:numId w:val="2"/>
        </w:numPr>
        <w:spacing w:before="60" w:after="60"/>
      </w:pPr>
      <w:r>
        <w:t xml:space="preserve">Diferencias contables entre el inventario valorizado </w:t>
      </w:r>
      <w:r w:rsidR="00691278">
        <w:t>según</w:t>
      </w:r>
      <w:r>
        <w:t xml:space="preserve"> el sistema y los conteos </w:t>
      </w:r>
      <w:r w:rsidR="00691278">
        <w:t>físicos</w:t>
      </w:r>
      <w:r>
        <w:t xml:space="preserve">, reportadas por el </w:t>
      </w:r>
      <w:r w:rsidR="00691278">
        <w:t>área</w:t>
      </w:r>
      <w:r>
        <w:t xml:space="preserve"> de </w:t>
      </w:r>
      <w:r w:rsidR="00691278">
        <w:t>Administración</w:t>
      </w:r>
      <w:r>
        <w:t xml:space="preserve"> y Finanzas.</w:t>
      </w:r>
    </w:p>
    <w:p w:rsidR="000826DF" w:rsidRDefault="000826DF"/>
    <w:p w:rsidR="000826DF" w:rsidRDefault="00D63431">
      <w:pPr>
        <w:spacing w:before="80" w:after="80"/>
        <w:jc w:val="both"/>
      </w:pPr>
      <w:r>
        <w:t xml:space="preserve">La Gerencia General ha puesto a </w:t>
      </w:r>
      <w:r w:rsidR="00691278">
        <w:t>disposición</w:t>
      </w:r>
      <w:r>
        <w:t xml:space="preserve"> del equipo auditor la totalidad del archivo documental de la empresa y ha instruido a todos los empleados a colaborar plenamente con el proceso de </w:t>
      </w:r>
      <w:r w:rsidR="00691278">
        <w:t>auditoría</w:t>
      </w:r>
      <w:r>
        <w:t>.</w:t>
      </w:r>
    </w:p>
    <w:p w:rsidR="000826DF" w:rsidRDefault="000826DF"/>
    <w:p w:rsidR="000826DF" w:rsidRDefault="000826DF">
      <w:pPr>
        <w:sectPr w:rsidR="000826DF">
          <w:headerReference w:type="default" r:id="rId7"/>
          <w:footerReference w:type="default" r:id="rId8"/>
          <w:pgSz w:w="12240" w:h="15840"/>
          <w:pgMar w:top="1300" w:right="1260" w:bottom="1300" w:left="1440" w:header="708" w:footer="708" w:gutter="0"/>
          <w:cols w:space="720"/>
          <w:docGrid w:linePitch="360"/>
        </w:sectPr>
      </w:pPr>
    </w:p>
    <w:p w:rsidR="000826DF" w:rsidRDefault="00D63431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lastRenderedPageBreak/>
        <w:t>ORGANIGRAMA INSTITUCIONAL — FMC S.A.</w:t>
      </w:r>
    </w:p>
    <w:p w:rsidR="000826DF" w:rsidRDefault="00691278">
      <w:pPr>
        <w:jc w:val="center"/>
      </w:pPr>
      <w:r>
        <w:rPr>
          <w:noProof/>
        </w:rPr>
        <w:drawing>
          <wp:inline distT="0" distB="0" distL="0" distR="0">
            <wp:extent cx="9144000" cy="53790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rganigrama_area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DF" w:rsidRDefault="000826DF"/>
    <w:p w:rsidR="000826DF" w:rsidRDefault="000826DF">
      <w:pPr>
        <w:spacing w:before="120"/>
        <w:jc w:val="center"/>
        <w:rPr>
          <w:color w:val="555555"/>
          <w:sz w:val="18"/>
          <w:szCs w:val="18"/>
        </w:rPr>
      </w:pPr>
    </w:p>
    <w:p w:rsidR="00691278" w:rsidRDefault="00691278">
      <w:pPr>
        <w:spacing w:before="120"/>
        <w:jc w:val="center"/>
        <w:rPr>
          <w:color w:val="555555"/>
          <w:sz w:val="18"/>
          <w:szCs w:val="18"/>
        </w:rPr>
      </w:pPr>
    </w:p>
    <w:p w:rsidR="00691278" w:rsidRDefault="00691278">
      <w:pPr>
        <w:spacing w:before="120"/>
        <w:jc w:val="center"/>
        <w:rPr>
          <w:color w:val="555555"/>
          <w:sz w:val="18"/>
          <w:szCs w:val="18"/>
        </w:rPr>
      </w:pPr>
    </w:p>
    <w:p w:rsidR="00691278" w:rsidRDefault="00691278">
      <w:pPr>
        <w:spacing w:before="120"/>
        <w:jc w:val="center"/>
        <w:sectPr w:rsidR="00691278">
          <w:headerReference w:type="default" r:id="rId10"/>
          <w:footerReference w:type="default" r:id="rId11"/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="00691278" w:rsidRDefault="0069127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6858000" cy="8001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rsonal_por_are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278" w:rsidSect="00691278">
      <w:pgSz w:w="12240" w:h="15840"/>
      <w:pgMar w:top="720" w:right="720" w:bottom="720" w:left="72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244B" w:rsidRDefault="009F244B">
      <w:r>
        <w:separator/>
      </w:r>
    </w:p>
  </w:endnote>
  <w:endnote w:type="continuationSeparator" w:id="0">
    <w:p w:rsidR="009F244B" w:rsidRDefault="009F2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6DF" w:rsidRDefault="00D63431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FMC S.A. | DOC-01 | Confidencial — Solo para uso del equipo auditor    </w:t>
    </w:r>
    <w:r w:rsidR="0090231D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691278">
      <w:rPr>
        <w:color w:val="555555"/>
        <w:sz w:val="18"/>
        <w:szCs w:val="18"/>
      </w:rPr>
      <w:fldChar w:fldCharType="separate"/>
    </w:r>
    <w:r w:rsidR="0090231D">
      <w:rPr>
        <w:noProof/>
        <w:color w:val="555555"/>
        <w:sz w:val="18"/>
        <w:szCs w:val="18"/>
      </w:rPr>
      <w:t>4</w:t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6DF" w:rsidRDefault="00D63431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>FMC S.A. | DOC-01 | Confidencial — Solo para uso del equipo auditor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244B" w:rsidRDefault="009F244B">
      <w:r>
        <w:separator/>
      </w:r>
    </w:p>
  </w:footnote>
  <w:footnote w:type="continuationSeparator" w:id="0">
    <w:p w:rsidR="009F244B" w:rsidRDefault="009F2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6DF" w:rsidRPr="0090231D" w:rsidRDefault="00D63431">
    <w:pPr>
      <w:pBdr>
        <w:bottom w:val="single" w:sz="4" w:space="1" w:color="2E75B6"/>
      </w:pBdr>
      <w:rPr>
        <w:b/>
        <w:bCs/>
        <w:sz w:val="18"/>
        <w:szCs w:val="18"/>
      </w:rPr>
    </w:pPr>
    <w:r w:rsidRPr="0090231D">
      <w:rPr>
        <w:b/>
        <w:bCs/>
        <w:sz w:val="18"/>
        <w:szCs w:val="18"/>
      </w:rPr>
      <w:t xml:space="preserve">DOC-01 | </w:t>
    </w:r>
    <w:r w:rsidR="0090231D" w:rsidRPr="0090231D">
      <w:rPr>
        <w:b/>
        <w:bCs/>
        <w:sz w:val="18"/>
        <w:szCs w:val="18"/>
      </w:rPr>
      <w:t>Reseña</w:t>
    </w:r>
    <w:r w:rsidRPr="0090231D">
      <w:rPr>
        <w:b/>
        <w:bCs/>
        <w:sz w:val="18"/>
        <w:szCs w:val="18"/>
      </w:rPr>
      <w:t xml:space="preserve"> Institucional y Estructura Organizacional | FMC S.A.</w:t>
    </w:r>
  </w:p>
  <w:p w:rsidR="0090231D" w:rsidRPr="0090231D" w:rsidRDefault="0090231D" w:rsidP="0090231D">
    <w:pPr>
      <w:pBdr>
        <w:bottom w:val="single" w:sz="4" w:space="1" w:color="2E75B6"/>
      </w:pBdr>
      <w:rPr>
        <w:b/>
        <w:sz w:val="18"/>
        <w:szCs w:val="18"/>
      </w:rPr>
    </w:pPr>
    <w:r w:rsidRPr="0090231D">
      <w:rPr>
        <w:b/>
        <w:bCs/>
        <w:sz w:val="18"/>
        <w:szCs w:val="18"/>
      </w:rPr>
      <w:t xml:space="preserve">TRABAJO PRACTICO INTEGRADOR — Auditoria de Software — </w:t>
    </w:r>
    <w:proofErr w:type="spellStart"/>
    <w:r w:rsidRPr="0090231D">
      <w:rPr>
        <w:b/>
        <w:bCs/>
        <w:sz w:val="18"/>
        <w:szCs w:val="18"/>
      </w:rPr>
      <w:t>UNLaR</w:t>
    </w:r>
    <w:proofErr w:type="spellEnd"/>
    <w:r w:rsidRPr="0090231D">
      <w:rPr>
        <w:b/>
        <w:bCs/>
        <w:sz w:val="18"/>
        <w:szCs w:val="18"/>
      </w:rPr>
      <w:t xml:space="preserve"> Sede Chamical — 4to Ano</w:t>
    </w:r>
    <w:r w:rsidRPr="0090231D">
      <w:rPr>
        <w:b/>
        <w:sz w:val="18"/>
        <w:szCs w:val="18"/>
      </w:rPr>
      <w:t xml:space="preserve">    </w:t>
    </w:r>
  </w:p>
  <w:p w:rsidR="0090231D" w:rsidRPr="0090231D" w:rsidRDefault="0090231D" w:rsidP="0090231D">
    <w:pPr>
      <w:pBdr>
        <w:bottom w:val="single" w:sz="4" w:space="1" w:color="2E75B6"/>
      </w:pBdr>
      <w:rPr>
        <w:b/>
        <w:sz w:val="18"/>
        <w:szCs w:val="18"/>
      </w:rPr>
    </w:pPr>
    <w:r w:rsidRPr="0090231D">
      <w:rPr>
        <w:b/>
        <w:sz w:val="18"/>
        <w:szCs w:val="18"/>
      </w:rPr>
      <w:t xml:space="preserve">Docente: Esp. Lic. </w:t>
    </w:r>
    <w:proofErr w:type="spellStart"/>
    <w:r w:rsidRPr="0090231D">
      <w:rPr>
        <w:b/>
        <w:sz w:val="18"/>
        <w:szCs w:val="18"/>
      </w:rPr>
      <w:t>Balsamo</w:t>
    </w:r>
    <w:proofErr w:type="spellEnd"/>
    <w:r w:rsidRPr="0090231D">
      <w:rPr>
        <w:b/>
        <w:sz w:val="18"/>
        <w:szCs w:val="18"/>
      </w:rPr>
      <w:t xml:space="preserve">, Pablo </w:t>
    </w:r>
    <w:proofErr w:type="spellStart"/>
    <w:r w:rsidRPr="0090231D">
      <w:rPr>
        <w:b/>
        <w:sz w:val="18"/>
        <w:szCs w:val="18"/>
      </w:rPr>
      <w:t>Nicolas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6DF" w:rsidRDefault="00D63431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DOC-01 | Organigrama Institucional | </w:t>
    </w:r>
    <w:r w:rsidR="0090231D">
      <w:rPr>
        <w:b/>
        <w:bCs/>
        <w:color w:val="2E75B6"/>
        <w:sz w:val="18"/>
        <w:szCs w:val="18"/>
      </w:rPr>
      <w:t>Ferretería</w:t>
    </w:r>
    <w:r>
      <w:rPr>
        <w:b/>
        <w:bCs/>
        <w:color w:val="2E75B6"/>
        <w:sz w:val="18"/>
        <w:szCs w:val="18"/>
      </w:rPr>
      <w:t xml:space="preserve"> Mayorista del Centro S.A.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FC6301"/>
    <w:multiLevelType w:val="hybridMultilevel"/>
    <w:tmpl w:val="D44E41D8"/>
    <w:lvl w:ilvl="0" w:tplc="6ECE3EB2">
      <w:start w:val="1"/>
      <w:numFmt w:val="bullet"/>
      <w:lvlText w:val="●"/>
      <w:lvlJc w:val="left"/>
      <w:pPr>
        <w:ind w:left="720" w:hanging="360"/>
      </w:pPr>
    </w:lvl>
    <w:lvl w:ilvl="1" w:tplc="BCEEA942">
      <w:start w:val="1"/>
      <w:numFmt w:val="bullet"/>
      <w:lvlText w:val="○"/>
      <w:lvlJc w:val="left"/>
      <w:pPr>
        <w:ind w:left="1440" w:hanging="360"/>
      </w:pPr>
    </w:lvl>
    <w:lvl w:ilvl="2" w:tplc="EB42C16A">
      <w:start w:val="1"/>
      <w:numFmt w:val="bullet"/>
      <w:lvlText w:val="■"/>
      <w:lvlJc w:val="left"/>
      <w:pPr>
        <w:ind w:left="2160" w:hanging="360"/>
      </w:pPr>
    </w:lvl>
    <w:lvl w:ilvl="3" w:tplc="B288896E">
      <w:start w:val="1"/>
      <w:numFmt w:val="bullet"/>
      <w:lvlText w:val="●"/>
      <w:lvlJc w:val="left"/>
      <w:pPr>
        <w:ind w:left="2880" w:hanging="360"/>
      </w:pPr>
    </w:lvl>
    <w:lvl w:ilvl="4" w:tplc="DD129F5A">
      <w:start w:val="1"/>
      <w:numFmt w:val="bullet"/>
      <w:lvlText w:val="○"/>
      <w:lvlJc w:val="left"/>
      <w:pPr>
        <w:ind w:left="3600" w:hanging="360"/>
      </w:pPr>
    </w:lvl>
    <w:lvl w:ilvl="5" w:tplc="EE8AB01C">
      <w:start w:val="1"/>
      <w:numFmt w:val="bullet"/>
      <w:lvlText w:val="■"/>
      <w:lvlJc w:val="left"/>
      <w:pPr>
        <w:ind w:left="4320" w:hanging="360"/>
      </w:pPr>
    </w:lvl>
    <w:lvl w:ilvl="6" w:tplc="9F1C7852">
      <w:start w:val="1"/>
      <w:numFmt w:val="bullet"/>
      <w:lvlText w:val="●"/>
      <w:lvlJc w:val="left"/>
      <w:pPr>
        <w:ind w:left="5040" w:hanging="360"/>
      </w:pPr>
    </w:lvl>
    <w:lvl w:ilvl="7" w:tplc="7A1634FC">
      <w:start w:val="1"/>
      <w:numFmt w:val="bullet"/>
      <w:lvlText w:val="●"/>
      <w:lvlJc w:val="left"/>
      <w:pPr>
        <w:ind w:left="5760" w:hanging="360"/>
      </w:pPr>
    </w:lvl>
    <w:lvl w:ilvl="8" w:tplc="35BA66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0400C6"/>
    <w:multiLevelType w:val="hybridMultilevel"/>
    <w:tmpl w:val="C42425C0"/>
    <w:lvl w:ilvl="0" w:tplc="B0F64FE6">
      <w:start w:val="1"/>
      <w:numFmt w:val="bullet"/>
      <w:lvlText w:val="•"/>
      <w:lvlJc w:val="left"/>
      <w:pPr>
        <w:ind w:left="720" w:hanging="360"/>
      </w:pPr>
    </w:lvl>
    <w:lvl w:ilvl="1" w:tplc="C3B6D758">
      <w:numFmt w:val="decimal"/>
      <w:lvlText w:val=""/>
      <w:lvlJc w:val="left"/>
    </w:lvl>
    <w:lvl w:ilvl="2" w:tplc="D7100ECC">
      <w:numFmt w:val="decimal"/>
      <w:lvlText w:val=""/>
      <w:lvlJc w:val="left"/>
    </w:lvl>
    <w:lvl w:ilvl="3" w:tplc="164A7B56">
      <w:numFmt w:val="decimal"/>
      <w:lvlText w:val=""/>
      <w:lvlJc w:val="left"/>
    </w:lvl>
    <w:lvl w:ilvl="4" w:tplc="08142680">
      <w:numFmt w:val="decimal"/>
      <w:lvlText w:val=""/>
      <w:lvlJc w:val="left"/>
    </w:lvl>
    <w:lvl w:ilvl="5" w:tplc="7E5C1988">
      <w:numFmt w:val="decimal"/>
      <w:lvlText w:val=""/>
      <w:lvlJc w:val="left"/>
    </w:lvl>
    <w:lvl w:ilvl="6" w:tplc="E5C42BBC">
      <w:numFmt w:val="decimal"/>
      <w:lvlText w:val=""/>
      <w:lvlJc w:val="left"/>
    </w:lvl>
    <w:lvl w:ilvl="7" w:tplc="15748150">
      <w:numFmt w:val="decimal"/>
      <w:lvlText w:val=""/>
      <w:lvlJc w:val="left"/>
    </w:lvl>
    <w:lvl w:ilvl="8" w:tplc="52422C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6DF"/>
    <w:rsid w:val="000826DF"/>
    <w:rsid w:val="00691278"/>
    <w:rsid w:val="0090231D"/>
    <w:rsid w:val="009F244B"/>
    <w:rsid w:val="00D6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73F8"/>
  <w15:docId w15:val="{696AF651-6174-4C6C-9090-8EF178FB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0231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231D"/>
  </w:style>
  <w:style w:type="paragraph" w:styleId="Piedepgina">
    <w:name w:val="footer"/>
    <w:basedOn w:val="Normal"/>
    <w:link w:val="PiedepginaCar"/>
    <w:uiPriority w:val="99"/>
    <w:unhideWhenUsed/>
    <w:rsid w:val="0090231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2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1457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USUARIO</cp:lastModifiedBy>
  <cp:revision>1</cp:revision>
  <dcterms:created xsi:type="dcterms:W3CDTF">2026-05-08T17:18:00Z</dcterms:created>
  <dcterms:modified xsi:type="dcterms:W3CDTF">2026-05-09T00:50:00Z</dcterms:modified>
</cp:coreProperties>
</file>