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9FD0" w14:textId="3F7F2FCD" w:rsidR="004C4C46" w:rsidRDefault="00DB465E">
      <w:pPr>
        <w:pStyle w:val="Ttulo1"/>
      </w:pPr>
      <w:r>
        <w:t>Perfil</w:t>
      </w:r>
      <w:r w:rsidR="00FE2A7B">
        <w:t xml:space="preserve"> Profesional</w:t>
      </w:r>
    </w:p>
    <w:sdt>
      <w:sdtPr>
        <w:id w:val="9459735"/>
        <w:placeholder>
          <w:docPart w:val="34D7238027EBB847AC152D1231F079E4"/>
        </w:placeholder>
      </w:sdtPr>
      <w:sdtEndPr/>
      <w:sdtContent>
        <w:p w14:paraId="7057C507" w14:textId="130C6F82" w:rsidR="00DB465E" w:rsidRDefault="00DB465E">
          <w:pPr>
            <w:pStyle w:val="Textoindependiente"/>
          </w:pPr>
          <w:r>
            <w:t xml:space="preserve">Administrador de sistemas </w:t>
          </w:r>
          <w:r w:rsidR="00FE2A7B">
            <w:t>con</w:t>
          </w:r>
          <w:r w:rsidR="007F17A2">
            <w:t xml:space="preserve"> más de</w:t>
          </w:r>
          <w:r w:rsidR="00FE2A7B">
            <w:t xml:space="preserve"> </w:t>
          </w:r>
          <w:r w:rsidR="00C839A6">
            <w:t xml:space="preserve">10 años de </w:t>
          </w:r>
          <w:r w:rsidR="00FE2A7B">
            <w:t>experiencia en equipos multicliente de producción y entornos de desarrollo.</w:t>
          </w:r>
        </w:p>
      </w:sdtContent>
    </w:sdt>
    <w:p w14:paraId="424E21E9" w14:textId="4A77BD70" w:rsidR="00DF5643" w:rsidRPr="00DF5643" w:rsidRDefault="001E21C8" w:rsidP="00DF5643">
      <w:pPr>
        <w:pStyle w:val="Ttulo1"/>
      </w:pPr>
      <w:r>
        <w:t>Experiencia</w:t>
      </w:r>
    </w:p>
    <w:p w14:paraId="455A84A0" w14:textId="61B26344" w:rsidR="004F72E1" w:rsidRDefault="004F72E1" w:rsidP="00DF5643">
      <w:pPr>
        <w:pStyle w:val="Ttulo2"/>
      </w:pPr>
      <w:r>
        <w:t>NTT</w:t>
      </w:r>
      <w:r w:rsidR="001273FC">
        <w:t xml:space="preserve"> Managed Services Iberia</w:t>
      </w:r>
      <w:r w:rsidR="006E6270">
        <w:tab/>
        <w:t>2021 –</w:t>
      </w:r>
      <w:r w:rsidR="001273FC">
        <w:t xml:space="preserve"> 2022</w:t>
      </w:r>
    </w:p>
    <w:p w14:paraId="3815A5AD" w14:textId="0FB616CD" w:rsidR="004F72E1" w:rsidRPr="001673E8" w:rsidRDefault="004F72E1" w:rsidP="004F72E1">
      <w:pPr>
        <w:pStyle w:val="Textoindependiente"/>
        <w:rPr>
          <w:u w:val="single"/>
        </w:rPr>
      </w:pPr>
      <w:r>
        <w:t>Cloud Site Reliability Engineer. Operación</w:t>
      </w:r>
      <w:r w:rsidR="00EF3C30">
        <w:t xml:space="preserve"> y despliegue</w:t>
      </w:r>
      <w:r>
        <w:t xml:space="preserve"> de</w:t>
      </w:r>
      <w:r w:rsidR="00CE514F">
        <w:t xml:space="preserve"> servicios en AWS para </w:t>
      </w:r>
      <w:r w:rsidR="00F62965">
        <w:t>una multinacional hotelera</w:t>
      </w:r>
      <w:r w:rsidR="00CE514F">
        <w:t>. Gesti</w:t>
      </w:r>
      <w:r w:rsidR="00187498">
        <w:t>ó</w:t>
      </w:r>
      <w:r w:rsidR="00CE514F">
        <w:t>n de Ia</w:t>
      </w:r>
      <w:r w:rsidR="004F3E4D">
        <w:t>C</w:t>
      </w:r>
      <w:r w:rsidR="00CE514F">
        <w:t xml:space="preserve"> con Terraform</w:t>
      </w:r>
      <w:r w:rsidR="00BA3F15">
        <w:t>, Salt Stack</w:t>
      </w:r>
      <w:r w:rsidR="00CE514F">
        <w:t xml:space="preserve"> y Ansible.</w:t>
      </w:r>
      <w:r w:rsidR="00187498">
        <w:t xml:space="preserve"> Administración de Amazon Linux 2, Ubuntu Server</w:t>
      </w:r>
      <w:r w:rsidR="004C5BBD">
        <w:t xml:space="preserve">, </w:t>
      </w:r>
      <w:r w:rsidR="00166C75">
        <w:t>Kubernetes (EKS)</w:t>
      </w:r>
      <w:r w:rsidR="00187498">
        <w:t>.</w:t>
      </w:r>
    </w:p>
    <w:p w14:paraId="08DC9009" w14:textId="5B14BB19" w:rsidR="00BF74FF" w:rsidRDefault="00BF74FF" w:rsidP="00DF5643">
      <w:pPr>
        <w:pStyle w:val="Ttulo2"/>
      </w:pPr>
      <w:r>
        <w:t>Experis IT para IBM GTS</w:t>
      </w:r>
      <w:r>
        <w:tab/>
        <w:t>2017 –</w:t>
      </w:r>
      <w:r w:rsidR="004F72E1">
        <w:t xml:space="preserve"> 2021</w:t>
      </w:r>
    </w:p>
    <w:p w14:paraId="44D84F5C" w14:textId="0B66244B" w:rsidR="00BF74FF" w:rsidRPr="00BF74FF" w:rsidRDefault="00BF74FF" w:rsidP="00BF74FF">
      <w:pPr>
        <w:pStyle w:val="Textoindependiente"/>
      </w:pPr>
      <w:r w:rsidRPr="00BF74FF">
        <w:t xml:space="preserve">Miembro del equipo de Sistemas unix </w:t>
      </w:r>
      <w:r w:rsidR="007F7B2A">
        <w:t xml:space="preserve">y responsable de Ansible Tower </w:t>
      </w:r>
      <w:r w:rsidRPr="00BF74FF">
        <w:t>del grupo de explotación del cliente Correos. Administración de sistemas Linux (RHEL 6, 7</w:t>
      </w:r>
      <w:r w:rsidR="007F7B2A">
        <w:t>, 8</w:t>
      </w:r>
      <w:r w:rsidRPr="00BF74FF">
        <w:t>, SLES 9, 10, 11</w:t>
      </w:r>
      <w:r w:rsidR="007F7B2A">
        <w:t>, 12</w:t>
      </w:r>
      <w:r w:rsidRPr="00BF74FF">
        <w:t>) e IBM AIX (5.3, 6.1, 7.1</w:t>
      </w:r>
      <w:r w:rsidR="007F7B2A">
        <w:t>, 7.2</w:t>
      </w:r>
      <w:r w:rsidRPr="00BF74FF">
        <w:t>), administración de IBM PowerHA (HACMP), Red Hat Cluster, IBM Spectrum Scale (GPFS), IBM PowerVM. Automatización de procesos mediante Shell y Ansible.</w:t>
      </w:r>
    </w:p>
    <w:p w14:paraId="2A90DF6A" w14:textId="41BCF3AA" w:rsidR="00136927" w:rsidRDefault="00685BBC" w:rsidP="00DF5643">
      <w:pPr>
        <w:pStyle w:val="Ttulo2"/>
      </w:pPr>
      <w:r>
        <w:t>atSistemas para IBM</w:t>
      </w:r>
      <w:r w:rsidR="00136927">
        <w:tab/>
        <w:t>2015 –</w:t>
      </w:r>
      <w:r w:rsidR="00BF74FF">
        <w:t xml:space="preserve"> 2017</w:t>
      </w:r>
    </w:p>
    <w:p w14:paraId="78E76E88" w14:textId="5F12ADA8" w:rsidR="00136927" w:rsidRPr="00136927" w:rsidRDefault="00136927" w:rsidP="00136927">
      <w:pPr>
        <w:pStyle w:val="Textoindependiente"/>
      </w:pPr>
      <w:r>
        <w:t xml:space="preserve">Técnico de soporte </w:t>
      </w:r>
      <w:r w:rsidR="007F17A2">
        <w:t xml:space="preserve">global </w:t>
      </w:r>
      <w:r>
        <w:t xml:space="preserve">para </w:t>
      </w:r>
      <w:r w:rsidR="00382BBB">
        <w:t>un proyecto de Smart Cities</w:t>
      </w:r>
      <w:r>
        <w:t>.</w:t>
      </w:r>
      <w:r w:rsidR="007F17A2">
        <w:t xml:space="preserve"> Administración, configuración y solución de problemas de IBM Intelligent Operations Center, a</w:t>
      </w:r>
      <w:r w:rsidR="00382BBB">
        <w:t>dmin</w:t>
      </w:r>
      <w:r w:rsidR="007F17A2">
        <w:t xml:space="preserve">istración de RHEL 6 sobre z/VM, desarrollo SQL y tuning de </w:t>
      </w:r>
      <w:r w:rsidR="00382BBB">
        <w:t xml:space="preserve">DB2, </w:t>
      </w:r>
      <w:r w:rsidR="007F17A2">
        <w:t xml:space="preserve">solución de problemas y despliegue de aplicaciones en </w:t>
      </w:r>
      <w:r w:rsidR="00382BBB">
        <w:t>WebSphere Application Server</w:t>
      </w:r>
      <w:r w:rsidR="001E5751">
        <w:t xml:space="preserve"> Network Deployment</w:t>
      </w:r>
      <w:r w:rsidR="00382BBB">
        <w:t xml:space="preserve">, </w:t>
      </w:r>
      <w:r w:rsidR="007F17A2">
        <w:t xml:space="preserve">administración de </w:t>
      </w:r>
      <w:r w:rsidR="00382BBB">
        <w:t>IBM MQ</w:t>
      </w:r>
      <w:r w:rsidR="007F17A2">
        <w:t>, diagnóstico y solución de problemas en Cognos BI, administración y desarrollo de IBM WebSphere Message Broker, configuración de IBM HTTP Server</w:t>
      </w:r>
      <w:r w:rsidR="00382BBB">
        <w:t>.</w:t>
      </w:r>
    </w:p>
    <w:p w14:paraId="125781E2" w14:textId="6CC05BDB" w:rsidR="00DF5643" w:rsidRDefault="00136927" w:rsidP="00DF5643">
      <w:pPr>
        <w:pStyle w:val="Ttulo2"/>
      </w:pPr>
      <w:r>
        <w:t>atSistemas para IBM GTS</w:t>
      </w:r>
      <w:r>
        <w:tab/>
        <w:t>2015</w:t>
      </w:r>
    </w:p>
    <w:p w14:paraId="421E7DA3" w14:textId="72A16AF2" w:rsidR="00DF5643" w:rsidRPr="00735482" w:rsidRDefault="00DF5643" w:rsidP="00DF5643">
      <w:pPr>
        <w:pStyle w:val="Textoindependiente"/>
      </w:pPr>
      <w:r>
        <w:t>Miembro del equipo de Sistemas unix del grupo de explotación del cliente Correos.</w:t>
      </w:r>
      <w:r w:rsidR="00382BBB">
        <w:t xml:space="preserve"> Administración de AIX 5</w:t>
      </w:r>
      <w:r w:rsidR="007F7B2A">
        <w:t>.3</w:t>
      </w:r>
      <w:r w:rsidR="00382BBB">
        <w:t>, 6</w:t>
      </w:r>
      <w:r w:rsidR="007F7B2A">
        <w:t>.1</w:t>
      </w:r>
      <w:r w:rsidR="00382BBB">
        <w:t xml:space="preserve"> y 7</w:t>
      </w:r>
      <w:r w:rsidR="007F7B2A">
        <w:t>.1</w:t>
      </w:r>
      <w:r w:rsidR="00382BBB">
        <w:t>.</w:t>
      </w:r>
    </w:p>
    <w:p w14:paraId="2503F978" w14:textId="77116AD1" w:rsidR="00735482" w:rsidRDefault="00735482" w:rsidP="00735482">
      <w:pPr>
        <w:pStyle w:val="Ttulo2"/>
      </w:pPr>
      <w:r>
        <w:t>atSistemas</w:t>
      </w:r>
      <w:r w:rsidR="008B67C8">
        <w:t xml:space="preserve"> para IBM</w:t>
      </w:r>
      <w:r w:rsidR="00136927">
        <w:t xml:space="preserve"> GTS</w:t>
      </w:r>
      <w:r>
        <w:tab/>
        <w:t>2014 –</w:t>
      </w:r>
      <w:r w:rsidR="00136927">
        <w:t xml:space="preserve"> </w:t>
      </w:r>
      <w:r w:rsidR="00DF5643">
        <w:t>2015</w:t>
      </w:r>
    </w:p>
    <w:p w14:paraId="4B30A08B" w14:textId="5315EBAD" w:rsidR="00735482" w:rsidRPr="00735482" w:rsidRDefault="008B67C8" w:rsidP="00735482">
      <w:pPr>
        <w:pStyle w:val="Textoindependiente"/>
      </w:pPr>
      <w:r>
        <w:t>Líder Técnico de HP-UX en el equipo de ejecución</w:t>
      </w:r>
      <w:r w:rsidR="007A4A5D">
        <w:t xml:space="preserve"> (P2 Factory)</w:t>
      </w:r>
      <w:r>
        <w:t xml:space="preserve"> del proyecto Telefónica Paneuropean Midrange Transformation, coordinando a otros 4 administradores de sistemas. Traslado y virtualización de sistemas HP-UX 11i v3 de sedes internacionales al centro de datos de Telefónica en TecnoAlcalá.</w:t>
      </w:r>
    </w:p>
    <w:p w14:paraId="6D9A7FF3" w14:textId="452BFD06" w:rsidR="004C4C46" w:rsidRPr="007F17A2" w:rsidRDefault="00685346">
      <w:pPr>
        <w:pStyle w:val="Ttulo2"/>
      </w:pPr>
      <w:sdt>
        <w:sdtPr>
          <w:id w:val="9459739"/>
          <w:placeholder>
            <w:docPart w:val="B0F0382DD291D74ABE69A7836453F674"/>
          </w:placeholder>
        </w:sdtPr>
        <w:sdtEndPr/>
        <w:sdtContent>
          <w:r w:rsidR="00DB465E" w:rsidRPr="007F17A2">
            <w:t>Accenture Outsourcing Services</w:t>
          </w:r>
        </w:sdtContent>
      </w:sdt>
      <w:r w:rsidR="001E21C8" w:rsidRPr="007F17A2">
        <w:tab/>
      </w:r>
      <w:r w:rsidR="00DB465E" w:rsidRPr="007F17A2">
        <w:t xml:space="preserve">2005 – </w:t>
      </w:r>
      <w:r w:rsidR="00FE2A7B" w:rsidRPr="007F17A2">
        <w:t>2</w:t>
      </w:r>
      <w:r w:rsidR="00DB465E" w:rsidRPr="007F17A2">
        <w:t>01</w:t>
      </w:r>
      <w:r w:rsidR="00FE2A7B" w:rsidRPr="007F17A2">
        <w:t>2</w:t>
      </w:r>
    </w:p>
    <w:p w14:paraId="045449D2" w14:textId="43601D56" w:rsidR="004C4C46" w:rsidRDefault="00DB465E" w:rsidP="00126FE0">
      <w:r w:rsidRPr="00DB465E">
        <w:t>Labores de administración de sistemas operativos en tres proyectos.</w:t>
      </w:r>
      <w:r w:rsidR="00757D3B">
        <w:t xml:space="preserve"> </w:t>
      </w:r>
      <w:r w:rsidR="00757D3B" w:rsidRPr="00DB465E">
        <w:t xml:space="preserve">Instalación, mantenimiento y soporte de sistemas operativos </w:t>
      </w:r>
      <w:r w:rsidR="00757D3B">
        <w:t xml:space="preserve">(Windows Server, </w:t>
      </w:r>
      <w:r w:rsidR="00126FE0">
        <w:t xml:space="preserve">Linux, AIX, HP-UX, Solaris) </w:t>
      </w:r>
      <w:r w:rsidR="00757D3B" w:rsidRPr="00DB465E">
        <w:t>y entornos de virtualización</w:t>
      </w:r>
      <w:r w:rsidR="00126FE0">
        <w:t xml:space="preserve"> (VMware vSphere, HP Integrity VM, Sun LDOMs) tanto en entornos de producción como de desarrollo.</w:t>
      </w:r>
    </w:p>
    <w:p w14:paraId="30A0A1A1" w14:textId="6C09DF63" w:rsidR="004C4C46" w:rsidRDefault="00685346">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housing. Resolución de incidencias de </w:t>
          </w:r>
          <w:r w:rsidR="00AB1E2D">
            <w:t>Solaris y Windows Server</w:t>
          </w:r>
          <w:r w:rsidR="00864D64">
            <w:t xml:space="preserve">, </w:t>
          </w:r>
          <w:r w:rsidR="00AB1E2D">
            <w:t>servidores de aplicación iPlanet, WebLogic y Oracle IAS</w:t>
          </w:r>
          <w:r w:rsidR="00864D64">
            <w:t xml:space="preserve"> y bases de datos</w:t>
          </w:r>
          <w:r w:rsidR="00AB1E2D">
            <w:t xml:space="preserve"> Oracle y SQL Server</w:t>
          </w:r>
          <w:r w:rsidR="00864D64">
            <w:t>.</w:t>
          </w:r>
          <w:r>
            <w:t xml:space="preserve"> Guardias telefónicas.</w:t>
          </w:r>
        </w:p>
      </w:sdtContent>
    </w:sdt>
    <w:p w14:paraId="592C7CD9" w14:textId="166878F9" w:rsidR="00DB465E" w:rsidRDefault="00685346" w:rsidP="00DB465E">
      <w:pPr>
        <w:pStyle w:val="Ttulo2"/>
      </w:pPr>
      <w:sdt>
        <w:sdtPr>
          <w:id w:val="275458179"/>
          <w:placeholder>
            <w:docPart w:val="91D1E5ED65489049A5D4CA7FA9EC75C4"/>
          </w:placeholder>
        </w:sdtPr>
        <w:sdtEndPr/>
        <w:sdtContent>
          <w:r w:rsidR="00B0003B">
            <w:t>Langre Ingenieros</w:t>
          </w:r>
        </w:sdtContent>
      </w:sdt>
      <w:r w:rsidR="00DB465E">
        <w:tab/>
      </w:r>
      <w:r w:rsidR="00B0003B">
        <w:t>2000 –</w:t>
      </w:r>
      <w:r w:rsidR="00FE2A7B">
        <w:t xml:space="preserve"> </w:t>
      </w:r>
      <w:r w:rsidR="00B0003B">
        <w:t>2001</w:t>
      </w:r>
    </w:p>
    <w:sdt>
      <w:sdtPr>
        <w:id w:val="2036077007"/>
        <w:placeholder>
          <w:docPart w:val="D0AE67667973A243B50ACE99CE55F0D7"/>
        </w:placeholder>
      </w:sdtPr>
      <w:sdtEndPr/>
      <w:sdtContent>
        <w:p w14:paraId="1ABE8679" w14:textId="320FC58D" w:rsidR="00DB465E" w:rsidRDefault="00B0003B" w:rsidP="003B1C7F">
          <w:pPr>
            <w:pStyle w:val="Listaconvietas"/>
            <w:numPr>
              <w:ilvl w:val="0"/>
              <w:numId w:val="0"/>
            </w:numPr>
          </w:pPr>
          <w:r w:rsidRPr="00B0003B">
            <w:t>Instalación y mantenimiento de servidores de oficina basados en SuSE Linux para PYMEs.</w:t>
          </w:r>
          <w:r w:rsidR="008048E3">
            <w:t xml:space="preserve"> </w:t>
          </w:r>
          <w:r w:rsidR="001C5ACA">
            <w:t>Configuración y administración de Samba y Sendmail.</w:t>
          </w:r>
        </w:p>
      </w:sdtContent>
    </w:sdt>
    <w:p w14:paraId="1A398A2E" w14:textId="77777777" w:rsidR="004C4C46" w:rsidRDefault="001E21C8">
      <w:pPr>
        <w:pStyle w:val="Ttulo1"/>
      </w:pPr>
      <w:r>
        <w:t>Estudios</w:t>
      </w:r>
    </w:p>
    <w:p w14:paraId="2C76BF5C" w14:textId="101B312E" w:rsidR="004C4C46" w:rsidRDefault="00685346"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sectPr w:rsidR="004C4C46"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8908B" w14:textId="77777777" w:rsidR="00D70ADC" w:rsidRDefault="00D70ADC">
      <w:pPr>
        <w:spacing w:line="240" w:lineRule="auto"/>
      </w:pPr>
      <w:r>
        <w:separator/>
      </w:r>
    </w:p>
  </w:endnote>
  <w:endnote w:type="continuationSeparator" w:id="0">
    <w:p w14:paraId="3A165B91" w14:textId="77777777" w:rsidR="00D70ADC" w:rsidRDefault="00D70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BF3B" w14:textId="42260B02" w:rsidR="001C5ACA" w:rsidRDefault="001C5ACA">
    <w:pPr>
      <w:pStyle w:val="Piedepgina"/>
    </w:pPr>
    <w:r>
      <w:fldChar w:fldCharType="begin"/>
    </w:r>
    <w:r>
      <w:instrText>Page</w:instrText>
    </w:r>
    <w:r>
      <w:fldChar w:fldCharType="separate"/>
    </w:r>
    <w:r w:rsidR="007F17A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632A8" w14:textId="77777777" w:rsidR="00D70ADC" w:rsidRDefault="00D70ADC">
      <w:pPr>
        <w:spacing w:line="240" w:lineRule="auto"/>
      </w:pPr>
      <w:r>
        <w:separator/>
      </w:r>
    </w:p>
  </w:footnote>
  <w:footnote w:type="continuationSeparator" w:id="0">
    <w:p w14:paraId="71C26740" w14:textId="77777777" w:rsidR="00D70ADC" w:rsidRDefault="00D70A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Ttulo"/>
          </w:pPr>
        </w:p>
      </w:tc>
      <w:tc>
        <w:tcPr>
          <w:tcW w:w="2718" w:type="dxa"/>
          <w:vAlign w:val="center"/>
        </w:tcPr>
        <w:p w14:paraId="64FC2399" w14:textId="77777777" w:rsidR="001C5ACA" w:rsidRDefault="001C5ACA">
          <w:pPr>
            <w:pStyle w:val="Boxes"/>
          </w:pPr>
          <w:r>
            <w:rPr>
              <w:noProof/>
              <w:lang w:val="es-ES_tradnl" w:eastAsia="es-ES_tradnl"/>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7F658A03" w:rsidR="001C5ACA" w:rsidRDefault="001C5ACA" w:rsidP="00FE2A7B">
          <w:pPr>
            <w:pStyle w:val="Ttulo"/>
          </w:pPr>
          <w:r>
            <w:fldChar w:fldCharType="begin"/>
          </w:r>
          <w:r>
            <w:instrText>PLACEHOLDER</w:instrText>
          </w:r>
          <w:r>
            <w:fldChar w:fldCharType="begin"/>
          </w:r>
          <w:r>
            <w:instrText>IF</w:instrText>
          </w:r>
          <w:r>
            <w:fldChar w:fldCharType="begin"/>
          </w:r>
          <w:r>
            <w:instrText>USERNAME</w:instrText>
          </w:r>
          <w:r>
            <w:fldChar w:fldCharType="separate"/>
          </w:r>
          <w:r w:rsidR="00685346">
            <w:rPr>
              <w:noProof/>
            </w:rPr>
            <w:instrText>Raúl Pedroche</w:instrText>
          </w:r>
          <w:r>
            <w:rPr>
              <w:noProof/>
            </w:rPr>
            <w:fldChar w:fldCharType="end"/>
          </w:r>
          <w:r>
            <w:instrText>="" "[Su nombre]"</w:instrText>
          </w:r>
          <w:r>
            <w:fldChar w:fldCharType="begin"/>
          </w:r>
          <w:r>
            <w:instrText>USERNAME</w:instrText>
          </w:r>
          <w:r>
            <w:fldChar w:fldCharType="separate"/>
          </w:r>
          <w:r w:rsidR="00685346">
            <w:rPr>
              <w:noProof/>
            </w:rPr>
            <w:instrText>Raúl Pedroche</w:instrText>
          </w:r>
          <w:r>
            <w:rPr>
              <w:noProof/>
            </w:rPr>
            <w:fldChar w:fldCharType="end"/>
          </w:r>
          <w:r>
            <w:fldChar w:fldCharType="separate"/>
          </w:r>
          <w:r w:rsidR="00685346">
            <w:rPr>
              <w:noProof/>
            </w:rPr>
            <w:instrText>Raúl Pedroche</w:instrText>
          </w:r>
          <w:r>
            <w:fldChar w:fldCharType="end"/>
          </w:r>
          <w:r>
            <w:instrText>\* MERGEFORMAT</w:instrText>
          </w:r>
          <w:r>
            <w:fldChar w:fldCharType="separate"/>
          </w:r>
          <w:r w:rsidR="00126FE0">
            <w:t xml:space="preserve">Raúl </w:t>
          </w:r>
          <w:r w:rsidR="00126FE0">
            <w:rPr>
              <w:noProof/>
            </w:rPr>
            <w:t>Pedroche Novillo</w:t>
          </w:r>
          <w:r>
            <w:fldChar w:fldCharType="end"/>
          </w:r>
          <w:r w:rsidRPr="007F17A2">
            <w:tab/>
          </w:r>
          <w:r w:rsidRPr="007F17A2">
            <w:rPr>
              <w:sz w:val="28"/>
              <w:szCs w:val="28"/>
            </w:rPr>
            <w:t>Administrador de Sistemas</w:t>
          </w:r>
        </w:p>
      </w:tc>
      <w:tc>
        <w:tcPr>
          <w:tcW w:w="2626" w:type="dxa"/>
          <w:vAlign w:val="center"/>
        </w:tcPr>
        <w:p w14:paraId="5B159FF4" w14:textId="77777777" w:rsidR="001C5ACA" w:rsidRDefault="001C5ACA">
          <w:pPr>
            <w:pStyle w:val="Boxes"/>
          </w:pPr>
          <w:r>
            <w:rPr>
              <w:noProof/>
              <w:lang w:val="es-ES_tradnl" w:eastAsia="es-ES_tradnl"/>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D95C6CA"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16cid:durableId="593980885">
    <w:abstractNumId w:val="9"/>
  </w:num>
  <w:num w:numId="2" w16cid:durableId="818956023">
    <w:abstractNumId w:val="7"/>
  </w:num>
  <w:num w:numId="3" w16cid:durableId="1167863724">
    <w:abstractNumId w:val="6"/>
  </w:num>
  <w:num w:numId="4" w16cid:durableId="2032292564">
    <w:abstractNumId w:val="5"/>
  </w:num>
  <w:num w:numId="5" w16cid:durableId="1532525702">
    <w:abstractNumId w:val="4"/>
  </w:num>
  <w:num w:numId="6" w16cid:durableId="1474756929">
    <w:abstractNumId w:val="8"/>
  </w:num>
  <w:num w:numId="7" w16cid:durableId="2024361943">
    <w:abstractNumId w:val="3"/>
  </w:num>
  <w:num w:numId="8" w16cid:durableId="702632236">
    <w:abstractNumId w:val="2"/>
  </w:num>
  <w:num w:numId="9" w16cid:durableId="92358104">
    <w:abstractNumId w:val="1"/>
  </w:num>
  <w:num w:numId="10" w16cid:durableId="297348206">
    <w:abstractNumId w:val="0"/>
  </w:num>
  <w:num w:numId="11" w16cid:durableId="756558604">
    <w:abstractNumId w:val="9"/>
  </w:num>
  <w:num w:numId="12" w16cid:durableId="1079905782">
    <w:abstractNumId w:val="9"/>
  </w:num>
  <w:num w:numId="13" w16cid:durableId="1672951635">
    <w:abstractNumId w:val="9"/>
  </w:num>
  <w:num w:numId="14" w16cid:durableId="20435072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defaultTabStop w:val="720"/>
  <w:hyphenationZone w:val="425"/>
  <w:drawingGridHorizontalSpacing w:val="181"/>
  <w:drawingGridVerticalSpacing w:val="181"/>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B465E"/>
    <w:rsid w:val="000A5517"/>
    <w:rsid w:val="000F70D7"/>
    <w:rsid w:val="001019AD"/>
    <w:rsid w:val="00126FE0"/>
    <w:rsid w:val="001273FC"/>
    <w:rsid w:val="00136927"/>
    <w:rsid w:val="00141798"/>
    <w:rsid w:val="001566C6"/>
    <w:rsid w:val="00166B44"/>
    <w:rsid w:val="00166C75"/>
    <w:rsid w:val="001673E8"/>
    <w:rsid w:val="00172CF3"/>
    <w:rsid w:val="00187498"/>
    <w:rsid w:val="00195048"/>
    <w:rsid w:val="001C5ACA"/>
    <w:rsid w:val="001E21C8"/>
    <w:rsid w:val="001E5751"/>
    <w:rsid w:val="002246F8"/>
    <w:rsid w:val="00334F47"/>
    <w:rsid w:val="00357FAD"/>
    <w:rsid w:val="00382BBB"/>
    <w:rsid w:val="003B1C7F"/>
    <w:rsid w:val="003B66A0"/>
    <w:rsid w:val="003C12C6"/>
    <w:rsid w:val="00427777"/>
    <w:rsid w:val="004C4C46"/>
    <w:rsid w:val="004C5BBD"/>
    <w:rsid w:val="004F1C2A"/>
    <w:rsid w:val="004F3E4D"/>
    <w:rsid w:val="004F72E1"/>
    <w:rsid w:val="00685346"/>
    <w:rsid w:val="00685BBC"/>
    <w:rsid w:val="006E6270"/>
    <w:rsid w:val="00735482"/>
    <w:rsid w:val="00757D3B"/>
    <w:rsid w:val="007A4A5D"/>
    <w:rsid w:val="007F17A2"/>
    <w:rsid w:val="007F7B2A"/>
    <w:rsid w:val="008048E3"/>
    <w:rsid w:val="00842B71"/>
    <w:rsid w:val="00864D64"/>
    <w:rsid w:val="008B67C8"/>
    <w:rsid w:val="008E639A"/>
    <w:rsid w:val="008F0DEF"/>
    <w:rsid w:val="009206E8"/>
    <w:rsid w:val="009C4108"/>
    <w:rsid w:val="009C4598"/>
    <w:rsid w:val="00A17B23"/>
    <w:rsid w:val="00A504A6"/>
    <w:rsid w:val="00AB1E2D"/>
    <w:rsid w:val="00AD6989"/>
    <w:rsid w:val="00B0003B"/>
    <w:rsid w:val="00B72812"/>
    <w:rsid w:val="00B7556E"/>
    <w:rsid w:val="00BA3F15"/>
    <w:rsid w:val="00BC151D"/>
    <w:rsid w:val="00BF74FF"/>
    <w:rsid w:val="00C0681A"/>
    <w:rsid w:val="00C839A6"/>
    <w:rsid w:val="00CC651D"/>
    <w:rsid w:val="00CE514F"/>
    <w:rsid w:val="00D1421A"/>
    <w:rsid w:val="00D70ADC"/>
    <w:rsid w:val="00DB465E"/>
    <w:rsid w:val="00DE27CC"/>
    <w:rsid w:val="00DF5643"/>
    <w:rsid w:val="00E401F3"/>
    <w:rsid w:val="00E74B8A"/>
    <w:rsid w:val="00E90E52"/>
    <w:rsid w:val="00EA59AB"/>
    <w:rsid w:val="00EF3C30"/>
    <w:rsid w:val="00F22A21"/>
    <w:rsid w:val="00F56C47"/>
    <w:rsid w:val="00F62965"/>
    <w:rsid w:val="00F9117E"/>
    <w:rsid w:val="00FB36DF"/>
    <w:rsid w:val="00FD1DD3"/>
    <w:rsid w:val="00FE2A7B"/>
    <w:rsid w:val="00FF0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destacada">
    <w:name w:val="Intense Quote"/>
    <w:basedOn w:val="Normal"/>
    <w:next w:val="Normal"/>
    <w:link w:val="CitadestacadaCar"/>
    <w:qFormat/>
    <w:pPr>
      <w:pBdr>
        <w:bottom w:val="single" w:sz="4" w:space="4" w:color="4B5A60" w:themeColor="accent1"/>
      </w:pBdr>
      <w:spacing w:before="200" w:after="280"/>
      <w:ind w:left="936" w:right="936"/>
    </w:pPr>
    <w:rPr>
      <w:b/>
      <w:bCs/>
      <w:i/>
      <w:iCs/>
      <w:color w:val="4B5A60" w:themeColor="accent1"/>
    </w:rPr>
  </w:style>
  <w:style w:type="character" w:customStyle="1" w:styleId="CitadestacadaCar">
    <w:name w:val="Cita destacada Car"/>
    <w:basedOn w:val="Fuentedeprrafopredeter"/>
    <w:link w:val="Citadestacad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B46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tblBorders>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raulpedroche.es/" TargetMode="External"/><Relationship Id="rId2" Type="http://schemas.openxmlformats.org/officeDocument/2006/relationships/hyperlink" Target="mailto:pedroche@me.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16cid:durableId="10218756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F23"/>
    <w:rsid w:val="00054F37"/>
    <w:rsid w:val="000740DA"/>
    <w:rsid w:val="001208A3"/>
    <w:rsid w:val="003465B0"/>
    <w:rsid w:val="005C213E"/>
    <w:rsid w:val="00676AE1"/>
    <w:rsid w:val="00997502"/>
    <w:rsid w:val="00A07FC7"/>
    <w:rsid w:val="00C31822"/>
    <w:rsid w:val="00C352C6"/>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2AF51-78F7-8845-9472-0E2E6842A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418</Words>
  <Characters>2303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CV Raúl Pedroche Novillo</vt:lpstr>
    </vt:vector>
  </TitlesOfParts>
  <Manager/>
  <Company/>
  <LinksUpToDate>false</LinksUpToDate>
  <CharactersWithSpaces>2716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
  <cp:keywords/>
  <dc:description/>
  <cp:lastModifiedBy/>
  <cp:revision>3</cp:revision>
  <cp:lastPrinted>2014-05-18T16:41:00Z</cp:lastPrinted>
  <dcterms:created xsi:type="dcterms:W3CDTF">2017-04-29T19:17:00Z</dcterms:created>
  <dcterms:modified xsi:type="dcterms:W3CDTF">2022-04-07T14:45:00Z</dcterms:modified>
  <cp:category/>
</cp:coreProperties>
</file>