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Light"/>
        <w:tblpPr w:leftFromText="180" w:rightFromText="180" w:vertAnchor="page" w:horzAnchor="margin" w:tblpY="513"/>
        <w:tblW w:w="95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4"/>
        <w:gridCol w:w="3031"/>
        <w:gridCol w:w="3395"/>
        <w:gridCol w:w="58"/>
      </w:tblGrid>
      <w:tr w:rsidR="00400192" w:rsidRPr="00FE1A22" w:rsidTr="00400192">
        <w:trPr>
          <w:gridAfter w:val="1"/>
          <w:wAfter w:w="58" w:type="dxa"/>
          <w:trHeight w:val="1985"/>
        </w:trPr>
        <w:tc>
          <w:tcPr>
            <w:tcW w:w="9490" w:type="dxa"/>
            <w:gridSpan w:val="3"/>
          </w:tcPr>
          <w:p w:rsidR="00400192" w:rsidRDefault="00400192" w:rsidP="00C06D6D">
            <w:pPr>
              <w:jc w:val="center"/>
            </w:pPr>
            <w:r>
              <w:t>VILNIAUS KOLEGIJA</w:t>
            </w:r>
          </w:p>
          <w:p w:rsidR="00400192" w:rsidRDefault="00400192" w:rsidP="00C06D6D">
            <w:pPr>
              <w:jc w:val="center"/>
            </w:pPr>
            <w:r>
              <w:t>UNIVERSITY OF APPLIED SCIENCES</w:t>
            </w:r>
          </w:p>
          <w:p w:rsidR="00400192" w:rsidRDefault="00400192" w:rsidP="00C06D6D">
            <w:pPr>
              <w:jc w:val="center"/>
            </w:pPr>
            <w:r>
              <w:t>FACULTY OF ELE</w:t>
            </w:r>
            <w:r w:rsidR="00934189">
              <w:t>CTRONICS AND INFORMATICS</w:t>
            </w:r>
          </w:p>
          <w:p w:rsidR="00400192" w:rsidRPr="00FE1A22" w:rsidRDefault="00934189" w:rsidP="00934189">
            <w:r w:rsidRPr="00932185">
              <w:rPr>
                <w:rFonts w:ascii="Calibri" w:eastAsia="Calibri" w:hAnsi="Calibri"/>
                <w:noProof/>
                <w:lang w:eastAsia="en-US"/>
              </w:rPr>
              <w:drawing>
                <wp:anchor distT="0" distB="0" distL="114300" distR="114300" simplePos="0" relativeHeight="251659264" behindDoc="1" locked="0" layoutInCell="1" allowOverlap="1" wp14:anchorId="0D1900FB" wp14:editId="13474C2B">
                  <wp:simplePos x="0" y="0"/>
                  <wp:positionH relativeFrom="column">
                    <wp:posOffset>2705735</wp:posOffset>
                  </wp:positionH>
                  <wp:positionV relativeFrom="paragraph">
                    <wp:posOffset>195580</wp:posOffset>
                  </wp:positionV>
                  <wp:extent cx="579120" cy="632460"/>
                  <wp:effectExtent l="0" t="0" r="0" b="0"/>
                  <wp:wrapNone/>
                  <wp:docPr id="16" name="Picture 16" descr="https://screenshotscdn.firefoxusercontent.com/images/eaf3f7f3-2952-4801-af5c-4f20e8ae8b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reenshotscdn.firefoxusercontent.com/images/eaf3f7f3-2952-4801-af5c-4f20e8ae8b8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 cy="63246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00192" w:rsidTr="00400192">
        <w:trPr>
          <w:gridAfter w:val="1"/>
          <w:wAfter w:w="58" w:type="dxa"/>
          <w:trHeight w:val="1879"/>
        </w:trPr>
        <w:tc>
          <w:tcPr>
            <w:tcW w:w="9490" w:type="dxa"/>
            <w:gridSpan w:val="3"/>
            <w:shd w:val="clear" w:color="auto" w:fill="auto"/>
          </w:tcPr>
          <w:p w:rsidR="00400192" w:rsidRDefault="00400192" w:rsidP="00C06D6D"/>
        </w:tc>
      </w:tr>
      <w:tr w:rsidR="00400192" w:rsidRPr="00982469" w:rsidTr="00400192">
        <w:trPr>
          <w:gridAfter w:val="1"/>
          <w:wAfter w:w="58" w:type="dxa"/>
          <w:trHeight w:val="1251"/>
        </w:trPr>
        <w:sdt>
          <w:sdtPr>
            <w:rPr>
              <w:b/>
              <w:sz w:val="40"/>
            </w:rPr>
            <w:alias w:val="DOKUMENTO(DALYKO) KURIAM SUDAROMAS ANTRAŠTINIS LAPAS, PAVADINIMAS"/>
            <w:tag w:val="DOKUMENTO(DALYKO) KURIAM SUDAROMAS ANTRAŠTINIS LAPAS, PAVADINIMAS"/>
            <w:id w:val="1291943832"/>
            <w:placeholder>
              <w:docPart w:val="3174C99C16764A3DBBE131520E7CED26"/>
            </w:placeholder>
            <w:dropDownList>
              <w:listItem w:displayText="INTRODUCTION TO INFORMATICS" w:value="INTRODUCTION TO INFORMATICS"/>
              <w:listItem w:displayText="THE NEEDS OF USERS OF THE DESIGNED SYSTEM" w:value="THE NEEDS OF USERS OF THE DESIGNED SYSTEM"/>
              <w:listItem w:displayText="TASK ANALYSIS AND INTERFACE MOCKUP OF GAME ROOM SHOP" w:value="TASK ANALYSIS AND INTERFACE MOCKUP OF GAME ROOM SHOP"/>
              <w:listItem w:displayText="INVESTIGATION OF RS422/RS485 SERIAL INTERFACE" w:value="INVESTIGATION OF RS422/RS485 SERIAL INTERFACE"/>
            </w:dropDownList>
          </w:sdtPr>
          <w:sdtEndPr/>
          <w:sdtContent>
            <w:tc>
              <w:tcPr>
                <w:tcW w:w="9490" w:type="dxa"/>
                <w:gridSpan w:val="3"/>
              </w:tcPr>
              <w:p w:rsidR="00400192" w:rsidRPr="00982469" w:rsidRDefault="004B0BB3" w:rsidP="00C06D6D">
                <w:pPr>
                  <w:jc w:val="center"/>
                  <w:rPr>
                    <w:b/>
                  </w:rPr>
                </w:pPr>
                <w:r>
                  <w:rPr>
                    <w:b/>
                    <w:sz w:val="40"/>
                  </w:rPr>
                  <w:t>INVESTIGATION OF RS422/RS485 SERIAL INTERFACE</w:t>
                </w:r>
              </w:p>
            </w:tc>
          </w:sdtContent>
        </w:sdt>
      </w:tr>
      <w:tr w:rsidR="00400192" w:rsidTr="00400192">
        <w:trPr>
          <w:gridAfter w:val="1"/>
          <w:wAfter w:w="58" w:type="dxa"/>
          <w:trHeight w:val="1251"/>
        </w:trPr>
        <w:tc>
          <w:tcPr>
            <w:tcW w:w="9490" w:type="dxa"/>
            <w:gridSpan w:val="3"/>
          </w:tcPr>
          <w:p w:rsidR="00400192" w:rsidRDefault="00400192" w:rsidP="00C06D6D">
            <w:pPr>
              <w:rPr>
                <w:b/>
                <w:sz w:val="40"/>
              </w:rPr>
            </w:pPr>
          </w:p>
        </w:tc>
      </w:tr>
      <w:tr w:rsidR="00400192" w:rsidTr="00400192">
        <w:trPr>
          <w:gridAfter w:val="1"/>
          <w:wAfter w:w="58" w:type="dxa"/>
          <w:trHeight w:val="1251"/>
        </w:trPr>
        <w:tc>
          <w:tcPr>
            <w:tcW w:w="9490" w:type="dxa"/>
            <w:gridSpan w:val="3"/>
          </w:tcPr>
          <w:p w:rsidR="00400192" w:rsidRDefault="00400192" w:rsidP="00C06D6D">
            <w:pPr>
              <w:rPr>
                <w:b/>
                <w:sz w:val="40"/>
              </w:rPr>
            </w:pPr>
          </w:p>
        </w:tc>
      </w:tr>
      <w:tr w:rsidR="00400192" w:rsidRPr="00FE1A22" w:rsidTr="00934189">
        <w:trPr>
          <w:gridAfter w:val="1"/>
          <w:wAfter w:w="58" w:type="dxa"/>
          <w:trHeight w:val="573"/>
        </w:trPr>
        <w:tc>
          <w:tcPr>
            <w:tcW w:w="9490" w:type="dxa"/>
            <w:gridSpan w:val="3"/>
          </w:tcPr>
          <w:permStart w:id="64246252" w:edGrp="everyone" w:displacedByCustomXml="next"/>
          <w:sdt>
            <w:sdtPr>
              <w:rPr>
                <w:sz w:val="32"/>
                <w:szCs w:val="32"/>
              </w:rPr>
              <w:alias w:val="TYPE OF WORK"/>
              <w:tag w:val="TYPE OF WORK"/>
              <w:id w:val="685026942"/>
              <w:placeholder>
                <w:docPart w:val="5571F8E4C62B4510A4AB786AC92845A8"/>
              </w:placeholder>
              <w:comboBox>
                <w:listItem w:displayText="INDIVIDUAL WORK" w:value="INDIVIDUAL WORK"/>
                <w:listItem w:displayText="GROUP WORK" w:value="GROUP WORK"/>
                <w:listItem w:displayText="LABORATORY WORK" w:value="LABORATORY WORK"/>
              </w:comboBox>
            </w:sdtPr>
            <w:sdtEndPr/>
            <w:sdtContent>
              <w:p w:rsidR="00400192" w:rsidRDefault="004B0BB3" w:rsidP="00C06D6D">
                <w:pPr>
                  <w:jc w:val="center"/>
                  <w:rPr>
                    <w:sz w:val="32"/>
                    <w:szCs w:val="32"/>
                  </w:rPr>
                </w:pPr>
                <w:r>
                  <w:rPr>
                    <w:sz w:val="32"/>
                    <w:szCs w:val="32"/>
                  </w:rPr>
                  <w:t>LABORATORY WORK</w:t>
                </w:r>
              </w:p>
            </w:sdtContent>
          </w:sdt>
          <w:permEnd w:id="64246252"/>
          <w:p w:rsidR="00400192" w:rsidRPr="00FE1A22" w:rsidRDefault="00400192" w:rsidP="00C06D6D">
            <w:pPr>
              <w:jc w:val="center"/>
              <w:rPr>
                <w:sz w:val="32"/>
                <w:szCs w:val="32"/>
              </w:rPr>
            </w:pPr>
            <w:r w:rsidRPr="005444F6">
              <w:rPr>
                <w:sz w:val="32"/>
              </w:rPr>
              <w:t>6531BX028</w:t>
            </w:r>
            <w:r w:rsidRPr="00E77841">
              <w:rPr>
                <w:sz w:val="32"/>
                <w:szCs w:val="32"/>
              </w:rPr>
              <w:t xml:space="preserve"> </w:t>
            </w:r>
            <w:r>
              <w:rPr>
                <w:sz w:val="32"/>
                <w:szCs w:val="32"/>
              </w:rPr>
              <w:t xml:space="preserve"> PI18E</w:t>
            </w:r>
          </w:p>
        </w:tc>
      </w:tr>
      <w:tr w:rsidR="00400192" w:rsidRPr="009B237C" w:rsidTr="00934189">
        <w:trPr>
          <w:gridAfter w:val="1"/>
          <w:wAfter w:w="58" w:type="dxa"/>
          <w:trHeight w:val="375"/>
        </w:trPr>
        <w:tc>
          <w:tcPr>
            <w:tcW w:w="3064" w:type="dxa"/>
            <w:vMerge w:val="restart"/>
          </w:tcPr>
          <w:permStart w:id="1302404849" w:edGrp="everyone" w:displacedByCustomXml="next"/>
          <w:sdt>
            <w:sdtPr>
              <w:id w:val="79338015"/>
              <w:placeholder>
                <w:docPart w:val="25752B6194D841BBBCD7F26CA15480C7"/>
              </w:placeholder>
              <w:dropDownList>
                <w:listItem w:displayText="STUDENT" w:value="STUDENT"/>
                <w:listItem w:displayText="STUDENTS" w:value="STUDENTS"/>
              </w:dropDownList>
            </w:sdtPr>
            <w:sdtEndPr/>
            <w:sdtContent>
              <w:p w:rsidR="00400192" w:rsidRDefault="00400192" w:rsidP="00C06D6D">
                <w:pPr>
                  <w:jc w:val="center"/>
                </w:pPr>
                <w:r>
                  <w:t>STUDENTS</w:t>
                </w:r>
              </w:p>
            </w:sdtContent>
          </w:sdt>
          <w:permEnd w:id="1302404849"/>
          <w:p w:rsidR="00400192" w:rsidRPr="00FE1A22" w:rsidRDefault="00400192" w:rsidP="00C06D6D"/>
        </w:tc>
        <w:tc>
          <w:tcPr>
            <w:tcW w:w="3031" w:type="dxa"/>
            <w:tcBorders>
              <w:bottom w:val="single" w:sz="4" w:space="0" w:color="FFFFFF" w:themeColor="background1"/>
            </w:tcBorders>
            <w:vAlign w:val="bottom"/>
          </w:tcPr>
          <w:p w:rsidR="00400192" w:rsidRDefault="00400192" w:rsidP="00C06D6D">
            <w:pPr>
              <w:jc w:val="center"/>
              <w:rPr>
                <w:position w:val="-2"/>
                <w:sz w:val="16"/>
                <w:szCs w:val="16"/>
              </w:rPr>
            </w:pPr>
          </w:p>
          <w:p w:rsidR="00400192" w:rsidRDefault="00400192" w:rsidP="00C06D6D">
            <w:pPr>
              <w:jc w:val="center"/>
              <w:rPr>
                <w:position w:val="-2"/>
                <w:sz w:val="16"/>
                <w:szCs w:val="16"/>
              </w:rPr>
            </w:pPr>
          </w:p>
          <w:p w:rsidR="00CD029A" w:rsidRDefault="00CD029A" w:rsidP="00C06D6D">
            <w:pPr>
              <w:jc w:val="center"/>
              <w:rPr>
                <w:position w:val="-2"/>
                <w:sz w:val="16"/>
                <w:szCs w:val="16"/>
              </w:rPr>
            </w:pPr>
          </w:p>
          <w:p w:rsidR="00400192" w:rsidRPr="009748BA" w:rsidRDefault="00400192" w:rsidP="00C06D6D">
            <w:pPr>
              <w:jc w:val="center"/>
              <w:rPr>
                <w:position w:val="-2"/>
                <w:sz w:val="16"/>
                <w:szCs w:val="16"/>
              </w:rPr>
            </w:pPr>
            <w:r>
              <w:rPr>
                <w:position w:val="-2"/>
                <w:sz w:val="16"/>
                <w:szCs w:val="16"/>
              </w:rPr>
              <w:t>(SIGNATURE)</w:t>
            </w:r>
          </w:p>
        </w:tc>
        <w:tc>
          <w:tcPr>
            <w:tcW w:w="3395" w:type="dxa"/>
            <w:vMerge w:val="restart"/>
          </w:tcPr>
          <w:p w:rsidR="00400192" w:rsidRDefault="00400192" w:rsidP="00C06D6D">
            <w:pPr>
              <w:jc w:val="center"/>
            </w:pPr>
          </w:p>
          <w:p w:rsidR="00400192" w:rsidRDefault="00400192" w:rsidP="00C06D6D">
            <w:pPr>
              <w:jc w:val="center"/>
            </w:pPr>
            <w:r>
              <w:t>EDITA KOMAROVA</w:t>
            </w:r>
          </w:p>
          <w:p w:rsidR="00400192" w:rsidRDefault="00400192" w:rsidP="00C06D6D">
            <w:pPr>
              <w:jc w:val="center"/>
            </w:pPr>
          </w:p>
          <w:p w:rsidR="00400192" w:rsidRDefault="00400192" w:rsidP="00C06D6D">
            <w:pPr>
              <w:jc w:val="center"/>
            </w:pPr>
          </w:p>
          <w:p w:rsidR="00400192" w:rsidRDefault="00400192" w:rsidP="00400192">
            <w:pPr>
              <w:jc w:val="center"/>
            </w:pPr>
            <w:r>
              <w:t xml:space="preserve">    </w:t>
            </w:r>
          </w:p>
          <w:p w:rsidR="00400192" w:rsidRDefault="00561340" w:rsidP="00C06D6D">
            <w:pPr>
              <w:jc w:val="center"/>
            </w:pPr>
            <w:r>
              <w:t>U</w:t>
            </w:r>
            <w:r w:rsidRPr="00561340">
              <w:rPr>
                <w:rStyle w:val="Strong"/>
                <w:b w:val="0"/>
                <w:bCs w:val="0"/>
              </w:rPr>
              <w:t>Ğ</w:t>
            </w:r>
            <w:r>
              <w:t>UR FIRAT</w:t>
            </w:r>
            <w:r w:rsidR="00400192">
              <w:br/>
            </w:r>
          </w:p>
          <w:p w:rsidR="00CD029A" w:rsidRDefault="00CD029A" w:rsidP="00C06D6D">
            <w:pPr>
              <w:jc w:val="center"/>
            </w:pPr>
          </w:p>
          <w:p w:rsidR="00400192" w:rsidRDefault="00400192" w:rsidP="00C06D6D">
            <w:pPr>
              <w:jc w:val="center"/>
            </w:pPr>
            <w:r>
              <w:t>DŽIUGAS PEČIULEVIČIUS</w:t>
            </w:r>
          </w:p>
          <w:p w:rsidR="00400192" w:rsidRPr="009B237C" w:rsidRDefault="00400192" w:rsidP="00C06D6D">
            <w:pPr>
              <w:jc w:val="center"/>
              <w:rPr>
                <w:lang w:val="lt-LT"/>
              </w:rPr>
            </w:pPr>
          </w:p>
        </w:tc>
      </w:tr>
      <w:tr w:rsidR="00400192" w:rsidTr="00400192">
        <w:trPr>
          <w:gridAfter w:val="1"/>
          <w:wAfter w:w="58" w:type="dxa"/>
          <w:trHeight w:val="71"/>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Pr="009748BA" w:rsidRDefault="00400192" w:rsidP="00C06D6D">
            <w:pPr>
              <w:jc w:val="center"/>
              <w:rPr>
                <w:position w:val="-2"/>
                <w:sz w:val="16"/>
                <w:szCs w:val="16"/>
              </w:rPr>
            </w:pPr>
            <w:r>
              <w:fldChar w:fldCharType="begin"/>
            </w:r>
            <w:r>
              <w:rPr>
                <w:lang w:val="lt-LT"/>
              </w:rPr>
              <w:instrText xml:space="preserve"> TIME  \@ "yyyy-MM" </w:instrText>
            </w:r>
            <w:r>
              <w:fldChar w:fldCharType="separate"/>
            </w:r>
            <w:r w:rsidR="00E523D2">
              <w:rPr>
                <w:noProof/>
                <w:lang w:val="lt-LT"/>
              </w:rPr>
              <w:t>2020-02</w:t>
            </w:r>
            <w:r>
              <w:fldChar w:fldCharType="end"/>
            </w:r>
          </w:p>
        </w:tc>
        <w:tc>
          <w:tcPr>
            <w:tcW w:w="3395" w:type="dxa"/>
            <w:vMerge/>
          </w:tcPr>
          <w:p w:rsidR="00400192" w:rsidRDefault="00400192" w:rsidP="00C06D6D">
            <w:pPr>
              <w:jc w:val="center"/>
            </w:pPr>
          </w:p>
        </w:tc>
      </w:tr>
      <w:tr w:rsidR="00400192" w:rsidTr="00400192">
        <w:trPr>
          <w:gridAfter w:val="1"/>
          <w:wAfter w:w="58" w:type="dxa"/>
          <w:trHeight w:val="84"/>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rPr>
                <w:position w:val="-2"/>
                <w:sz w:val="16"/>
                <w:szCs w:val="16"/>
              </w:rPr>
            </w:pPr>
          </w:p>
          <w:p w:rsidR="00400192" w:rsidRDefault="00400192" w:rsidP="00C06D6D">
            <w:pPr>
              <w:jc w:val="center"/>
              <w:rPr>
                <w:position w:val="-2"/>
                <w:sz w:val="16"/>
                <w:szCs w:val="16"/>
              </w:rPr>
            </w:pPr>
          </w:p>
          <w:p w:rsidR="00400192" w:rsidRDefault="00400192" w:rsidP="00C06D6D">
            <w:pPr>
              <w:jc w:val="center"/>
              <w:rPr>
                <w:position w:val="-2"/>
                <w:sz w:val="16"/>
                <w:szCs w:val="16"/>
              </w:rPr>
            </w:pPr>
          </w:p>
          <w:p w:rsidR="00CD029A" w:rsidRDefault="00CD029A" w:rsidP="00C06D6D">
            <w:pPr>
              <w:jc w:val="center"/>
              <w:rPr>
                <w:position w:val="-2"/>
                <w:sz w:val="16"/>
                <w:szCs w:val="16"/>
              </w:rPr>
            </w:pPr>
          </w:p>
          <w:p w:rsidR="00400192" w:rsidRDefault="00400192" w:rsidP="00C06D6D">
            <w:pPr>
              <w:jc w:val="center"/>
              <w:rPr>
                <w:position w:val="-2"/>
                <w:sz w:val="16"/>
                <w:szCs w:val="16"/>
              </w:rPr>
            </w:pPr>
            <w:r>
              <w:rPr>
                <w:position w:val="-2"/>
                <w:sz w:val="16"/>
                <w:szCs w:val="16"/>
              </w:rPr>
              <w:t>(SIGNATURE)</w:t>
            </w:r>
          </w:p>
        </w:tc>
        <w:tc>
          <w:tcPr>
            <w:tcW w:w="3395" w:type="dxa"/>
            <w:vMerge/>
          </w:tcPr>
          <w:p w:rsidR="00400192" w:rsidRDefault="00400192" w:rsidP="00C06D6D">
            <w:pPr>
              <w:jc w:val="center"/>
            </w:pPr>
          </w:p>
        </w:tc>
      </w:tr>
      <w:tr w:rsidR="00400192" w:rsidTr="00934189">
        <w:trPr>
          <w:gridAfter w:val="1"/>
          <w:wAfter w:w="58" w:type="dxa"/>
          <w:trHeight w:val="58"/>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tcPr>
          <w:p w:rsidR="00400192" w:rsidRPr="009748BA" w:rsidRDefault="00400192" w:rsidP="00C06D6D">
            <w:pPr>
              <w:jc w:val="center"/>
            </w:pPr>
            <w:r>
              <w:fldChar w:fldCharType="begin"/>
            </w:r>
            <w:r>
              <w:rPr>
                <w:lang w:val="lt-LT"/>
              </w:rPr>
              <w:instrText xml:space="preserve"> TIME  \@ "yyyy-MM" </w:instrText>
            </w:r>
            <w:r>
              <w:fldChar w:fldCharType="separate"/>
            </w:r>
            <w:r w:rsidR="00E523D2">
              <w:rPr>
                <w:noProof/>
                <w:lang w:val="lt-LT"/>
              </w:rPr>
              <w:t>2020-02</w:t>
            </w:r>
            <w:r>
              <w:fldChar w:fldCharType="end"/>
            </w:r>
          </w:p>
        </w:tc>
        <w:tc>
          <w:tcPr>
            <w:tcW w:w="3395" w:type="dxa"/>
            <w:vMerge/>
          </w:tcPr>
          <w:p w:rsidR="00400192" w:rsidRDefault="00400192" w:rsidP="00C06D6D">
            <w:pPr>
              <w:jc w:val="center"/>
            </w:pPr>
          </w:p>
        </w:tc>
      </w:tr>
      <w:tr w:rsidR="00400192" w:rsidTr="00400192">
        <w:trPr>
          <w:gridAfter w:val="1"/>
          <w:wAfter w:w="58" w:type="dxa"/>
          <w:trHeight w:val="145"/>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rPr>
                <w:position w:val="-2"/>
                <w:sz w:val="16"/>
                <w:szCs w:val="16"/>
              </w:rPr>
            </w:pPr>
          </w:p>
          <w:p w:rsidR="00400192" w:rsidRDefault="00400192" w:rsidP="00C06D6D">
            <w:pPr>
              <w:jc w:val="center"/>
              <w:rPr>
                <w:position w:val="-2"/>
                <w:sz w:val="16"/>
                <w:szCs w:val="16"/>
              </w:rPr>
            </w:pPr>
          </w:p>
          <w:p w:rsidR="00CD029A" w:rsidRDefault="00CD029A" w:rsidP="00C06D6D">
            <w:pPr>
              <w:jc w:val="center"/>
              <w:rPr>
                <w:position w:val="-2"/>
                <w:sz w:val="16"/>
                <w:szCs w:val="16"/>
              </w:rPr>
            </w:pPr>
          </w:p>
          <w:p w:rsidR="00CD029A" w:rsidRDefault="00CD029A" w:rsidP="00C06D6D">
            <w:pPr>
              <w:jc w:val="center"/>
              <w:rPr>
                <w:position w:val="-2"/>
                <w:sz w:val="16"/>
                <w:szCs w:val="16"/>
              </w:rPr>
            </w:pPr>
          </w:p>
          <w:p w:rsidR="00400192" w:rsidRDefault="00400192" w:rsidP="00C06D6D">
            <w:pPr>
              <w:jc w:val="center"/>
              <w:rPr>
                <w:position w:val="-2"/>
                <w:sz w:val="16"/>
                <w:szCs w:val="16"/>
              </w:rPr>
            </w:pPr>
            <w:r>
              <w:rPr>
                <w:position w:val="-2"/>
                <w:sz w:val="16"/>
                <w:szCs w:val="16"/>
              </w:rPr>
              <w:t>(SIGNATURE)</w:t>
            </w:r>
          </w:p>
        </w:tc>
        <w:tc>
          <w:tcPr>
            <w:tcW w:w="3395" w:type="dxa"/>
            <w:vMerge/>
          </w:tcPr>
          <w:p w:rsidR="00400192" w:rsidRDefault="00400192" w:rsidP="00C06D6D">
            <w:pPr>
              <w:jc w:val="center"/>
            </w:pPr>
          </w:p>
        </w:tc>
      </w:tr>
      <w:tr w:rsidR="00400192" w:rsidTr="00400192">
        <w:trPr>
          <w:gridAfter w:val="1"/>
          <w:wAfter w:w="58" w:type="dxa"/>
          <w:trHeight w:val="103"/>
        </w:trPr>
        <w:tc>
          <w:tcPr>
            <w:tcW w:w="3064" w:type="dxa"/>
            <w:vMerge/>
          </w:tcPr>
          <w:p w:rsidR="00400192" w:rsidRDefault="00400192" w:rsidP="00C06D6D">
            <w:pPr>
              <w:jc w:val="center"/>
            </w:pPr>
          </w:p>
        </w:tc>
        <w:tc>
          <w:tcPr>
            <w:tcW w:w="3031" w:type="dxa"/>
            <w:tcBorders>
              <w:top w:val="single" w:sz="4" w:space="0" w:color="FFFFFF" w:themeColor="background1"/>
              <w:bottom w:val="single" w:sz="4" w:space="0" w:color="FFFFFF" w:themeColor="background1"/>
            </w:tcBorders>
            <w:vAlign w:val="bottom"/>
          </w:tcPr>
          <w:p w:rsidR="00400192" w:rsidRDefault="00400192" w:rsidP="00C06D6D">
            <w:pPr>
              <w:jc w:val="center"/>
            </w:pPr>
            <w:r>
              <w:fldChar w:fldCharType="begin"/>
            </w:r>
            <w:r>
              <w:rPr>
                <w:lang w:val="lt-LT"/>
              </w:rPr>
              <w:instrText xml:space="preserve"> TIME  \@ "yyyy-MM" </w:instrText>
            </w:r>
            <w:r>
              <w:fldChar w:fldCharType="separate"/>
            </w:r>
            <w:r w:rsidR="00E523D2">
              <w:rPr>
                <w:noProof/>
                <w:lang w:val="lt-LT"/>
              </w:rPr>
              <w:t>2020-02</w:t>
            </w:r>
            <w:r>
              <w:fldChar w:fldCharType="end"/>
            </w:r>
          </w:p>
          <w:p w:rsidR="00934189" w:rsidRDefault="00934189" w:rsidP="00934189"/>
          <w:p w:rsidR="00CD029A" w:rsidRDefault="00CD029A" w:rsidP="00934189"/>
          <w:p w:rsidR="00400192" w:rsidRDefault="00400192" w:rsidP="00C06D6D">
            <w:pPr>
              <w:jc w:val="center"/>
              <w:rPr>
                <w:position w:val="-2"/>
                <w:sz w:val="16"/>
                <w:szCs w:val="16"/>
              </w:rPr>
            </w:pPr>
          </w:p>
        </w:tc>
        <w:tc>
          <w:tcPr>
            <w:tcW w:w="3395" w:type="dxa"/>
            <w:vMerge/>
          </w:tcPr>
          <w:p w:rsidR="00400192" w:rsidRDefault="00400192" w:rsidP="00C06D6D">
            <w:pPr>
              <w:jc w:val="center"/>
            </w:pPr>
          </w:p>
        </w:tc>
      </w:tr>
      <w:tr w:rsidR="00400192" w:rsidTr="00044BD4">
        <w:trPr>
          <w:gridAfter w:val="1"/>
          <w:wAfter w:w="58" w:type="dxa"/>
          <w:trHeight w:val="66"/>
        </w:trPr>
        <w:tc>
          <w:tcPr>
            <w:tcW w:w="3064" w:type="dxa"/>
            <w:vMerge/>
          </w:tcPr>
          <w:p w:rsidR="00400192" w:rsidRDefault="00400192" w:rsidP="00C06D6D">
            <w:pPr>
              <w:jc w:val="center"/>
            </w:pPr>
          </w:p>
        </w:tc>
        <w:tc>
          <w:tcPr>
            <w:tcW w:w="3031" w:type="dxa"/>
            <w:vAlign w:val="bottom"/>
          </w:tcPr>
          <w:p w:rsidR="00400192" w:rsidRDefault="00400192" w:rsidP="00C06D6D">
            <w:pPr>
              <w:jc w:val="center"/>
              <w:rPr>
                <w:position w:val="-2"/>
                <w:sz w:val="16"/>
                <w:szCs w:val="16"/>
              </w:rPr>
            </w:pPr>
            <w:r w:rsidRPr="009748BA">
              <w:rPr>
                <w:sz w:val="16"/>
                <w:szCs w:val="16"/>
              </w:rPr>
              <w:t>(</w:t>
            </w:r>
            <w:r>
              <w:rPr>
                <w:sz w:val="16"/>
                <w:szCs w:val="16"/>
              </w:rPr>
              <w:t xml:space="preserve">SIGNATURE)   </w:t>
            </w:r>
          </w:p>
        </w:tc>
        <w:tc>
          <w:tcPr>
            <w:tcW w:w="3395" w:type="dxa"/>
            <w:vMerge/>
          </w:tcPr>
          <w:p w:rsidR="00400192" w:rsidRDefault="00400192" w:rsidP="00C06D6D">
            <w:pPr>
              <w:jc w:val="center"/>
            </w:pPr>
          </w:p>
        </w:tc>
      </w:tr>
      <w:tr w:rsidR="00400192" w:rsidRPr="00EE63ED" w:rsidTr="00044BD4">
        <w:trPr>
          <w:trHeight w:val="342"/>
        </w:trPr>
        <w:sdt>
          <w:sdtPr>
            <w:id w:val="1890917602"/>
            <w:placeholder>
              <w:docPart w:val="5A6BA6486105458E95414172178DFE02"/>
            </w:placeholder>
            <w:comboBox>
              <w:listItem w:displayText="LECTURER" w:value="LECTURER"/>
            </w:comboBox>
          </w:sdtPr>
          <w:sdtEndPr/>
          <w:sdtContent>
            <w:permStart w:id="1594171919" w:edGrp="everyone" w:displacedByCustomXml="prev"/>
            <w:permEnd w:id="1594171919" w:displacedByCustomXml="prev"/>
            <w:tc>
              <w:tcPr>
                <w:tcW w:w="3064" w:type="dxa"/>
                <w:vAlign w:val="bottom"/>
              </w:tcPr>
              <w:p w:rsidR="00400192" w:rsidRDefault="00400192" w:rsidP="00C06D6D">
                <w:pPr>
                  <w:jc w:val="center"/>
                </w:pPr>
                <w:r>
                  <w:t>LECTURER</w:t>
                </w:r>
              </w:p>
            </w:tc>
          </w:sdtContent>
        </w:sdt>
        <w:tc>
          <w:tcPr>
            <w:tcW w:w="3031" w:type="dxa"/>
          </w:tcPr>
          <w:p w:rsidR="00400192" w:rsidRPr="009748BA" w:rsidRDefault="00400192" w:rsidP="00C06D6D">
            <w:pPr>
              <w:jc w:val="center"/>
            </w:pPr>
            <w:r>
              <w:t xml:space="preserve"> </w:t>
            </w:r>
            <w:r>
              <w:fldChar w:fldCharType="begin"/>
            </w:r>
            <w:r>
              <w:rPr>
                <w:lang w:val="lt-LT"/>
              </w:rPr>
              <w:instrText xml:space="preserve"> TIME  \@ "yyyy-MM" </w:instrText>
            </w:r>
            <w:r>
              <w:fldChar w:fldCharType="separate"/>
            </w:r>
            <w:r w:rsidR="00E523D2">
              <w:rPr>
                <w:noProof/>
                <w:lang w:val="lt-LT"/>
              </w:rPr>
              <w:t>2020-02</w:t>
            </w:r>
            <w:r>
              <w:fldChar w:fldCharType="end"/>
            </w:r>
          </w:p>
        </w:tc>
        <w:tc>
          <w:tcPr>
            <w:tcW w:w="3453" w:type="dxa"/>
            <w:gridSpan w:val="2"/>
            <w:vAlign w:val="bottom"/>
          </w:tcPr>
          <w:p w:rsidR="00400192" w:rsidRPr="00EE63ED" w:rsidRDefault="00E523D2" w:rsidP="00CD029A">
            <w:pPr>
              <w:ind w:firstLine="276"/>
              <w:rPr>
                <w:color w:val="000000" w:themeColor="text1"/>
              </w:rPr>
            </w:pPr>
            <w:sdt>
              <w:sdtPr>
                <w:rPr>
                  <w:color w:val="000000" w:themeColor="text1"/>
                </w:rPr>
                <w:id w:val="-1302005606"/>
                <w:placeholder>
                  <w:docPart w:val="CDD90A65C41C412CA1061863C345245D"/>
                </w:placeholder>
                <w:comboBox>
                  <w:listItem w:displayText="VIRGILIJUS KUKLIERIUS" w:value="VIRGILIJUS KUKLIERIUS"/>
                  <w:listItem w:displayText="SVETLANA KUBILINSKIENE" w:value="SVETLANA KUBILINSKIENE"/>
                </w:comboBox>
              </w:sdtPr>
              <w:sdtEndPr/>
              <w:sdtContent>
                <w:r w:rsidR="00561340">
                  <w:rPr>
                    <w:color w:val="000000" w:themeColor="text1"/>
                  </w:rPr>
                  <w:t xml:space="preserve">MARTYNAS </w:t>
                </w:r>
                <w:r w:rsidR="00561340">
                  <w:rPr>
                    <w:color w:val="000000" w:themeColor="text1"/>
                    <w:lang w:val="lt-LT"/>
                  </w:rPr>
                  <w:t xml:space="preserve"> ŠAPUROV</w:t>
                </w:r>
              </w:sdtContent>
            </w:sdt>
            <w:r w:rsidR="00400192">
              <w:rPr>
                <w:color w:val="000000" w:themeColor="text1"/>
              </w:rPr>
              <w:t xml:space="preserve">       </w:t>
            </w:r>
          </w:p>
        </w:tc>
      </w:tr>
      <w:tr w:rsidR="00400192" w:rsidTr="00044BD4">
        <w:trPr>
          <w:gridAfter w:val="1"/>
          <w:wAfter w:w="58" w:type="dxa"/>
          <w:trHeight w:val="342"/>
        </w:trPr>
        <w:tc>
          <w:tcPr>
            <w:tcW w:w="3064" w:type="dxa"/>
          </w:tcPr>
          <w:p w:rsidR="00400192" w:rsidRDefault="00400192" w:rsidP="00C06D6D">
            <w:pPr>
              <w:jc w:val="center"/>
            </w:pPr>
          </w:p>
        </w:tc>
        <w:tc>
          <w:tcPr>
            <w:tcW w:w="3031" w:type="dxa"/>
            <w:vAlign w:val="bottom"/>
          </w:tcPr>
          <w:p w:rsidR="00400192" w:rsidRPr="009748BA" w:rsidRDefault="00400192" w:rsidP="00C06D6D">
            <w:pPr>
              <w:rPr>
                <w:sz w:val="16"/>
                <w:szCs w:val="16"/>
              </w:rPr>
            </w:pPr>
          </w:p>
        </w:tc>
        <w:tc>
          <w:tcPr>
            <w:tcW w:w="3395" w:type="dxa"/>
          </w:tcPr>
          <w:p w:rsidR="00400192" w:rsidRDefault="00400192" w:rsidP="00C06D6D">
            <w:pPr>
              <w:jc w:val="center"/>
            </w:pPr>
          </w:p>
        </w:tc>
      </w:tr>
      <w:tr w:rsidR="00400192" w:rsidTr="00044BD4">
        <w:trPr>
          <w:gridAfter w:val="1"/>
          <w:wAfter w:w="58" w:type="dxa"/>
          <w:trHeight w:val="342"/>
        </w:trPr>
        <w:tc>
          <w:tcPr>
            <w:tcW w:w="3064" w:type="dxa"/>
          </w:tcPr>
          <w:p w:rsidR="00400192" w:rsidRDefault="00400192" w:rsidP="00C06D6D">
            <w:pPr>
              <w:jc w:val="center"/>
            </w:pPr>
          </w:p>
        </w:tc>
        <w:tc>
          <w:tcPr>
            <w:tcW w:w="3031" w:type="dxa"/>
          </w:tcPr>
          <w:p w:rsidR="00400192" w:rsidRPr="00A97311" w:rsidRDefault="00400192" w:rsidP="00C06D6D">
            <w:pPr>
              <w:jc w:val="center"/>
            </w:pPr>
          </w:p>
        </w:tc>
        <w:tc>
          <w:tcPr>
            <w:tcW w:w="3395" w:type="dxa"/>
          </w:tcPr>
          <w:p w:rsidR="00400192" w:rsidRDefault="00400192" w:rsidP="00C06D6D">
            <w:pPr>
              <w:jc w:val="center"/>
            </w:pPr>
          </w:p>
        </w:tc>
      </w:tr>
    </w:tbl>
    <w:p w:rsidR="00CD029A" w:rsidRDefault="00CD029A">
      <w:pPr>
        <w:rPr>
          <w:rFonts w:eastAsiaTheme="majorEastAsia" w:cstheme="majorBidi"/>
          <w:color w:val="000000" w:themeColor="text1"/>
          <w:sz w:val="32"/>
          <w:szCs w:val="32"/>
        </w:rPr>
      </w:pPr>
    </w:p>
    <w:p w:rsidR="00561340" w:rsidRDefault="00561340" w:rsidP="00561340">
      <w:pPr>
        <w:pStyle w:val="Heading1"/>
        <w:jc w:val="center"/>
      </w:pPr>
      <w:r>
        <w:lastRenderedPageBreak/>
        <w:t>OBJECTIVE</w:t>
      </w:r>
    </w:p>
    <w:p w:rsidR="00561340" w:rsidRPr="00561340" w:rsidRDefault="00561340" w:rsidP="00561340"/>
    <w:p w:rsidR="00561340" w:rsidRDefault="00561340" w:rsidP="00561340">
      <w:r>
        <w:t>Our objective to understand how a differential interface works. To investigate the RS422/RS485 data interface methods, identify their maximum communication.</w:t>
      </w:r>
    </w:p>
    <w:p w:rsidR="00561340" w:rsidRDefault="00561340" w:rsidP="00561340"/>
    <w:p w:rsidR="00561340" w:rsidRDefault="00561340" w:rsidP="00561340">
      <w:pPr>
        <w:pStyle w:val="Heading1"/>
        <w:jc w:val="center"/>
      </w:pPr>
      <w:r>
        <w:t>ANALYSIS OF</w:t>
      </w:r>
      <w:r w:rsidR="008C1D6F">
        <w:t xml:space="preserve"> RS422 INTERFACE</w:t>
      </w:r>
    </w:p>
    <w:p w:rsidR="008C1D6F" w:rsidRPr="008C1D6F" w:rsidRDefault="008C1D6F" w:rsidP="008C1D6F"/>
    <w:p w:rsidR="008C1D6F" w:rsidRDefault="008C1D6F" w:rsidP="008C1D6F">
      <w:r>
        <w:t>We used Hyperlink Terminal to measure the transfer time of RS422</w:t>
      </w:r>
    </w:p>
    <w:p w:rsidR="008C1D6F" w:rsidRDefault="00E523D2" w:rsidP="001A0DF0">
      <w:pPr>
        <w:keepNext/>
        <w:jc w:val="center"/>
      </w:pPr>
      <w:r>
        <w:rPr>
          <w:noProof/>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4pt;height:69pt">
            <v:imagedata r:id="rId6" o:title="RS422"/>
          </v:shape>
        </w:pict>
      </w:r>
    </w:p>
    <w:p w:rsidR="008C1D6F" w:rsidRDefault="008C1D6F" w:rsidP="008C1D6F">
      <w:pPr>
        <w:pStyle w:val="Caption"/>
        <w:jc w:val="center"/>
        <w:rPr>
          <w:i w:val="0"/>
          <w:iCs w:val="0"/>
        </w:rPr>
      </w:pPr>
      <w:r w:rsidRPr="008C1D6F">
        <w:rPr>
          <w:i w:val="0"/>
          <w:iCs w:val="0"/>
        </w:rPr>
        <w:t xml:space="preserve">Figure </w:t>
      </w:r>
      <w:r w:rsidRPr="008C1D6F">
        <w:rPr>
          <w:i w:val="0"/>
          <w:iCs w:val="0"/>
        </w:rPr>
        <w:fldChar w:fldCharType="begin"/>
      </w:r>
      <w:r w:rsidRPr="008C1D6F">
        <w:rPr>
          <w:i w:val="0"/>
          <w:iCs w:val="0"/>
        </w:rPr>
        <w:instrText xml:space="preserve"> SEQ Figure \* ARABIC </w:instrText>
      </w:r>
      <w:r w:rsidRPr="008C1D6F">
        <w:rPr>
          <w:i w:val="0"/>
          <w:iCs w:val="0"/>
        </w:rPr>
        <w:fldChar w:fldCharType="separate"/>
      </w:r>
      <w:r w:rsidR="00786202">
        <w:rPr>
          <w:i w:val="0"/>
          <w:iCs w:val="0"/>
          <w:noProof/>
        </w:rPr>
        <w:t>1</w:t>
      </w:r>
      <w:r w:rsidRPr="008C1D6F">
        <w:rPr>
          <w:i w:val="0"/>
          <w:iCs w:val="0"/>
        </w:rPr>
        <w:fldChar w:fldCharType="end"/>
      </w:r>
      <w:r w:rsidRPr="008C1D6F">
        <w:rPr>
          <w:i w:val="0"/>
          <w:iCs w:val="0"/>
        </w:rPr>
        <w:t>- Analysis of RS422</w:t>
      </w:r>
      <w:r>
        <w:rPr>
          <w:i w:val="0"/>
          <w:iCs w:val="0"/>
        </w:rPr>
        <w:t xml:space="preserve"> interface</w:t>
      </w:r>
    </w:p>
    <w:p w:rsidR="001A0DF0" w:rsidRPr="001A0DF0" w:rsidRDefault="001A0DF0" w:rsidP="001A0DF0"/>
    <w:p w:rsidR="008C1D6F" w:rsidRDefault="008C1D6F" w:rsidP="008C1D6F">
      <w:pPr>
        <w:pStyle w:val="Heading1"/>
        <w:jc w:val="center"/>
      </w:pPr>
      <w:r>
        <w:t>ANALYSIS OF RS485 INTERFACE</w:t>
      </w:r>
    </w:p>
    <w:p w:rsidR="008C1D6F" w:rsidRDefault="008C1D6F" w:rsidP="008C1D6F">
      <w:r>
        <w:t>The transfer time between RS42</w:t>
      </w:r>
      <w:r w:rsidR="00334F6E">
        <w:t xml:space="preserve">2 transmission rate of 1200b/s </w:t>
      </w:r>
      <w:r>
        <w:t>is slower than in RS485.</w:t>
      </w:r>
    </w:p>
    <w:p w:rsidR="008C1D6F" w:rsidRDefault="00E523D2" w:rsidP="001A0DF0">
      <w:pPr>
        <w:keepNext/>
        <w:jc w:val="center"/>
      </w:pPr>
      <w:r>
        <w:rPr>
          <w:noProof/>
          <w:lang w:eastAsia="en-US"/>
        </w:rPr>
        <w:pict>
          <v:shape id="_x0000_i1026" type="#_x0000_t75" style="width:304pt;height:58pt">
            <v:imagedata r:id="rId7" o:title="RS485"/>
          </v:shape>
        </w:pict>
      </w:r>
    </w:p>
    <w:p w:rsidR="008C1D6F" w:rsidRDefault="008C1D6F" w:rsidP="008C1D6F">
      <w:pPr>
        <w:pStyle w:val="Caption"/>
        <w:jc w:val="center"/>
        <w:rPr>
          <w:i w:val="0"/>
          <w:iCs w:val="0"/>
        </w:rPr>
      </w:pPr>
      <w:r w:rsidRPr="008C1D6F">
        <w:rPr>
          <w:i w:val="0"/>
          <w:iCs w:val="0"/>
        </w:rPr>
        <w:t xml:space="preserve">Figure </w:t>
      </w:r>
      <w:r w:rsidRPr="008C1D6F">
        <w:rPr>
          <w:i w:val="0"/>
          <w:iCs w:val="0"/>
        </w:rPr>
        <w:fldChar w:fldCharType="begin"/>
      </w:r>
      <w:r w:rsidRPr="008C1D6F">
        <w:rPr>
          <w:i w:val="0"/>
          <w:iCs w:val="0"/>
        </w:rPr>
        <w:instrText xml:space="preserve"> SEQ Figure \* ARABIC </w:instrText>
      </w:r>
      <w:r w:rsidRPr="008C1D6F">
        <w:rPr>
          <w:i w:val="0"/>
          <w:iCs w:val="0"/>
        </w:rPr>
        <w:fldChar w:fldCharType="separate"/>
      </w:r>
      <w:r w:rsidR="00786202">
        <w:rPr>
          <w:i w:val="0"/>
          <w:iCs w:val="0"/>
          <w:noProof/>
        </w:rPr>
        <w:t>2</w:t>
      </w:r>
      <w:r w:rsidRPr="008C1D6F">
        <w:rPr>
          <w:i w:val="0"/>
          <w:iCs w:val="0"/>
        </w:rPr>
        <w:fldChar w:fldCharType="end"/>
      </w:r>
      <w:r w:rsidRPr="008C1D6F">
        <w:rPr>
          <w:i w:val="0"/>
          <w:iCs w:val="0"/>
        </w:rPr>
        <w:t>-  Analysis of RS485 interface</w:t>
      </w:r>
    </w:p>
    <w:p w:rsidR="00786202" w:rsidRDefault="00786202" w:rsidP="00786202">
      <w:pPr>
        <w:pStyle w:val="Heading1"/>
        <w:jc w:val="center"/>
      </w:pPr>
    </w:p>
    <w:p w:rsidR="00786202" w:rsidRDefault="00786202" w:rsidP="00786202">
      <w:pPr>
        <w:pStyle w:val="Heading1"/>
        <w:jc w:val="center"/>
      </w:pPr>
      <w:r>
        <w:t>RS485 WAVE FORM AND SIGNAL DAMPENING ANALYSIS</w:t>
      </w:r>
    </w:p>
    <w:p w:rsidR="00786202" w:rsidRDefault="00786202" w:rsidP="00786202">
      <w:pPr>
        <w:keepNext/>
      </w:pPr>
      <w:r>
        <w:rPr>
          <w:noProof/>
          <w:lang w:eastAsia="en-US"/>
        </w:rPr>
        <w:drawing>
          <wp:inline distT="0" distB="0" distL="0" distR="0">
            <wp:extent cx="5731510" cy="45707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70730"/>
                    </a:xfrm>
                    <a:prstGeom prst="rect">
                      <a:avLst/>
                    </a:prstGeom>
                    <a:noFill/>
                    <a:ln>
                      <a:noFill/>
                    </a:ln>
                  </pic:spPr>
                </pic:pic>
              </a:graphicData>
            </a:graphic>
          </wp:inline>
        </w:drawing>
      </w:r>
    </w:p>
    <w:p w:rsidR="00786202" w:rsidRDefault="00786202" w:rsidP="00786202">
      <w:pPr>
        <w:pStyle w:val="Caption"/>
        <w:jc w:val="center"/>
        <w:rPr>
          <w:i w:val="0"/>
          <w:iCs w:val="0"/>
        </w:rPr>
      </w:pPr>
      <w:r w:rsidRPr="00786202">
        <w:rPr>
          <w:i w:val="0"/>
          <w:iCs w:val="0"/>
        </w:rPr>
        <w:t xml:space="preserve">Figure </w:t>
      </w:r>
      <w:r w:rsidRPr="00786202">
        <w:rPr>
          <w:i w:val="0"/>
          <w:iCs w:val="0"/>
        </w:rPr>
        <w:fldChar w:fldCharType="begin"/>
      </w:r>
      <w:r w:rsidRPr="00786202">
        <w:rPr>
          <w:i w:val="0"/>
          <w:iCs w:val="0"/>
        </w:rPr>
        <w:instrText xml:space="preserve"> SEQ Figure \* ARABIC </w:instrText>
      </w:r>
      <w:r w:rsidRPr="00786202">
        <w:rPr>
          <w:i w:val="0"/>
          <w:iCs w:val="0"/>
        </w:rPr>
        <w:fldChar w:fldCharType="separate"/>
      </w:r>
      <w:r w:rsidRPr="00786202">
        <w:rPr>
          <w:i w:val="0"/>
          <w:iCs w:val="0"/>
          <w:noProof/>
        </w:rPr>
        <w:t>3</w:t>
      </w:r>
      <w:r w:rsidRPr="00786202">
        <w:rPr>
          <w:i w:val="0"/>
          <w:iCs w:val="0"/>
        </w:rPr>
        <w:fldChar w:fldCharType="end"/>
      </w:r>
      <w:r w:rsidRPr="00786202">
        <w:rPr>
          <w:i w:val="0"/>
          <w:iCs w:val="0"/>
        </w:rPr>
        <w:t>- Wave form and signal dampening analysis</w:t>
      </w:r>
    </w:p>
    <w:p w:rsidR="00786202" w:rsidRDefault="00786202" w:rsidP="00786202"/>
    <w:p w:rsidR="00786202" w:rsidRDefault="00786202" w:rsidP="00786202"/>
    <w:p w:rsidR="00786202" w:rsidRDefault="00786202" w:rsidP="00786202">
      <w:pPr>
        <w:pStyle w:val="Heading1"/>
        <w:jc w:val="center"/>
      </w:pPr>
      <w:r>
        <w:t>GENERAL CONCLUSION</w:t>
      </w:r>
    </w:p>
    <w:p w:rsidR="007E4065" w:rsidRDefault="00DD645A" w:rsidP="00582618">
      <w:pPr>
        <w:rPr>
          <w:lang w:val="lt-LT"/>
        </w:rPr>
      </w:pPr>
      <w:r>
        <w:rPr>
          <w:lang w:val="lt-LT"/>
        </w:rPr>
        <w:t xml:space="preserve">As for the conclusions, both RS422 and RS485 have similar transfer times depending on the transmission rate just RS485 is slower by 3 seconds than RS422 when transmission rate is set to 1200b/s. The higher the transmission rate is, the faster actual transfer speed is. </w:t>
      </w:r>
      <w:r w:rsidR="00EB663C">
        <w:rPr>
          <w:lang w:val="lt-LT"/>
        </w:rPr>
        <w:t xml:space="preserve">While doing the signal suppression test no difference in speed has been notices between line lenght of 200m to 1200m. It stopped working and </w:t>
      </w:r>
      <w:r w:rsidR="007E4065">
        <w:rPr>
          <w:lang w:val="lt-LT"/>
        </w:rPr>
        <w:t xml:space="preserve">did not display any results when we exceeded the 1200 meter line limit. </w:t>
      </w:r>
    </w:p>
    <w:p w:rsidR="007E4065" w:rsidRDefault="007E4065">
      <w:pPr>
        <w:rPr>
          <w:lang w:val="lt-LT"/>
        </w:rPr>
      </w:pPr>
      <w:r>
        <w:rPr>
          <w:lang w:val="lt-LT"/>
        </w:rPr>
        <w:br w:type="page"/>
      </w:r>
    </w:p>
    <w:p w:rsidR="00E523D2" w:rsidRPr="00BB2B83" w:rsidRDefault="00E523D2" w:rsidP="00E523D2">
      <w:pPr>
        <w:pStyle w:val="Heading1"/>
        <w:jc w:val="center"/>
      </w:pPr>
      <w:r w:rsidRPr="00BB2B83">
        <w:lastRenderedPageBreak/>
        <w:t>ANSWERS TO REVIEW QUESTIONS AND TASKS</w:t>
      </w:r>
    </w:p>
    <w:p w:rsidR="00E523D2" w:rsidRPr="00BB2B83" w:rsidRDefault="00E523D2" w:rsidP="00E523D2">
      <w:pPr>
        <w:pStyle w:val="ListParagraph"/>
        <w:numPr>
          <w:ilvl w:val="0"/>
          <w:numId w:val="1"/>
        </w:numPr>
        <w:rPr>
          <w:b/>
          <w:u w:val="single"/>
        </w:rPr>
      </w:pPr>
      <w:r w:rsidRPr="00BB2B83">
        <w:rPr>
          <w:b/>
          <w:u w:val="single"/>
        </w:rPr>
        <w:t>Explain the differential data exchange principle.</w:t>
      </w:r>
    </w:p>
    <w:p w:rsidR="00E523D2" w:rsidRPr="00BB2B83" w:rsidRDefault="00E523D2" w:rsidP="00E523D2">
      <w:r w:rsidRPr="00BB2B83">
        <w:t xml:space="preserve">What both RS422 and RS485 buses standards have in common that they both use hardware </w:t>
      </w:r>
      <w:r w:rsidRPr="00BB2B83">
        <w:rPr>
          <w:b/>
        </w:rPr>
        <w:t>differential signaling techniques</w:t>
      </w:r>
      <w:r w:rsidRPr="00BB2B83">
        <w:t xml:space="preserve"> to allow a </w:t>
      </w:r>
      <w:r w:rsidRPr="00BB2B83">
        <w:rPr>
          <w:i/>
        </w:rPr>
        <w:t>combination of high speed communication over long distances who ground potential differences can be non-zero</w:t>
      </w:r>
      <w:r w:rsidRPr="00BB2B83">
        <w:t>.   However, from a communication direction point of view, RS422 is not compatible with RS485, but RS485 can be made compatible with RS422.</w:t>
      </w:r>
    </w:p>
    <w:p w:rsidR="00E523D2" w:rsidRPr="00BB2B83" w:rsidRDefault="00E523D2" w:rsidP="00E523D2"/>
    <w:p w:rsidR="00E523D2" w:rsidRPr="00BB2B83" w:rsidRDefault="00E523D2" w:rsidP="00E523D2">
      <w:pPr>
        <w:pStyle w:val="ListParagraph"/>
        <w:numPr>
          <w:ilvl w:val="0"/>
          <w:numId w:val="1"/>
        </w:numPr>
        <w:rPr>
          <w:b/>
          <w:u w:val="single"/>
        </w:rPr>
      </w:pPr>
      <w:r w:rsidRPr="00BB2B83">
        <w:rPr>
          <w:b/>
          <w:u w:val="single"/>
        </w:rPr>
        <w:t>List the differential data transmission methods and their advantages and disadvantages.</w:t>
      </w:r>
    </w:p>
    <w:p w:rsidR="00E523D2" w:rsidRPr="00BB2B83" w:rsidRDefault="00E523D2" w:rsidP="00E523D2">
      <w:r w:rsidRPr="00BB2B83">
        <w:rPr>
          <w:b/>
        </w:rPr>
        <w:t>Single-Ended</w:t>
      </w:r>
      <w:r w:rsidRPr="00BB2B83">
        <w:t xml:space="preserve"> and </w:t>
      </w:r>
      <w:r w:rsidRPr="00BB2B83">
        <w:rPr>
          <w:b/>
        </w:rPr>
        <w:t>Differential Signaling</w:t>
      </w:r>
      <w:r w:rsidRPr="00BB2B83">
        <w:t xml:space="preserve">. </w:t>
      </w:r>
    </w:p>
    <w:p w:rsidR="00E523D2" w:rsidRPr="00BB2B83" w:rsidRDefault="00E523D2" w:rsidP="00E523D2">
      <w:r w:rsidRPr="00BB2B83">
        <w:rPr>
          <w:b/>
        </w:rPr>
        <w:t>Single-Ended signaling</w:t>
      </w:r>
      <w:r w:rsidRPr="00BB2B83">
        <w:t xml:space="preserve"> is a simple and common way of transmitting an electrical signal from a sender to a receiver. The electrical signal is transmitted by a voltage (often a varying voltage), which is referenced to a fixed potential, usually a 0 V node referred to as “ground”. </w:t>
      </w:r>
    </w:p>
    <w:p w:rsidR="00E523D2" w:rsidRPr="00BB2B83" w:rsidRDefault="00E523D2" w:rsidP="00E523D2">
      <w:r w:rsidRPr="00BB2B83">
        <w:t>One conductor carries the signal and one conductor carries the common reference potential. The current associated with the signal travels from a sender to receiver and returns to the power supply through the ground connection. If multiple signals are transmitted, the circuit will require one conductor for each signal plus one shared ground connection. Thus, for example, 16 signals can be transmitted using 17 conductors.</w:t>
      </w:r>
    </w:p>
    <w:p w:rsidR="00E523D2" w:rsidRPr="00BB2B83" w:rsidRDefault="00E523D2" w:rsidP="00E523D2">
      <w:r w:rsidRPr="00BB2B83">
        <w:rPr>
          <w:noProof/>
        </w:rPr>
        <w:drawing>
          <wp:inline distT="0" distB="0" distL="0" distR="0" wp14:anchorId="55D235E3" wp14:editId="7C6A3807">
            <wp:extent cx="5669280" cy="3314700"/>
            <wp:effectExtent l="0" t="0" r="7620" b="0"/>
            <wp:docPr id="3" name="Picture 3" descr="DS_SingleEnd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_SingleEnded_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9280" cy="3314700"/>
                    </a:xfrm>
                    <a:prstGeom prst="rect">
                      <a:avLst/>
                    </a:prstGeom>
                    <a:noFill/>
                    <a:ln>
                      <a:noFill/>
                    </a:ln>
                  </pic:spPr>
                </pic:pic>
              </a:graphicData>
            </a:graphic>
          </wp:inline>
        </w:drawing>
      </w:r>
    </w:p>
    <w:p w:rsidR="00E523D2" w:rsidRPr="00BB2B83" w:rsidRDefault="00E523D2" w:rsidP="00E523D2">
      <w:pPr>
        <w:rPr>
          <w:b/>
        </w:rPr>
      </w:pPr>
    </w:p>
    <w:p w:rsidR="00E523D2" w:rsidRPr="00BB2B83" w:rsidRDefault="00E523D2" w:rsidP="00E523D2">
      <w:pPr>
        <w:rPr>
          <w:b/>
        </w:rPr>
      </w:pPr>
    </w:p>
    <w:p w:rsidR="00E523D2" w:rsidRPr="00BB2B83" w:rsidRDefault="00E523D2" w:rsidP="00E523D2">
      <w:pPr>
        <w:rPr>
          <w:b/>
        </w:rPr>
      </w:pPr>
    </w:p>
    <w:p w:rsidR="00E523D2" w:rsidRDefault="00E523D2" w:rsidP="00E523D2">
      <w:r w:rsidRPr="00BB2B83">
        <w:rPr>
          <w:b/>
        </w:rPr>
        <w:lastRenderedPageBreak/>
        <w:t xml:space="preserve">Differential Signaling </w:t>
      </w:r>
      <w:r w:rsidRPr="00BB2B83">
        <w:t xml:space="preserve">which is less common than single-ended signaling, employs two complementary voltage signals in order to transmit one information signal. So one information signal requires a pair of conductors. One carries the signal and other carries the inverted signal. </w:t>
      </w:r>
      <w:r w:rsidRPr="00BB2B83">
        <w:rPr>
          <w:noProof/>
        </w:rPr>
        <w:drawing>
          <wp:inline distT="0" distB="0" distL="0" distR="0" wp14:anchorId="11F45A55" wp14:editId="663A3708">
            <wp:extent cx="5707380" cy="3489960"/>
            <wp:effectExtent l="0" t="0" r="7620" b="0"/>
            <wp:docPr id="2" name="Picture 2" descr="DS_TimingDiagram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_TimingDiagramm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7380" cy="3489960"/>
                    </a:xfrm>
                    <a:prstGeom prst="rect">
                      <a:avLst/>
                    </a:prstGeom>
                    <a:noFill/>
                    <a:ln>
                      <a:noFill/>
                    </a:ln>
                  </pic:spPr>
                </pic:pic>
              </a:graphicData>
            </a:graphic>
          </wp:inline>
        </w:drawing>
      </w:r>
    </w:p>
    <w:p w:rsidR="00E523D2" w:rsidRPr="00BB2B83" w:rsidRDefault="00E523D2" w:rsidP="00E523D2"/>
    <w:p w:rsidR="00E523D2" w:rsidRPr="00BB2B83" w:rsidRDefault="00E523D2" w:rsidP="00E523D2">
      <w:pPr>
        <w:pStyle w:val="ListParagraph"/>
        <w:numPr>
          <w:ilvl w:val="0"/>
          <w:numId w:val="1"/>
        </w:numPr>
        <w:rPr>
          <w:b/>
          <w:u w:val="single"/>
        </w:rPr>
      </w:pPr>
      <w:r w:rsidRPr="00BB2B83">
        <w:rPr>
          <w:b/>
          <w:u w:val="single"/>
        </w:rPr>
        <w:t>Why twisted pair cables are more resistant to interference?</w:t>
      </w:r>
    </w:p>
    <w:p w:rsidR="00E523D2" w:rsidRDefault="00E523D2" w:rsidP="00E523D2">
      <w:r w:rsidRPr="00C41661">
        <w:t>Twisting the cables is done to remove the electromagnetic interference from the wires. When a signal is transmitted through the cable it is in the form of current. This flow of current produces a electromagnetic field of interference around it and can generate noise ef</w:t>
      </w:r>
      <w:r>
        <w:t>fects in the surrounding cables</w:t>
      </w:r>
      <w:r w:rsidRPr="00BB2B83">
        <w:t>.</w:t>
      </w:r>
    </w:p>
    <w:p w:rsidR="00E523D2" w:rsidRPr="00BB2B83" w:rsidRDefault="00E523D2" w:rsidP="00E523D2"/>
    <w:p w:rsidR="00E523D2" w:rsidRPr="00BB2B83" w:rsidRDefault="00E523D2" w:rsidP="00E523D2">
      <w:pPr>
        <w:pStyle w:val="ListParagraph"/>
        <w:numPr>
          <w:ilvl w:val="0"/>
          <w:numId w:val="1"/>
        </w:numPr>
        <w:rPr>
          <w:b/>
          <w:u w:val="single"/>
        </w:rPr>
      </w:pPr>
      <w:r w:rsidRPr="00BB2B83">
        <w:rPr>
          <w:b/>
          <w:u w:val="single"/>
        </w:rPr>
        <w:t>Give a wired communication line equivalent scheme and explain the meaning of its elements.</w:t>
      </w:r>
    </w:p>
    <w:p w:rsidR="00E523D2" w:rsidRDefault="00E523D2" w:rsidP="00E523D2">
      <w:r w:rsidRPr="00A22891">
        <w:t>Communication distance is limited not only by external interference, but also by cable and wire parameters. Common two-wire</w:t>
      </w:r>
      <w:r>
        <w:t xml:space="preserve"> </w:t>
      </w:r>
      <w:r w:rsidRPr="00A22891">
        <w:t>communications line equivalent diagram is shown</w:t>
      </w:r>
      <w:r>
        <w:t xml:space="preserve"> in picture below.</w:t>
      </w:r>
      <w:r w:rsidRPr="00A22891">
        <w:t xml:space="preserve"> Equivalent line chart consists of the </w:t>
      </w:r>
      <w:r>
        <w:t>distributed inductance L, resis</w:t>
      </w:r>
      <w:r w:rsidRPr="00A22891">
        <w:t>tance R, indicating resistive line impedance, the distributed capacity C and conductivity G, indicating the line losses. These elements</w:t>
      </w:r>
      <w:r>
        <w:t xml:space="preserve"> </w:t>
      </w:r>
      <w:r w:rsidRPr="00A22891">
        <w:t xml:space="preserve">depend on the length and therefore </w:t>
      </w:r>
      <w:r>
        <w:t xml:space="preserve">are marked by the nominal value </w:t>
      </w:r>
      <w:r w:rsidRPr="00A22891">
        <w:t>of the element per unit length</w:t>
      </w:r>
    </w:p>
    <w:p w:rsidR="00E523D2" w:rsidRDefault="00E523D2" w:rsidP="00E523D2">
      <w:pPr>
        <w:jc w:val="center"/>
      </w:pPr>
      <w:r>
        <w:rPr>
          <w:noProof/>
          <w:lang w:eastAsia="en-US"/>
        </w:rPr>
        <w:lastRenderedPageBreak/>
        <w:drawing>
          <wp:inline distT="0" distB="0" distL="0" distR="0">
            <wp:extent cx="4140200" cy="1511300"/>
            <wp:effectExtent l="0" t="0" r="0" b="0"/>
            <wp:docPr id="8" name="Picture 8" descr="Annotation 2020-02-24 02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notation 2020-02-24 0210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0200" cy="1511300"/>
                    </a:xfrm>
                    <a:prstGeom prst="rect">
                      <a:avLst/>
                    </a:prstGeom>
                    <a:noFill/>
                    <a:ln>
                      <a:noFill/>
                    </a:ln>
                  </pic:spPr>
                </pic:pic>
              </a:graphicData>
            </a:graphic>
          </wp:inline>
        </w:drawing>
      </w:r>
      <w:r w:rsidRPr="00872988">
        <w:t xml:space="preserve"> </w:t>
      </w:r>
    </w:p>
    <w:p w:rsidR="00E523D2" w:rsidRDefault="00E523D2" w:rsidP="00E523D2">
      <w:r w:rsidRPr="00872988">
        <w:t>During asymmetric exchange, one of two-wire line conductors</w:t>
      </w:r>
      <w:r>
        <w:t xml:space="preserve"> </w:t>
      </w:r>
      <w:r w:rsidRPr="00872988">
        <w:t>are connected to the ground and the R and L parameters can be ignored. Then we analyze the communication line equivalent scheme</w:t>
      </w:r>
      <w:r>
        <w:t xml:space="preserve"> </w:t>
      </w:r>
      <w:r w:rsidRPr="00872988">
        <w:t>shown in</w:t>
      </w:r>
      <w:r>
        <w:t xml:space="preserve"> picture below. </w:t>
      </w:r>
    </w:p>
    <w:p w:rsidR="00E523D2" w:rsidRPr="00BB2B83" w:rsidRDefault="00E523D2" w:rsidP="00E523D2">
      <w:pPr>
        <w:jc w:val="center"/>
      </w:pPr>
      <w:r>
        <w:rPr>
          <w:noProof/>
          <w:lang w:eastAsia="en-US"/>
        </w:rPr>
        <w:drawing>
          <wp:inline distT="0" distB="0" distL="0" distR="0">
            <wp:extent cx="3898900" cy="1384300"/>
            <wp:effectExtent l="0" t="0" r="6350" b="6350"/>
            <wp:docPr id="7" name="Picture 7" descr="Annotation 2020-02-24 021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notation 2020-02-24 02160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8900" cy="1384300"/>
                    </a:xfrm>
                    <a:prstGeom prst="rect">
                      <a:avLst/>
                    </a:prstGeom>
                    <a:noFill/>
                    <a:ln>
                      <a:noFill/>
                    </a:ln>
                  </pic:spPr>
                </pic:pic>
              </a:graphicData>
            </a:graphic>
          </wp:inline>
        </w:drawing>
      </w:r>
    </w:p>
    <w:p w:rsidR="00E523D2" w:rsidRPr="00BB2B83" w:rsidRDefault="00E523D2" w:rsidP="00E523D2">
      <w:pPr>
        <w:pStyle w:val="ListParagraph"/>
        <w:numPr>
          <w:ilvl w:val="0"/>
          <w:numId w:val="1"/>
        </w:numPr>
        <w:rPr>
          <w:b/>
          <w:u w:val="single"/>
        </w:rPr>
      </w:pPr>
      <w:r w:rsidRPr="00BB2B83">
        <w:rPr>
          <w:b/>
          <w:u w:val="single"/>
        </w:rPr>
        <w:t>Explain the RS422/RS485 interface operation, and name their main differences.</w:t>
      </w:r>
    </w:p>
    <w:p w:rsidR="00E523D2" w:rsidRPr="00BB2B83" w:rsidRDefault="00E523D2" w:rsidP="00E523D2">
      <w:r>
        <w:t xml:space="preserve">Both are differential interfaces, which are widely used in industrial automation, security and fire alarm systems. RS422 is full duplex interface. The data is transmitted and received using separate wire pairs, i.e. to connect two devices a four wire connection cable is needed. RS485 uses half-duplex mode. The data transmission and reception takes place at different points in time using one wire pair. </w:t>
      </w:r>
    </w:p>
    <w:p w:rsidR="00E523D2" w:rsidRPr="00BB2B83" w:rsidRDefault="00E523D2" w:rsidP="00E523D2">
      <w:pPr>
        <w:pStyle w:val="ListParagraph"/>
        <w:numPr>
          <w:ilvl w:val="0"/>
          <w:numId w:val="1"/>
        </w:numPr>
        <w:rPr>
          <w:b/>
          <w:u w:val="single"/>
        </w:rPr>
      </w:pPr>
      <w:r w:rsidRPr="00BB2B83">
        <w:rPr>
          <w:b/>
          <w:u w:val="single"/>
        </w:rPr>
        <w:t>Give and explain the RS422 and RS485 bus schemes.</w:t>
      </w:r>
    </w:p>
    <w:p w:rsidR="00E523D2" w:rsidRDefault="00E523D2" w:rsidP="00E523D2">
      <w:pPr>
        <w:jc w:val="center"/>
      </w:pPr>
      <w:r>
        <w:rPr>
          <w:noProof/>
          <w:lang w:eastAsia="en-US"/>
        </w:rPr>
        <w:drawing>
          <wp:inline distT="0" distB="0" distL="0" distR="0">
            <wp:extent cx="4025900" cy="3289300"/>
            <wp:effectExtent l="0" t="0" r="0" b="6350"/>
            <wp:docPr id="6" name="Picture 6" descr="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25900" cy="3289300"/>
                    </a:xfrm>
                    <a:prstGeom prst="rect">
                      <a:avLst/>
                    </a:prstGeom>
                    <a:noFill/>
                    <a:ln>
                      <a:noFill/>
                    </a:ln>
                  </pic:spPr>
                </pic:pic>
              </a:graphicData>
            </a:graphic>
          </wp:inline>
        </w:drawing>
      </w:r>
    </w:p>
    <w:p w:rsidR="00E523D2" w:rsidRPr="00BB2B83" w:rsidRDefault="00E523D2" w:rsidP="00E523D2">
      <w:pPr>
        <w:jc w:val="center"/>
      </w:pPr>
      <w:r>
        <w:rPr>
          <w:noProof/>
          <w:lang w:eastAsia="en-US"/>
        </w:rPr>
        <w:lastRenderedPageBreak/>
        <w:drawing>
          <wp:inline distT="0" distB="0" distL="0" distR="0">
            <wp:extent cx="3898900" cy="4546600"/>
            <wp:effectExtent l="0" t="0" r="6350" b="6350"/>
            <wp:docPr id="5" name="Picture 5" descr="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6,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98900" cy="4546600"/>
                    </a:xfrm>
                    <a:prstGeom prst="rect">
                      <a:avLst/>
                    </a:prstGeom>
                    <a:noFill/>
                    <a:ln>
                      <a:noFill/>
                    </a:ln>
                  </pic:spPr>
                </pic:pic>
              </a:graphicData>
            </a:graphic>
          </wp:inline>
        </w:drawing>
      </w:r>
    </w:p>
    <w:p w:rsidR="00E523D2" w:rsidRPr="00BB2B83" w:rsidRDefault="00E523D2" w:rsidP="00E523D2">
      <w:pPr>
        <w:pStyle w:val="ListParagraph"/>
        <w:numPr>
          <w:ilvl w:val="0"/>
          <w:numId w:val="1"/>
        </w:numPr>
        <w:rPr>
          <w:b/>
          <w:u w:val="single"/>
        </w:rPr>
      </w:pPr>
      <w:r w:rsidRPr="00BB2B83">
        <w:rPr>
          <w:b/>
          <w:u w:val="single"/>
        </w:rPr>
        <w:t>List the main RS422 and RS485 interface parameters.</w:t>
      </w:r>
    </w:p>
    <w:p w:rsidR="00E523D2" w:rsidRPr="00BB2B83" w:rsidRDefault="00E523D2" w:rsidP="00E523D2">
      <w:pPr>
        <w:jc w:val="center"/>
      </w:pPr>
      <w:r>
        <w:rPr>
          <w:noProof/>
          <w:lang w:eastAsia="en-US"/>
        </w:rPr>
        <w:drawing>
          <wp:inline distT="0" distB="0" distL="0" distR="0">
            <wp:extent cx="4711700" cy="2120900"/>
            <wp:effectExtent l="0" t="0" r="0" b="0"/>
            <wp:docPr id="1" name="Picture 1" descr="Annotation 2020-02-29 115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notation 2020-02-29 1151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11700" cy="2120900"/>
                    </a:xfrm>
                    <a:prstGeom prst="rect">
                      <a:avLst/>
                    </a:prstGeom>
                    <a:noFill/>
                    <a:ln>
                      <a:noFill/>
                    </a:ln>
                  </pic:spPr>
                </pic:pic>
              </a:graphicData>
            </a:graphic>
          </wp:inline>
        </w:drawing>
      </w:r>
    </w:p>
    <w:p w:rsidR="00E523D2" w:rsidRPr="00BB2B83" w:rsidRDefault="00E523D2" w:rsidP="00E523D2">
      <w:pPr>
        <w:pStyle w:val="ListParagraph"/>
        <w:numPr>
          <w:ilvl w:val="0"/>
          <w:numId w:val="1"/>
        </w:numPr>
        <w:rPr>
          <w:b/>
          <w:u w:val="single"/>
        </w:rPr>
      </w:pPr>
      <w:r w:rsidRPr="00BB2B83">
        <w:rPr>
          <w:b/>
          <w:u w:val="single"/>
        </w:rPr>
        <w:t>Do RS422 and RS485 standards provide a possibility to identify peripheral devices on their bus?</w:t>
      </w:r>
    </w:p>
    <w:p w:rsidR="00E523D2" w:rsidRPr="00BB2B83" w:rsidRDefault="00E523D2" w:rsidP="00E523D2">
      <w:r w:rsidRPr="00AA43AE">
        <w:t xml:space="preserve">When data is </w:t>
      </w:r>
      <w:r>
        <w:t xml:space="preserve">being transmitted, the receiver </w:t>
      </w:r>
      <w:r w:rsidRPr="00AA43AE">
        <w:t>must be switched off and when data is being received, the transmitter should be powered off. Signals R</w:t>
      </w:r>
      <w:r>
        <w:t xml:space="preserve">E and DE are used for this. You </w:t>
      </w:r>
      <w:r w:rsidRPr="00AA43AE">
        <w:t>can connect the signals DE and RE and control the transmitter-receiver with a single signal</w:t>
      </w:r>
      <w:r>
        <w:t>.</w:t>
      </w:r>
    </w:p>
    <w:p w:rsidR="00E523D2" w:rsidRPr="00BB2B83" w:rsidRDefault="00E523D2" w:rsidP="00E523D2">
      <w:pPr>
        <w:pStyle w:val="ListParagraph"/>
        <w:numPr>
          <w:ilvl w:val="0"/>
          <w:numId w:val="1"/>
        </w:numPr>
        <w:rPr>
          <w:b/>
          <w:u w:val="single"/>
        </w:rPr>
      </w:pPr>
      <w:r w:rsidRPr="00BB2B83">
        <w:rPr>
          <w:b/>
          <w:u w:val="single"/>
        </w:rPr>
        <w:t>What may be the maximum number of peripheral devices in RS422 and RS485 bus?</w:t>
      </w:r>
    </w:p>
    <w:p w:rsidR="00E523D2" w:rsidRPr="00BB2B83" w:rsidRDefault="00E523D2" w:rsidP="00E523D2">
      <w:r w:rsidRPr="00AA43AE">
        <w:lastRenderedPageBreak/>
        <w:t xml:space="preserve">When using RS422, a single </w:t>
      </w:r>
      <w:r>
        <w:t xml:space="preserve">transmitter can be connected to </w:t>
      </w:r>
      <w:r w:rsidRPr="00AA43AE">
        <w:t>10 receivers. RS485 interface can be realized between 3</w:t>
      </w:r>
      <w:r>
        <w:t xml:space="preserve">2 receivers </w:t>
      </w:r>
      <w:r w:rsidRPr="00AA43AE">
        <w:t>and transmitters in half-duplex mode</w:t>
      </w:r>
      <w:r>
        <w:t xml:space="preserve">. </w:t>
      </w:r>
    </w:p>
    <w:p w:rsidR="00E523D2" w:rsidRPr="00BB2B83" w:rsidRDefault="00E523D2" w:rsidP="00E523D2">
      <w:pPr>
        <w:pStyle w:val="ListParagraph"/>
        <w:numPr>
          <w:ilvl w:val="0"/>
          <w:numId w:val="1"/>
        </w:numPr>
        <w:rPr>
          <w:b/>
          <w:u w:val="single"/>
        </w:rPr>
      </w:pPr>
      <w:r w:rsidRPr="00BB2B83">
        <w:rPr>
          <w:b/>
          <w:u w:val="single"/>
        </w:rPr>
        <w:t>How the reception and transmission mode switching is controlled in RS485 interface?</w:t>
      </w:r>
    </w:p>
    <w:p w:rsidR="0040244C" w:rsidRPr="007E4065" w:rsidRDefault="00E523D2" w:rsidP="00E523D2">
      <w:pPr>
        <w:pStyle w:val="Heading1"/>
        <w:jc w:val="center"/>
      </w:pPr>
      <w:r>
        <w:rPr>
          <w:rFonts w:cs="Times New Roman"/>
          <w:sz w:val="24"/>
        </w:rPr>
        <w:t>To use the RS-485 interface it is necessary to connect additional UART interface chip (e.g. MAX3430) converting the signal the signal of UART port into a signal of RS-485 interface. The technology uses a RS-485 bi-directional two-wire line, therefore the control outputs for enable/disable transmission/reception are needed for distinguishing between the processes of reception and transmission in interface chips. External control signal should be generated by a control device. Such signal can be generated by the microcontroller AT91SAM7S256, because it contains the hardware driver of RS-485 interface. Using ETRX2 and BLE-112 having no hardware driver leads to the appearance of the echo signal at the receiving side, which requires software filtering or received messages. You should take into account this feature when you are writing the program of processing of the received message</w:t>
      </w:r>
      <w:bookmarkStart w:id="0" w:name="_GoBack"/>
      <w:bookmarkEnd w:id="0"/>
    </w:p>
    <w:sectPr w:rsidR="0040244C" w:rsidRPr="007E4065" w:rsidSect="005F1DB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56F15"/>
    <w:multiLevelType w:val="hybridMultilevel"/>
    <w:tmpl w:val="CA221540"/>
    <w:lvl w:ilvl="0" w:tplc="591884A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31841"/>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405E17"/>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E461B"/>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6735D"/>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746F7"/>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30369C"/>
    <w:multiLevelType w:val="hybridMultilevel"/>
    <w:tmpl w:val="7D687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4"/>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192"/>
    <w:rsid w:val="001A0DF0"/>
    <w:rsid w:val="00223E48"/>
    <w:rsid w:val="00334F6E"/>
    <w:rsid w:val="00400192"/>
    <w:rsid w:val="0040244C"/>
    <w:rsid w:val="004110A4"/>
    <w:rsid w:val="00433D41"/>
    <w:rsid w:val="004B0BB3"/>
    <w:rsid w:val="00561340"/>
    <w:rsid w:val="00582618"/>
    <w:rsid w:val="005F1DB5"/>
    <w:rsid w:val="006847BC"/>
    <w:rsid w:val="006E557C"/>
    <w:rsid w:val="00786202"/>
    <w:rsid w:val="007E4065"/>
    <w:rsid w:val="008C1D6F"/>
    <w:rsid w:val="00934189"/>
    <w:rsid w:val="00CD029A"/>
    <w:rsid w:val="00DD645A"/>
    <w:rsid w:val="00E523D2"/>
    <w:rsid w:val="00EB663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F15807-4661-4DD1-9D8E-F5540A953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44C"/>
    <w:rPr>
      <w:rFonts w:ascii="Times New Roman" w:eastAsia="Times New Roman" w:hAnsi="Times New Roman" w:cs="Times New Roman"/>
      <w:sz w:val="24"/>
      <w:szCs w:val="24"/>
      <w:lang w:val="en-US" w:eastAsia="lt-LT"/>
    </w:rPr>
  </w:style>
  <w:style w:type="paragraph" w:styleId="Heading1">
    <w:name w:val="heading 1"/>
    <w:basedOn w:val="Normal"/>
    <w:next w:val="Normal"/>
    <w:link w:val="Heading1Char"/>
    <w:uiPriority w:val="9"/>
    <w:qFormat/>
    <w:rsid w:val="00561340"/>
    <w:pPr>
      <w:keepNext/>
      <w:keepLines/>
      <w:spacing w:before="240" w:after="0" w:line="360" w:lineRule="auto"/>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40"/>
    <w:rsid w:val="00400192"/>
    <w:pPr>
      <w:spacing w:after="0" w:line="240" w:lineRule="auto"/>
    </w:pPr>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561340"/>
    <w:rPr>
      <w:b/>
      <w:bCs/>
    </w:rPr>
  </w:style>
  <w:style w:type="character" w:customStyle="1" w:styleId="Heading1Char">
    <w:name w:val="Heading 1 Char"/>
    <w:basedOn w:val="DefaultParagraphFont"/>
    <w:link w:val="Heading1"/>
    <w:uiPriority w:val="9"/>
    <w:rsid w:val="00561340"/>
    <w:rPr>
      <w:rFonts w:ascii="Times New Roman" w:eastAsiaTheme="majorEastAsia" w:hAnsi="Times New Roman" w:cstheme="majorBidi"/>
      <w:color w:val="000000" w:themeColor="text1"/>
      <w:sz w:val="32"/>
      <w:szCs w:val="32"/>
      <w:lang w:val="en-US" w:eastAsia="lt-LT"/>
    </w:rPr>
  </w:style>
  <w:style w:type="paragraph" w:styleId="Caption">
    <w:name w:val="caption"/>
    <w:basedOn w:val="Normal"/>
    <w:next w:val="Normal"/>
    <w:uiPriority w:val="35"/>
    <w:unhideWhenUsed/>
    <w:qFormat/>
    <w:rsid w:val="008C1D6F"/>
    <w:pPr>
      <w:spacing w:after="200" w:line="240" w:lineRule="auto"/>
    </w:pPr>
    <w:rPr>
      <w:i/>
      <w:iCs/>
      <w:color w:val="44546A" w:themeColor="text2"/>
      <w:sz w:val="18"/>
      <w:szCs w:val="18"/>
    </w:rPr>
  </w:style>
  <w:style w:type="paragraph" w:styleId="ListParagraph">
    <w:name w:val="List Paragraph"/>
    <w:basedOn w:val="Normal"/>
    <w:uiPriority w:val="34"/>
    <w:qFormat/>
    <w:rsid w:val="007E4065"/>
    <w:pPr>
      <w:ind w:left="720"/>
      <w:contextualSpacing/>
    </w:pPr>
  </w:style>
  <w:style w:type="character" w:styleId="Hyperlink">
    <w:name w:val="Hyperlink"/>
    <w:basedOn w:val="DefaultParagraphFont"/>
    <w:uiPriority w:val="99"/>
    <w:unhideWhenUsed/>
    <w:rsid w:val="006847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74C99C16764A3DBBE131520E7CED26"/>
        <w:category>
          <w:name w:val="General"/>
          <w:gallery w:val="placeholder"/>
        </w:category>
        <w:types>
          <w:type w:val="bbPlcHdr"/>
        </w:types>
        <w:behaviors>
          <w:behavior w:val="content"/>
        </w:behaviors>
        <w:guid w:val="{CACB8361-6B43-4A4F-AF2B-E7540928A679}"/>
      </w:docPartPr>
      <w:docPartBody>
        <w:p w:rsidR="00C874F0" w:rsidRDefault="00B51ABC" w:rsidP="00B51ABC">
          <w:pPr>
            <w:pStyle w:val="3174C99C16764A3DBBE131520E7CED26"/>
          </w:pPr>
          <w:r w:rsidRPr="000D7F0C">
            <w:rPr>
              <w:rStyle w:val="PlaceholderText"/>
            </w:rPr>
            <w:t>Choose an item.</w:t>
          </w:r>
        </w:p>
      </w:docPartBody>
    </w:docPart>
    <w:docPart>
      <w:docPartPr>
        <w:name w:val="5571F8E4C62B4510A4AB786AC92845A8"/>
        <w:category>
          <w:name w:val="General"/>
          <w:gallery w:val="placeholder"/>
        </w:category>
        <w:types>
          <w:type w:val="bbPlcHdr"/>
        </w:types>
        <w:behaviors>
          <w:behavior w:val="content"/>
        </w:behaviors>
        <w:guid w:val="{8DAA2F6E-BF59-4AB1-803A-819F20C5C42F}"/>
      </w:docPartPr>
      <w:docPartBody>
        <w:p w:rsidR="00C874F0" w:rsidRDefault="00B51ABC" w:rsidP="00B51ABC">
          <w:pPr>
            <w:pStyle w:val="5571F8E4C62B4510A4AB786AC92845A8"/>
          </w:pPr>
          <w:r w:rsidRPr="00A3115B">
            <w:rPr>
              <w:rStyle w:val="PlaceholderText"/>
            </w:rPr>
            <w:t>Choose an item.</w:t>
          </w:r>
        </w:p>
      </w:docPartBody>
    </w:docPart>
    <w:docPart>
      <w:docPartPr>
        <w:name w:val="25752B6194D841BBBCD7F26CA15480C7"/>
        <w:category>
          <w:name w:val="General"/>
          <w:gallery w:val="placeholder"/>
        </w:category>
        <w:types>
          <w:type w:val="bbPlcHdr"/>
        </w:types>
        <w:behaviors>
          <w:behavior w:val="content"/>
        </w:behaviors>
        <w:guid w:val="{21A2FF76-4B43-4A4D-9037-0166BF522FAB}"/>
      </w:docPartPr>
      <w:docPartBody>
        <w:p w:rsidR="00C874F0" w:rsidRDefault="00B51ABC" w:rsidP="00B51ABC">
          <w:pPr>
            <w:pStyle w:val="25752B6194D841BBBCD7F26CA15480C7"/>
          </w:pPr>
          <w:r w:rsidRPr="00A3115B">
            <w:rPr>
              <w:rStyle w:val="PlaceholderText"/>
            </w:rPr>
            <w:t>Choose an item.</w:t>
          </w:r>
        </w:p>
      </w:docPartBody>
    </w:docPart>
    <w:docPart>
      <w:docPartPr>
        <w:name w:val="5A6BA6486105458E95414172178DFE02"/>
        <w:category>
          <w:name w:val="General"/>
          <w:gallery w:val="placeholder"/>
        </w:category>
        <w:types>
          <w:type w:val="bbPlcHdr"/>
        </w:types>
        <w:behaviors>
          <w:behavior w:val="content"/>
        </w:behaviors>
        <w:guid w:val="{DCD51944-1D49-4F46-93C1-DBC670F90BBC}"/>
      </w:docPartPr>
      <w:docPartBody>
        <w:p w:rsidR="00C874F0" w:rsidRDefault="00B51ABC" w:rsidP="00B51ABC">
          <w:pPr>
            <w:pStyle w:val="5A6BA6486105458E95414172178DFE02"/>
          </w:pPr>
          <w:r w:rsidRPr="00A3115B">
            <w:rPr>
              <w:rStyle w:val="PlaceholderText"/>
            </w:rPr>
            <w:t>Choose an item.</w:t>
          </w:r>
        </w:p>
      </w:docPartBody>
    </w:docPart>
    <w:docPart>
      <w:docPartPr>
        <w:name w:val="CDD90A65C41C412CA1061863C345245D"/>
        <w:category>
          <w:name w:val="General"/>
          <w:gallery w:val="placeholder"/>
        </w:category>
        <w:types>
          <w:type w:val="bbPlcHdr"/>
        </w:types>
        <w:behaviors>
          <w:behavior w:val="content"/>
        </w:behaviors>
        <w:guid w:val="{B9383CB8-9318-499B-A981-128DCC6FFB55}"/>
      </w:docPartPr>
      <w:docPartBody>
        <w:p w:rsidR="00C874F0" w:rsidRDefault="00B51ABC" w:rsidP="00B51ABC">
          <w:pPr>
            <w:pStyle w:val="CDD90A65C41C412CA1061863C345245D"/>
          </w:pPr>
          <w:r w:rsidRPr="000D7F0C">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1296"/>
  <w:hyphenationZone w:val="396"/>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ABC"/>
    <w:rsid w:val="0067683B"/>
    <w:rsid w:val="006A2294"/>
    <w:rsid w:val="00AF7435"/>
    <w:rsid w:val="00B1199D"/>
    <w:rsid w:val="00B51ABC"/>
    <w:rsid w:val="00C874F0"/>
    <w:rsid w:val="00CF04E9"/>
    <w:rsid w:val="00E25A75"/>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7435"/>
    <w:rPr>
      <w:color w:val="808080"/>
    </w:rPr>
  </w:style>
  <w:style w:type="paragraph" w:customStyle="1" w:styleId="3174C99C16764A3DBBE131520E7CED26">
    <w:name w:val="3174C99C16764A3DBBE131520E7CED26"/>
    <w:rsid w:val="00B51ABC"/>
  </w:style>
  <w:style w:type="paragraph" w:customStyle="1" w:styleId="5571F8E4C62B4510A4AB786AC92845A8">
    <w:name w:val="5571F8E4C62B4510A4AB786AC92845A8"/>
    <w:rsid w:val="00B51ABC"/>
  </w:style>
  <w:style w:type="paragraph" w:customStyle="1" w:styleId="25752B6194D841BBBCD7F26CA15480C7">
    <w:name w:val="25752B6194D841BBBCD7F26CA15480C7"/>
    <w:rsid w:val="00B51ABC"/>
  </w:style>
  <w:style w:type="paragraph" w:customStyle="1" w:styleId="960DD1CC34B4445994BF6E169A62281C">
    <w:name w:val="960DD1CC34B4445994BF6E169A62281C"/>
    <w:rsid w:val="00B51ABC"/>
  </w:style>
  <w:style w:type="paragraph" w:customStyle="1" w:styleId="F3A18AA760644D869D29022881EB0A96">
    <w:name w:val="F3A18AA760644D869D29022881EB0A96"/>
    <w:rsid w:val="00B51ABC"/>
  </w:style>
  <w:style w:type="paragraph" w:customStyle="1" w:styleId="5A6BA6486105458E95414172178DFE02">
    <w:name w:val="5A6BA6486105458E95414172178DFE02"/>
    <w:rsid w:val="00B51ABC"/>
  </w:style>
  <w:style w:type="paragraph" w:customStyle="1" w:styleId="CDD90A65C41C412CA1061863C345245D">
    <w:name w:val="CDD90A65C41C412CA1061863C345245D"/>
    <w:rsid w:val="00B51ABC"/>
  </w:style>
  <w:style w:type="paragraph" w:customStyle="1" w:styleId="01461928EA184F21AC045D62BFC3FCEC">
    <w:name w:val="01461928EA184F21AC045D62BFC3FCEC"/>
    <w:rsid w:val="00AF7435"/>
    <w:rPr>
      <w:lang w:val="en-US" w:eastAsia="en-US"/>
    </w:rPr>
  </w:style>
  <w:style w:type="paragraph" w:customStyle="1" w:styleId="CAD5865DC1BC44F193B64FF3ABF33E06">
    <w:name w:val="CAD5865DC1BC44F193B64FF3ABF33E06"/>
    <w:rsid w:val="00AF7435"/>
    <w:rPr>
      <w:lang w:val="en-US" w:eastAsia="en-US"/>
    </w:rPr>
  </w:style>
  <w:style w:type="paragraph" w:customStyle="1" w:styleId="A18F90E4305B46E3BE218B347E14C234">
    <w:name w:val="A18F90E4305B46E3BE218B347E14C234"/>
    <w:rsid w:val="00AF7435"/>
    <w:rPr>
      <w:lang w:val="en-US" w:eastAsia="en-US"/>
    </w:rPr>
  </w:style>
  <w:style w:type="paragraph" w:customStyle="1" w:styleId="6EC394F6ADE844FD90D50B3899DF227E">
    <w:name w:val="6EC394F6ADE844FD90D50B3899DF227E"/>
    <w:rsid w:val="00AF7435"/>
    <w:rPr>
      <w:lang w:val="en-US" w:eastAsia="en-US"/>
    </w:rPr>
  </w:style>
  <w:style w:type="paragraph" w:customStyle="1" w:styleId="E74CEF00CD8F4E9AB74A0D36EFB7D943">
    <w:name w:val="E74CEF00CD8F4E9AB74A0D36EFB7D943"/>
    <w:rsid w:val="00AF7435"/>
    <w:rPr>
      <w:lang w:val="en-US" w:eastAsia="en-US"/>
    </w:rPr>
  </w:style>
  <w:style w:type="paragraph" w:customStyle="1" w:styleId="7FE0876BFF5B423F846CD07882CB5054">
    <w:name w:val="7FE0876BFF5B423F846CD07882CB5054"/>
    <w:rsid w:val="00AF7435"/>
    <w:rPr>
      <w:lang w:val="en-US" w:eastAsia="en-US"/>
    </w:rPr>
  </w:style>
  <w:style w:type="paragraph" w:customStyle="1" w:styleId="7B9634079A1F4A0BA26BCA04412AD029">
    <w:name w:val="7B9634079A1F4A0BA26BCA04412AD029"/>
    <w:rsid w:val="00AF7435"/>
    <w:rPr>
      <w:lang w:val="en-US" w:eastAsia="en-US"/>
    </w:rPr>
  </w:style>
  <w:style w:type="paragraph" w:customStyle="1" w:styleId="810C6CDD720242D3B7711E16AA07260B">
    <w:name w:val="810C6CDD720242D3B7711E16AA07260B"/>
    <w:rsid w:val="00AF7435"/>
    <w:rPr>
      <w:lang w:val="en-US" w:eastAsia="en-US"/>
    </w:rPr>
  </w:style>
  <w:style w:type="paragraph" w:customStyle="1" w:styleId="217920D16CD34548B1E2359E486A65C3">
    <w:name w:val="217920D16CD34548B1E2359E486A65C3"/>
    <w:rsid w:val="00AF7435"/>
    <w:rPr>
      <w:lang w:val="en-US" w:eastAsia="en-US"/>
    </w:rPr>
  </w:style>
  <w:style w:type="paragraph" w:customStyle="1" w:styleId="1282734FDBC74FCD8A80ACD91655DD99">
    <w:name w:val="1282734FDBC74FCD8A80ACD91655DD99"/>
    <w:rsid w:val="00AF7435"/>
    <w:rPr>
      <w:lang w:val="en-US" w:eastAsia="en-US"/>
    </w:rPr>
  </w:style>
  <w:style w:type="paragraph" w:customStyle="1" w:styleId="446E379AF8994B6D86C7E90935B57774">
    <w:name w:val="446E379AF8994B6D86C7E90935B57774"/>
    <w:rsid w:val="00AF7435"/>
    <w:rPr>
      <w:lang w:val="en-US" w:eastAsia="en-US"/>
    </w:rPr>
  </w:style>
  <w:style w:type="paragraph" w:customStyle="1" w:styleId="91B1AD218A7742F995CD98F822EF6D54">
    <w:name w:val="91B1AD218A7742F995CD98F822EF6D54"/>
    <w:rsid w:val="00AF7435"/>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8</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Komarova Edita</dc:creator>
  <cp:keywords/>
  <dc:description/>
  <cp:lastModifiedBy>Dziugas Peciulevicius</cp:lastModifiedBy>
  <cp:revision>8</cp:revision>
  <dcterms:created xsi:type="dcterms:W3CDTF">2020-02-21T16:43:00Z</dcterms:created>
  <dcterms:modified xsi:type="dcterms:W3CDTF">2020-02-29T10:06:00Z</dcterms:modified>
</cp:coreProperties>
</file>