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="55AEBF7C">
        <w:rPr/>
        <w:t>CS 255 System Design Document Template</w:t>
      </w: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55AEBF7C">
        <w:rPr/>
        <w:t>UML Use Case Diagram</w:t>
      </w:r>
    </w:p>
    <w:p w:rsidR="1AA3F292" w:rsidP="2142F93D" w:rsidRDefault="1AA3F292" w14:paraId="7E24C267" w14:textId="01DDE69C">
      <w:pPr>
        <w:spacing w:after="0" w:line="240" w:lineRule="auto"/>
      </w:pPr>
      <w:r w:rsidR="1AA3F292">
        <w:drawing>
          <wp:inline wp14:editId="070B5C7A" wp14:anchorId="715A9F45">
            <wp:extent cx="5943600" cy="5286375"/>
            <wp:effectExtent l="0" t="0" r="0" b="0"/>
            <wp:docPr id="165858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100bfb2bc044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FEE88D6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2142F93D" w:rsidRDefault="2142F93D" w14:paraId="361EABD6" w14:textId="775D4859">
      <w:r>
        <w:br w:type="page"/>
      </w: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55AEBF7C">
        <w:rPr/>
        <w:t>UML Activity Diagrams</w:t>
      </w:r>
    </w:p>
    <w:p w:rsidRPr="00895C86" w:rsidR="007E12E6" w:rsidP="2142F93D" w:rsidRDefault="007E12E6" w14:paraId="3B0FCFAE" w14:textId="19CE4243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67B7B0F9">
        <w:drawing>
          <wp:inline wp14:editId="6B123873" wp14:anchorId="4CA09DB9">
            <wp:extent cx="4616602" cy="7600950"/>
            <wp:effectExtent l="0" t="0" r="0" b="0"/>
            <wp:docPr id="121976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b30ba47c04f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02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2F93D" w:rsidP="2142F93D" w:rsidRDefault="2142F93D" w14:paraId="1FCFC294" w14:textId="578B99DA">
      <w:pPr>
        <w:spacing w:after="0" w:line="240" w:lineRule="auto"/>
        <w:rPr>
          <w:rFonts w:ascii="Calibri" w:hAnsi="Calibri" w:cs="Calibri"/>
        </w:rPr>
      </w:pPr>
    </w:p>
    <w:p w:rsidR="12C62A17" w:rsidP="2142F93D" w:rsidRDefault="12C62A17" w14:paraId="59BF7D77" w14:textId="46F8417F">
      <w:pPr>
        <w:spacing w:after="0" w:line="240" w:lineRule="auto"/>
        <w:jc w:val="center"/>
        <w:rPr>
          <w:rFonts w:ascii="Calibri" w:hAnsi="Calibri" w:cs="Calibri"/>
        </w:rPr>
      </w:pPr>
      <w:r w:rsidR="12C62A17">
        <w:drawing>
          <wp:inline wp14:editId="09705294" wp14:anchorId="1F082927">
            <wp:extent cx="5743575" cy="5943600"/>
            <wp:effectExtent l="0" t="0" r="0" b="0"/>
            <wp:docPr id="1715898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638a848031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2F93D" w:rsidRDefault="2142F93D" w14:paraId="1F367B24" w14:textId="78025CC7">
      <w:r>
        <w:br w:type="page"/>
      </w: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55AEBF7C">
        <w:rPr/>
        <w:t>UML Sequence Diagram</w:t>
      </w:r>
    </w:p>
    <w:p w:rsidRPr="00895C86" w:rsidR="007E12E6" w:rsidP="0005783A" w:rsidRDefault="007E12E6" w14:paraId="3FC6B42C" w14:textId="77777777" w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77AE70A1" w:rsidP="2142F93D" w:rsidRDefault="77AE70A1" w14:paraId="450DD4B2" w14:textId="6EE52E7E">
      <w:pPr>
        <w:spacing w:after="0" w:line="240" w:lineRule="auto"/>
        <w:jc w:val="center"/>
        <w:rPr>
          <w:rFonts w:ascii="Calibri" w:hAnsi="Calibri" w:cs="Calibri"/>
        </w:rPr>
      </w:pPr>
      <w:r w:rsidR="77AE70A1">
        <w:drawing>
          <wp:inline wp14:editId="2949126A" wp14:anchorId="0144EDD9">
            <wp:extent cx="4352925" cy="5943600"/>
            <wp:effectExtent l="0" t="0" r="0" b="0"/>
            <wp:docPr id="283754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4f5bfda46141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2F93D" w:rsidRDefault="2142F93D" w14:paraId="2E0ED174" w14:textId="484AFB54">
      <w:r>
        <w:br w:type="page"/>
      </w: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55AEBF7C">
        <w:rPr/>
        <w:t>UML Class Diagram</w:t>
      </w:r>
    </w:p>
    <w:p w:rsidRPr="00895C86" w:rsidR="007E12E6" w:rsidP="2142F93D" w:rsidRDefault="007E12E6" w14:paraId="69EF7C49" w14:textId="3AC79C44">
      <w:pPr>
        <w:pStyle w:val="Normal"/>
        <w:keepNext w:val="0"/>
        <w:keepLines w:val="0"/>
      </w:pPr>
    </w:p>
    <w:p w:rsidRPr="00895C86" w:rsidR="007E12E6" w:rsidP="2142F93D" w:rsidRDefault="007E12E6" w14:paraId="3C7CD5F7" w14:textId="6F634279">
      <w:pPr>
        <w:suppressAutoHyphens/>
        <w:spacing w:after="0" w:line="240" w:lineRule="auto"/>
        <w:jc w:val="center"/>
      </w:pPr>
      <w:r w:rsidR="26202195">
        <w:drawing>
          <wp:inline wp14:editId="7B9B5060" wp14:anchorId="0EF89EB4">
            <wp:extent cx="5943600" cy="4143375"/>
            <wp:effectExtent l="0" t="0" r="0" b="0"/>
            <wp:docPr id="20977233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9763419b44c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C292E16" w14:textId="77777777">
      <w:pPr>
        <w:pStyle w:val="Heading2"/>
      </w:pPr>
      <w:r w:rsidR="55AEBF7C">
        <w:rPr/>
        <w:t>Technical Requirements</w:t>
      </w:r>
    </w:p>
    <w:p w:rsidR="0502AF34" w:rsidP="2142F93D" w:rsidRDefault="0502AF34" w14:paraId="1DC957F1" w14:textId="671F3C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0502AF34">
        <w:rPr>
          <w:rFonts w:ascii="Calibri" w:hAnsi="Calibri" w:cs="Calibri"/>
          <w:i w:val="0"/>
          <w:iCs w:val="0"/>
        </w:rPr>
        <w:t>Application must be hosted on cloud-based server with High-Availability</w:t>
      </w:r>
    </w:p>
    <w:p w:rsidR="0502AF34" w:rsidP="2142F93D" w:rsidRDefault="0502AF34" w14:paraId="04A6D399" w14:textId="42E305E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0502AF34">
        <w:rPr>
          <w:rFonts w:ascii="Calibri" w:hAnsi="Calibri" w:cs="Calibri"/>
          <w:i w:val="0"/>
          <w:iCs w:val="0"/>
        </w:rPr>
        <w:t>Application must be visible on Mobile Devices (phones, tablets) and most Web-based browsers</w:t>
      </w:r>
    </w:p>
    <w:p w:rsidR="0E4ED2CF" w:rsidP="2142F93D" w:rsidRDefault="0E4ED2CF" w14:paraId="11A977DC" w14:textId="14284F0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0E4ED2CF">
        <w:rPr>
          <w:rFonts w:ascii="Calibri" w:hAnsi="Calibri" w:cs="Calibri"/>
          <w:i w:val="0"/>
          <w:iCs w:val="0"/>
        </w:rPr>
        <w:t>Application must authentication software to ensure proper logins</w:t>
      </w:r>
    </w:p>
    <w:p w:rsidR="0E4ED2CF" w:rsidP="2142F93D" w:rsidRDefault="0E4ED2CF" w14:paraId="053BB311" w14:textId="7E004508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0E4ED2CF">
        <w:rPr>
          <w:rFonts w:ascii="Calibri" w:hAnsi="Calibri" w:cs="Calibri"/>
          <w:i w:val="0"/>
          <w:iCs w:val="0"/>
        </w:rPr>
        <w:t>Application must have a relational database to store and retrieve information</w:t>
      </w:r>
      <w:r w:rsidRPr="2142F93D" w:rsidR="14D4D6BF">
        <w:rPr>
          <w:rFonts w:ascii="Calibri" w:hAnsi="Calibri" w:cs="Calibri"/>
          <w:i w:val="0"/>
          <w:iCs w:val="0"/>
        </w:rPr>
        <w:t xml:space="preserve"> with high-level encryption to protect information</w:t>
      </w:r>
    </w:p>
    <w:p w:rsidR="6344621D" w:rsidP="2142F93D" w:rsidRDefault="6344621D" w14:paraId="38B95D2E" w14:textId="48D30BB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6344621D">
        <w:rPr>
          <w:rFonts w:ascii="Calibri" w:hAnsi="Calibri" w:cs="Calibri"/>
          <w:i w:val="0"/>
          <w:iCs w:val="0"/>
        </w:rPr>
        <w:t>Follow the Principle of Least Privilege so information is given to those with high enough clearance (i.e., IT Administrator</w:t>
      </w:r>
      <w:r w:rsidRPr="2142F93D" w:rsidR="49F01910">
        <w:rPr>
          <w:rFonts w:ascii="Calibri" w:hAnsi="Calibri" w:cs="Calibri"/>
          <w:i w:val="0"/>
          <w:iCs w:val="0"/>
        </w:rPr>
        <w:t>s)</w:t>
      </w:r>
    </w:p>
    <w:p w:rsidR="665EB714" w:rsidP="2142F93D" w:rsidRDefault="665EB714" w14:paraId="4FB55A3A" w14:textId="27F512A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  <w:sz w:val="22"/>
          <w:szCs w:val="22"/>
        </w:rPr>
      </w:pPr>
      <w:r w:rsidRPr="2142F93D" w:rsidR="665EB714">
        <w:rPr>
          <w:rFonts w:ascii="Calibri" w:hAnsi="Calibri" w:cs="Calibri"/>
          <w:i w:val="0"/>
          <w:iCs w:val="0"/>
        </w:rPr>
        <w:t>Vehicles must be in good condit</w:t>
      </w:r>
      <w:r w:rsidRPr="2142F93D" w:rsidR="665EB714">
        <w:rPr>
          <w:rFonts w:ascii="Calibri" w:hAnsi="Calibri" w:cs="Calibri"/>
          <w:i w:val="0"/>
          <w:iCs w:val="0"/>
        </w:rPr>
        <w:t xml:space="preserve">ion, regularly </w:t>
      </w:r>
      <w:r w:rsidRPr="2142F93D" w:rsidR="665EB714">
        <w:rPr>
          <w:rFonts w:ascii="Calibri" w:hAnsi="Calibri" w:cs="Calibri"/>
          <w:i w:val="0"/>
          <w:iCs w:val="0"/>
        </w:rPr>
        <w:t>maintained</w:t>
      </w:r>
      <w:r w:rsidRPr="2142F93D" w:rsidR="665EB714">
        <w:rPr>
          <w:rFonts w:ascii="Calibri" w:hAnsi="Calibri" w:cs="Calibri"/>
          <w:i w:val="0"/>
          <w:iCs w:val="0"/>
        </w:rPr>
        <w:t>, cleaned daily, and sanitized for use.</w:t>
      </w:r>
    </w:p>
    <w:p w:rsidR="665EB714" w:rsidP="2142F93D" w:rsidRDefault="665EB714" w14:paraId="446C6B1F" w14:textId="0B62492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Calibri" w:hAnsi="Calibri" w:cs="Calibri"/>
          <w:i w:val="0"/>
          <w:iCs w:val="0"/>
        </w:rPr>
      </w:pPr>
      <w:r w:rsidRPr="2142F93D" w:rsidR="665EB714">
        <w:rPr>
          <w:rFonts w:ascii="Calibri" w:hAnsi="Calibri" w:cs="Calibri"/>
          <w:i w:val="0"/>
          <w:iCs w:val="0"/>
        </w:rPr>
        <w:t xml:space="preserve">Driving instructors must </w:t>
      </w:r>
      <w:r w:rsidRPr="2142F93D" w:rsidR="665EB714">
        <w:rPr>
          <w:rFonts w:ascii="Calibri" w:hAnsi="Calibri" w:cs="Calibri"/>
          <w:i w:val="0"/>
          <w:iCs w:val="0"/>
        </w:rPr>
        <w:t>maintain</w:t>
      </w:r>
      <w:r w:rsidRPr="2142F93D" w:rsidR="665EB714">
        <w:rPr>
          <w:rFonts w:ascii="Calibri" w:hAnsi="Calibri" w:cs="Calibri"/>
          <w:i w:val="0"/>
          <w:iCs w:val="0"/>
        </w:rPr>
        <w:t xml:space="preserve"> valid driver’s licenses per state law (i.e., no suspended licenses)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99a1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502AF34"/>
    <w:rsid w:val="0D7955D5"/>
    <w:rsid w:val="0E4ED2CF"/>
    <w:rsid w:val="12C62A17"/>
    <w:rsid w:val="14D4D6BF"/>
    <w:rsid w:val="19E2208A"/>
    <w:rsid w:val="19E2208A"/>
    <w:rsid w:val="1AA3F292"/>
    <w:rsid w:val="2142F93D"/>
    <w:rsid w:val="219F38CB"/>
    <w:rsid w:val="21C5AA48"/>
    <w:rsid w:val="21C5AA48"/>
    <w:rsid w:val="23999781"/>
    <w:rsid w:val="26202195"/>
    <w:rsid w:val="2A7381EC"/>
    <w:rsid w:val="2C5A4763"/>
    <w:rsid w:val="2C76961D"/>
    <w:rsid w:val="2C8126DF"/>
    <w:rsid w:val="3C631E15"/>
    <w:rsid w:val="3C631E15"/>
    <w:rsid w:val="3CD27D1B"/>
    <w:rsid w:val="3E93C2D1"/>
    <w:rsid w:val="45F5AB93"/>
    <w:rsid w:val="46AE95EA"/>
    <w:rsid w:val="49F01910"/>
    <w:rsid w:val="55AEBF7C"/>
    <w:rsid w:val="55D1A8ED"/>
    <w:rsid w:val="6344621D"/>
    <w:rsid w:val="665EB714"/>
    <w:rsid w:val="67B7B0F9"/>
    <w:rsid w:val="69715125"/>
    <w:rsid w:val="77AE70A1"/>
    <w:rsid w:val="789EB5D0"/>
    <w:rsid w:val="7D4D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68100bfb2bc04496" /><Relationship Type="http://schemas.openxmlformats.org/officeDocument/2006/relationships/image" Target="/media/image3.png" Id="Rf6ab30ba47c04fa1" /><Relationship Type="http://schemas.openxmlformats.org/officeDocument/2006/relationships/image" Target="/media/image4.png" Id="R3d638a8480314f9c" /><Relationship Type="http://schemas.openxmlformats.org/officeDocument/2006/relationships/image" Target="/media/image5.png" Id="R854f5bfda461415c" /><Relationship Type="http://schemas.openxmlformats.org/officeDocument/2006/relationships/image" Target="/media/image6.png" Id="Rde79763419b44c3a" /><Relationship Type="http://schemas.openxmlformats.org/officeDocument/2006/relationships/numbering" Target="numbering.xml" Id="R47d9032e32fd4e9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Peck, Michael</lastModifiedBy>
  <revision>4</revision>
  <dcterms:created xsi:type="dcterms:W3CDTF">2020-01-15T13:21:00.0000000Z</dcterms:created>
  <dcterms:modified xsi:type="dcterms:W3CDTF">2025-06-22T11:00:05.6707942Z</dcterms:modified>
</coreProperties>
</file>