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93749" w:rsidR="009714E8" w:rsidP="00B1117F" w:rsidRDefault="00B1117F" w14:paraId="3E1E9C61" w14:textId="059B6927">
      <w:pPr>
        <w:pStyle w:val="Heading1"/>
        <w:rPr>
          <w:rFonts w:eastAsia="Times New Roman"/>
        </w:rPr>
      </w:pPr>
      <w:r w:rsidRPr="00A93749">
        <w:t>CS 305 Project One Template</w:t>
      </w:r>
    </w:p>
    <w:p w:rsidRPr="00A93749" w:rsidR="00BF4E7E" w:rsidP="004609FD" w:rsidRDefault="00BF4E7E" w14:paraId="06613801" w14:textId="77777777">
      <w:pPr>
        <w:suppressAutoHyphens/>
        <w:spacing w:after="0" w:line="240" w:lineRule="auto"/>
        <w:contextualSpacing/>
        <w:rPr>
          <w:sz w:val="24"/>
          <w:szCs w:val="24"/>
        </w:rPr>
      </w:pPr>
    </w:p>
    <w:p w:rsidRPr="00A93749" w:rsidR="00705D42" w:rsidP="004609FD" w:rsidRDefault="00705D42" w14:paraId="68198029" w14:textId="77777777">
      <w:pPr>
        <w:pStyle w:val="Heading2"/>
        <w:rPr>
          <w:sz w:val="24"/>
          <w:szCs w:val="24"/>
        </w:rPr>
      </w:pPr>
      <w:bookmarkStart w:name="_Toc32574609" w:id="3"/>
      <w:bookmarkStart w:name="_Toc553343011" w:id="4"/>
      <w:bookmarkStart w:name="_Toc1663275437" w:id="5"/>
      <w:r w:rsidRPr="00A93749">
        <w:rPr>
          <w:sz w:val="24"/>
          <w:szCs w:val="24"/>
        </w:rPr>
        <w:t>Document Revision History</w:t>
      </w:r>
    </w:p>
    <w:p w:rsidRPr="00A93749" w:rsidR="00705D42" w:rsidP="004609FD" w:rsidRDefault="00705D42" w14:paraId="35569450" w14:textId="77777777">
      <w:pPr>
        <w:suppressAutoHyphens/>
        <w:spacing w:after="0" w:line="240" w:lineRule="auto"/>
        <w:contextualSpacing/>
        <w:rPr>
          <w:rFonts w:cstheme="min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Pr="00A93749" w:rsidR="00705D42" w:rsidTr="288D12A4" w14:paraId="16549E2F" w14:textId="77777777">
        <w:trPr>
          <w:cantSplit/>
          <w:tblHeader/>
        </w:trPr>
        <w:tc>
          <w:tcPr>
            <w:tcW w:w="2337" w:type="dxa"/>
            <w:tcMar>
              <w:left w:w="115" w:type="dxa"/>
              <w:right w:w="115" w:type="dxa"/>
            </w:tcMar>
          </w:tcPr>
          <w:p w:rsidRPr="00A93749" w:rsidR="00705D42" w:rsidP="004609FD" w:rsidRDefault="00705D42" w14:paraId="55849EB9" w14:textId="77777777">
            <w:pPr>
              <w:suppressAutoHyphens/>
              <w:spacing w:after="0" w:line="240" w:lineRule="auto"/>
              <w:contextualSpacing/>
              <w:jc w:val="center"/>
              <w:rPr>
                <w:rFonts w:eastAsia="Times New Roman" w:cstheme="minorHAnsi"/>
                <w:b/>
                <w:bCs/>
                <w:sz w:val="24"/>
                <w:szCs w:val="24"/>
              </w:rPr>
            </w:pPr>
            <w:r w:rsidRPr="00A93749">
              <w:rPr>
                <w:rFonts w:eastAsia="Times New Roman" w:cstheme="minorHAnsi"/>
                <w:b/>
                <w:bCs/>
                <w:sz w:val="24"/>
                <w:szCs w:val="24"/>
              </w:rPr>
              <w:t>Version</w:t>
            </w:r>
          </w:p>
        </w:tc>
        <w:tc>
          <w:tcPr>
            <w:tcW w:w="2337" w:type="dxa"/>
            <w:tcMar>
              <w:left w:w="115" w:type="dxa"/>
              <w:right w:w="115" w:type="dxa"/>
            </w:tcMar>
          </w:tcPr>
          <w:p w:rsidRPr="00A93749" w:rsidR="00705D42" w:rsidP="004609FD" w:rsidRDefault="00705D42" w14:paraId="5BC9FAFE" w14:textId="77777777">
            <w:pPr>
              <w:suppressAutoHyphens/>
              <w:spacing w:after="0" w:line="240" w:lineRule="auto"/>
              <w:contextualSpacing/>
              <w:jc w:val="center"/>
              <w:rPr>
                <w:rFonts w:eastAsia="Times New Roman" w:cstheme="minorHAnsi"/>
                <w:b/>
                <w:bCs/>
                <w:sz w:val="24"/>
                <w:szCs w:val="24"/>
              </w:rPr>
            </w:pPr>
            <w:r w:rsidRPr="00A93749">
              <w:rPr>
                <w:rFonts w:eastAsia="Times New Roman" w:cstheme="minorHAnsi"/>
                <w:b/>
                <w:bCs/>
                <w:sz w:val="24"/>
                <w:szCs w:val="24"/>
              </w:rPr>
              <w:t>Date</w:t>
            </w:r>
          </w:p>
        </w:tc>
        <w:tc>
          <w:tcPr>
            <w:tcW w:w="2338" w:type="dxa"/>
            <w:tcMar>
              <w:left w:w="115" w:type="dxa"/>
              <w:right w:w="115" w:type="dxa"/>
            </w:tcMar>
          </w:tcPr>
          <w:p w:rsidRPr="00A93749" w:rsidR="00705D42" w:rsidP="004609FD" w:rsidRDefault="00705D42" w14:paraId="6EAECFAB" w14:textId="77777777">
            <w:pPr>
              <w:suppressAutoHyphens/>
              <w:spacing w:after="0" w:line="240" w:lineRule="auto"/>
              <w:contextualSpacing/>
              <w:jc w:val="center"/>
              <w:rPr>
                <w:rFonts w:eastAsia="Times New Roman" w:cstheme="minorHAnsi"/>
                <w:b/>
                <w:bCs/>
                <w:sz w:val="24"/>
                <w:szCs w:val="24"/>
              </w:rPr>
            </w:pPr>
            <w:r w:rsidRPr="00A93749">
              <w:rPr>
                <w:rFonts w:eastAsia="Times New Roman" w:cstheme="minorHAnsi"/>
                <w:b/>
                <w:bCs/>
                <w:sz w:val="24"/>
                <w:szCs w:val="24"/>
              </w:rPr>
              <w:t>Author</w:t>
            </w:r>
          </w:p>
        </w:tc>
        <w:tc>
          <w:tcPr>
            <w:tcW w:w="2338" w:type="dxa"/>
            <w:tcMar>
              <w:left w:w="115" w:type="dxa"/>
              <w:right w:w="115" w:type="dxa"/>
            </w:tcMar>
          </w:tcPr>
          <w:p w:rsidRPr="00A93749" w:rsidR="00705D42" w:rsidP="004609FD" w:rsidRDefault="00705D42" w14:paraId="4361B474" w14:textId="77777777">
            <w:pPr>
              <w:suppressAutoHyphens/>
              <w:spacing w:after="0" w:line="240" w:lineRule="auto"/>
              <w:contextualSpacing/>
              <w:jc w:val="center"/>
              <w:rPr>
                <w:rFonts w:eastAsia="Times New Roman" w:cstheme="minorHAnsi"/>
                <w:b/>
                <w:bCs/>
                <w:sz w:val="24"/>
                <w:szCs w:val="24"/>
              </w:rPr>
            </w:pPr>
            <w:r w:rsidRPr="00A93749">
              <w:rPr>
                <w:rFonts w:eastAsia="Times New Roman" w:cstheme="minorHAnsi"/>
                <w:b/>
                <w:bCs/>
                <w:sz w:val="24"/>
                <w:szCs w:val="24"/>
              </w:rPr>
              <w:t>Comments</w:t>
            </w:r>
          </w:p>
        </w:tc>
      </w:tr>
      <w:tr w:rsidRPr="00A93749" w:rsidR="00705D42" w:rsidTr="288D12A4" w14:paraId="5D341E9F" w14:textId="77777777">
        <w:trPr>
          <w:cantSplit/>
          <w:tblHeader/>
        </w:trPr>
        <w:tc>
          <w:tcPr>
            <w:tcW w:w="2337" w:type="dxa"/>
            <w:tcMar>
              <w:left w:w="115" w:type="dxa"/>
              <w:right w:w="115" w:type="dxa"/>
            </w:tcMar>
          </w:tcPr>
          <w:p w:rsidRPr="00A93749" w:rsidR="00705D42" w:rsidP="004609FD" w:rsidRDefault="00705D42" w14:paraId="474534F6" w14:textId="77777777">
            <w:pPr>
              <w:suppressAutoHyphens/>
              <w:spacing w:after="0" w:line="240" w:lineRule="auto"/>
              <w:contextualSpacing/>
              <w:jc w:val="center"/>
              <w:rPr>
                <w:rFonts w:eastAsia="Times New Roman" w:cstheme="minorHAnsi"/>
                <w:b/>
                <w:bCs/>
                <w:sz w:val="24"/>
                <w:szCs w:val="24"/>
              </w:rPr>
            </w:pPr>
            <w:r w:rsidRPr="00A93749">
              <w:rPr>
                <w:rFonts w:eastAsia="Times New Roman" w:cstheme="minorHAnsi"/>
                <w:b/>
                <w:bCs/>
                <w:sz w:val="24"/>
                <w:szCs w:val="24"/>
              </w:rPr>
              <w:t>1.0</w:t>
            </w:r>
          </w:p>
        </w:tc>
        <w:tc>
          <w:tcPr>
            <w:tcW w:w="2337" w:type="dxa"/>
            <w:tcMar>
              <w:left w:w="115" w:type="dxa"/>
              <w:right w:w="115" w:type="dxa"/>
            </w:tcMar>
          </w:tcPr>
          <w:p w:rsidRPr="00A93749" w:rsidR="00705D42" w:rsidP="288D12A4" w:rsidRDefault="347B3221" w14:paraId="450D8A92" w14:textId="41A37245">
            <w:pPr>
              <w:suppressAutoHyphens/>
              <w:spacing w:after="0" w:line="240" w:lineRule="auto"/>
              <w:contextualSpacing/>
              <w:jc w:val="center"/>
              <w:rPr>
                <w:rFonts w:eastAsia="Times New Roman"/>
                <w:b/>
                <w:bCs/>
                <w:sz w:val="24"/>
                <w:szCs w:val="24"/>
              </w:rPr>
            </w:pPr>
            <w:r w:rsidRPr="00A93749">
              <w:rPr>
                <w:rFonts w:eastAsia="Times New Roman"/>
                <w:b/>
                <w:bCs/>
                <w:sz w:val="24"/>
                <w:szCs w:val="24"/>
              </w:rPr>
              <w:t>09/19/2025</w:t>
            </w:r>
          </w:p>
        </w:tc>
        <w:tc>
          <w:tcPr>
            <w:tcW w:w="2338" w:type="dxa"/>
            <w:tcMar>
              <w:left w:w="115" w:type="dxa"/>
              <w:right w:w="115" w:type="dxa"/>
            </w:tcMar>
          </w:tcPr>
          <w:p w:rsidRPr="00A93749" w:rsidR="00705D42" w:rsidP="288D12A4" w:rsidRDefault="347B3221" w14:paraId="3389EEA3" w14:textId="37B568A5">
            <w:pPr>
              <w:spacing w:after="0" w:line="240" w:lineRule="auto"/>
              <w:jc w:val="center"/>
              <w:rPr>
                <w:sz w:val="24"/>
                <w:szCs w:val="24"/>
              </w:rPr>
            </w:pPr>
            <w:r w:rsidRPr="00A93749">
              <w:rPr>
                <w:rFonts w:eastAsia="Times New Roman"/>
                <w:b/>
                <w:bCs/>
                <w:sz w:val="24"/>
                <w:szCs w:val="24"/>
              </w:rPr>
              <w:t>Michael Peck</w:t>
            </w:r>
          </w:p>
        </w:tc>
        <w:tc>
          <w:tcPr>
            <w:tcW w:w="2338" w:type="dxa"/>
            <w:tcMar>
              <w:left w:w="115" w:type="dxa"/>
              <w:right w:w="115" w:type="dxa"/>
            </w:tcMar>
          </w:tcPr>
          <w:p w:rsidRPr="00A93749" w:rsidR="00705D42" w:rsidP="288D12A4" w:rsidRDefault="347B3221" w14:paraId="4D94B6C2" w14:textId="4D15CFFF">
            <w:pPr>
              <w:suppressAutoHyphens/>
              <w:spacing w:after="0" w:line="240" w:lineRule="auto"/>
              <w:contextualSpacing/>
              <w:jc w:val="center"/>
              <w:rPr>
                <w:rFonts w:eastAsia="Times New Roman"/>
                <w:b/>
                <w:bCs/>
                <w:sz w:val="24"/>
                <w:szCs w:val="24"/>
              </w:rPr>
            </w:pPr>
            <w:r w:rsidRPr="00A93749">
              <w:rPr>
                <w:rFonts w:eastAsia="Times New Roman"/>
                <w:b/>
                <w:bCs/>
                <w:sz w:val="24"/>
                <w:szCs w:val="24"/>
              </w:rPr>
              <w:t>Initial Assessment</w:t>
            </w:r>
          </w:p>
        </w:tc>
      </w:tr>
    </w:tbl>
    <w:p w:rsidRPr="00A93749" w:rsidR="00705D42" w:rsidP="004609FD" w:rsidRDefault="00705D42" w14:paraId="3387940D" w14:textId="77777777">
      <w:pPr>
        <w:suppressAutoHyphens/>
        <w:spacing w:after="0" w:line="240" w:lineRule="auto"/>
        <w:contextualSpacing/>
        <w:rPr>
          <w:rFonts w:eastAsia="Times New Roman" w:cstheme="minorHAnsi"/>
          <w:b/>
          <w:bCs/>
          <w:sz w:val="24"/>
          <w:szCs w:val="24"/>
        </w:rPr>
      </w:pPr>
    </w:p>
    <w:p w:rsidRPr="00A93749" w:rsidR="00705D42" w:rsidP="004609FD" w:rsidRDefault="00705D42" w14:paraId="73478BD7" w14:textId="77777777">
      <w:pPr>
        <w:pStyle w:val="Heading2"/>
        <w:rPr>
          <w:sz w:val="24"/>
          <w:szCs w:val="24"/>
        </w:rPr>
      </w:pPr>
      <w:bookmarkStart w:name="_Toc32574608" w:id="6"/>
      <w:bookmarkStart w:name="_Toc302021790" w:id="7"/>
      <w:bookmarkStart w:name="_Toc1639619014" w:id="8"/>
      <w:r w:rsidRPr="00A93749">
        <w:rPr>
          <w:sz w:val="24"/>
          <w:szCs w:val="24"/>
        </w:rPr>
        <w:t>Client</w:t>
      </w:r>
      <w:bookmarkEnd w:id="6"/>
      <w:bookmarkEnd w:id="7"/>
      <w:bookmarkEnd w:id="8"/>
    </w:p>
    <w:p w:rsidRPr="00A93749" w:rsidR="00705D42" w:rsidP="004609FD" w:rsidRDefault="00705D42" w14:paraId="1ACC9E22" w14:textId="77777777">
      <w:pPr>
        <w:suppressAutoHyphens/>
        <w:spacing w:after="0" w:line="240" w:lineRule="auto"/>
        <w:contextualSpacing/>
        <w:rPr>
          <w:rFonts w:cstheme="minorHAnsi"/>
          <w:sz w:val="24"/>
          <w:szCs w:val="24"/>
        </w:rPr>
      </w:pPr>
    </w:p>
    <w:p w:rsidRPr="00A93749" w:rsidR="004609FD" w:rsidP="004609FD" w:rsidRDefault="00705D42" w14:paraId="71F9651E" w14:textId="77777777">
      <w:pPr>
        <w:suppressAutoHyphens/>
        <w:spacing w:after="0" w:line="240" w:lineRule="auto"/>
        <w:contextualSpacing/>
        <w:rPr>
          <w:sz w:val="24"/>
          <w:szCs w:val="24"/>
          <w:bdr w:val="none" w:color="auto" w:sz="0" w:space="0" w:frame="1"/>
          <w:shd w:val="clear" w:color="auto" w:fill="FFFFFF"/>
        </w:rPr>
      </w:pPr>
      <w:r w:rsidRPr="00A93749">
        <w:rPr>
          <w:rFonts w:cstheme="minorHAnsi"/>
          <w:sz w:val="24"/>
          <w:szCs w:val="24"/>
          <w:bdr w:val="none" w:color="auto" w:sz="0" w:space="0" w:frame="1"/>
          <w:shd w:val="clear" w:color="auto" w:fill="FFFFFF"/>
        </w:rPr>
        <w:fldChar w:fldCharType="begin"/>
      </w:r>
      <w:r w:rsidRPr="00A93749">
        <w:rPr>
          <w:rFonts w:cstheme="minorHAnsi"/>
          <w:sz w:val="24"/>
          <w:szCs w:val="24"/>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A93749">
        <w:rPr>
          <w:rFonts w:cstheme="minorHAnsi"/>
          <w:sz w:val="24"/>
          <w:szCs w:val="24"/>
          <w:bdr w:val="none" w:color="auto" w:sz="0" w:space="0" w:frame="1"/>
          <w:shd w:val="clear" w:color="auto" w:fill="FFFFFF"/>
        </w:rPr>
        <w:fldChar w:fldCharType="separate"/>
      </w:r>
      <w:r w:rsidRPr="00A93749">
        <w:rPr>
          <w:rFonts w:cstheme="minorHAnsi"/>
          <w:noProof/>
          <w:sz w:val="24"/>
          <w:szCs w:val="24"/>
          <w:bdr w:val="none" w:color="auto" w:sz="0" w:space="0"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A93749">
        <w:rPr>
          <w:rFonts w:cstheme="minorHAnsi"/>
          <w:sz w:val="24"/>
          <w:szCs w:val="24"/>
          <w:bdr w:val="none" w:color="auto" w:sz="0" w:space="0" w:frame="1"/>
          <w:shd w:val="clear" w:color="auto" w:fill="FFFFFF"/>
        </w:rPr>
        <w:fldChar w:fldCharType="end"/>
      </w:r>
    </w:p>
    <w:p w:rsidRPr="00A93749" w:rsidR="00BF4E7E" w:rsidP="6FE4B938" w:rsidRDefault="00BF4E7E" w14:paraId="77B6C061" w14:noSpellErr="1" w14:textId="127B2396">
      <w:pPr>
        <w:pStyle w:val="Normal"/>
        <w:spacing w:after="0" w:line="240" w:lineRule="auto"/>
        <w:contextualSpacing/>
        <w:rPr>
          <w:rFonts w:eastAsia="" w:cs="Calibri" w:eastAsiaTheme="majorEastAsia" w:cstheme="minorAscii"/>
          <w:b w:val="1"/>
          <w:bCs w:val="1"/>
        </w:rPr>
      </w:pPr>
      <w:bookmarkEnd w:id="3"/>
      <w:bookmarkEnd w:id="4"/>
      <w:bookmarkEnd w:id="5"/>
      <w:r w:rsidRPr="6FE4B938">
        <w:rPr>
          <w:sz w:val="24"/>
          <w:szCs w:val="24"/>
        </w:rPr>
        <w:br w:type="page"/>
      </w:r>
    </w:p>
    <w:p w:rsidRPr="00A93749" w:rsidR="00283077" w:rsidP="000B05B1" w:rsidRDefault="531DB269" w14:paraId="7549C261" w14:textId="04EC48F0">
      <w:pPr>
        <w:pStyle w:val="Heading2"/>
        <w:rPr>
          <w:rFonts w:eastAsiaTheme="minorEastAsia"/>
          <w:color w:val="000000" w:themeColor="text1"/>
          <w:sz w:val="24"/>
          <w:szCs w:val="24"/>
        </w:rPr>
      </w:pPr>
      <w:r w:rsidRPr="00A93749">
        <w:rPr>
          <w:sz w:val="24"/>
          <w:szCs w:val="24"/>
        </w:rPr>
        <w:lastRenderedPageBreak/>
        <w:t>Developer</w:t>
      </w:r>
    </w:p>
    <w:p w:rsidRPr="00A93749" w:rsidR="7F0DBB42" w:rsidP="288D12A4" w:rsidRDefault="7F0DBB42" w14:paraId="107FA699" w14:textId="7C9F8076">
      <w:pPr>
        <w:spacing w:after="0" w:line="240" w:lineRule="auto"/>
        <w:rPr>
          <w:sz w:val="24"/>
          <w:szCs w:val="24"/>
        </w:rPr>
      </w:pPr>
      <w:r w:rsidRPr="00A93749">
        <w:rPr>
          <w:color w:val="000000" w:themeColor="text1"/>
          <w:sz w:val="24"/>
          <w:szCs w:val="24"/>
        </w:rPr>
        <w:t>Michael Peck</w:t>
      </w:r>
    </w:p>
    <w:p w:rsidRPr="00A93749" w:rsidR="003A2F8A" w:rsidP="000B05B1" w:rsidRDefault="003A2F8A" w14:paraId="40D77775" w14:textId="77777777">
      <w:pPr>
        <w:suppressAutoHyphens/>
        <w:spacing w:after="0" w:line="240" w:lineRule="auto"/>
        <w:contextualSpacing/>
        <w:rPr>
          <w:rFonts w:cstheme="minorHAnsi"/>
          <w:color w:val="000000" w:themeColor="text1"/>
          <w:sz w:val="24"/>
          <w:szCs w:val="24"/>
        </w:rPr>
      </w:pPr>
    </w:p>
    <w:p w:rsidRPr="00A93749" w:rsidR="531DB269" w:rsidP="000B05B1" w:rsidRDefault="531DB269" w14:paraId="7DFAAD8D" w14:textId="7789F647">
      <w:pPr>
        <w:suppressAutoHyphens/>
        <w:spacing w:after="0" w:line="240" w:lineRule="auto"/>
        <w:contextualSpacing/>
        <w:rPr>
          <w:rFonts w:cstheme="minorHAnsi"/>
          <w:b/>
          <w:bCs/>
          <w:color w:val="000000" w:themeColor="text1"/>
          <w:sz w:val="24"/>
          <w:szCs w:val="24"/>
        </w:rPr>
      </w:pPr>
      <w:r w:rsidRPr="00A93749">
        <w:rPr>
          <w:b/>
          <w:color w:val="000000" w:themeColor="text1"/>
          <w:sz w:val="24"/>
          <w:szCs w:val="24"/>
        </w:rPr>
        <w:t>1. Interpreting Client Needs</w:t>
      </w:r>
    </w:p>
    <w:p w:rsidRPr="00A93749" w:rsidR="003A2F8A" w:rsidP="000B05B1" w:rsidRDefault="003A2F8A" w14:paraId="1CFF1B4C" w14:textId="77777777">
      <w:pPr>
        <w:suppressAutoHyphens/>
        <w:spacing w:after="0" w:line="240" w:lineRule="auto"/>
        <w:contextualSpacing/>
        <w:rPr>
          <w:rFonts w:cstheme="minorHAnsi"/>
          <w:color w:val="000000" w:themeColor="text1"/>
          <w:sz w:val="24"/>
          <w:szCs w:val="24"/>
        </w:rPr>
      </w:pPr>
    </w:p>
    <w:p w:rsidRPr="00A93749" w:rsidR="11E02F93" w:rsidP="6307527A" w:rsidRDefault="11E02F93" w14:paraId="6BD5B00F" w14:textId="60F3C9A1">
      <w:pPr>
        <w:spacing w:after="0" w:line="240" w:lineRule="auto"/>
        <w:ind w:firstLine="720"/>
        <w:rPr>
          <w:rFonts w:ascii="Times New Roman" w:hAnsi="Times New Roman" w:eastAsia="Times New Roman" w:cs="Times New Roman"/>
          <w:color w:val="000000" w:themeColor="text1"/>
          <w:sz w:val="24"/>
          <w:szCs w:val="24"/>
        </w:rPr>
      </w:pPr>
      <w:r w:rsidRPr="00A93749">
        <w:rPr>
          <w:color w:val="000000" w:themeColor="text1"/>
          <w:sz w:val="24"/>
          <w:szCs w:val="24"/>
        </w:rPr>
        <w:t xml:space="preserve">Because Artemis Financial focuses primarily on </w:t>
      </w:r>
      <w:r w:rsidRPr="00A93749" w:rsidR="0B610382">
        <w:rPr>
          <w:color w:val="000000" w:themeColor="text1"/>
          <w:sz w:val="24"/>
          <w:szCs w:val="24"/>
        </w:rPr>
        <w:t>finance</w:t>
      </w:r>
      <w:r w:rsidRPr="00A93749">
        <w:rPr>
          <w:color w:val="000000" w:themeColor="text1"/>
          <w:sz w:val="24"/>
          <w:szCs w:val="24"/>
        </w:rPr>
        <w:t xml:space="preserve"> and insurance, security should be </w:t>
      </w:r>
      <w:r w:rsidRPr="00A93749" w:rsidR="25423734">
        <w:rPr>
          <w:color w:val="000000" w:themeColor="text1"/>
          <w:sz w:val="24"/>
          <w:szCs w:val="24"/>
        </w:rPr>
        <w:t>of</w:t>
      </w:r>
      <w:r w:rsidRPr="00A93749">
        <w:rPr>
          <w:color w:val="000000" w:themeColor="text1"/>
          <w:sz w:val="24"/>
          <w:szCs w:val="24"/>
        </w:rPr>
        <w:t xml:space="preserve"> the utmost importance across all other concerns.</w:t>
      </w:r>
      <w:r w:rsidRPr="00A93749" w:rsidR="3A347838">
        <w:rPr>
          <w:color w:val="000000" w:themeColor="text1"/>
          <w:sz w:val="24"/>
          <w:szCs w:val="24"/>
        </w:rPr>
        <w:t xml:space="preserve"> Customer information should be as safe and protected as if </w:t>
      </w:r>
      <w:r w:rsidRPr="00A93749" w:rsidR="2A025FFB">
        <w:rPr>
          <w:color w:val="000000" w:themeColor="text1"/>
          <w:sz w:val="24"/>
          <w:szCs w:val="24"/>
        </w:rPr>
        <w:t>it</w:t>
      </w:r>
      <w:r w:rsidRPr="00A93749" w:rsidR="3A347838">
        <w:rPr>
          <w:color w:val="000000" w:themeColor="text1"/>
          <w:sz w:val="24"/>
          <w:szCs w:val="24"/>
        </w:rPr>
        <w:t xml:space="preserve"> were health information with HIPAA.</w:t>
      </w:r>
      <w:r w:rsidRPr="00A93749" w:rsidR="0D4C85C5">
        <w:rPr>
          <w:color w:val="000000" w:themeColor="text1"/>
          <w:sz w:val="24"/>
          <w:szCs w:val="24"/>
        </w:rPr>
        <w:t xml:space="preserve"> When it comes to international transactions, while current documentation does not mention the possibility of international transactions, it should be assumed that they could eventually support it and thus are subject to international regulations.</w:t>
      </w:r>
      <w:r w:rsidRPr="00A93749" w:rsidR="58F55C43">
        <w:rPr>
          <w:color w:val="000000" w:themeColor="text1"/>
          <w:sz w:val="24"/>
          <w:szCs w:val="24"/>
        </w:rPr>
        <w:t xml:space="preserve"> </w:t>
      </w:r>
      <w:r w:rsidRPr="00A93749" w:rsidR="0CDF48C2">
        <w:rPr>
          <w:color w:val="000000" w:themeColor="text1"/>
          <w:sz w:val="24"/>
          <w:szCs w:val="24"/>
        </w:rPr>
        <w:t xml:space="preserve"> </w:t>
      </w:r>
      <w:r w:rsidRPr="00A93749" w:rsidR="6FEECABF">
        <w:rPr>
          <w:color w:val="000000" w:themeColor="text1"/>
          <w:sz w:val="24"/>
          <w:szCs w:val="24"/>
        </w:rPr>
        <w:t xml:space="preserve">Financial institutions must follow strict </w:t>
      </w:r>
      <w:r w:rsidRPr="00A93749" w:rsidR="002C17FB">
        <w:rPr>
          <w:color w:val="000000" w:themeColor="text1"/>
          <w:sz w:val="24"/>
          <w:szCs w:val="24"/>
        </w:rPr>
        <w:t>governmental</w:t>
      </w:r>
      <w:r w:rsidRPr="00A93749" w:rsidR="6FEECABF">
        <w:rPr>
          <w:color w:val="000000" w:themeColor="text1"/>
          <w:sz w:val="24"/>
          <w:szCs w:val="24"/>
        </w:rPr>
        <w:t xml:space="preserve"> regulations, such as the Federal Reserve System</w:t>
      </w:r>
      <w:r w:rsidRPr="00A93749" w:rsidR="6BC2387B">
        <w:rPr>
          <w:color w:val="000000" w:themeColor="text1"/>
          <w:sz w:val="24"/>
          <w:szCs w:val="24"/>
        </w:rPr>
        <w:t xml:space="preserve"> (The Fed)</w:t>
      </w:r>
      <w:r w:rsidRPr="00A93749" w:rsidR="6FEECABF">
        <w:rPr>
          <w:color w:val="000000" w:themeColor="text1"/>
          <w:sz w:val="24"/>
          <w:szCs w:val="24"/>
        </w:rPr>
        <w:t>, the Security and Exchange Commission</w:t>
      </w:r>
      <w:r w:rsidRPr="00A93749" w:rsidR="07995581">
        <w:rPr>
          <w:color w:val="000000" w:themeColor="text1"/>
          <w:sz w:val="24"/>
          <w:szCs w:val="24"/>
        </w:rPr>
        <w:t xml:space="preserve"> (SEC)</w:t>
      </w:r>
      <w:r w:rsidRPr="00A93749" w:rsidR="6FEECABF">
        <w:rPr>
          <w:color w:val="000000" w:themeColor="text1"/>
          <w:sz w:val="24"/>
          <w:szCs w:val="24"/>
        </w:rPr>
        <w:t>, the Consumer Financial Protection Bureau</w:t>
      </w:r>
      <w:r w:rsidRPr="00A93749" w:rsidR="1E165668">
        <w:rPr>
          <w:color w:val="000000" w:themeColor="text1"/>
          <w:sz w:val="24"/>
          <w:szCs w:val="24"/>
        </w:rPr>
        <w:t xml:space="preserve"> (CFPB)</w:t>
      </w:r>
      <w:r w:rsidRPr="00A93749" w:rsidR="6FEECABF">
        <w:rPr>
          <w:color w:val="000000" w:themeColor="text1"/>
          <w:sz w:val="24"/>
          <w:szCs w:val="24"/>
        </w:rPr>
        <w:t>, the Federal Deposit</w:t>
      </w:r>
      <w:r w:rsidRPr="00A93749" w:rsidR="6880FBA0">
        <w:rPr>
          <w:color w:val="000000" w:themeColor="text1"/>
          <w:sz w:val="24"/>
          <w:szCs w:val="24"/>
        </w:rPr>
        <w:t xml:space="preserve"> Insurance Corporation</w:t>
      </w:r>
      <w:r w:rsidRPr="00A93749" w:rsidR="793A6260">
        <w:rPr>
          <w:color w:val="000000" w:themeColor="text1"/>
          <w:sz w:val="24"/>
          <w:szCs w:val="24"/>
        </w:rPr>
        <w:t xml:space="preserve"> (FDIC)</w:t>
      </w:r>
      <w:r w:rsidRPr="00A93749" w:rsidR="6880FBA0">
        <w:rPr>
          <w:color w:val="000000" w:themeColor="text1"/>
          <w:sz w:val="24"/>
          <w:szCs w:val="24"/>
        </w:rPr>
        <w:t>, the Office of the Comptroller of the Currency</w:t>
      </w:r>
      <w:r w:rsidRPr="00A93749" w:rsidR="51D18FD3">
        <w:rPr>
          <w:color w:val="000000" w:themeColor="text1"/>
          <w:sz w:val="24"/>
          <w:szCs w:val="24"/>
        </w:rPr>
        <w:t xml:space="preserve"> (OCC)</w:t>
      </w:r>
      <w:r w:rsidRPr="00A93749" w:rsidR="6880FBA0">
        <w:rPr>
          <w:color w:val="000000" w:themeColor="text1"/>
          <w:sz w:val="24"/>
          <w:szCs w:val="24"/>
        </w:rPr>
        <w:t>, and the Financial Industry Regulatory Authority</w:t>
      </w:r>
      <w:r w:rsidRPr="00A93749" w:rsidR="6880FBA0">
        <w:rPr>
          <w:color w:val="000000" w:themeColor="text1"/>
          <w:sz w:val="24"/>
          <w:szCs w:val="24"/>
        </w:rPr>
        <w:t xml:space="preserve"> </w:t>
      </w:r>
      <w:r w:rsidRPr="00A93749" w:rsidR="79224B3C">
        <w:rPr>
          <w:color w:val="000000" w:themeColor="text1"/>
          <w:sz w:val="24"/>
          <w:szCs w:val="24"/>
        </w:rPr>
        <w:t>(FINRA)</w:t>
      </w:r>
      <w:r w:rsidRPr="00A93749" w:rsidR="458B3A96">
        <w:rPr>
          <w:color w:val="000000" w:themeColor="text1"/>
          <w:sz w:val="24"/>
          <w:szCs w:val="24"/>
        </w:rPr>
        <w:t xml:space="preserve"> </w:t>
      </w:r>
      <w:r w:rsidRPr="00A93749" w:rsidR="458B3A96">
        <w:rPr>
          <w:rFonts w:ascii="Times New Roman" w:hAnsi="Times New Roman" w:eastAsia="Times New Roman" w:cs="Times New Roman"/>
          <w:sz w:val="24"/>
          <w:szCs w:val="24"/>
        </w:rPr>
        <w:t>(StoneX, 2024)</w:t>
      </w:r>
      <w:r w:rsidRPr="00A93749" w:rsidR="458B3A96">
        <w:rPr>
          <w:color w:val="000000" w:themeColor="text1"/>
          <w:sz w:val="24"/>
          <w:szCs w:val="24"/>
        </w:rPr>
        <w:t xml:space="preserve">. </w:t>
      </w:r>
      <w:r w:rsidRPr="00A93749" w:rsidR="1F4544E2">
        <w:rPr>
          <w:color w:val="000000" w:themeColor="text1"/>
          <w:sz w:val="24"/>
          <w:szCs w:val="24"/>
        </w:rPr>
        <w:t xml:space="preserve">Financial institutions are one of the highest attacked industries out there and are susceptible to all sorts of external threats such as </w:t>
      </w:r>
      <w:r w:rsidRPr="00A93749" w:rsidR="6C3435CF">
        <w:rPr>
          <w:color w:val="000000" w:themeColor="text1"/>
          <w:sz w:val="24"/>
          <w:szCs w:val="24"/>
        </w:rPr>
        <w:t>phishing and social engineering, insider attacks, data breaches, such as malware or ransomware, spoofing, distributed denial-of-service (DDoS) atta</w:t>
      </w:r>
      <w:r w:rsidRPr="00A93749" w:rsidR="2AD4D6C3">
        <w:rPr>
          <w:color w:val="000000" w:themeColor="text1"/>
          <w:sz w:val="24"/>
          <w:szCs w:val="24"/>
        </w:rPr>
        <w:t xml:space="preserve">cks or even possibly regulatory compliances such as the Sarbanes-Oxley Act, The Gramm-Leach-Bliley Act, or the PCI DDS </w:t>
      </w:r>
      <w:r w:rsidRPr="00A93749" w:rsidR="778F5DD5">
        <w:rPr>
          <w:rFonts w:ascii="Times New Roman" w:hAnsi="Times New Roman" w:eastAsia="Times New Roman" w:cs="Times New Roman"/>
          <w:color w:val="000000" w:themeColor="text1"/>
          <w:sz w:val="24"/>
          <w:szCs w:val="24"/>
        </w:rPr>
        <w:t>(Camarda, 2025).</w:t>
      </w:r>
      <w:r w:rsidRPr="00A93749" w:rsidR="6BB2063B">
        <w:rPr>
          <w:rFonts w:ascii="Times New Roman" w:hAnsi="Times New Roman" w:eastAsia="Times New Roman" w:cs="Times New Roman"/>
          <w:color w:val="000000" w:themeColor="text1"/>
          <w:sz w:val="24"/>
          <w:szCs w:val="24"/>
        </w:rPr>
        <w:t xml:space="preserve"> Developers using open-source libraries should be very cautious about each library being used, as some open-source libraries are not as reliable as others and each come with their own vulnerabilities or even malware embedded in them. </w:t>
      </w:r>
      <w:r w:rsidRPr="00A93749" w:rsidR="44BF22E8">
        <w:rPr>
          <w:rFonts w:ascii="Times New Roman" w:hAnsi="Times New Roman" w:eastAsia="Times New Roman" w:cs="Times New Roman"/>
          <w:color w:val="000000" w:themeColor="text1"/>
          <w:sz w:val="24"/>
          <w:szCs w:val="24"/>
        </w:rPr>
        <w:t>Depending on the size of the team and the application, updates may be required often, for bug fixes, security patches and any automation tools that may be required.</w:t>
      </w:r>
    </w:p>
    <w:p w:rsidRPr="00A93749" w:rsidR="003A2F8A" w:rsidP="000B05B1" w:rsidRDefault="003A2F8A" w14:paraId="4AD0F97C" w14:textId="77777777">
      <w:pPr>
        <w:suppressAutoHyphens/>
        <w:spacing w:after="0" w:line="240" w:lineRule="auto"/>
        <w:contextualSpacing/>
        <w:rPr>
          <w:rFonts w:cstheme="minorHAnsi"/>
          <w:b/>
          <w:bCs/>
          <w:color w:val="000000" w:themeColor="text1"/>
          <w:sz w:val="24"/>
          <w:szCs w:val="24"/>
        </w:rPr>
      </w:pPr>
    </w:p>
    <w:p w:rsidRPr="00A93749" w:rsidR="531DB269" w:rsidP="000B05B1" w:rsidRDefault="531DB269" w14:paraId="0415926D" w14:textId="01C70329">
      <w:pPr>
        <w:suppressAutoHyphens/>
        <w:spacing w:after="0" w:line="240" w:lineRule="auto"/>
        <w:contextualSpacing/>
        <w:rPr>
          <w:rFonts w:cstheme="minorHAnsi"/>
          <w:b/>
          <w:bCs/>
          <w:color w:val="000000" w:themeColor="text1"/>
          <w:sz w:val="24"/>
          <w:szCs w:val="24"/>
        </w:rPr>
      </w:pPr>
      <w:r w:rsidRPr="00A93749">
        <w:rPr>
          <w:b/>
          <w:color w:val="000000" w:themeColor="text1"/>
          <w:sz w:val="24"/>
          <w:szCs w:val="24"/>
        </w:rPr>
        <w:t>2. Areas of Security</w:t>
      </w:r>
    </w:p>
    <w:p w:rsidRPr="00A93749" w:rsidR="003A2F8A" w:rsidP="000B05B1" w:rsidRDefault="003A2F8A" w14:paraId="05D983A8" w14:textId="77777777">
      <w:pPr>
        <w:suppressAutoHyphens/>
        <w:spacing w:after="0" w:line="240" w:lineRule="auto"/>
        <w:contextualSpacing/>
        <w:rPr>
          <w:rFonts w:cstheme="minorHAnsi"/>
          <w:color w:val="000000" w:themeColor="text1"/>
          <w:sz w:val="24"/>
          <w:szCs w:val="24"/>
        </w:rPr>
      </w:pPr>
    </w:p>
    <w:p w:rsidRPr="00A93749" w:rsidR="2F7DF43A" w:rsidP="7F39CF13" w:rsidRDefault="2F7DF43A" w14:paraId="4F5368D6" w14:textId="79122737">
      <w:pPr>
        <w:spacing w:after="0" w:line="240" w:lineRule="auto"/>
        <w:ind w:firstLine="720"/>
        <w:rPr>
          <w:rFonts w:ascii="Calibri" w:hAnsi="Calibri" w:eastAsia="Calibri" w:cs="Calibri"/>
          <w:sz w:val="24"/>
          <w:szCs w:val="24"/>
        </w:rPr>
      </w:pPr>
      <w:r w:rsidRPr="00A93749">
        <w:rPr>
          <w:color w:val="000000" w:themeColor="text1"/>
          <w:sz w:val="24"/>
          <w:szCs w:val="24"/>
        </w:rPr>
        <w:t xml:space="preserve">Starting from the first point of the Vulnerability Assessment Process Flow diagram, input validation is a must, as most of the web applications will be reliant on input data, such as account information, </w:t>
      </w:r>
      <w:r w:rsidRPr="00A93749" w:rsidR="5B22D614">
        <w:rPr>
          <w:color w:val="000000" w:themeColor="text1"/>
          <w:sz w:val="24"/>
          <w:szCs w:val="24"/>
        </w:rPr>
        <w:t>monetary input values, and any non-valid data could impact the performance of the API. Secure API interactions is also a must, as security will be one of the drivin</w:t>
      </w:r>
      <w:r w:rsidRPr="00A93749" w:rsidR="4448C7C9">
        <w:rPr>
          <w:color w:val="000000" w:themeColor="text1"/>
          <w:sz w:val="24"/>
          <w:szCs w:val="24"/>
        </w:rPr>
        <w:t>g factors given the regulations acting upon the application and the company. Cryptography follows suit</w:t>
      </w:r>
      <w:r w:rsidRPr="00A93749" w:rsidR="10D7C2F3">
        <w:rPr>
          <w:color w:val="000000" w:themeColor="text1"/>
          <w:sz w:val="24"/>
          <w:szCs w:val="24"/>
        </w:rPr>
        <w:t xml:space="preserve"> with encryption algorithms to protect the customer’s investments and funds</w:t>
      </w:r>
      <w:r w:rsidRPr="00A93749" w:rsidR="3FDD44EC">
        <w:rPr>
          <w:color w:val="000000" w:themeColor="text1"/>
          <w:sz w:val="24"/>
          <w:szCs w:val="24"/>
        </w:rPr>
        <w:t xml:space="preserve">. The Client/Server model serves to only provide the client with appropriate information based on the client’s request; to ensure that only the information given is what is requested will help to protect the client’s information from being leaked or stolen. </w:t>
      </w:r>
      <w:r w:rsidRPr="00A93749" w:rsidR="7346E52A">
        <w:rPr>
          <w:color w:val="000000" w:themeColor="text1"/>
          <w:sz w:val="24"/>
          <w:szCs w:val="24"/>
        </w:rPr>
        <w:t xml:space="preserve">Secure Code Practices can help to prevent attacks by such actions as having the API avoid dynamic SQL for SQL injection attacks and </w:t>
      </w:r>
      <w:r w:rsidRPr="00A93749" w:rsidR="693FF873">
        <w:rPr>
          <w:color w:val="000000" w:themeColor="text1"/>
          <w:sz w:val="24"/>
          <w:szCs w:val="24"/>
        </w:rPr>
        <w:t>using only pre-defined SQL sequences as needed</w:t>
      </w:r>
      <w:r w:rsidRPr="00A93749" w:rsidR="7DB6AD17">
        <w:rPr>
          <w:color w:val="000000" w:themeColor="text1"/>
          <w:sz w:val="24"/>
          <w:szCs w:val="24"/>
        </w:rPr>
        <w:t xml:space="preserve"> </w:t>
      </w:r>
      <w:r w:rsidRPr="00A93749" w:rsidR="7DB6AD17">
        <w:rPr>
          <w:rFonts w:ascii="Times New Roman" w:hAnsi="Times New Roman" w:eastAsia="Times New Roman" w:cs="Times New Roman"/>
          <w:sz w:val="24"/>
          <w:szCs w:val="24"/>
        </w:rPr>
        <w:t>(Oracle, 2019). Encapsulation is also going to be important to protect data as it’s being processed or accessed within the application.</w:t>
      </w:r>
    </w:p>
    <w:p w:rsidRPr="00A93749" w:rsidR="003A2F8A" w:rsidP="000B05B1" w:rsidRDefault="003A2F8A" w14:paraId="6E9C8FB4" w14:textId="77777777">
      <w:pPr>
        <w:suppressAutoHyphens/>
        <w:spacing w:after="0" w:line="240" w:lineRule="auto"/>
        <w:contextualSpacing/>
        <w:rPr>
          <w:rFonts w:cstheme="minorHAnsi"/>
          <w:b/>
          <w:bCs/>
          <w:color w:val="000000" w:themeColor="text1"/>
          <w:sz w:val="24"/>
          <w:szCs w:val="24"/>
        </w:rPr>
      </w:pPr>
    </w:p>
    <w:p w:rsidRPr="00A93749" w:rsidR="531DB269" w:rsidP="6FE4B938" w:rsidRDefault="531DB269" w14:paraId="6E9781D5" w14:noSpellErr="1" w14:textId="13156985">
      <w:pPr>
        <w:suppressAutoHyphens/>
        <w:spacing w:after="0" w:line="240" w:lineRule="auto"/>
        <w:contextualSpacing/>
        <w:rPr>
          <w:rFonts w:cs="Calibri" w:cstheme="minorAscii"/>
          <w:b w:val="1"/>
          <w:bCs w:val="1"/>
          <w:color w:val="000000" w:themeColor="text1"/>
          <w:sz w:val="24"/>
          <w:szCs w:val="24"/>
        </w:rPr>
      </w:pPr>
      <w:r w:rsidRPr="6FE4B938" w:rsidR="531DB269">
        <w:rPr>
          <w:rFonts w:cs="Calibri" w:cstheme="minorAscii"/>
          <w:b w:val="1"/>
          <w:bCs w:val="1"/>
          <w:color w:val="000000" w:themeColor="text1" w:themeTint="FF" w:themeShade="FF"/>
          <w:sz w:val="24"/>
          <w:szCs w:val="24"/>
        </w:rPr>
        <w:t>3. Manual Review</w:t>
      </w:r>
    </w:p>
    <w:p w:rsidRPr="00A93749" w:rsidR="003A2F8A" w:rsidP="000B05B1" w:rsidRDefault="003A2F8A" w14:paraId="04730771" w14:textId="77777777">
      <w:pPr>
        <w:suppressAutoHyphens/>
        <w:spacing w:after="0" w:line="240" w:lineRule="auto"/>
        <w:contextualSpacing/>
        <w:rPr>
          <w:rFonts w:cstheme="minorHAnsi"/>
          <w:color w:val="000000" w:themeColor="text1"/>
          <w:sz w:val="24"/>
          <w:szCs w:val="24"/>
        </w:rPr>
      </w:pPr>
    </w:p>
    <w:p w:rsidRPr="00A93749" w:rsidR="531DB269" w:rsidP="6FE4B938" w:rsidRDefault="009D3454" w14:paraId="5FB6472D" w14:noSpellErr="1" w14:textId="5B2089C0">
      <w:pPr>
        <w:suppressAutoHyphens/>
        <w:spacing w:after="0" w:line="240" w:lineRule="auto"/>
        <w:contextualSpacing/>
        <w:rPr>
          <w:rFonts w:cs="Calibri" w:cstheme="minorAscii"/>
          <w:color w:val="000000" w:themeColor="text1"/>
          <w:sz w:val="24"/>
          <w:szCs w:val="24"/>
        </w:rPr>
      </w:pPr>
      <w:r w:rsidRPr="6FE4B938" w:rsidR="009D3454">
        <w:rPr>
          <w:rFonts w:cs="Calibri" w:cstheme="minorAscii"/>
          <w:color w:val="000000" w:themeColor="text1" w:themeTint="FF" w:themeShade="FF"/>
          <w:sz w:val="24"/>
          <w:szCs w:val="24"/>
        </w:rPr>
        <w:t xml:space="preserve">Input Validation: In the CRUD class, the variables </w:t>
      </w:r>
      <w:r w:rsidRPr="6FE4B938" w:rsidR="00AE3917">
        <w:rPr>
          <w:rFonts w:cs="Calibri" w:cstheme="minorAscii"/>
          <w:color w:val="000000" w:themeColor="text1" w:themeTint="FF" w:themeShade="FF"/>
          <w:sz w:val="24"/>
          <w:szCs w:val="24"/>
        </w:rPr>
        <w:t>content and content2</w:t>
      </w:r>
      <w:r w:rsidRPr="6FE4B938" w:rsidR="009D3454">
        <w:rPr>
          <w:rFonts w:cs="Calibri" w:cstheme="minorAscii"/>
          <w:color w:val="000000" w:themeColor="text1" w:themeTint="FF" w:themeShade="FF"/>
          <w:sz w:val="24"/>
          <w:szCs w:val="24"/>
        </w:rPr>
        <w:t xml:space="preserve"> (the variables should also be renamed more appropriately to self-identify their purpose)</w:t>
      </w:r>
      <w:r w:rsidRPr="6FE4B938" w:rsidR="00AE3917">
        <w:rPr>
          <w:rFonts w:cs="Calibri" w:cstheme="minorAscii"/>
          <w:color w:val="000000" w:themeColor="text1" w:themeTint="FF" w:themeShade="FF"/>
          <w:sz w:val="24"/>
          <w:szCs w:val="24"/>
        </w:rPr>
        <w:t xml:space="preserve"> are not properly validated when they are assigned or even used. </w:t>
      </w:r>
      <w:r w:rsidRPr="6FE4B938" w:rsidR="004D1D39">
        <w:rPr>
          <w:rFonts w:cs="Calibri" w:cstheme="minorAscii"/>
          <w:color w:val="000000" w:themeColor="text1" w:themeTint="FF" w:themeShade="FF"/>
          <w:sz w:val="24"/>
          <w:szCs w:val="24"/>
        </w:rPr>
        <w:t xml:space="preserve">Properly validating them can prevent against SQL injections if used as they are, </w:t>
      </w:r>
      <w:r w:rsidRPr="6FE4B938" w:rsidR="009E2AA3">
        <w:rPr>
          <w:rFonts w:cs="Calibri" w:cstheme="minorAscii"/>
          <w:color w:val="000000" w:themeColor="text1" w:themeTint="FF" w:themeShade="FF"/>
          <w:sz w:val="24"/>
          <w:szCs w:val="24"/>
        </w:rPr>
        <w:t>or they should be encrypted via HTTPS.</w:t>
      </w:r>
    </w:p>
    <w:p w:rsidRPr="00A93749" w:rsidR="00AB64C0" w:rsidP="6FE4B938" w:rsidRDefault="00AB64C0" w14:paraId="0F80E0D1" w14:noSpellErr="1" w14:textId="19775E7A">
      <w:pPr>
        <w:suppressAutoHyphens/>
        <w:spacing w:after="0" w:line="240" w:lineRule="auto"/>
        <w:contextualSpacing/>
        <w:rPr>
          <w:rFonts w:cs="Calibri" w:cstheme="minorAscii"/>
          <w:color w:val="000000" w:themeColor="text1"/>
          <w:sz w:val="24"/>
          <w:szCs w:val="24"/>
        </w:rPr>
      </w:pPr>
    </w:p>
    <w:p w:rsidRPr="00A93749" w:rsidR="00AB64C0" w:rsidP="6FE4B938" w:rsidRDefault="00BF2781" w14:paraId="782DC6A2" w14:noSpellErr="1" w14:textId="602A4527">
      <w:pPr>
        <w:suppressAutoHyphens/>
        <w:spacing w:after="0" w:line="240" w:lineRule="auto"/>
        <w:contextualSpacing/>
        <w:rPr>
          <w:rFonts w:cs="Calibri" w:cstheme="minorAscii"/>
          <w:color w:val="000000" w:themeColor="text1"/>
          <w:sz w:val="24"/>
          <w:szCs w:val="24"/>
        </w:rPr>
      </w:pPr>
      <w:r w:rsidRPr="6FE4B938" w:rsidR="00BF2781">
        <w:rPr>
          <w:rFonts w:cs="Calibri" w:cstheme="minorAscii"/>
          <w:color w:val="000000" w:themeColor="text1" w:themeTint="FF" w:themeShade="FF"/>
          <w:sz w:val="24"/>
          <w:szCs w:val="24"/>
        </w:rPr>
        <w:t>Secure Coding Practices: In the CRUDController</w:t>
      </w:r>
      <w:r w:rsidRPr="6FE4B938" w:rsidR="0012425C">
        <w:rPr>
          <w:rFonts w:cs="Calibri" w:cstheme="minorAscii"/>
          <w:color w:val="000000" w:themeColor="text1" w:themeTint="FF" w:themeShade="FF"/>
          <w:sz w:val="24"/>
          <w:szCs w:val="24"/>
        </w:rPr>
        <w:t>, before the /read annotation, there is no authentication processed to prevent unauthorized users from reading any of the data that is processed</w:t>
      </w:r>
      <w:r w:rsidRPr="6FE4B938" w:rsidR="006E0A8C">
        <w:rPr>
          <w:rFonts w:cs="Calibri" w:cstheme="minorAscii"/>
          <w:color w:val="000000" w:themeColor="text1" w:themeTint="FF" w:themeShade="FF"/>
          <w:sz w:val="24"/>
          <w:szCs w:val="24"/>
        </w:rPr>
        <w:t>.</w:t>
      </w:r>
    </w:p>
    <w:p w:rsidRPr="00A93749" w:rsidR="00812CD5" w:rsidP="6FE4B938" w:rsidRDefault="00812CD5" w14:paraId="68625385" w14:noSpellErr="1" w14:textId="4CF749D9">
      <w:pPr>
        <w:suppressAutoHyphens/>
        <w:spacing w:after="0" w:line="240" w:lineRule="auto"/>
        <w:contextualSpacing/>
        <w:rPr>
          <w:rFonts w:cs="Calibri" w:cstheme="minorAscii"/>
          <w:color w:val="000000" w:themeColor="text1"/>
          <w:sz w:val="24"/>
          <w:szCs w:val="24"/>
        </w:rPr>
      </w:pPr>
    </w:p>
    <w:p w:rsidRPr="00A93749" w:rsidR="00812CD5" w:rsidP="6FE4B938" w:rsidRDefault="00812CD5" w14:paraId="4E171857" w14:noSpellErr="1" w14:textId="78C3C490">
      <w:pPr>
        <w:suppressAutoHyphens/>
        <w:spacing w:after="0" w:line="240" w:lineRule="auto"/>
        <w:contextualSpacing/>
        <w:rPr>
          <w:rFonts w:cs="Calibri" w:cstheme="minorAscii"/>
          <w:color w:val="000000" w:themeColor="text1"/>
          <w:sz w:val="24"/>
          <w:szCs w:val="24"/>
        </w:rPr>
      </w:pPr>
      <w:r w:rsidRPr="6FE4B938" w:rsidR="00812CD5">
        <w:rPr>
          <w:rFonts w:cs="Calibri" w:cstheme="minorAscii"/>
          <w:color w:val="000000" w:themeColor="text1" w:themeTint="FF" w:themeShade="FF"/>
          <w:sz w:val="24"/>
          <w:szCs w:val="24"/>
        </w:rPr>
        <w:t xml:space="preserve">Input Validation: In the DocData class, </w:t>
      </w:r>
      <w:r w:rsidRPr="6FE4B938" w:rsidR="007A0476">
        <w:rPr>
          <w:rFonts w:cs="Calibri" w:cstheme="minorAscii"/>
          <w:color w:val="000000" w:themeColor="text1" w:themeTint="FF" w:themeShade="FF"/>
          <w:sz w:val="24"/>
          <w:szCs w:val="24"/>
        </w:rPr>
        <w:t>during the construction phase, the input given to the constructor method is not validated</w:t>
      </w:r>
      <w:r w:rsidRPr="6FE4B938" w:rsidR="009C6AA7">
        <w:rPr>
          <w:rFonts w:cs="Calibri" w:cstheme="minorAscii"/>
          <w:color w:val="000000" w:themeColor="text1" w:themeTint="FF" w:themeShade="FF"/>
          <w:sz w:val="24"/>
          <w:szCs w:val="24"/>
        </w:rPr>
        <w:t xml:space="preserve"> and checked</w:t>
      </w:r>
      <w:r w:rsidRPr="6FE4B938" w:rsidR="007A0476">
        <w:rPr>
          <w:rFonts w:cs="Calibri" w:cstheme="minorAscii"/>
          <w:color w:val="000000" w:themeColor="text1" w:themeTint="FF" w:themeShade="FF"/>
          <w:sz w:val="24"/>
          <w:szCs w:val="24"/>
        </w:rPr>
        <w:t xml:space="preserve"> beforehand and thus could </w:t>
      </w:r>
      <w:r w:rsidRPr="6FE4B938" w:rsidR="003F7465">
        <w:rPr>
          <w:rFonts w:cs="Calibri" w:cstheme="minorAscii"/>
          <w:color w:val="000000" w:themeColor="text1" w:themeTint="FF" w:themeShade="FF"/>
          <w:sz w:val="24"/>
          <w:szCs w:val="24"/>
        </w:rPr>
        <w:t>create an issue where an attacker could execute  a system command on the server</w:t>
      </w:r>
      <w:r w:rsidRPr="6FE4B938" w:rsidR="009C6AA7">
        <w:rPr>
          <w:rFonts w:cs="Calibri" w:cstheme="minorAscii"/>
          <w:color w:val="000000" w:themeColor="text1" w:themeTint="FF" w:themeShade="FF"/>
          <w:sz w:val="24"/>
          <w:szCs w:val="24"/>
        </w:rPr>
        <w:t xml:space="preserve"> (or directory access)</w:t>
      </w:r>
      <w:r w:rsidRPr="6FE4B938" w:rsidR="003F7465">
        <w:rPr>
          <w:rFonts w:cs="Calibri" w:cstheme="minorAscii"/>
          <w:color w:val="000000" w:themeColor="text1" w:themeTint="FF" w:themeShade="FF"/>
          <w:sz w:val="24"/>
          <w:szCs w:val="24"/>
        </w:rPr>
        <w:t>, including deleting the entire file system</w:t>
      </w:r>
      <w:r w:rsidRPr="6FE4B938" w:rsidR="00A56C2D">
        <w:rPr>
          <w:rFonts w:cs="Calibri" w:cstheme="minorAscii"/>
          <w:color w:val="000000" w:themeColor="text1" w:themeTint="FF" w:themeShade="FF"/>
          <w:sz w:val="24"/>
          <w:szCs w:val="24"/>
        </w:rPr>
        <w:t>.</w:t>
      </w:r>
    </w:p>
    <w:p w:rsidRPr="00A93749" w:rsidR="009E2AA3" w:rsidP="6FE4B938" w:rsidRDefault="009E2AA3" w14:paraId="16B66DA2" w14:noSpellErr="1" w14:textId="18790629">
      <w:pPr>
        <w:suppressAutoHyphens/>
        <w:spacing w:after="0" w:line="240" w:lineRule="auto"/>
        <w:contextualSpacing/>
        <w:rPr>
          <w:rFonts w:cs="Calibri" w:cstheme="minorAscii"/>
          <w:color w:val="000000" w:themeColor="text1"/>
          <w:sz w:val="24"/>
          <w:szCs w:val="24"/>
        </w:rPr>
      </w:pPr>
    </w:p>
    <w:p w:rsidRPr="00A93749" w:rsidR="009E2AA3" w:rsidP="6FE4B938" w:rsidRDefault="00396161" w14:paraId="4CCB9E81" w14:noSpellErr="1" w14:textId="1AA74FDB">
      <w:pPr>
        <w:suppressAutoHyphens/>
        <w:spacing w:after="0" w:line="240" w:lineRule="auto"/>
        <w:contextualSpacing/>
        <w:rPr>
          <w:rFonts w:cs="Calibri" w:cstheme="minorAscii"/>
          <w:color w:val="000000" w:themeColor="text1"/>
          <w:sz w:val="24"/>
          <w:szCs w:val="24"/>
        </w:rPr>
      </w:pPr>
      <w:r w:rsidRPr="6FE4B938" w:rsidR="00396161">
        <w:rPr>
          <w:rFonts w:cs="Calibri" w:cstheme="minorAscii"/>
          <w:color w:val="000000" w:themeColor="text1" w:themeTint="FF" w:themeShade="FF"/>
          <w:sz w:val="24"/>
          <w:szCs w:val="24"/>
        </w:rPr>
        <w:t>Encapsulation: In the customer class, the field</w:t>
      </w:r>
      <w:r w:rsidRPr="6FE4B938" w:rsidR="00E2761E">
        <w:rPr>
          <w:rFonts w:cs="Calibri" w:cstheme="minorAscii"/>
          <w:color w:val="000000" w:themeColor="text1" w:themeTint="FF" w:themeShade="FF"/>
          <w:sz w:val="24"/>
          <w:szCs w:val="24"/>
        </w:rPr>
        <w:t xml:space="preserve"> account_balance has a default visibility of public and not private, meaning that this field can be changed outside of the mutator </w:t>
      </w:r>
      <w:r w:rsidRPr="6FE4B938" w:rsidR="00870F57">
        <w:rPr>
          <w:rFonts w:cs="Calibri" w:cstheme="minorAscii"/>
          <w:color w:val="000000" w:themeColor="text1" w:themeTint="FF" w:themeShade="FF"/>
          <w:sz w:val="24"/>
          <w:szCs w:val="24"/>
        </w:rPr>
        <w:t>method for changing this value from any class.</w:t>
      </w:r>
    </w:p>
    <w:p w:rsidRPr="00A93749" w:rsidR="007E255A" w:rsidP="6FE4B938" w:rsidRDefault="007E255A" w14:paraId="0AB04D4E" w14:noSpellErr="1" w14:textId="0963AEBA">
      <w:pPr>
        <w:suppressAutoHyphens/>
        <w:spacing w:after="0" w:line="240" w:lineRule="auto"/>
        <w:contextualSpacing/>
        <w:rPr>
          <w:rFonts w:cs="Calibri" w:cstheme="minorAscii"/>
          <w:color w:val="000000" w:themeColor="text1"/>
          <w:sz w:val="24"/>
          <w:szCs w:val="24"/>
        </w:rPr>
      </w:pPr>
    </w:p>
    <w:p w:rsidRPr="00A93749" w:rsidR="007E255A" w:rsidP="6FE4B938" w:rsidRDefault="007E255A" w14:paraId="12DB4F58" w14:noSpellErr="1" w14:textId="465F8E2A">
      <w:pPr>
        <w:suppressAutoHyphens/>
        <w:spacing w:after="0" w:line="240" w:lineRule="auto"/>
        <w:contextualSpacing/>
        <w:rPr>
          <w:rFonts w:cs="Calibri" w:cstheme="minorAscii"/>
          <w:color w:val="000000" w:themeColor="text1"/>
          <w:sz w:val="24"/>
          <w:szCs w:val="24"/>
        </w:rPr>
      </w:pPr>
      <w:r w:rsidRPr="6FE4B938" w:rsidR="007E255A">
        <w:rPr>
          <w:rFonts w:cs="Calibri" w:cstheme="minorAscii"/>
          <w:color w:val="000000" w:themeColor="text1" w:themeTint="FF" w:themeShade="FF"/>
          <w:sz w:val="24"/>
          <w:szCs w:val="24"/>
        </w:rPr>
        <w:t>Input Validation: Also in the customer class, when accessing the deposit method, there is no validation that the input parameter for this function to ensure that the input is indeed an integer</w:t>
      </w:r>
      <w:r w:rsidRPr="6FE4B938" w:rsidR="009C268B">
        <w:rPr>
          <w:rFonts w:cs="Calibri" w:cstheme="minorAscii"/>
          <w:color w:val="000000" w:themeColor="text1" w:themeTint="FF" w:themeShade="FF"/>
          <w:sz w:val="24"/>
          <w:szCs w:val="24"/>
        </w:rPr>
        <w:t xml:space="preserve">. </w:t>
      </w:r>
      <w:r w:rsidRPr="6FE4B938" w:rsidR="007D2376">
        <w:rPr>
          <w:rFonts w:cs="Calibri" w:cstheme="minorAscii"/>
          <w:color w:val="000000" w:themeColor="text1" w:themeTint="FF" w:themeShade="FF"/>
          <w:sz w:val="24"/>
          <w:szCs w:val="24"/>
        </w:rPr>
        <w:t>Instead,</w:t>
      </w:r>
      <w:r w:rsidRPr="6FE4B938" w:rsidR="009C268B">
        <w:rPr>
          <w:rFonts w:cs="Calibri" w:cstheme="minorAscii"/>
          <w:color w:val="000000" w:themeColor="text1" w:themeTint="FF" w:themeShade="FF"/>
          <w:sz w:val="24"/>
          <w:szCs w:val="24"/>
        </w:rPr>
        <w:t xml:space="preserve"> it immediately adds the input parameter to the int value</w:t>
      </w:r>
      <w:r w:rsidRPr="6FE4B938" w:rsidR="00E81047">
        <w:rPr>
          <w:rFonts w:cs="Calibri" w:cstheme="minorAscii"/>
          <w:color w:val="000000" w:themeColor="text1" w:themeTint="FF" w:themeShade="FF"/>
          <w:sz w:val="24"/>
          <w:szCs w:val="24"/>
        </w:rPr>
        <w:t xml:space="preserve"> already established. </w:t>
      </w:r>
      <w:r w:rsidRPr="6FE4B938" w:rsidR="007D2376">
        <w:rPr>
          <w:rFonts w:cs="Calibri" w:cstheme="minorAscii"/>
          <w:color w:val="000000" w:themeColor="text1" w:themeTint="FF" w:themeShade="FF"/>
          <w:sz w:val="24"/>
          <w:szCs w:val="24"/>
        </w:rPr>
        <w:t>Also,</w:t>
      </w:r>
      <w:r w:rsidRPr="6FE4B938" w:rsidR="00E81047">
        <w:rPr>
          <w:rFonts w:cs="Calibri" w:cstheme="minorAscii"/>
          <w:color w:val="000000" w:themeColor="text1" w:themeTint="FF" w:themeShade="FF"/>
          <w:sz w:val="24"/>
          <w:szCs w:val="24"/>
        </w:rPr>
        <w:t xml:space="preserve"> the account_balance should be a double or float value, as integers would disallow cents to be displayed, only whole dollar amounts.</w:t>
      </w:r>
    </w:p>
    <w:p w:rsidRPr="00A93749" w:rsidR="00131C49" w:rsidP="6FE4B938" w:rsidRDefault="00131C49" w14:paraId="105F570B" w14:noSpellErr="1" w14:textId="7F9E47F9">
      <w:pPr>
        <w:suppressAutoHyphens/>
        <w:spacing w:after="0" w:line="240" w:lineRule="auto"/>
        <w:contextualSpacing/>
        <w:rPr>
          <w:rFonts w:cs="Calibri" w:cstheme="minorAscii"/>
          <w:color w:val="000000" w:themeColor="text1"/>
          <w:sz w:val="24"/>
          <w:szCs w:val="24"/>
        </w:rPr>
      </w:pPr>
    </w:p>
    <w:p w:rsidRPr="00A93749" w:rsidR="00131C49" w:rsidP="6FE4B938" w:rsidRDefault="00131C49" w14:paraId="370C1E5B" w14:noSpellErr="1" w14:textId="1A196F8B">
      <w:pPr>
        <w:suppressAutoHyphens/>
        <w:spacing w:after="0" w:line="240" w:lineRule="auto"/>
        <w:contextualSpacing/>
        <w:rPr>
          <w:rFonts w:cs="Calibri" w:cstheme="minorAscii"/>
          <w:color w:val="000000" w:themeColor="text1"/>
          <w:sz w:val="24"/>
          <w:szCs w:val="24"/>
        </w:rPr>
      </w:pPr>
      <w:r w:rsidRPr="6FE4B938" w:rsidR="00131C49">
        <w:rPr>
          <w:rFonts w:cs="Calibri" w:cstheme="minorAscii"/>
          <w:color w:val="000000" w:themeColor="text1" w:themeTint="FF" w:themeShade="FF"/>
          <w:sz w:val="24"/>
          <w:szCs w:val="24"/>
        </w:rPr>
        <w:t>Encapsulation: In the myDateTime class, while there are no critical flaws in the system</w:t>
      </w:r>
      <w:r w:rsidRPr="6FE4B938" w:rsidR="005706CC">
        <w:rPr>
          <w:rFonts w:cs="Calibri" w:cstheme="minorAscii"/>
          <w:color w:val="000000" w:themeColor="text1" w:themeTint="FF" w:themeShade="FF"/>
          <w:sz w:val="24"/>
          <w:szCs w:val="24"/>
        </w:rPr>
        <w:t xml:space="preserve">, poor encapsulation methods exist for the variables mySecond, myMinute, and myHour. All three variables should exist as private integers and should only be accessed by the accessor method. Leaving all three variables public by default, could allow attackers to change the date and time on the server, possibly to create a </w:t>
      </w:r>
      <w:r w:rsidRPr="6FE4B938" w:rsidR="004B0372">
        <w:rPr>
          <w:rFonts w:cs="Calibri" w:cstheme="minorAscii"/>
          <w:color w:val="000000" w:themeColor="text1" w:themeTint="FF" w:themeShade="FF"/>
          <w:sz w:val="24"/>
          <w:szCs w:val="24"/>
        </w:rPr>
        <w:t>false timestamp of attacks on customers to create a false trail.</w:t>
      </w:r>
    </w:p>
    <w:p w:rsidRPr="00A93749" w:rsidR="00B1102E" w:rsidP="6FE4B938" w:rsidRDefault="00B1102E" w14:paraId="134FEE3E" w14:noSpellErr="1" w14:textId="3238B088">
      <w:pPr>
        <w:suppressAutoHyphens/>
        <w:spacing w:after="0" w:line="240" w:lineRule="auto"/>
        <w:contextualSpacing/>
        <w:rPr>
          <w:rFonts w:cs="Calibri" w:cstheme="minorAscii"/>
          <w:color w:val="000000" w:themeColor="text1"/>
          <w:sz w:val="24"/>
          <w:szCs w:val="24"/>
        </w:rPr>
      </w:pPr>
    </w:p>
    <w:p w:rsidRPr="00A93749" w:rsidR="00B1102E" w:rsidP="6FE4B938" w:rsidRDefault="00B1102E" w14:paraId="75D6C2EB" w14:noSpellErr="1" w14:textId="03A1557C">
      <w:pPr>
        <w:suppressAutoHyphens/>
        <w:spacing w:after="0" w:line="240" w:lineRule="auto"/>
        <w:contextualSpacing/>
        <w:rPr>
          <w:rFonts w:cs="Calibri" w:cstheme="minorAscii"/>
          <w:color w:val="000000" w:themeColor="text1"/>
          <w:sz w:val="24"/>
          <w:szCs w:val="24"/>
        </w:rPr>
      </w:pPr>
      <w:r w:rsidRPr="6FE4B938" w:rsidR="00B1102E">
        <w:rPr>
          <w:rFonts w:cs="Calibri" w:cstheme="minorAscii"/>
          <w:color w:val="000000" w:themeColor="text1" w:themeTint="FF" w:themeShade="FF"/>
          <w:sz w:val="24"/>
          <w:szCs w:val="24"/>
        </w:rPr>
        <w:t xml:space="preserve">Input Validation: In the myDateTime class as well, there are no methods to ensure that the data being processed is data that is properly represented. </w:t>
      </w:r>
      <w:r w:rsidRPr="6FE4B938" w:rsidR="000C2208">
        <w:rPr>
          <w:rFonts w:cs="Calibri" w:cstheme="minorAscii"/>
          <w:color w:val="000000" w:themeColor="text1" w:themeTint="FF" w:themeShade="FF"/>
          <w:sz w:val="24"/>
          <w:szCs w:val="24"/>
        </w:rPr>
        <w:t xml:space="preserve">Even if a user enters a number that is too long, it will still be misrepresented as </w:t>
      </w:r>
      <w:r w:rsidRPr="6FE4B938" w:rsidR="006E7A91">
        <w:rPr>
          <w:rFonts w:cs="Calibri" w:cstheme="minorAscii"/>
          <w:color w:val="000000" w:themeColor="text1" w:themeTint="FF" w:themeShade="FF"/>
          <w:sz w:val="24"/>
          <w:szCs w:val="24"/>
        </w:rPr>
        <w:t>values cannot exceed 59 for both seconds and minutes, and 23 for the hour (or 12 for 12-hour clocks)</w:t>
      </w:r>
      <w:r w:rsidRPr="6FE4B938" w:rsidR="000336F6">
        <w:rPr>
          <w:rFonts w:cs="Calibri" w:cstheme="minorAscii"/>
          <w:color w:val="000000" w:themeColor="text1" w:themeTint="FF" w:themeShade="FF"/>
          <w:sz w:val="24"/>
          <w:szCs w:val="24"/>
        </w:rPr>
        <w:t xml:space="preserve">. If a user entered a value higher than these, the application </w:t>
      </w:r>
      <w:r w:rsidRPr="6FE4B938" w:rsidR="007D2376">
        <w:rPr>
          <w:rFonts w:cs="Calibri" w:cstheme="minorAscii"/>
          <w:color w:val="000000" w:themeColor="text1" w:themeTint="FF" w:themeShade="FF"/>
          <w:sz w:val="24"/>
          <w:szCs w:val="24"/>
        </w:rPr>
        <w:t>would</w:t>
      </w:r>
      <w:r w:rsidRPr="6FE4B938" w:rsidR="000336F6">
        <w:rPr>
          <w:rFonts w:cs="Calibri" w:cstheme="minorAscii"/>
          <w:color w:val="000000" w:themeColor="text1" w:themeTint="FF" w:themeShade="FF"/>
          <w:sz w:val="24"/>
          <w:szCs w:val="24"/>
        </w:rPr>
        <w:t xml:space="preserve"> display the new time, without validating these to be correct.</w:t>
      </w:r>
    </w:p>
    <w:p w:rsidRPr="00A93749" w:rsidR="003A2F8A" w:rsidP="000B05B1" w:rsidRDefault="003A2F8A" w14:paraId="7E91C408" w14:textId="77777777">
      <w:pPr>
        <w:suppressAutoHyphens/>
        <w:spacing w:after="0" w:line="240" w:lineRule="auto"/>
        <w:contextualSpacing/>
        <w:rPr>
          <w:rFonts w:cstheme="minorHAnsi"/>
          <w:b/>
          <w:bCs/>
          <w:color w:val="000000" w:themeColor="text1"/>
          <w:sz w:val="24"/>
          <w:szCs w:val="24"/>
        </w:rPr>
      </w:pPr>
    </w:p>
    <w:p w:rsidRPr="00A93749" w:rsidR="531DB269" w:rsidP="6FE4B938" w:rsidRDefault="531DB269" w14:paraId="3FEC70C4" w14:noSpellErr="1" w14:textId="1A2D9F6E">
      <w:pPr>
        <w:suppressAutoHyphens/>
        <w:spacing w:after="0" w:line="240" w:lineRule="auto"/>
        <w:contextualSpacing/>
        <w:rPr>
          <w:rFonts w:cs="Calibri" w:cstheme="minorAscii"/>
          <w:b w:val="1"/>
          <w:bCs w:val="1"/>
          <w:color w:val="000000" w:themeColor="text1"/>
          <w:sz w:val="24"/>
          <w:szCs w:val="24"/>
        </w:rPr>
      </w:pPr>
      <w:r w:rsidRPr="6FE4B938" w:rsidR="531DB269">
        <w:rPr>
          <w:rFonts w:cs="Calibri" w:cstheme="minorAscii"/>
          <w:b w:val="1"/>
          <w:bCs w:val="1"/>
          <w:color w:val="000000" w:themeColor="text1" w:themeTint="FF" w:themeShade="FF"/>
          <w:sz w:val="24"/>
          <w:szCs w:val="24"/>
        </w:rPr>
        <w:t>4. Static Testing</w:t>
      </w:r>
    </w:p>
    <w:p w:rsidRPr="00A93749" w:rsidR="003A2F8A" w:rsidP="000B05B1" w:rsidRDefault="003A2F8A" w14:paraId="0B92788E" w14:textId="77777777">
      <w:pPr>
        <w:suppressAutoHyphens/>
        <w:spacing w:after="0" w:line="240" w:lineRule="auto"/>
        <w:contextualSpacing/>
        <w:rPr>
          <w:rFonts w:cstheme="minorHAnsi"/>
          <w:color w:val="000000" w:themeColor="text1"/>
          <w:sz w:val="24"/>
          <w:szCs w:val="24"/>
        </w:rPr>
      </w:pPr>
    </w:p>
    <w:p w:rsidRPr="00A93749" w:rsidR="531DB269" w:rsidP="6FE4B938" w:rsidRDefault="00D90B30" w14:paraId="1E32240A" w14:noSpellErr="1" w14:textId="5B5D0D81">
      <w:pPr>
        <w:suppressAutoHyphens/>
        <w:spacing w:after="0" w:line="240" w:lineRule="auto"/>
        <w:ind w:firstLine="360"/>
        <w:contextualSpacing/>
        <w:rPr>
          <w:rFonts w:cs="Calibri" w:cstheme="minorAscii"/>
          <w:color w:val="000000" w:themeColor="text1"/>
          <w:sz w:val="24"/>
          <w:szCs w:val="24"/>
        </w:rPr>
      </w:pPr>
      <w:r w:rsidRPr="6FE4B938" w:rsidR="00D90B30">
        <w:rPr>
          <w:rFonts w:cs="Calibri" w:cstheme="minorAscii"/>
          <w:color w:val="000000" w:themeColor="text1" w:themeTint="FF" w:themeShade="FF"/>
          <w:sz w:val="24"/>
          <w:szCs w:val="24"/>
        </w:rPr>
        <w:t xml:space="preserve">Running the dependency check report </w:t>
      </w:r>
      <w:r w:rsidRPr="6FE4B938" w:rsidR="00336DAD">
        <w:rPr>
          <w:rFonts w:cs="Calibri" w:cstheme="minorAscii"/>
          <w:color w:val="000000" w:themeColor="text1" w:themeTint="FF" w:themeShade="FF"/>
          <w:sz w:val="24"/>
          <w:szCs w:val="24"/>
        </w:rPr>
        <w:t>has reported</w:t>
      </w:r>
      <w:r w:rsidRPr="6FE4B938" w:rsidR="00D90B30">
        <w:rPr>
          <w:rFonts w:cs="Calibri" w:cstheme="minorAscii"/>
          <w:color w:val="000000" w:themeColor="text1" w:themeTint="FF" w:themeShade="FF"/>
          <w:sz w:val="24"/>
          <w:szCs w:val="24"/>
        </w:rPr>
        <w:t xml:space="preserve"> 237 security vulnerabilities, but only some of the higher risk vulnerabilities will be documented and </w:t>
      </w:r>
      <w:r w:rsidRPr="6FE4B938" w:rsidR="00264431">
        <w:rPr>
          <w:rFonts w:cs="Calibri" w:cstheme="minorAscii"/>
          <w:color w:val="000000" w:themeColor="text1" w:themeTint="FF" w:themeShade="FF"/>
          <w:sz w:val="24"/>
          <w:szCs w:val="24"/>
        </w:rPr>
        <w:t xml:space="preserve">recommended solutions on how to patch them will be </w:t>
      </w:r>
      <w:r w:rsidRPr="6FE4B938" w:rsidR="00226690">
        <w:rPr>
          <w:rFonts w:cs="Calibri" w:cstheme="minorAscii"/>
          <w:color w:val="000000" w:themeColor="text1" w:themeTint="FF" w:themeShade="FF"/>
          <w:sz w:val="24"/>
          <w:szCs w:val="24"/>
        </w:rPr>
        <w:t>reported here.</w:t>
      </w:r>
    </w:p>
    <w:p w:rsidRPr="00A93749" w:rsidR="005179D5" w:rsidP="6FE4B938" w:rsidRDefault="004C122F" w14:paraId="5342254E" w14:noSpellErr="1" w14:textId="7F364141">
      <w:pPr>
        <w:suppressAutoHyphens/>
        <w:spacing w:after="0" w:line="240" w:lineRule="auto"/>
        <w:ind w:firstLine="360"/>
        <w:contextualSpacing/>
        <w:rPr>
          <w:rFonts w:cs="Calibri" w:cstheme="minorAscii"/>
          <w:color w:val="000000" w:themeColor="text1"/>
          <w:sz w:val="24"/>
          <w:szCs w:val="24"/>
        </w:rPr>
      </w:pPr>
      <w:r w:rsidRPr="6FE4B938" w:rsidR="004C122F">
        <w:rPr>
          <w:rFonts w:cs="Calibri" w:cstheme="minorAscii"/>
          <w:color w:val="000000" w:themeColor="text1" w:themeTint="FF" w:themeShade="FF"/>
          <w:sz w:val="24"/>
          <w:szCs w:val="24"/>
        </w:rPr>
        <w:t xml:space="preserve">Starting </w:t>
      </w:r>
      <w:r w:rsidRPr="6FE4B938" w:rsidR="007325AE">
        <w:rPr>
          <w:rFonts w:cs="Calibri" w:cstheme="minorAscii"/>
          <w:color w:val="000000" w:themeColor="text1" w:themeTint="FF" w:themeShade="FF"/>
          <w:sz w:val="24"/>
          <w:szCs w:val="24"/>
        </w:rPr>
        <w:t>with</w:t>
      </w:r>
      <w:r w:rsidRPr="6FE4B938" w:rsidR="004C122F">
        <w:rPr>
          <w:rFonts w:cs="Calibri" w:cstheme="minorAscii"/>
          <w:color w:val="000000" w:themeColor="text1" w:themeTint="FF" w:themeShade="FF"/>
          <w:sz w:val="24"/>
          <w:szCs w:val="24"/>
        </w:rPr>
        <w:t xml:space="preserve"> alphabetical order, the package for Bouncy Castle, which is responsible for cryptographic algorithms, has 18</w:t>
      </w:r>
      <w:r w:rsidRPr="6FE4B938" w:rsidR="007325AE">
        <w:rPr>
          <w:rFonts w:cs="Calibri" w:cstheme="minorAscii"/>
          <w:color w:val="000000" w:themeColor="text1" w:themeTint="FF" w:themeShade="FF"/>
          <w:sz w:val="24"/>
          <w:szCs w:val="24"/>
        </w:rPr>
        <w:t xml:space="preserve"> known CVE (common vulnerabilities and exposures)</w:t>
      </w:r>
      <w:r w:rsidRPr="6FE4B938" w:rsidR="004A22CD">
        <w:rPr>
          <w:rFonts w:cs="Calibri" w:cstheme="minorAscii"/>
          <w:color w:val="000000" w:themeColor="text1" w:themeTint="FF" w:themeShade="FF"/>
          <w:sz w:val="24"/>
          <w:szCs w:val="24"/>
        </w:rPr>
        <w:t xml:space="preserve"> codes</w:t>
      </w:r>
      <w:r w:rsidRPr="6FE4B938" w:rsidR="009D04E9">
        <w:rPr>
          <w:rFonts w:cs="Calibri" w:cstheme="minorAscii"/>
          <w:color w:val="000000" w:themeColor="text1" w:themeTint="FF" w:themeShade="FF"/>
          <w:sz w:val="24"/>
          <w:szCs w:val="24"/>
        </w:rPr>
        <w:t xml:space="preserve"> (</w:t>
      </w:r>
      <w:r w:rsidRPr="6FE4B938" w:rsidR="009D04E9">
        <w:rPr>
          <w:rFonts w:cs="Calibri" w:cstheme="minorAscii"/>
          <w:color w:val="000000" w:themeColor="text1" w:themeTint="FF" w:themeShade="FF"/>
          <w:sz w:val="24"/>
          <w:szCs w:val="24"/>
        </w:rPr>
        <w:t>CVE-2024-34447</w:t>
      </w:r>
      <w:r w:rsidRPr="6FE4B938" w:rsidR="009D04E9">
        <w:rPr>
          <w:rFonts w:cs="Calibri" w:cstheme="minorAscii"/>
          <w:color w:val="000000" w:themeColor="text1" w:themeTint="FF" w:themeShade="FF"/>
          <w:sz w:val="24"/>
          <w:szCs w:val="24"/>
        </w:rPr>
        <w:t xml:space="preserve">, </w:t>
      </w:r>
      <w:r w:rsidRPr="6FE4B938" w:rsidR="00FD7DB5">
        <w:rPr>
          <w:rFonts w:cs="Calibri" w:cstheme="minorAscii"/>
          <w:color w:val="000000" w:themeColor="text1" w:themeTint="FF" w:themeShade="FF"/>
          <w:sz w:val="24"/>
          <w:szCs w:val="24"/>
        </w:rPr>
        <w:t>CVE-2016-1000338</w:t>
      </w:r>
      <w:r w:rsidRPr="6FE4B938" w:rsidR="00FD7DB5">
        <w:rPr>
          <w:rFonts w:cs="Calibri" w:cstheme="minorAscii"/>
          <w:color w:val="000000" w:themeColor="text1" w:themeTint="FF" w:themeShade="FF"/>
          <w:sz w:val="24"/>
          <w:szCs w:val="24"/>
        </w:rPr>
        <w:t xml:space="preserve">, </w:t>
      </w:r>
      <w:r w:rsidRPr="6FE4B938" w:rsidR="00FD7DB5">
        <w:rPr>
          <w:rFonts w:cs="Calibri" w:cstheme="minorAscii"/>
          <w:color w:val="000000" w:themeColor="text1" w:themeTint="FF" w:themeShade="FF"/>
          <w:sz w:val="24"/>
          <w:szCs w:val="24"/>
        </w:rPr>
        <w:t>CVE-2016-1000342</w:t>
      </w:r>
      <w:r w:rsidRPr="6FE4B938" w:rsidR="00EE4F6A">
        <w:rPr>
          <w:rFonts w:cs="Calibri" w:cstheme="minorAscii"/>
          <w:color w:val="000000" w:themeColor="text1" w:themeTint="FF" w:themeShade="FF"/>
          <w:sz w:val="24"/>
          <w:szCs w:val="24"/>
        </w:rPr>
        <w:t>)</w:t>
      </w:r>
      <w:r w:rsidRPr="6FE4B938" w:rsidR="00B7628B">
        <w:rPr>
          <w:rFonts w:cs="Calibri" w:cstheme="minorAscii"/>
          <w:color w:val="000000" w:themeColor="text1" w:themeTint="FF" w:themeShade="FF"/>
          <w:sz w:val="24"/>
          <w:szCs w:val="24"/>
        </w:rPr>
        <w:t xml:space="preserve"> that</w:t>
      </w:r>
      <w:r w:rsidRPr="6FE4B938" w:rsidR="005244AB">
        <w:rPr>
          <w:rFonts w:cs="Calibri" w:cstheme="minorAscii"/>
          <w:color w:val="000000" w:themeColor="text1" w:themeTint="FF" w:themeShade="FF"/>
          <w:sz w:val="24"/>
          <w:szCs w:val="24"/>
        </w:rPr>
        <w:t xml:space="preserve"> have to do with validating certain inputs. If inputs to these methods are incorrect, they can cause issues with </w:t>
      </w:r>
      <w:r w:rsidRPr="6FE4B938" w:rsidR="005179D5">
        <w:rPr>
          <w:rFonts w:cs="Calibri" w:cstheme="minorAscii"/>
          <w:color w:val="000000" w:themeColor="text1" w:themeTint="FF" w:themeShade="FF"/>
          <w:sz w:val="24"/>
          <w:szCs w:val="24"/>
        </w:rPr>
        <w:t>certificates or signatures, where an attacker can provide extra data, creating “invisible” data.</w:t>
      </w:r>
      <w:r w:rsidRPr="6FE4B938" w:rsidR="007B1089">
        <w:rPr>
          <w:rFonts w:cs="Calibri" w:cstheme="minorAscii"/>
          <w:color w:val="000000" w:themeColor="text1" w:themeTint="FF" w:themeShade="FF"/>
          <w:sz w:val="24"/>
          <w:szCs w:val="24"/>
        </w:rPr>
        <w:t xml:space="preserve"> </w:t>
      </w:r>
      <w:r w:rsidRPr="6FE4B938" w:rsidR="007B1089">
        <w:rPr>
          <w:rFonts w:cs="Calibri" w:cstheme="minorAscii"/>
          <w:color w:val="000000" w:themeColor="text1" w:themeTint="FF" w:themeShade="FF"/>
          <w:sz w:val="24"/>
          <w:szCs w:val="24"/>
        </w:rPr>
        <w:t xml:space="preserve">CVE-2016-1000343 </w:t>
      </w:r>
      <w:r w:rsidRPr="6FE4B938" w:rsidR="00735D3B">
        <w:rPr>
          <w:rFonts w:cs="Calibri" w:cstheme="minorAscii"/>
          <w:color w:val="000000" w:themeColor="text1" w:themeTint="FF" w:themeShade="FF"/>
          <w:sz w:val="24"/>
          <w:szCs w:val="24"/>
        </w:rPr>
        <w:t xml:space="preserve">reports that if default values are used when generating a DSA key pair, it creates a weak private key, which can be </w:t>
      </w:r>
      <w:r w:rsidRPr="6FE4B938" w:rsidR="00F7227E">
        <w:rPr>
          <w:rFonts w:cs="Calibri" w:cstheme="minorAscii"/>
          <w:color w:val="000000" w:themeColor="text1" w:themeTint="FF" w:themeShade="FF"/>
          <w:sz w:val="24"/>
          <w:szCs w:val="24"/>
        </w:rPr>
        <w:t xml:space="preserve">susceptible to attackers. CVE reports that explicitly passing parameters to the key generator can fix this issue. </w:t>
      </w:r>
      <w:r w:rsidRPr="6FE4B938" w:rsidR="00986851">
        <w:rPr>
          <w:rFonts w:cs="Calibri" w:cstheme="minorAscii"/>
          <w:color w:val="000000" w:themeColor="text1" w:themeTint="FF" w:themeShade="FF"/>
          <w:sz w:val="24"/>
          <w:szCs w:val="24"/>
        </w:rPr>
        <w:t>CVE-2020-15522</w:t>
      </w:r>
      <w:r w:rsidRPr="6FE4B938" w:rsidR="00986851">
        <w:rPr>
          <w:rFonts w:cs="Calibri" w:cstheme="minorAscii"/>
          <w:color w:val="000000" w:themeColor="text1" w:themeTint="FF" w:themeShade="FF"/>
          <w:sz w:val="24"/>
          <w:szCs w:val="24"/>
        </w:rPr>
        <w:t xml:space="preserve"> </w:t>
      </w:r>
      <w:r w:rsidRPr="6FE4B938" w:rsidR="005C0B25">
        <w:rPr>
          <w:rFonts w:cs="Calibri" w:cstheme="minorAscii"/>
          <w:color w:val="000000" w:themeColor="text1" w:themeTint="FF" w:themeShade="FF"/>
          <w:sz w:val="24"/>
          <w:szCs w:val="24"/>
        </w:rPr>
        <w:t>reports that there is a timing issue with the EC math library that can expose information about the private key</w:t>
      </w:r>
      <w:r w:rsidRPr="6FE4B938" w:rsidR="00B94A49">
        <w:rPr>
          <w:rFonts w:cs="Calibri" w:cstheme="minorAscii"/>
          <w:color w:val="000000" w:themeColor="text1" w:themeTint="FF" w:themeShade="FF"/>
          <w:sz w:val="24"/>
          <w:szCs w:val="24"/>
        </w:rPr>
        <w:t xml:space="preserve"> to attackers and can observe timing information for the generation of deterministic ECDSA</w:t>
      </w:r>
      <w:r w:rsidRPr="6FE4B938" w:rsidR="00CF4B59">
        <w:rPr>
          <w:rFonts w:cs="Calibri" w:cstheme="minorAscii"/>
          <w:color w:val="000000" w:themeColor="text1" w:themeTint="FF" w:themeShade="FF"/>
          <w:sz w:val="24"/>
          <w:szCs w:val="24"/>
        </w:rPr>
        <w:t xml:space="preserve"> (elliptic curve digital signature algorithm)</w:t>
      </w:r>
      <w:r w:rsidRPr="6FE4B938" w:rsidR="00B94A49">
        <w:rPr>
          <w:rFonts w:cs="Calibri" w:cstheme="minorAscii"/>
          <w:color w:val="000000" w:themeColor="text1" w:themeTint="FF" w:themeShade="FF"/>
          <w:sz w:val="24"/>
          <w:szCs w:val="24"/>
        </w:rPr>
        <w:t xml:space="preserve"> signatures</w:t>
      </w:r>
      <w:r w:rsidRPr="6FE4B938" w:rsidR="00791022">
        <w:rPr>
          <w:rFonts w:cs="Calibri" w:cstheme="minorAscii"/>
          <w:color w:val="000000" w:themeColor="text1" w:themeTint="FF" w:themeShade="FF"/>
          <w:sz w:val="24"/>
          <w:szCs w:val="24"/>
        </w:rPr>
        <w:t>. Performing your own blinding algorithms can help mitigate this risk</w:t>
      </w:r>
      <w:r w:rsidRPr="6FE4B938" w:rsidR="00327DFE">
        <w:rPr>
          <w:rFonts w:cs="Calibri" w:cstheme="minorAscii"/>
          <w:color w:val="000000" w:themeColor="text1" w:themeTint="FF" w:themeShade="FF"/>
          <w:sz w:val="24"/>
          <w:szCs w:val="24"/>
        </w:rPr>
        <w:t>.</w:t>
      </w:r>
      <w:r w:rsidRPr="6FE4B938" w:rsidR="005D2DF1">
        <w:rPr>
          <w:rFonts w:cs="Calibri" w:cstheme="minorAscii"/>
          <w:color w:val="000000" w:themeColor="text1" w:themeTint="FF" w:themeShade="FF"/>
          <w:sz w:val="24"/>
          <w:szCs w:val="24"/>
        </w:rPr>
        <w:t xml:space="preserve"> </w:t>
      </w:r>
      <w:r w:rsidRPr="6FE4B938" w:rsidR="005D2DF1">
        <w:rPr>
          <w:rFonts w:cs="Calibri" w:cstheme="minorAscii"/>
          <w:color w:val="000000" w:themeColor="text1" w:themeTint="FF" w:themeShade="FF"/>
          <w:sz w:val="24"/>
          <w:szCs w:val="24"/>
        </w:rPr>
        <w:t>CVE-2023-33202</w:t>
      </w:r>
      <w:r w:rsidRPr="6FE4B938" w:rsidR="005D2DF1">
        <w:rPr>
          <w:rFonts w:cs="Calibri" w:cstheme="minorAscii"/>
          <w:color w:val="000000" w:themeColor="text1" w:themeTint="FF" w:themeShade="FF"/>
          <w:sz w:val="24"/>
          <w:szCs w:val="24"/>
        </w:rPr>
        <w:t xml:space="preserve"> has a vulnerability that contains a possible Denial-of-Service (DoS) when parsing a file that can cause an OutOfMemoryError</w:t>
      </w:r>
      <w:r w:rsidRPr="6FE4B938" w:rsidR="00DB34B7">
        <w:rPr>
          <w:rFonts w:cs="Calibri" w:cstheme="minorAscii"/>
          <w:color w:val="000000" w:themeColor="text1" w:themeTint="FF" w:themeShade="FF"/>
          <w:sz w:val="24"/>
          <w:szCs w:val="24"/>
        </w:rPr>
        <w:t>. To mitigate this, having</w:t>
      </w:r>
      <w:r w:rsidRPr="6FE4B938" w:rsidR="004F7652">
        <w:rPr>
          <w:rFonts w:cs="Calibri" w:cstheme="minorAscii"/>
          <w:color w:val="000000" w:themeColor="text1" w:themeTint="FF" w:themeShade="FF"/>
          <w:sz w:val="24"/>
          <w:szCs w:val="24"/>
        </w:rPr>
        <w:t xml:space="preserve"> limits</w:t>
      </w:r>
      <w:r w:rsidRPr="6FE4B938" w:rsidR="00C63C5A">
        <w:rPr>
          <w:rFonts w:cs="Calibri" w:cstheme="minorAscii"/>
          <w:color w:val="000000" w:themeColor="text1" w:themeTint="FF" w:themeShade="FF"/>
          <w:sz w:val="24"/>
          <w:szCs w:val="24"/>
        </w:rPr>
        <w:t xml:space="preserve"> on resources being distributed at any given time, or throttling</w:t>
      </w:r>
      <w:r w:rsidRPr="6FE4B938" w:rsidR="00F95751">
        <w:rPr>
          <w:rFonts w:cs="Calibri" w:cstheme="minorAscii"/>
          <w:color w:val="000000" w:themeColor="text1" w:themeTint="FF" w:themeShade="FF"/>
          <w:sz w:val="24"/>
          <w:szCs w:val="24"/>
        </w:rPr>
        <w:t xml:space="preserve">, or </w:t>
      </w:r>
      <w:proofErr w:type="gramStart"/>
      <w:r w:rsidRPr="6FE4B938" w:rsidR="00F95751">
        <w:rPr>
          <w:rFonts w:cs="Calibri" w:cstheme="minorAscii"/>
          <w:color w:val="000000" w:themeColor="text1" w:themeTint="FF" w:themeShade="FF"/>
          <w:sz w:val="24"/>
          <w:szCs w:val="24"/>
        </w:rPr>
        <w:t>caching</w:t>
      </w:r>
      <w:proofErr w:type="gramEnd"/>
      <w:r w:rsidRPr="6FE4B938" w:rsidR="00F95751">
        <w:rPr>
          <w:rFonts w:cs="Calibri" w:cstheme="minorAscii"/>
          <w:color w:val="000000" w:themeColor="text1" w:themeTint="FF" w:themeShade="FF"/>
          <w:sz w:val="24"/>
          <w:szCs w:val="24"/>
        </w:rPr>
        <w:t xml:space="preserve"> result sets from database access could help to prevent these.</w:t>
      </w:r>
    </w:p>
    <w:p w:rsidRPr="00A93749" w:rsidR="00E773F2" w:rsidP="6FE4B938" w:rsidRDefault="00E773F2" w14:paraId="0405040F" w14:noSpellErr="1" w14:textId="1447C17B">
      <w:pPr>
        <w:suppressAutoHyphens/>
        <w:spacing w:after="0" w:line="240" w:lineRule="auto"/>
        <w:ind w:firstLine="360"/>
        <w:contextualSpacing/>
        <w:rPr>
          <w:rFonts w:cs="Calibri" w:cstheme="minorAscii"/>
          <w:color w:val="000000" w:themeColor="text1"/>
          <w:sz w:val="24"/>
          <w:szCs w:val="24"/>
        </w:rPr>
      </w:pPr>
      <w:r w:rsidRPr="6FE4B938" w:rsidR="00E773F2">
        <w:rPr>
          <w:rFonts w:cs="Calibri" w:cstheme="minorAscii"/>
          <w:color w:val="000000" w:themeColor="text1" w:themeTint="FF" w:themeShade="FF"/>
          <w:sz w:val="24"/>
          <w:szCs w:val="24"/>
        </w:rPr>
        <w:t xml:space="preserve">Moving on to </w:t>
      </w:r>
      <w:r w:rsidRPr="6FE4B938" w:rsidR="00CA7F8B">
        <w:rPr>
          <w:rFonts w:cs="Calibri" w:cstheme="minorAscii"/>
          <w:color w:val="000000" w:themeColor="text1" w:themeTint="FF" w:themeShade="FF"/>
          <w:sz w:val="24"/>
          <w:szCs w:val="24"/>
        </w:rPr>
        <w:t>Apache Commons BeanUtils, which is a w</w:t>
      </w:r>
      <w:r w:rsidRPr="6FE4B938" w:rsidR="000B2697">
        <w:rPr>
          <w:rFonts w:cs="Calibri" w:cstheme="minorAscii"/>
          <w:color w:val="000000" w:themeColor="text1" w:themeTint="FF" w:themeShade="FF"/>
          <w:sz w:val="24"/>
          <w:szCs w:val="24"/>
        </w:rPr>
        <w:t>rapper around Java Beans</w:t>
      </w:r>
      <w:r w:rsidRPr="6FE4B938" w:rsidR="00BB36D1">
        <w:rPr>
          <w:rFonts w:cs="Calibri" w:cstheme="minorAscii"/>
          <w:color w:val="000000" w:themeColor="text1" w:themeTint="FF" w:themeShade="FF"/>
          <w:sz w:val="24"/>
          <w:szCs w:val="24"/>
        </w:rPr>
        <w:t xml:space="preserve">, has a vulnerability </w:t>
      </w:r>
      <w:r w:rsidRPr="6FE4B938" w:rsidR="00DE4941">
        <w:rPr>
          <w:rFonts w:cs="Calibri" w:cstheme="minorAscii"/>
          <w:color w:val="000000" w:themeColor="text1" w:themeTint="FF" w:themeShade="FF"/>
          <w:sz w:val="24"/>
          <w:szCs w:val="24"/>
        </w:rPr>
        <w:t>(</w:t>
      </w:r>
      <w:r w:rsidRPr="6FE4B938" w:rsidR="00DE4941">
        <w:rPr>
          <w:rFonts w:cs="Calibri" w:cstheme="minorAscii"/>
          <w:color w:val="000000" w:themeColor="text1" w:themeTint="FF" w:themeShade="FF"/>
          <w:sz w:val="24"/>
          <w:szCs w:val="24"/>
        </w:rPr>
        <w:t>CVE-2025-48734</w:t>
      </w:r>
      <w:r w:rsidRPr="6FE4B938" w:rsidR="00DE4941">
        <w:rPr>
          <w:rFonts w:cs="Calibri" w:cstheme="minorAscii"/>
          <w:color w:val="000000" w:themeColor="text1" w:themeTint="FF" w:themeShade="FF"/>
          <w:sz w:val="24"/>
          <w:szCs w:val="24"/>
        </w:rPr>
        <w:t xml:space="preserve">) </w:t>
      </w:r>
      <w:r w:rsidRPr="6FE4B938" w:rsidR="00FA0F0F">
        <w:rPr>
          <w:rFonts w:cs="Calibri" w:cstheme="minorAscii"/>
          <w:color w:val="000000" w:themeColor="text1" w:themeTint="FF" w:themeShade="FF"/>
          <w:sz w:val="24"/>
          <w:szCs w:val="24"/>
        </w:rPr>
        <w:t>where an attacker can access the enum’s class loader property and execute arbitrary code</w:t>
      </w:r>
      <w:r w:rsidRPr="6FE4B938" w:rsidR="009234C6">
        <w:rPr>
          <w:rFonts w:cs="Calibri" w:cstheme="minorAscii"/>
          <w:color w:val="000000" w:themeColor="text1" w:themeTint="FF" w:themeShade="FF"/>
          <w:sz w:val="24"/>
          <w:szCs w:val="24"/>
        </w:rPr>
        <w:t xml:space="preserve">. </w:t>
      </w:r>
      <w:r w:rsidRPr="6FE4B938" w:rsidR="009207C8">
        <w:rPr>
          <w:rFonts w:cs="Calibri" w:cstheme="minorAscii"/>
          <w:color w:val="000000" w:themeColor="text1" w:themeTint="FF" w:themeShade="FF"/>
          <w:sz w:val="24"/>
          <w:szCs w:val="24"/>
        </w:rPr>
        <w:t xml:space="preserve">This can be mitigated simply by </w:t>
      </w:r>
      <w:r w:rsidRPr="6FE4B938" w:rsidR="00607030">
        <w:rPr>
          <w:rFonts w:cs="Calibri" w:cstheme="minorAscii"/>
          <w:color w:val="000000" w:themeColor="text1" w:themeTint="FF" w:themeShade="FF"/>
          <w:sz w:val="24"/>
          <w:szCs w:val="24"/>
        </w:rPr>
        <w:t>using version 1.9.2 or higher and d</w:t>
      </w:r>
      <w:r w:rsidRPr="6FE4B938" w:rsidR="000E1509">
        <w:rPr>
          <w:rFonts w:cs="Calibri" w:cstheme="minorAscii"/>
          <w:color w:val="000000" w:themeColor="text1" w:themeTint="FF" w:themeShade="FF"/>
          <w:sz w:val="24"/>
          <w:szCs w:val="24"/>
        </w:rPr>
        <w:t>isallowing the class level property access</w:t>
      </w:r>
      <w:r w:rsidRPr="6FE4B938" w:rsidR="001E502F">
        <w:rPr>
          <w:rFonts w:cs="Calibri" w:cstheme="minorAscii"/>
          <w:color w:val="000000" w:themeColor="text1" w:themeTint="FF" w:themeShade="FF"/>
          <w:sz w:val="24"/>
          <w:szCs w:val="24"/>
        </w:rPr>
        <w:t xml:space="preserve"> by default.</w:t>
      </w:r>
    </w:p>
    <w:p w:rsidRPr="00A93749" w:rsidR="005444C7" w:rsidP="6FE4B938" w:rsidRDefault="005444C7" w14:paraId="043B2B15" w14:noSpellErr="1" w14:textId="275CC277">
      <w:pPr>
        <w:suppressAutoHyphens/>
        <w:spacing w:after="0" w:line="240" w:lineRule="auto"/>
        <w:ind w:firstLine="360"/>
        <w:contextualSpacing/>
        <w:rPr>
          <w:rFonts w:cs="Calibri" w:cstheme="minorAscii"/>
          <w:color w:val="000000" w:themeColor="text1"/>
          <w:sz w:val="24"/>
          <w:szCs w:val="24"/>
        </w:rPr>
      </w:pPr>
      <w:r w:rsidRPr="6FE4B938" w:rsidR="005444C7">
        <w:rPr>
          <w:rFonts w:cs="Calibri" w:cstheme="minorAscii"/>
          <w:color w:val="000000" w:themeColor="text1" w:themeTint="FF" w:themeShade="FF"/>
          <w:sz w:val="24"/>
          <w:szCs w:val="24"/>
        </w:rPr>
        <w:t xml:space="preserve">Skipping over medium or lower risk levels, H2, which is a database engine has a </w:t>
      </w:r>
      <w:r w:rsidRPr="6FE4B938" w:rsidR="00963CFF">
        <w:rPr>
          <w:rFonts w:cs="Calibri" w:cstheme="minorAscii"/>
          <w:color w:val="000000" w:themeColor="text1" w:themeTint="FF" w:themeShade="FF"/>
          <w:sz w:val="24"/>
          <w:szCs w:val="24"/>
        </w:rPr>
        <w:t xml:space="preserve">critical vulnerability </w:t>
      </w:r>
      <w:r w:rsidRPr="6FE4B938" w:rsidR="00DE4941">
        <w:rPr>
          <w:rFonts w:cs="Calibri" w:cstheme="minorAscii"/>
          <w:color w:val="000000" w:themeColor="text1" w:themeTint="FF" w:themeShade="FF"/>
          <w:sz w:val="24"/>
          <w:szCs w:val="24"/>
        </w:rPr>
        <w:t>(</w:t>
      </w:r>
      <w:r w:rsidRPr="6FE4B938" w:rsidR="00DE4941">
        <w:rPr>
          <w:rFonts w:cs="Calibri" w:cstheme="minorAscii"/>
          <w:color w:val="000000" w:themeColor="text1" w:themeTint="FF" w:themeShade="FF"/>
          <w:sz w:val="24"/>
          <w:szCs w:val="24"/>
        </w:rPr>
        <w:t>CVE-2021-42392</w:t>
      </w:r>
      <w:r w:rsidRPr="6FE4B938" w:rsidR="00DE4941">
        <w:rPr>
          <w:rFonts w:cs="Calibri" w:cstheme="minorAscii"/>
          <w:color w:val="000000" w:themeColor="text1" w:themeTint="FF" w:themeShade="FF"/>
          <w:sz w:val="24"/>
          <w:szCs w:val="24"/>
        </w:rPr>
        <w:t>)</w:t>
      </w:r>
      <w:r w:rsidRPr="6FE4B938" w:rsidR="00DC276E">
        <w:rPr>
          <w:rFonts w:cs="Calibri" w:cstheme="minorAscii"/>
          <w:color w:val="000000" w:themeColor="text1" w:themeTint="FF" w:themeShade="FF"/>
          <w:sz w:val="24"/>
          <w:szCs w:val="24"/>
        </w:rPr>
        <w:t xml:space="preserve">, where during a connection to the database, an attacker can pass a JDNI </w:t>
      </w:r>
      <w:r w:rsidRPr="6FE4B938" w:rsidR="00810CB4">
        <w:rPr>
          <w:rFonts w:cs="Calibri" w:cstheme="minorAscii"/>
          <w:color w:val="000000" w:themeColor="text1" w:themeTint="FF" w:themeShade="FF"/>
          <w:sz w:val="24"/>
          <w:szCs w:val="24"/>
        </w:rPr>
        <w:t>(Java Naming</w:t>
      </w:r>
      <w:r w:rsidRPr="6FE4B938" w:rsidR="001B6140">
        <w:rPr>
          <w:rFonts w:cs="Calibri" w:cstheme="minorAscii"/>
          <w:color w:val="000000" w:themeColor="text1" w:themeTint="FF" w:themeShade="FF"/>
          <w:sz w:val="24"/>
          <w:szCs w:val="24"/>
        </w:rPr>
        <w:t xml:space="preserve"> and Directory Interface) </w:t>
      </w:r>
      <w:r w:rsidRPr="6FE4B938" w:rsidR="00DC276E">
        <w:rPr>
          <w:rFonts w:cs="Calibri" w:cstheme="minorAscii"/>
          <w:color w:val="000000" w:themeColor="text1" w:themeTint="FF" w:themeShade="FF"/>
          <w:sz w:val="24"/>
          <w:szCs w:val="24"/>
        </w:rPr>
        <w:t>driver name, causing remote code execution</w:t>
      </w:r>
      <w:r w:rsidRPr="6FE4B938" w:rsidR="001B6140">
        <w:rPr>
          <w:rFonts w:cs="Calibri" w:cstheme="minorAscii"/>
          <w:color w:val="000000" w:themeColor="text1" w:themeTint="FF" w:themeShade="FF"/>
          <w:sz w:val="24"/>
          <w:szCs w:val="24"/>
        </w:rPr>
        <w:t xml:space="preserve">. Several suggestions </w:t>
      </w:r>
      <w:r w:rsidRPr="6FE4B938" w:rsidR="00414E25">
        <w:rPr>
          <w:rFonts w:cs="Calibri" w:cstheme="minorAscii"/>
          <w:color w:val="000000" w:themeColor="text1" w:themeTint="FF" w:themeShade="FF"/>
          <w:sz w:val="24"/>
          <w:szCs w:val="24"/>
        </w:rPr>
        <w:t>report that deserializing could prevent the code from being carried over or overwritten.</w:t>
      </w:r>
      <w:r w:rsidRPr="6FE4B938" w:rsidR="00A807B3">
        <w:rPr>
          <w:rFonts w:cs="Calibri" w:cstheme="minorAscii"/>
          <w:color w:val="000000" w:themeColor="text1" w:themeTint="FF" w:themeShade="FF"/>
          <w:sz w:val="24"/>
          <w:szCs w:val="24"/>
        </w:rPr>
        <w:t xml:space="preserve"> Another vulnerability </w:t>
      </w:r>
      <w:r w:rsidRPr="6FE4B938" w:rsidR="00A822BB">
        <w:rPr>
          <w:rFonts w:cs="Calibri" w:cstheme="minorAscii"/>
          <w:color w:val="000000" w:themeColor="text1" w:themeTint="FF" w:themeShade="FF"/>
          <w:sz w:val="24"/>
          <w:szCs w:val="24"/>
        </w:rPr>
        <w:t>(</w:t>
      </w:r>
      <w:r w:rsidRPr="6FE4B938" w:rsidR="00A822BB">
        <w:rPr>
          <w:rFonts w:cs="Calibri" w:cstheme="minorAscii"/>
          <w:color w:val="000000" w:themeColor="text1" w:themeTint="FF" w:themeShade="FF"/>
          <w:sz w:val="24"/>
          <w:szCs w:val="24"/>
        </w:rPr>
        <w:t>CVE-2022-23221</w:t>
      </w:r>
      <w:r w:rsidRPr="6FE4B938" w:rsidR="00A822BB">
        <w:rPr>
          <w:rFonts w:cs="Calibri" w:cstheme="minorAscii"/>
          <w:color w:val="000000" w:themeColor="text1" w:themeTint="FF" w:themeShade="FF"/>
          <w:sz w:val="24"/>
          <w:szCs w:val="24"/>
        </w:rPr>
        <w:t xml:space="preserve">) </w:t>
      </w:r>
      <w:r w:rsidRPr="6FE4B938" w:rsidR="00A807B3">
        <w:rPr>
          <w:rFonts w:cs="Calibri" w:cstheme="minorAscii"/>
          <w:color w:val="000000" w:themeColor="text1" w:themeTint="FF" w:themeShade="FF"/>
          <w:sz w:val="24"/>
          <w:szCs w:val="24"/>
        </w:rPr>
        <w:t>reports</w:t>
      </w:r>
      <w:r w:rsidRPr="6FE4B938" w:rsidR="0013552D">
        <w:rPr>
          <w:rFonts w:cs="Calibri" w:cstheme="minorAscii"/>
          <w:color w:val="000000" w:themeColor="text1" w:themeTint="FF" w:themeShade="FF"/>
          <w:sz w:val="24"/>
          <w:szCs w:val="24"/>
        </w:rPr>
        <w:t xml:space="preserve"> that the H2 Console can allow remote attackers to execute arbitrary code via a jdbc:2:mem</w:t>
      </w:r>
      <w:r w:rsidRPr="6FE4B938" w:rsidR="002F65BC">
        <w:rPr>
          <w:rFonts w:cs="Calibri" w:cstheme="minorAscii"/>
          <w:color w:val="000000" w:themeColor="text1" w:themeTint="FF" w:themeShade="FF"/>
          <w:sz w:val="24"/>
          <w:szCs w:val="24"/>
        </w:rPr>
        <w:t xml:space="preserve"> </w:t>
      </w:r>
      <w:r w:rsidRPr="6FE4B938" w:rsidR="0002081B">
        <w:rPr>
          <w:rFonts w:cs="Calibri" w:cstheme="minorAscii"/>
          <w:color w:val="000000" w:themeColor="text1" w:themeTint="FF" w:themeShade="FF"/>
          <w:sz w:val="24"/>
          <w:szCs w:val="24"/>
        </w:rPr>
        <w:t>URL</w:t>
      </w:r>
      <w:r w:rsidRPr="6FE4B938" w:rsidR="002F65BC">
        <w:rPr>
          <w:rFonts w:cs="Calibri" w:cstheme="minorAscii"/>
          <w:color w:val="000000" w:themeColor="text1" w:themeTint="FF" w:themeShade="FF"/>
          <w:sz w:val="24"/>
          <w:szCs w:val="24"/>
        </w:rPr>
        <w:t xml:space="preserve"> substring.</w:t>
      </w:r>
      <w:r w:rsidRPr="6FE4B938" w:rsidR="006A42EF">
        <w:rPr>
          <w:rFonts w:cs="Calibri" w:cstheme="minorAscii"/>
          <w:color w:val="000000" w:themeColor="text1" w:themeTint="FF" w:themeShade="FF"/>
          <w:sz w:val="24"/>
          <w:szCs w:val="24"/>
        </w:rPr>
        <w:t xml:space="preserve"> This can be mitigated by performing input validation on the console before execution to check for </w:t>
      </w:r>
      <w:r w:rsidRPr="6FE4B938" w:rsidR="00A822BB">
        <w:rPr>
          <w:rFonts w:cs="Calibri" w:cstheme="minorAscii"/>
          <w:color w:val="000000" w:themeColor="text1" w:themeTint="FF" w:themeShade="FF"/>
          <w:sz w:val="24"/>
          <w:szCs w:val="24"/>
        </w:rPr>
        <w:t xml:space="preserve">substrings that could be noted as attacking. </w:t>
      </w:r>
      <w:r w:rsidRPr="6FE4B938" w:rsidR="003031D2">
        <w:rPr>
          <w:rFonts w:cs="Calibri" w:cstheme="minorAscii"/>
          <w:color w:val="000000" w:themeColor="text1" w:themeTint="FF" w:themeShade="FF"/>
          <w:sz w:val="24"/>
          <w:szCs w:val="24"/>
        </w:rPr>
        <w:t>CVE-2021-23463</w:t>
      </w:r>
      <w:r w:rsidRPr="6FE4B938" w:rsidR="003031D2">
        <w:rPr>
          <w:rFonts w:cs="Calibri" w:cstheme="minorAscii"/>
          <w:color w:val="000000" w:themeColor="text1" w:themeTint="FF" w:themeShade="FF"/>
          <w:sz w:val="24"/>
          <w:szCs w:val="24"/>
        </w:rPr>
        <w:t xml:space="preserve"> </w:t>
      </w:r>
      <w:r w:rsidRPr="6FE4B938" w:rsidR="005A36D0">
        <w:rPr>
          <w:rFonts w:cs="Calibri" w:cstheme="minorAscii"/>
          <w:color w:val="000000" w:themeColor="text1" w:themeTint="FF" w:themeShade="FF"/>
          <w:sz w:val="24"/>
          <w:szCs w:val="24"/>
        </w:rPr>
        <w:t>is vulnerable to XML injection when it receives parsed string data, and if it executes the getSource() method</w:t>
      </w:r>
      <w:r w:rsidRPr="6FE4B938" w:rsidR="00D75EAB">
        <w:rPr>
          <w:rFonts w:cs="Calibri" w:cstheme="minorAscii"/>
          <w:color w:val="000000" w:themeColor="text1" w:themeTint="FF" w:themeShade="FF"/>
          <w:sz w:val="24"/>
          <w:szCs w:val="24"/>
        </w:rPr>
        <w:t xml:space="preserve"> while the parameter is DOMSource.class</w:t>
      </w:r>
      <w:r w:rsidRPr="6FE4B938" w:rsidR="007C6365">
        <w:rPr>
          <w:rFonts w:cs="Calibri" w:cstheme="minorAscii"/>
          <w:color w:val="000000" w:themeColor="text1" w:themeTint="FF" w:themeShade="FF"/>
          <w:sz w:val="24"/>
          <w:szCs w:val="24"/>
        </w:rPr>
        <w:t>. To mitigate this, the XML parser or validator can be configured to disable external entity expansion.</w:t>
      </w:r>
      <w:r w:rsidRPr="6FE4B938" w:rsidR="0002081B">
        <w:rPr>
          <w:rFonts w:cs="Calibri" w:cstheme="minorAscii"/>
          <w:color w:val="000000" w:themeColor="text1" w:themeTint="FF" w:themeShade="FF"/>
          <w:sz w:val="24"/>
          <w:szCs w:val="24"/>
        </w:rPr>
        <w:t xml:space="preserve"> The vulnerability </w:t>
      </w:r>
      <w:r w:rsidRPr="6FE4B938" w:rsidR="0002081B">
        <w:rPr>
          <w:rFonts w:cs="Calibri" w:cstheme="minorAscii"/>
          <w:color w:val="000000" w:themeColor="text1" w:themeTint="FF" w:themeShade="FF"/>
          <w:sz w:val="24"/>
          <w:szCs w:val="24"/>
        </w:rPr>
        <w:t>CVE-2022-45868</w:t>
      </w:r>
      <w:r w:rsidRPr="6FE4B938" w:rsidR="00612E8E">
        <w:rPr>
          <w:rFonts w:cs="Calibri" w:cstheme="minorAscii"/>
          <w:color w:val="000000" w:themeColor="text1" w:themeTint="FF" w:themeShade="FF"/>
          <w:sz w:val="24"/>
          <w:szCs w:val="24"/>
        </w:rPr>
        <w:t xml:space="preserve"> states the web-based admin console can be started via </w:t>
      </w:r>
      <w:r w:rsidRPr="6FE4B938" w:rsidR="008C5E14">
        <w:rPr>
          <w:rFonts w:cs="Calibri" w:cstheme="minorAscii"/>
          <w:color w:val="000000" w:themeColor="text1" w:themeTint="FF" w:themeShade="FF"/>
          <w:sz w:val="24"/>
          <w:szCs w:val="24"/>
        </w:rPr>
        <w:t>CLI and</w:t>
      </w:r>
      <w:r w:rsidRPr="6FE4B938" w:rsidR="00612E8E">
        <w:rPr>
          <w:rFonts w:cs="Calibri" w:cstheme="minorAscii"/>
          <w:color w:val="000000" w:themeColor="text1" w:themeTint="FF" w:themeShade="FF"/>
          <w:sz w:val="24"/>
          <w:szCs w:val="24"/>
        </w:rPr>
        <w:t xml:space="preserve"> allows the user to specify the password in cleartext</w:t>
      </w:r>
      <w:r w:rsidRPr="6FE4B938" w:rsidR="00DA77E4">
        <w:rPr>
          <w:rFonts w:cs="Calibri" w:cstheme="minorAscii"/>
          <w:color w:val="000000" w:themeColor="text1" w:themeTint="FF" w:themeShade="FF"/>
          <w:sz w:val="24"/>
          <w:szCs w:val="24"/>
        </w:rPr>
        <w:t>, but this can be solved by updating the package to 2.2.220 or later.</w:t>
      </w:r>
    </w:p>
    <w:p w:rsidRPr="00A93749" w:rsidR="008C5E14" w:rsidP="6FE4B938" w:rsidRDefault="004F25BA" w14:paraId="76B55F10" w14:noSpellErr="1" w14:textId="51F3FF11">
      <w:pPr>
        <w:suppressAutoHyphens/>
        <w:spacing w:after="0" w:line="240" w:lineRule="auto"/>
        <w:ind w:firstLine="360"/>
        <w:contextualSpacing/>
        <w:rPr>
          <w:rFonts w:cs="Calibri" w:cstheme="minorAscii"/>
          <w:color w:val="000000" w:themeColor="text1"/>
          <w:sz w:val="24"/>
          <w:szCs w:val="24"/>
        </w:rPr>
      </w:pPr>
      <w:r w:rsidRPr="6FE4B938" w:rsidR="004F25BA">
        <w:rPr>
          <w:rFonts w:cs="Calibri" w:cstheme="minorAscii"/>
          <w:color w:val="000000" w:themeColor="text1" w:themeTint="FF" w:themeShade="FF"/>
          <w:sz w:val="24"/>
          <w:szCs w:val="24"/>
        </w:rPr>
        <w:t xml:space="preserve">Jackson core is a streaming </w:t>
      </w:r>
      <w:r w:rsidRPr="6FE4B938" w:rsidR="001C41F5">
        <w:rPr>
          <w:rFonts w:cs="Calibri" w:cstheme="minorAscii"/>
          <w:color w:val="000000" w:themeColor="text1" w:themeTint="FF" w:themeShade="FF"/>
          <w:sz w:val="24"/>
          <w:szCs w:val="24"/>
        </w:rPr>
        <w:t>API and</w:t>
      </w:r>
      <w:r w:rsidRPr="6FE4B938" w:rsidR="00A1324C">
        <w:rPr>
          <w:rFonts w:cs="Calibri" w:cstheme="minorAscii"/>
          <w:color w:val="000000" w:themeColor="text1" w:themeTint="FF" w:themeShade="FF"/>
          <w:sz w:val="24"/>
          <w:szCs w:val="24"/>
        </w:rPr>
        <w:t xml:space="preserve"> contains a </w:t>
      </w:r>
      <w:r w:rsidRPr="6FE4B938" w:rsidR="00CA4795">
        <w:rPr>
          <w:rFonts w:cs="Calibri" w:cstheme="minorAscii"/>
          <w:color w:val="000000" w:themeColor="text1" w:themeTint="FF" w:themeShade="FF"/>
          <w:sz w:val="24"/>
          <w:szCs w:val="24"/>
        </w:rPr>
        <w:t>high-level</w:t>
      </w:r>
      <w:r w:rsidRPr="6FE4B938" w:rsidR="00A1324C">
        <w:rPr>
          <w:rFonts w:cs="Calibri" w:cstheme="minorAscii"/>
          <w:color w:val="000000" w:themeColor="text1" w:themeTint="FF" w:themeShade="FF"/>
          <w:sz w:val="24"/>
          <w:szCs w:val="24"/>
        </w:rPr>
        <w:t xml:space="preserve"> vulnerability </w:t>
      </w:r>
      <w:r w:rsidRPr="6FE4B938" w:rsidR="00CA4795">
        <w:rPr>
          <w:rFonts w:cs="Calibri" w:cstheme="minorAscii"/>
          <w:color w:val="000000" w:themeColor="text1" w:themeTint="FF" w:themeShade="FF"/>
          <w:sz w:val="24"/>
          <w:szCs w:val="24"/>
        </w:rPr>
        <w:t>(</w:t>
      </w:r>
      <w:r w:rsidRPr="6FE4B938" w:rsidR="00CA4795">
        <w:rPr>
          <w:rFonts w:cs="Calibri" w:cstheme="minorAscii"/>
          <w:color w:val="000000" w:themeColor="text1" w:themeTint="FF" w:themeShade="FF"/>
          <w:sz w:val="24"/>
          <w:szCs w:val="24"/>
        </w:rPr>
        <w:t>CVE-2025-52999</w:t>
      </w:r>
      <w:r w:rsidRPr="6FE4B938" w:rsidR="00CA4795">
        <w:rPr>
          <w:rFonts w:cs="Calibri" w:cstheme="minorAscii"/>
          <w:color w:val="000000" w:themeColor="text1" w:themeTint="FF" w:themeShade="FF"/>
          <w:sz w:val="24"/>
          <w:szCs w:val="24"/>
        </w:rPr>
        <w:t xml:space="preserve">) when it parses </w:t>
      </w:r>
      <w:r w:rsidRPr="6FE4B938" w:rsidR="001C41F5">
        <w:rPr>
          <w:rFonts w:cs="Calibri" w:cstheme="minorAscii"/>
          <w:color w:val="000000" w:themeColor="text1" w:themeTint="FF" w:themeShade="FF"/>
          <w:sz w:val="24"/>
          <w:szCs w:val="24"/>
        </w:rPr>
        <w:t>a</w:t>
      </w:r>
      <w:r w:rsidRPr="6FE4B938" w:rsidR="00CA4795">
        <w:rPr>
          <w:rFonts w:cs="Calibri" w:cstheme="minorAscii"/>
          <w:color w:val="000000" w:themeColor="text1" w:themeTint="FF" w:themeShade="FF"/>
          <w:sz w:val="24"/>
          <w:szCs w:val="24"/>
        </w:rPr>
        <w:t xml:space="preserve"> user input file that may have deeply nested data. If the depth is large, a StackoverflowError could be thrown</w:t>
      </w:r>
      <w:r w:rsidRPr="6FE4B938" w:rsidR="001C41F5">
        <w:rPr>
          <w:rFonts w:cs="Calibri" w:cstheme="minorAscii"/>
          <w:color w:val="000000" w:themeColor="text1" w:themeTint="FF" w:themeShade="FF"/>
          <w:sz w:val="24"/>
          <w:szCs w:val="24"/>
        </w:rPr>
        <w:t>, or a StreamConstraintsException if a</w:t>
      </w:r>
      <w:r w:rsidRPr="6FE4B938" w:rsidR="00B65B2B">
        <w:rPr>
          <w:rFonts w:cs="Calibri" w:cstheme="minorAscii"/>
          <w:color w:val="000000" w:themeColor="text1" w:themeTint="FF" w:themeShade="FF"/>
          <w:sz w:val="24"/>
          <w:szCs w:val="24"/>
        </w:rPr>
        <w:t xml:space="preserve"> configured</w:t>
      </w:r>
      <w:r w:rsidRPr="6FE4B938" w:rsidR="001C41F5">
        <w:rPr>
          <w:rFonts w:cs="Calibri" w:cstheme="minorAscii"/>
          <w:color w:val="000000" w:themeColor="text1" w:themeTint="FF" w:themeShade="FF"/>
          <w:sz w:val="24"/>
          <w:szCs w:val="24"/>
        </w:rPr>
        <w:t xml:space="preserve"> desired depth is reached</w:t>
      </w:r>
      <w:r w:rsidRPr="6FE4B938" w:rsidR="00B65B2B">
        <w:rPr>
          <w:rFonts w:cs="Calibri" w:cstheme="minorAscii"/>
          <w:color w:val="000000" w:themeColor="text1" w:themeTint="FF" w:themeShade="FF"/>
          <w:sz w:val="24"/>
          <w:szCs w:val="24"/>
        </w:rPr>
        <w:t xml:space="preserve"> before the end. This can be solved by </w:t>
      </w:r>
      <w:r w:rsidRPr="6FE4B938" w:rsidR="009147F1">
        <w:rPr>
          <w:rFonts w:cs="Calibri" w:cstheme="minorAscii"/>
          <w:color w:val="000000" w:themeColor="text1" w:themeTint="FF" w:themeShade="FF"/>
          <w:sz w:val="24"/>
          <w:szCs w:val="24"/>
        </w:rPr>
        <w:t>avoiding the parsing of untrusted sources.</w:t>
      </w:r>
      <w:r w:rsidRPr="6FE4B938" w:rsidR="00B840AB">
        <w:rPr>
          <w:rFonts w:cs="Calibri" w:cstheme="minorAscii"/>
          <w:color w:val="000000" w:themeColor="text1" w:themeTint="FF" w:themeShade="FF"/>
          <w:sz w:val="24"/>
          <w:szCs w:val="24"/>
        </w:rPr>
        <w:t xml:space="preserve"> Jackson databind works with the streaming API and contains a flaw </w:t>
      </w:r>
      <w:r w:rsidRPr="6FE4B938" w:rsidR="0010529E">
        <w:rPr>
          <w:rFonts w:cs="Calibri" w:cstheme="minorAscii"/>
          <w:color w:val="000000" w:themeColor="text1" w:themeTint="FF" w:themeShade="FF"/>
          <w:sz w:val="24"/>
          <w:szCs w:val="24"/>
        </w:rPr>
        <w:t>(</w:t>
      </w:r>
      <w:r w:rsidRPr="6FE4B938" w:rsidR="0010529E">
        <w:rPr>
          <w:rFonts w:cs="Calibri" w:cstheme="minorAscii"/>
          <w:color w:val="000000" w:themeColor="text1" w:themeTint="FF" w:themeShade="FF"/>
          <w:sz w:val="24"/>
          <w:szCs w:val="24"/>
        </w:rPr>
        <w:t>CVE-2020-25649</w:t>
      </w:r>
      <w:r w:rsidRPr="6FE4B938" w:rsidR="0010529E">
        <w:rPr>
          <w:rFonts w:cs="Calibri" w:cstheme="minorAscii"/>
          <w:color w:val="000000" w:themeColor="text1" w:themeTint="FF" w:themeShade="FF"/>
          <w:sz w:val="24"/>
          <w:szCs w:val="24"/>
        </w:rPr>
        <w:t xml:space="preserve">) </w:t>
      </w:r>
      <w:r w:rsidRPr="6FE4B938" w:rsidR="00B840AB">
        <w:rPr>
          <w:rFonts w:cs="Calibri" w:cstheme="minorAscii"/>
          <w:color w:val="000000" w:themeColor="text1" w:themeTint="FF" w:themeShade="FF"/>
          <w:sz w:val="24"/>
          <w:szCs w:val="24"/>
        </w:rPr>
        <w:t>in the FasterXML databind where entity expansion is not secured properly</w:t>
      </w:r>
      <w:r w:rsidRPr="6FE4B938" w:rsidR="007A6BF7">
        <w:rPr>
          <w:rFonts w:cs="Calibri" w:cstheme="minorAscii"/>
          <w:color w:val="000000" w:themeColor="text1" w:themeTint="FF" w:themeShade="FF"/>
          <w:sz w:val="24"/>
          <w:szCs w:val="24"/>
        </w:rPr>
        <w:t xml:space="preserve"> and allows attacks from XML external entity and could impact data integrity. </w:t>
      </w:r>
      <w:r w:rsidRPr="6FE4B938" w:rsidR="006A5791">
        <w:rPr>
          <w:rFonts w:cs="Calibri" w:cstheme="minorAscii"/>
          <w:color w:val="000000" w:themeColor="text1" w:themeTint="FF" w:themeShade="FF"/>
          <w:sz w:val="24"/>
          <w:szCs w:val="24"/>
        </w:rPr>
        <w:t xml:space="preserve">As with </w:t>
      </w:r>
      <w:r w:rsidRPr="6FE4B938" w:rsidR="006A5791">
        <w:rPr>
          <w:rFonts w:cs="Calibri" w:cstheme="minorAscii"/>
          <w:color w:val="000000" w:themeColor="text1" w:themeTint="FF" w:themeShade="FF"/>
          <w:sz w:val="24"/>
          <w:szCs w:val="24"/>
        </w:rPr>
        <w:t>CVE-2021-23463</w:t>
      </w:r>
      <w:r w:rsidRPr="6FE4B938" w:rsidR="0017371C">
        <w:rPr>
          <w:rFonts w:cs="Calibri" w:cstheme="minorAscii"/>
          <w:color w:val="000000" w:themeColor="text1" w:themeTint="FF" w:themeShade="FF"/>
          <w:sz w:val="24"/>
          <w:szCs w:val="24"/>
        </w:rPr>
        <w:t>, the XML parser and validator can be configured to disable external entity expansion.</w:t>
      </w:r>
      <w:r w:rsidRPr="6FE4B938" w:rsidR="00045A17">
        <w:rPr>
          <w:rFonts w:cs="Calibri" w:cstheme="minorAscii"/>
          <w:color w:val="000000" w:themeColor="text1" w:themeTint="FF" w:themeShade="FF"/>
          <w:sz w:val="24"/>
          <w:szCs w:val="24"/>
        </w:rPr>
        <w:t xml:space="preserve"> </w:t>
      </w:r>
      <w:r w:rsidRPr="6FE4B938" w:rsidR="00045A17">
        <w:rPr>
          <w:rFonts w:cs="Calibri" w:cstheme="minorAscii"/>
          <w:color w:val="000000" w:themeColor="text1" w:themeTint="FF" w:themeShade="FF"/>
          <w:sz w:val="24"/>
          <w:szCs w:val="24"/>
        </w:rPr>
        <w:t>CVE-2020-36518</w:t>
      </w:r>
      <w:r w:rsidRPr="6FE4B938" w:rsidR="00045A17">
        <w:rPr>
          <w:rFonts w:cs="Calibri" w:cstheme="minorAscii"/>
          <w:color w:val="000000" w:themeColor="text1" w:themeTint="FF" w:themeShade="FF"/>
          <w:sz w:val="24"/>
          <w:szCs w:val="24"/>
        </w:rPr>
        <w:t xml:space="preserve"> is associated with a Java Stackoverflow exception and DoS</w:t>
      </w:r>
      <w:r w:rsidRPr="6FE4B938" w:rsidR="003C1DAD">
        <w:rPr>
          <w:rFonts w:cs="Calibri" w:cstheme="minorAscii"/>
          <w:color w:val="000000" w:themeColor="text1" w:themeTint="FF" w:themeShade="FF"/>
          <w:sz w:val="24"/>
          <w:szCs w:val="24"/>
        </w:rPr>
        <w:t xml:space="preserve"> if there is a large depth of nested objects.</w:t>
      </w:r>
      <w:r w:rsidRPr="6FE4B938" w:rsidR="002F10B0">
        <w:rPr>
          <w:rFonts w:cs="Calibri" w:cstheme="minorAscii"/>
          <w:color w:val="000000" w:themeColor="text1" w:themeTint="FF" w:themeShade="FF"/>
          <w:sz w:val="24"/>
          <w:szCs w:val="24"/>
        </w:rPr>
        <w:t xml:space="preserve"> This can be fixed by </w:t>
      </w:r>
      <w:r w:rsidRPr="6FE4B938" w:rsidR="00BF1EE2">
        <w:rPr>
          <w:rFonts w:cs="Calibri" w:cstheme="minorAscii"/>
          <w:color w:val="000000" w:themeColor="text1" w:themeTint="FF" w:themeShade="FF"/>
          <w:sz w:val="24"/>
          <w:szCs w:val="24"/>
        </w:rPr>
        <w:t>checking that the buffer is as large as needed before executing.</w:t>
      </w:r>
      <w:r w:rsidRPr="6FE4B938" w:rsidR="006603CD">
        <w:rPr>
          <w:rFonts w:cs="Calibri" w:cstheme="minorAscii"/>
          <w:color w:val="000000" w:themeColor="text1" w:themeTint="FF" w:themeShade="FF"/>
          <w:sz w:val="24"/>
          <w:szCs w:val="24"/>
        </w:rPr>
        <w:t xml:space="preserve"> </w:t>
      </w:r>
      <w:r w:rsidRPr="6FE4B938" w:rsidR="006603CD">
        <w:rPr>
          <w:rFonts w:cs="Calibri" w:cstheme="minorAscii"/>
          <w:color w:val="000000" w:themeColor="text1" w:themeTint="FF" w:themeShade="FF"/>
          <w:sz w:val="24"/>
          <w:szCs w:val="24"/>
        </w:rPr>
        <w:t>CVE-2021-46877</w:t>
      </w:r>
      <w:r w:rsidRPr="6FE4B938" w:rsidR="006603CD">
        <w:rPr>
          <w:rFonts w:cs="Calibri" w:cstheme="minorAscii"/>
          <w:color w:val="000000" w:themeColor="text1" w:themeTint="FF" w:themeShade="FF"/>
          <w:sz w:val="24"/>
          <w:szCs w:val="24"/>
        </w:rPr>
        <w:t xml:space="preserve"> has a DoS </w:t>
      </w:r>
      <w:r w:rsidRPr="6FE4B938" w:rsidR="001D326E">
        <w:rPr>
          <w:rFonts w:cs="Calibri" w:cstheme="minorAscii"/>
          <w:color w:val="000000" w:themeColor="text1" w:themeTint="FF" w:themeShade="FF"/>
          <w:sz w:val="24"/>
          <w:szCs w:val="24"/>
        </w:rPr>
        <w:t xml:space="preserve">attack vulnerability that can be prevented by </w:t>
      </w:r>
      <w:r w:rsidRPr="6FE4B938" w:rsidR="00214E10">
        <w:rPr>
          <w:rFonts w:cs="Calibri" w:cstheme="minorAscii"/>
          <w:color w:val="000000" w:themeColor="text1" w:themeTint="FF" w:themeShade="FF"/>
          <w:sz w:val="24"/>
          <w:szCs w:val="24"/>
        </w:rPr>
        <w:t>limiting or</w:t>
      </w:r>
      <w:r w:rsidRPr="6FE4B938" w:rsidR="00805DE6">
        <w:rPr>
          <w:rFonts w:cs="Calibri" w:cstheme="minorAscii"/>
          <w:color w:val="000000" w:themeColor="text1" w:themeTint="FF" w:themeShade="FF"/>
          <w:sz w:val="24"/>
          <w:szCs w:val="24"/>
        </w:rPr>
        <w:t xml:space="preserve"> throttling all input to </w:t>
      </w:r>
      <w:r w:rsidRPr="6FE4B938" w:rsidR="00214E10">
        <w:rPr>
          <w:rFonts w:cs="Calibri" w:cstheme="minorAscii"/>
          <w:color w:val="000000" w:themeColor="text1" w:themeTint="FF" w:themeShade="FF"/>
          <w:sz w:val="24"/>
          <w:szCs w:val="24"/>
        </w:rPr>
        <w:t>avoid any potential DoS.</w:t>
      </w:r>
    </w:p>
    <w:p w:rsidRPr="00A93749" w:rsidR="00436F46" w:rsidP="6FE4B938" w:rsidRDefault="00436F46" w14:paraId="287B637A" w14:noSpellErr="1" w14:textId="19D27C8A">
      <w:pPr>
        <w:suppressAutoHyphens/>
        <w:spacing w:after="0" w:line="240" w:lineRule="auto"/>
        <w:ind w:firstLine="360"/>
        <w:contextualSpacing/>
        <w:rPr>
          <w:rFonts w:cs="Calibri" w:cstheme="minorAscii"/>
          <w:color w:val="000000" w:themeColor="text1"/>
          <w:sz w:val="24"/>
          <w:szCs w:val="24"/>
        </w:rPr>
      </w:pPr>
      <w:r w:rsidRPr="6FE4B938" w:rsidR="00436F46">
        <w:rPr>
          <w:rFonts w:cs="Calibri" w:cstheme="minorAscii"/>
          <w:color w:val="000000" w:themeColor="text1" w:themeTint="FF" w:themeShade="FF"/>
          <w:sz w:val="24"/>
          <w:szCs w:val="24"/>
        </w:rPr>
        <w:t>Logback classic is a library</w:t>
      </w:r>
      <w:r w:rsidRPr="6FE4B938" w:rsidR="00B363DA">
        <w:rPr>
          <w:rFonts w:cs="Calibri" w:cstheme="minorAscii"/>
          <w:color w:val="000000" w:themeColor="text1" w:themeTint="FF" w:themeShade="FF"/>
          <w:sz w:val="24"/>
          <w:szCs w:val="24"/>
        </w:rPr>
        <w:t xml:space="preserve"> that allows proper logging notes</w:t>
      </w:r>
      <w:r w:rsidRPr="6FE4B938" w:rsidR="00ED1995">
        <w:rPr>
          <w:rFonts w:cs="Calibri" w:cstheme="minorAscii"/>
          <w:color w:val="000000" w:themeColor="text1" w:themeTint="FF" w:themeShade="FF"/>
          <w:sz w:val="24"/>
          <w:szCs w:val="24"/>
        </w:rPr>
        <w:t xml:space="preserve"> has vulnerabilities related to deserializing of untrusted data (</w:t>
      </w:r>
      <w:r w:rsidRPr="6FE4B938" w:rsidR="00FC791A">
        <w:rPr>
          <w:rFonts w:cs="Calibri" w:cstheme="minorAscii"/>
          <w:color w:val="000000" w:themeColor="text1" w:themeTint="FF" w:themeShade="FF"/>
          <w:sz w:val="24"/>
          <w:szCs w:val="24"/>
        </w:rPr>
        <w:t>CVE-2023-6378</w:t>
      </w:r>
      <w:r w:rsidRPr="6FE4B938" w:rsidR="00FC791A">
        <w:rPr>
          <w:rFonts w:cs="Calibri" w:cstheme="minorAscii"/>
          <w:color w:val="000000" w:themeColor="text1" w:themeTint="FF" w:themeShade="FF"/>
          <w:sz w:val="24"/>
          <w:szCs w:val="24"/>
        </w:rPr>
        <w:t xml:space="preserve">, </w:t>
      </w:r>
      <w:r w:rsidRPr="6FE4B938" w:rsidR="00FC791A">
        <w:rPr>
          <w:rFonts w:cs="Calibri" w:cstheme="minorAscii"/>
          <w:color w:val="000000" w:themeColor="text1" w:themeTint="FF" w:themeShade="FF"/>
          <w:sz w:val="24"/>
          <w:szCs w:val="24"/>
        </w:rPr>
        <w:t>CVE-2021-42550</w:t>
      </w:r>
      <w:r w:rsidRPr="6FE4B938" w:rsidR="00B83B69">
        <w:rPr>
          <w:rFonts w:cs="Calibri" w:cstheme="minorAscii"/>
          <w:color w:val="000000" w:themeColor="text1" w:themeTint="FF" w:themeShade="FF"/>
          <w:sz w:val="24"/>
          <w:szCs w:val="24"/>
        </w:rPr>
        <w:t>), where in one, poisoned data could be sent to mount a DoS style attack, and the other</w:t>
      </w:r>
      <w:r w:rsidRPr="6FE4B938" w:rsidR="007665B2">
        <w:rPr>
          <w:rFonts w:cs="Calibri" w:cstheme="minorAscii"/>
          <w:color w:val="000000" w:themeColor="text1" w:themeTint="FF" w:themeShade="FF"/>
          <w:sz w:val="24"/>
          <w:szCs w:val="24"/>
        </w:rPr>
        <w:t xml:space="preserve"> is when an attacker with required privileges could edit config files to </w:t>
      </w:r>
      <w:r w:rsidRPr="6FE4B938" w:rsidR="004C40F5">
        <w:rPr>
          <w:rFonts w:cs="Calibri" w:cstheme="minorAscii"/>
          <w:color w:val="000000" w:themeColor="text1" w:themeTint="FF" w:themeShade="FF"/>
          <w:sz w:val="24"/>
          <w:szCs w:val="24"/>
        </w:rPr>
        <w:t>allow arbitrary code to be loaded from LDAP servers.</w:t>
      </w:r>
      <w:r w:rsidRPr="6FE4B938" w:rsidR="007D3E5F">
        <w:rPr>
          <w:rFonts w:cs="Calibri" w:cstheme="minorAscii"/>
          <w:color w:val="000000" w:themeColor="text1" w:themeTint="FF" w:themeShade="FF"/>
          <w:sz w:val="24"/>
          <w:szCs w:val="24"/>
        </w:rPr>
        <w:t xml:space="preserve"> Both vulnerabilities can be mitigated</w:t>
      </w:r>
      <w:r w:rsidRPr="6FE4B938" w:rsidR="002A3B23">
        <w:rPr>
          <w:rFonts w:cs="Calibri" w:cstheme="minorAscii"/>
          <w:color w:val="000000" w:themeColor="text1" w:themeTint="FF" w:themeShade="FF"/>
          <w:sz w:val="24"/>
          <w:szCs w:val="24"/>
        </w:rPr>
        <w:t xml:space="preserve"> (</w:t>
      </w:r>
      <w:r w:rsidRPr="6FE4B938" w:rsidR="002A3B23">
        <w:rPr>
          <w:rFonts w:cs="Calibri" w:cstheme="minorAscii"/>
          <w:color w:val="000000" w:themeColor="text1" w:themeTint="FF" w:themeShade="FF"/>
          <w:sz w:val="24"/>
          <w:szCs w:val="24"/>
        </w:rPr>
        <w:t>CWE-502</w:t>
      </w:r>
      <w:r w:rsidRPr="6FE4B938" w:rsidR="002A3B23">
        <w:rPr>
          <w:rFonts w:cs="Calibri" w:cstheme="minorAscii"/>
          <w:color w:val="000000" w:themeColor="text1" w:themeTint="FF" w:themeShade="FF"/>
          <w:sz w:val="24"/>
          <w:szCs w:val="24"/>
        </w:rPr>
        <w:t>)</w:t>
      </w:r>
      <w:r w:rsidRPr="6FE4B938" w:rsidR="007D3E5F">
        <w:rPr>
          <w:rFonts w:cs="Calibri" w:cstheme="minorAscii"/>
          <w:color w:val="000000" w:themeColor="text1" w:themeTint="FF" w:themeShade="FF"/>
          <w:sz w:val="24"/>
          <w:szCs w:val="24"/>
        </w:rPr>
        <w:t xml:space="preserve"> by preventing deserialization of </w:t>
      </w:r>
      <w:r w:rsidRPr="6FE4B938" w:rsidR="002A3B23">
        <w:rPr>
          <w:rFonts w:cs="Calibri" w:cstheme="minorAscii"/>
          <w:color w:val="000000" w:themeColor="text1" w:themeTint="FF" w:themeShade="FF"/>
          <w:sz w:val="24"/>
          <w:szCs w:val="24"/>
        </w:rPr>
        <w:t>objects.</w:t>
      </w:r>
    </w:p>
    <w:p w:rsidRPr="00A93749" w:rsidR="00A568E1" w:rsidP="6FE4B938" w:rsidRDefault="00A568E1" w14:paraId="09028989" w14:noSpellErr="1" w14:textId="3FB6B479">
      <w:pPr>
        <w:suppressAutoHyphens/>
        <w:spacing w:after="0" w:line="240" w:lineRule="auto"/>
        <w:ind w:firstLine="360"/>
        <w:contextualSpacing/>
        <w:rPr>
          <w:rFonts w:cs="Calibri" w:cstheme="minorAscii"/>
          <w:color w:val="000000" w:themeColor="text1"/>
          <w:sz w:val="24"/>
          <w:szCs w:val="24"/>
        </w:rPr>
      </w:pPr>
      <w:r w:rsidRPr="6FE4B938" w:rsidR="00A568E1">
        <w:rPr>
          <w:rFonts w:cs="Calibri" w:cstheme="minorAscii"/>
          <w:color w:val="000000" w:themeColor="text1" w:themeTint="FF" w:themeShade="FF"/>
          <w:sz w:val="24"/>
          <w:szCs w:val="24"/>
        </w:rPr>
        <w:t>Maven and Maven core has a vulnerability</w:t>
      </w:r>
      <w:r w:rsidRPr="6FE4B938" w:rsidR="00F846EA">
        <w:rPr>
          <w:rFonts w:cs="Calibri" w:cstheme="minorAscii"/>
          <w:color w:val="000000" w:themeColor="text1" w:themeTint="FF" w:themeShade="FF"/>
          <w:sz w:val="24"/>
          <w:szCs w:val="24"/>
        </w:rPr>
        <w:t xml:space="preserve"> (</w:t>
      </w:r>
      <w:r w:rsidRPr="6FE4B938" w:rsidR="00F846EA">
        <w:rPr>
          <w:rFonts w:cs="Calibri" w:cstheme="minorAscii"/>
          <w:color w:val="000000" w:themeColor="text1" w:themeTint="FF" w:themeShade="FF"/>
          <w:sz w:val="24"/>
          <w:szCs w:val="24"/>
        </w:rPr>
        <w:t>CVE-2021-26291</w:t>
      </w:r>
      <w:r w:rsidRPr="6FE4B938" w:rsidR="00890244">
        <w:rPr>
          <w:rFonts w:cs="Calibri" w:cstheme="minorAscii"/>
          <w:color w:val="000000" w:themeColor="text1" w:themeTint="FF" w:themeShade="FF"/>
          <w:sz w:val="24"/>
          <w:szCs w:val="24"/>
        </w:rPr>
        <w:t>)</w:t>
      </w:r>
      <w:r w:rsidRPr="6FE4B938" w:rsidR="00F846EA">
        <w:rPr>
          <w:rFonts w:cs="Calibri" w:cstheme="minorAscii"/>
          <w:color w:val="000000" w:themeColor="text1" w:themeTint="FF" w:themeShade="FF"/>
          <w:sz w:val="24"/>
          <w:szCs w:val="24"/>
        </w:rPr>
        <w:t xml:space="preserve"> </w:t>
      </w:r>
      <w:r w:rsidRPr="6FE4B938" w:rsidR="00A568E1">
        <w:rPr>
          <w:rFonts w:cs="Calibri" w:cstheme="minorAscii"/>
          <w:color w:val="000000" w:themeColor="text1" w:themeTint="FF" w:themeShade="FF"/>
          <w:sz w:val="24"/>
          <w:szCs w:val="24"/>
        </w:rPr>
        <w:t xml:space="preserve"> that </w:t>
      </w:r>
      <w:r w:rsidRPr="6FE4B938" w:rsidR="00890244">
        <w:rPr>
          <w:rFonts w:cs="Calibri" w:cstheme="minorAscii"/>
          <w:color w:val="000000" w:themeColor="text1" w:themeTint="FF" w:themeShade="FF"/>
          <w:sz w:val="24"/>
          <w:szCs w:val="24"/>
        </w:rPr>
        <w:t xml:space="preserve">has a potential risk if a malicious actor takes over the </w:t>
      </w:r>
      <w:r w:rsidRPr="6FE4B938" w:rsidR="00557A3B">
        <w:rPr>
          <w:rFonts w:cs="Calibri" w:cstheme="minorAscii"/>
          <w:color w:val="000000" w:themeColor="text1" w:themeTint="FF" w:themeShade="FF"/>
          <w:sz w:val="24"/>
          <w:szCs w:val="24"/>
        </w:rPr>
        <w:t xml:space="preserve">repository listed in the </w:t>
      </w:r>
      <w:r w:rsidRPr="6FE4B938" w:rsidR="00317E76">
        <w:rPr>
          <w:rFonts w:cs="Calibri" w:cstheme="minorAscii"/>
          <w:color w:val="000000" w:themeColor="text1" w:themeTint="FF" w:themeShade="FF"/>
          <w:sz w:val="24"/>
          <w:szCs w:val="24"/>
        </w:rPr>
        <w:t>POM or</w:t>
      </w:r>
      <w:r w:rsidRPr="6FE4B938" w:rsidR="00557A3B">
        <w:rPr>
          <w:rFonts w:cs="Calibri" w:cstheme="minorAscii"/>
          <w:color w:val="000000" w:themeColor="text1" w:themeTint="FF" w:themeShade="FF"/>
          <w:sz w:val="24"/>
          <w:szCs w:val="24"/>
        </w:rPr>
        <w:t xml:space="preserve"> can insert themselves to pretend to be that repository.</w:t>
      </w:r>
      <w:r w:rsidRPr="6FE4B938" w:rsidR="00317E76">
        <w:rPr>
          <w:rFonts w:cs="Calibri" w:cstheme="minorAscii"/>
          <w:color w:val="000000" w:themeColor="text1" w:themeTint="FF" w:themeShade="FF"/>
          <w:sz w:val="24"/>
          <w:szCs w:val="24"/>
        </w:rPr>
        <w:t xml:space="preserve"> This is an architectural security</w:t>
      </w:r>
      <w:r w:rsidRPr="6FE4B938" w:rsidR="00DD65C3">
        <w:rPr>
          <w:rFonts w:cs="Calibri" w:cstheme="minorAscii"/>
          <w:color w:val="000000" w:themeColor="text1" w:themeTint="FF" w:themeShade="FF"/>
          <w:sz w:val="24"/>
          <w:szCs w:val="24"/>
        </w:rPr>
        <w:t xml:space="preserve"> fix (</w:t>
      </w:r>
      <w:r w:rsidRPr="6FE4B938" w:rsidR="00DD65C3">
        <w:rPr>
          <w:rFonts w:cs="Calibri" w:cstheme="minorAscii"/>
          <w:color w:val="000000" w:themeColor="text1" w:themeTint="FF" w:themeShade="FF"/>
          <w:sz w:val="24"/>
          <w:szCs w:val="24"/>
        </w:rPr>
        <w:t>CWE-346</w:t>
      </w:r>
      <w:r w:rsidRPr="6FE4B938" w:rsidR="00DD65C3">
        <w:rPr>
          <w:rFonts w:cs="Calibri" w:cstheme="minorAscii"/>
          <w:color w:val="000000" w:themeColor="text1" w:themeTint="FF" w:themeShade="FF"/>
          <w:sz w:val="24"/>
          <w:szCs w:val="24"/>
        </w:rPr>
        <w:t>).</w:t>
      </w:r>
    </w:p>
    <w:p w:rsidRPr="00A93749" w:rsidR="00DA2E48" w:rsidP="6FE4B938" w:rsidRDefault="00DA2E48" w14:paraId="105493DA" w14:textId="6B3BB8A2">
      <w:pPr>
        <w:suppressAutoHyphens/>
        <w:spacing w:after="0" w:line="240" w:lineRule="auto"/>
        <w:ind w:firstLine="360"/>
        <w:contextualSpacing/>
        <w:rPr>
          <w:rFonts w:cs="Calibri" w:cstheme="minorAscii"/>
          <w:color w:val="000000" w:themeColor="text1"/>
          <w:sz w:val="24"/>
          <w:szCs w:val="24"/>
        </w:rPr>
      </w:pPr>
      <w:proofErr w:type="spellStart"/>
      <w:r w:rsidRPr="6FE4B938" w:rsidR="00DA2E48">
        <w:rPr>
          <w:rFonts w:cs="Calibri" w:cstheme="minorAscii"/>
          <w:color w:val="000000" w:themeColor="text1" w:themeTint="FF" w:themeShade="FF"/>
          <w:sz w:val="24"/>
          <w:szCs w:val="24"/>
        </w:rPr>
        <w:t>Snakeyaml</w:t>
      </w:r>
      <w:proofErr w:type="spellEnd"/>
      <w:r w:rsidRPr="6FE4B938" w:rsidR="00DD3E7C">
        <w:rPr>
          <w:rFonts w:cs="Calibri" w:cstheme="minorAscii"/>
          <w:color w:val="000000" w:themeColor="text1" w:themeTint="FF" w:themeShade="FF"/>
          <w:sz w:val="24"/>
          <w:szCs w:val="24"/>
        </w:rPr>
        <w:t xml:space="preserve"> has several critical vulnerabilities</w:t>
      </w:r>
      <w:r w:rsidRPr="6FE4B938" w:rsidR="00AB133C">
        <w:rPr>
          <w:rFonts w:cs="Calibri" w:cstheme="minorAscii"/>
          <w:color w:val="000000" w:themeColor="text1" w:themeTint="FF" w:themeShade="FF"/>
          <w:sz w:val="24"/>
          <w:szCs w:val="24"/>
        </w:rPr>
        <w:t>, one of which (</w:t>
      </w:r>
      <w:r w:rsidRPr="6FE4B938" w:rsidR="00AB133C">
        <w:rPr>
          <w:rFonts w:cs="Calibri" w:cstheme="minorAscii"/>
          <w:color w:val="000000" w:themeColor="text1" w:themeTint="FF" w:themeShade="FF"/>
          <w:sz w:val="24"/>
          <w:szCs w:val="24"/>
        </w:rPr>
        <w:t>CVE-2022-1471</w:t>
      </w:r>
      <w:r w:rsidRPr="6FE4B938" w:rsidR="00AB133C">
        <w:rPr>
          <w:rFonts w:cs="Calibri" w:cstheme="minorAscii"/>
          <w:color w:val="000000" w:themeColor="text1" w:themeTint="FF" w:themeShade="FF"/>
          <w:sz w:val="24"/>
          <w:szCs w:val="24"/>
        </w:rPr>
        <w:t>) involves the standard constructor</w:t>
      </w:r>
      <w:r w:rsidRPr="6FE4B938" w:rsidR="000C4802">
        <w:rPr>
          <w:rFonts w:cs="Calibri" w:cstheme="minorAscii"/>
          <w:color w:val="000000" w:themeColor="text1" w:themeTint="FF" w:themeShade="FF"/>
          <w:sz w:val="24"/>
          <w:szCs w:val="24"/>
        </w:rPr>
        <w:t xml:space="preserve"> when deserialized could provide an attacker a way to remote code execution. Using the </w:t>
      </w:r>
      <w:proofErr w:type="spellStart"/>
      <w:r w:rsidRPr="6FE4B938" w:rsidR="000C4802">
        <w:rPr>
          <w:rFonts w:cs="Calibri" w:cstheme="minorAscii"/>
          <w:color w:val="000000" w:themeColor="text1" w:themeTint="FF" w:themeShade="FF"/>
          <w:sz w:val="24"/>
          <w:szCs w:val="24"/>
        </w:rPr>
        <w:t>SafeConstructor</w:t>
      </w:r>
      <w:proofErr w:type="spellEnd"/>
      <w:r w:rsidRPr="6FE4B938" w:rsidR="000C4802">
        <w:rPr>
          <w:rFonts w:cs="Calibri" w:cstheme="minorAscii"/>
          <w:color w:val="000000" w:themeColor="text1" w:themeTint="FF" w:themeShade="FF"/>
          <w:sz w:val="24"/>
          <w:szCs w:val="24"/>
        </w:rPr>
        <w:t xml:space="preserve"> could prevent deserialization of untrusted data</w:t>
      </w:r>
      <w:r w:rsidRPr="6FE4B938" w:rsidR="00412AE9">
        <w:rPr>
          <w:rFonts w:cs="Calibri" w:cstheme="minorAscii"/>
          <w:color w:val="000000" w:themeColor="text1" w:themeTint="FF" w:themeShade="FF"/>
          <w:sz w:val="24"/>
          <w:szCs w:val="24"/>
        </w:rPr>
        <w:t xml:space="preserve"> or upgrading to version 2.0 or higher</w:t>
      </w:r>
      <w:r w:rsidRPr="6FE4B938" w:rsidR="006225B7">
        <w:rPr>
          <w:rFonts w:cs="Calibri" w:cstheme="minorAscii"/>
          <w:color w:val="000000" w:themeColor="text1" w:themeTint="FF" w:themeShade="FF"/>
          <w:sz w:val="24"/>
          <w:szCs w:val="24"/>
        </w:rPr>
        <w:t xml:space="preserve"> (</w:t>
      </w:r>
      <w:r w:rsidRPr="6FE4B938" w:rsidR="006225B7">
        <w:rPr>
          <w:rFonts w:cs="Calibri" w:cstheme="minorAscii"/>
          <w:color w:val="000000" w:themeColor="text1" w:themeTint="FF" w:themeShade="FF"/>
          <w:sz w:val="24"/>
          <w:szCs w:val="24"/>
        </w:rPr>
        <w:t>CWE-502</w:t>
      </w:r>
      <w:r w:rsidRPr="6FE4B938" w:rsidR="006225B7">
        <w:rPr>
          <w:rFonts w:cs="Calibri" w:cstheme="minorAscii"/>
          <w:color w:val="000000" w:themeColor="text1" w:themeTint="FF" w:themeShade="FF"/>
          <w:sz w:val="24"/>
          <w:szCs w:val="24"/>
        </w:rPr>
        <w:t>)</w:t>
      </w:r>
      <w:r w:rsidRPr="6FE4B938" w:rsidR="00412AE9">
        <w:rPr>
          <w:rFonts w:cs="Calibri" w:cstheme="minorAscii"/>
          <w:color w:val="000000" w:themeColor="text1" w:themeTint="FF" w:themeShade="FF"/>
          <w:sz w:val="24"/>
          <w:szCs w:val="24"/>
        </w:rPr>
        <w:t>.</w:t>
      </w:r>
      <w:r w:rsidRPr="6FE4B938" w:rsidR="00D36B06">
        <w:rPr>
          <w:rFonts w:cs="Calibri" w:cstheme="minorAscii"/>
          <w:color w:val="000000" w:themeColor="text1" w:themeTint="FF" w:themeShade="FF"/>
          <w:sz w:val="24"/>
          <w:szCs w:val="24"/>
        </w:rPr>
        <w:t xml:space="preserve"> Two vulnerabilities exist (</w:t>
      </w:r>
      <w:r w:rsidRPr="6FE4B938" w:rsidR="00D36B06">
        <w:rPr>
          <w:rFonts w:cs="Calibri" w:cstheme="minorAscii"/>
          <w:color w:val="000000" w:themeColor="text1" w:themeTint="FF" w:themeShade="FF"/>
          <w:sz w:val="24"/>
          <w:szCs w:val="24"/>
        </w:rPr>
        <w:t>CVE-2017-18640</w:t>
      </w:r>
      <w:r w:rsidRPr="6FE4B938" w:rsidR="00D36B06">
        <w:rPr>
          <w:rFonts w:cs="Calibri" w:cstheme="minorAscii"/>
          <w:color w:val="000000" w:themeColor="text1" w:themeTint="FF" w:themeShade="FF"/>
          <w:sz w:val="24"/>
          <w:szCs w:val="24"/>
        </w:rPr>
        <w:t xml:space="preserve">, </w:t>
      </w:r>
      <w:r w:rsidRPr="6FE4B938" w:rsidR="00D36B06">
        <w:rPr>
          <w:rFonts w:cs="Calibri" w:cstheme="minorAscii"/>
          <w:color w:val="000000" w:themeColor="text1" w:themeTint="FF" w:themeShade="FF"/>
          <w:sz w:val="24"/>
          <w:szCs w:val="24"/>
        </w:rPr>
        <w:t>CVE-2022-25857</w:t>
      </w:r>
      <w:r w:rsidRPr="6FE4B938" w:rsidR="00D36B06">
        <w:rPr>
          <w:rFonts w:cs="Calibri" w:cstheme="minorAscii"/>
          <w:color w:val="000000" w:themeColor="text1" w:themeTint="FF" w:themeShade="FF"/>
          <w:sz w:val="24"/>
          <w:szCs w:val="24"/>
        </w:rPr>
        <w:t xml:space="preserve">) are vulnerable to </w:t>
      </w:r>
      <w:r w:rsidRPr="6FE4B938" w:rsidR="00FF6EF3">
        <w:rPr>
          <w:rFonts w:cs="Calibri" w:cstheme="minorAscii"/>
          <w:color w:val="000000" w:themeColor="text1" w:themeTint="FF" w:themeShade="FF"/>
          <w:sz w:val="24"/>
          <w:szCs w:val="24"/>
        </w:rPr>
        <w:t>XML Entity Expansion</w:t>
      </w:r>
      <w:r w:rsidRPr="6FE4B938" w:rsidR="000364E3">
        <w:rPr>
          <w:rFonts w:cs="Calibri" w:cstheme="minorAscii"/>
          <w:color w:val="000000" w:themeColor="text1" w:themeTint="FF" w:themeShade="FF"/>
          <w:sz w:val="24"/>
          <w:szCs w:val="24"/>
        </w:rPr>
        <w:t>) and</w:t>
      </w:r>
      <w:r w:rsidRPr="6FE4B938" w:rsidR="00D97E98">
        <w:rPr>
          <w:rFonts w:cs="Calibri" w:cstheme="minorAscii"/>
          <w:color w:val="000000" w:themeColor="text1" w:themeTint="FF" w:themeShade="FF"/>
          <w:sz w:val="24"/>
          <w:szCs w:val="24"/>
        </w:rPr>
        <w:t xml:space="preserve"> can be stopped by </w:t>
      </w:r>
      <w:r w:rsidRPr="6FE4B938" w:rsidR="00D97E98">
        <w:rPr>
          <w:rFonts w:cs="Calibri" w:cstheme="minorAscii"/>
          <w:color w:val="000000" w:themeColor="text1" w:themeTint="FF" w:themeShade="FF"/>
          <w:sz w:val="24"/>
          <w:szCs w:val="24"/>
        </w:rPr>
        <w:t>scan</w:t>
      </w:r>
      <w:r w:rsidRPr="6FE4B938" w:rsidR="00D97E98">
        <w:rPr>
          <w:rFonts w:cs="Calibri" w:cstheme="minorAscii"/>
          <w:color w:val="000000" w:themeColor="text1" w:themeTint="FF" w:themeShade="FF"/>
          <w:sz w:val="24"/>
          <w:szCs w:val="24"/>
        </w:rPr>
        <w:t>ning</w:t>
      </w:r>
      <w:r w:rsidRPr="6FE4B938" w:rsidR="00D97E98">
        <w:rPr>
          <w:rFonts w:cs="Calibri" w:cstheme="minorAscii"/>
          <w:color w:val="000000" w:themeColor="text1" w:themeTint="FF" w:themeShade="FF"/>
          <w:sz w:val="24"/>
          <w:szCs w:val="24"/>
        </w:rPr>
        <w:t xml:space="preserve"> for recursive entity declarations and </w:t>
      </w:r>
      <w:r w:rsidRPr="6FE4B938" w:rsidR="00D97E98">
        <w:rPr>
          <w:rFonts w:cs="Calibri" w:cstheme="minorAscii"/>
          <w:color w:val="000000" w:themeColor="text1" w:themeTint="FF" w:themeShade="FF"/>
          <w:sz w:val="24"/>
          <w:szCs w:val="24"/>
        </w:rPr>
        <w:t>stop when</w:t>
      </w:r>
      <w:r w:rsidRPr="6FE4B938" w:rsidR="00D97E98">
        <w:rPr>
          <w:rFonts w:cs="Calibri" w:cstheme="minorAscii"/>
          <w:color w:val="000000" w:themeColor="text1" w:themeTint="FF" w:themeShade="FF"/>
          <w:sz w:val="24"/>
          <w:szCs w:val="24"/>
        </w:rPr>
        <w:t xml:space="preserve"> parsing potentially </w:t>
      </w:r>
      <w:r w:rsidRPr="6FE4B938" w:rsidR="00D97E98">
        <w:rPr>
          <w:rFonts w:cs="Calibri" w:cstheme="minorAscii"/>
          <w:color w:val="000000" w:themeColor="text1" w:themeTint="FF" w:themeShade="FF"/>
          <w:sz w:val="24"/>
          <w:szCs w:val="24"/>
        </w:rPr>
        <w:t>insecure</w:t>
      </w:r>
      <w:r w:rsidRPr="6FE4B938" w:rsidR="00D97E98">
        <w:rPr>
          <w:rFonts w:cs="Calibri" w:cstheme="minorAscii"/>
          <w:color w:val="000000" w:themeColor="text1" w:themeTint="FF" w:themeShade="FF"/>
          <w:sz w:val="24"/>
          <w:szCs w:val="24"/>
        </w:rPr>
        <w:t xml:space="preserve"> content</w:t>
      </w:r>
      <w:r w:rsidRPr="6FE4B938" w:rsidR="00D97E98">
        <w:rPr>
          <w:rFonts w:cs="Calibri" w:cstheme="minorAscii"/>
          <w:color w:val="000000" w:themeColor="text1" w:themeTint="FF" w:themeShade="FF"/>
          <w:sz w:val="24"/>
          <w:szCs w:val="24"/>
        </w:rPr>
        <w:t xml:space="preserve"> </w:t>
      </w:r>
      <w:r w:rsidRPr="6FE4B938" w:rsidR="000364E3">
        <w:rPr>
          <w:rFonts w:cs="Calibri" w:cstheme="minorAscii"/>
          <w:color w:val="000000" w:themeColor="text1" w:themeTint="FF" w:themeShade="FF"/>
          <w:sz w:val="24"/>
          <w:szCs w:val="24"/>
        </w:rPr>
        <w:t>(</w:t>
      </w:r>
      <w:r w:rsidRPr="6FE4B938" w:rsidR="000364E3">
        <w:rPr>
          <w:rFonts w:cs="Calibri" w:cstheme="minorAscii"/>
          <w:color w:val="000000" w:themeColor="text1" w:themeTint="FF" w:themeShade="FF"/>
          <w:sz w:val="24"/>
          <w:szCs w:val="24"/>
        </w:rPr>
        <w:t>CWE-776</w:t>
      </w:r>
      <w:r w:rsidRPr="6FE4B938" w:rsidR="000364E3">
        <w:rPr>
          <w:rFonts w:cs="Calibri" w:cstheme="minorAscii"/>
          <w:color w:val="000000" w:themeColor="text1" w:themeTint="FF" w:themeShade="FF"/>
          <w:sz w:val="24"/>
          <w:szCs w:val="24"/>
        </w:rPr>
        <w:t>)</w:t>
      </w:r>
      <w:r w:rsidRPr="6FE4B938" w:rsidR="00D97E98">
        <w:rPr>
          <w:rFonts w:cs="Calibri" w:cstheme="minorAscii"/>
          <w:color w:val="000000" w:themeColor="text1" w:themeTint="FF" w:themeShade="FF"/>
          <w:sz w:val="24"/>
          <w:szCs w:val="24"/>
        </w:rPr>
        <w:t>.</w:t>
      </w:r>
      <w:r w:rsidRPr="6FE4B938" w:rsidR="00412AE9">
        <w:rPr>
          <w:rFonts w:cs="Calibri" w:cstheme="minorAscii"/>
          <w:color w:val="000000" w:themeColor="text1" w:themeTint="FF" w:themeShade="FF"/>
          <w:sz w:val="24"/>
          <w:szCs w:val="24"/>
        </w:rPr>
        <w:t xml:space="preserve"> </w:t>
      </w:r>
      <w:r w:rsidRPr="6FE4B938" w:rsidR="00A11B5C">
        <w:rPr>
          <w:rFonts w:cs="Calibri" w:cstheme="minorAscii"/>
          <w:color w:val="000000" w:themeColor="text1" w:themeTint="FF" w:themeShade="FF"/>
          <w:sz w:val="24"/>
          <w:szCs w:val="24"/>
        </w:rPr>
        <w:t xml:space="preserve">Vulnerabilities </w:t>
      </w:r>
      <w:r w:rsidRPr="6FE4B938" w:rsidR="00A11B5C">
        <w:rPr>
          <w:rFonts w:cs="Calibri" w:cstheme="minorAscii"/>
          <w:color w:val="000000" w:themeColor="text1" w:themeTint="FF" w:themeShade="FF"/>
          <w:sz w:val="24"/>
          <w:szCs w:val="24"/>
        </w:rPr>
        <w:t>CVE-2022-38749</w:t>
      </w:r>
      <w:r w:rsidRPr="6FE4B938" w:rsidR="00A11B5C">
        <w:rPr>
          <w:rFonts w:cs="Calibri" w:cstheme="minorAscii"/>
          <w:color w:val="000000" w:themeColor="text1" w:themeTint="FF" w:themeShade="FF"/>
          <w:sz w:val="24"/>
          <w:szCs w:val="24"/>
        </w:rPr>
        <w:t xml:space="preserve">, </w:t>
      </w:r>
      <w:r w:rsidRPr="6FE4B938" w:rsidR="00A11B5C">
        <w:rPr>
          <w:rFonts w:cs="Calibri" w:cstheme="minorAscii"/>
          <w:color w:val="000000" w:themeColor="text1" w:themeTint="FF" w:themeShade="FF"/>
          <w:sz w:val="24"/>
          <w:szCs w:val="24"/>
        </w:rPr>
        <w:t>CVE-2022-38751</w:t>
      </w:r>
      <w:r w:rsidRPr="6FE4B938" w:rsidR="00A11B5C">
        <w:rPr>
          <w:rFonts w:cs="Calibri" w:cstheme="minorAscii"/>
          <w:color w:val="000000" w:themeColor="text1" w:themeTint="FF" w:themeShade="FF"/>
          <w:sz w:val="24"/>
          <w:szCs w:val="24"/>
        </w:rPr>
        <w:t xml:space="preserve">, </w:t>
      </w:r>
      <w:r w:rsidRPr="6FE4B938" w:rsidR="009E669E">
        <w:rPr>
          <w:rFonts w:cs="Calibri" w:cstheme="minorAscii"/>
          <w:color w:val="000000" w:themeColor="text1" w:themeTint="FF" w:themeShade="FF"/>
          <w:sz w:val="24"/>
          <w:szCs w:val="24"/>
        </w:rPr>
        <w:t>CVE-2022-38752</w:t>
      </w:r>
      <w:r w:rsidRPr="6FE4B938" w:rsidR="009E669E">
        <w:rPr>
          <w:rFonts w:cs="Calibri" w:cstheme="minorAscii"/>
          <w:color w:val="000000" w:themeColor="text1" w:themeTint="FF" w:themeShade="FF"/>
          <w:sz w:val="24"/>
          <w:szCs w:val="24"/>
        </w:rPr>
        <w:t xml:space="preserve">, </w:t>
      </w:r>
      <w:r w:rsidRPr="6FE4B938" w:rsidR="009E669E">
        <w:rPr>
          <w:rFonts w:cs="Calibri" w:cstheme="minorAscii"/>
          <w:color w:val="000000" w:themeColor="text1" w:themeTint="FF" w:themeShade="FF"/>
          <w:sz w:val="24"/>
          <w:szCs w:val="24"/>
        </w:rPr>
        <w:t>CVE-2022-41854</w:t>
      </w:r>
      <w:r w:rsidRPr="6FE4B938" w:rsidR="009E669E">
        <w:rPr>
          <w:rFonts w:cs="Calibri" w:cstheme="minorAscii"/>
          <w:color w:val="000000" w:themeColor="text1" w:themeTint="FF" w:themeShade="FF"/>
          <w:sz w:val="24"/>
          <w:szCs w:val="24"/>
        </w:rPr>
        <w:t xml:space="preserve">, </w:t>
      </w:r>
      <w:r w:rsidRPr="6FE4B938" w:rsidR="009E669E">
        <w:rPr>
          <w:rFonts w:cs="Calibri" w:cstheme="minorAscii"/>
          <w:color w:val="000000" w:themeColor="text1" w:themeTint="FF" w:themeShade="FF"/>
          <w:sz w:val="24"/>
          <w:szCs w:val="24"/>
        </w:rPr>
        <w:t>CVE-2022-38750</w:t>
      </w:r>
      <w:r w:rsidRPr="6FE4B938" w:rsidR="009E669E">
        <w:rPr>
          <w:rFonts w:cs="Calibri" w:cstheme="minorAscii"/>
          <w:color w:val="000000" w:themeColor="text1" w:themeTint="FF" w:themeShade="FF"/>
          <w:sz w:val="24"/>
          <w:szCs w:val="24"/>
        </w:rPr>
        <w:t xml:space="preserve"> can all be found when YAML </w:t>
      </w:r>
      <w:r w:rsidRPr="6FE4B938" w:rsidR="00C77FE5">
        <w:rPr>
          <w:rFonts w:cs="Calibri" w:cstheme="minorAscii"/>
          <w:color w:val="000000" w:themeColor="text1" w:themeTint="FF" w:themeShade="FF"/>
          <w:sz w:val="24"/>
          <w:szCs w:val="24"/>
        </w:rPr>
        <w:t>attempts to parse untrusted data and could lead to a DoS attack.</w:t>
      </w:r>
      <w:r w:rsidRPr="6FE4B938" w:rsidR="00101715">
        <w:rPr>
          <w:rFonts w:cs="Calibri" w:cstheme="minorAscii"/>
          <w:color w:val="000000" w:themeColor="text1" w:themeTint="FF" w:themeShade="FF"/>
          <w:sz w:val="24"/>
          <w:szCs w:val="24"/>
        </w:rPr>
        <w:t xml:space="preserve"> Two solutions exists to prevent this; </w:t>
      </w:r>
      <w:r w:rsidRPr="6FE4B938" w:rsidR="002F2BB3">
        <w:rPr>
          <w:rFonts w:cs="Calibri" w:cstheme="minorAscii"/>
          <w:color w:val="000000" w:themeColor="text1" w:themeTint="FF" w:themeShade="FF"/>
          <w:sz w:val="24"/>
          <w:szCs w:val="24"/>
        </w:rPr>
        <w:t>both in some way</w:t>
      </w:r>
      <w:r w:rsidRPr="6FE4B938" w:rsidR="00101715">
        <w:rPr>
          <w:rFonts w:cs="Calibri" w:cstheme="minorAscii"/>
          <w:color w:val="000000" w:themeColor="text1" w:themeTint="FF" w:themeShade="FF"/>
          <w:sz w:val="24"/>
          <w:szCs w:val="24"/>
        </w:rPr>
        <w:t xml:space="preserve"> by checking the buffer size (</w:t>
      </w:r>
      <w:r w:rsidRPr="6FE4B938" w:rsidR="00101715">
        <w:rPr>
          <w:rFonts w:cs="Calibri" w:cstheme="minorAscii"/>
          <w:color w:val="000000" w:themeColor="text1" w:themeTint="FF" w:themeShade="FF"/>
          <w:sz w:val="24"/>
          <w:szCs w:val="24"/>
        </w:rPr>
        <w:t>CWE-787</w:t>
      </w:r>
      <w:r w:rsidRPr="6FE4B938" w:rsidR="002F2BB3">
        <w:rPr>
          <w:rFonts w:cs="Calibri" w:cstheme="minorAscii"/>
          <w:color w:val="000000" w:themeColor="text1" w:themeTint="FF" w:themeShade="FF"/>
          <w:sz w:val="24"/>
          <w:szCs w:val="24"/>
        </w:rPr>
        <w:t xml:space="preserve">, </w:t>
      </w:r>
      <w:r w:rsidRPr="6FE4B938" w:rsidR="002F2BB3">
        <w:rPr>
          <w:rFonts w:cs="Calibri" w:cstheme="minorAscii"/>
          <w:color w:val="000000" w:themeColor="text1" w:themeTint="FF" w:themeShade="FF"/>
          <w:sz w:val="24"/>
          <w:szCs w:val="24"/>
        </w:rPr>
        <w:t>CWE-121</w:t>
      </w:r>
      <w:r w:rsidRPr="6FE4B938" w:rsidR="002F2BB3">
        <w:rPr>
          <w:rFonts w:cs="Calibri" w:cstheme="minorAscii"/>
          <w:color w:val="000000" w:themeColor="text1" w:themeTint="FF" w:themeShade="FF"/>
          <w:sz w:val="24"/>
          <w:szCs w:val="24"/>
        </w:rPr>
        <w:t>).</w:t>
      </w:r>
    </w:p>
    <w:p w:rsidRPr="00A93749" w:rsidR="00044D5A" w:rsidP="6FE4B938" w:rsidRDefault="00044D5A" w14:paraId="6B8564BD" w14:textId="150D324E">
      <w:pPr>
        <w:suppressAutoHyphens/>
        <w:spacing w:after="0" w:line="240" w:lineRule="auto"/>
        <w:ind w:firstLine="360"/>
        <w:contextualSpacing/>
        <w:rPr>
          <w:rFonts w:cs="Calibri" w:cstheme="minorAscii"/>
          <w:color w:val="000000" w:themeColor="text1"/>
          <w:sz w:val="24"/>
          <w:szCs w:val="24"/>
        </w:rPr>
      </w:pPr>
      <w:r w:rsidRPr="6FE4B938" w:rsidR="00044D5A">
        <w:rPr>
          <w:rFonts w:cs="Calibri" w:cstheme="minorAscii"/>
          <w:color w:val="000000" w:themeColor="text1" w:themeTint="FF" w:themeShade="FF"/>
          <w:sz w:val="24"/>
          <w:szCs w:val="24"/>
        </w:rPr>
        <w:t xml:space="preserve">Spring AOP has several </w:t>
      </w:r>
      <w:r w:rsidRPr="6FE4B938" w:rsidR="00CB45D9">
        <w:rPr>
          <w:rFonts w:cs="Calibri" w:cstheme="minorAscii"/>
          <w:color w:val="000000" w:themeColor="text1" w:themeTint="FF" w:themeShade="FF"/>
          <w:sz w:val="24"/>
          <w:szCs w:val="24"/>
        </w:rPr>
        <w:t>high and critical</w:t>
      </w:r>
      <w:r w:rsidRPr="6FE4B938" w:rsidR="00044D5A">
        <w:rPr>
          <w:rFonts w:cs="Calibri" w:cstheme="minorAscii"/>
          <w:color w:val="000000" w:themeColor="text1" w:themeTint="FF" w:themeShade="FF"/>
          <w:sz w:val="24"/>
          <w:szCs w:val="24"/>
        </w:rPr>
        <w:t xml:space="preserve"> vulnerabilities</w:t>
      </w:r>
      <w:r w:rsidRPr="6FE4B938" w:rsidR="009F3B03">
        <w:rPr>
          <w:rFonts w:cs="Calibri" w:cstheme="minorAscii"/>
          <w:color w:val="000000" w:themeColor="text1" w:themeTint="FF" w:themeShade="FF"/>
          <w:sz w:val="24"/>
          <w:szCs w:val="24"/>
        </w:rPr>
        <w:t xml:space="preserve">. </w:t>
      </w:r>
      <w:r w:rsidRPr="6FE4B938" w:rsidR="009F3B03">
        <w:rPr>
          <w:rFonts w:cs="Calibri" w:cstheme="minorAscii"/>
          <w:color w:val="000000" w:themeColor="text1" w:themeTint="FF" w:themeShade="FF"/>
          <w:sz w:val="24"/>
          <w:szCs w:val="24"/>
        </w:rPr>
        <w:t>CVE-2022-22965</w:t>
      </w:r>
      <w:r w:rsidRPr="6FE4B938" w:rsidR="009F3B03">
        <w:rPr>
          <w:rFonts w:cs="Calibri" w:cstheme="minorAscii"/>
          <w:color w:val="000000" w:themeColor="text1" w:themeTint="FF" w:themeShade="FF"/>
          <w:sz w:val="24"/>
          <w:szCs w:val="24"/>
        </w:rPr>
        <w:t xml:space="preserve"> states that a spring </w:t>
      </w:r>
      <w:proofErr w:type="spellStart"/>
      <w:r w:rsidRPr="6FE4B938" w:rsidR="009F3B03">
        <w:rPr>
          <w:rFonts w:cs="Calibri" w:cstheme="minorAscii"/>
          <w:color w:val="000000" w:themeColor="text1" w:themeTint="FF" w:themeShade="FF"/>
          <w:sz w:val="24"/>
          <w:szCs w:val="24"/>
        </w:rPr>
        <w:t>mvc</w:t>
      </w:r>
      <w:proofErr w:type="spellEnd"/>
      <w:r w:rsidRPr="6FE4B938" w:rsidR="009F3B03">
        <w:rPr>
          <w:rFonts w:cs="Calibri" w:cstheme="minorAscii"/>
          <w:color w:val="000000" w:themeColor="text1" w:themeTint="FF" w:themeShade="FF"/>
          <w:sz w:val="24"/>
          <w:szCs w:val="24"/>
        </w:rPr>
        <w:t xml:space="preserve"> application</w:t>
      </w:r>
      <w:r w:rsidRPr="6FE4B938" w:rsidR="00C96317">
        <w:rPr>
          <w:rFonts w:cs="Calibri" w:cstheme="minorAscii"/>
          <w:color w:val="000000" w:themeColor="text1" w:themeTint="FF" w:themeShade="FF"/>
          <w:sz w:val="24"/>
          <w:szCs w:val="24"/>
        </w:rPr>
        <w:t xml:space="preserve"> can be vulnerable to remote code execution</w:t>
      </w:r>
      <w:r w:rsidRPr="6FE4B938" w:rsidR="00B66031">
        <w:rPr>
          <w:rFonts w:cs="Calibri" w:cstheme="minorAscii"/>
          <w:color w:val="000000" w:themeColor="text1" w:themeTint="FF" w:themeShade="FF"/>
          <w:sz w:val="24"/>
          <w:szCs w:val="24"/>
        </w:rPr>
        <w:t xml:space="preserve"> if run on Tomcat. Running and testing it in a sandbox could </w:t>
      </w:r>
      <w:r w:rsidRPr="6FE4B938" w:rsidR="00FB0CFA">
        <w:rPr>
          <w:rFonts w:cs="Calibri" w:cstheme="minorAscii"/>
          <w:color w:val="000000" w:themeColor="text1" w:themeTint="FF" w:themeShade="FF"/>
          <w:sz w:val="24"/>
          <w:szCs w:val="24"/>
        </w:rPr>
        <w:t>help to validate any input (</w:t>
      </w:r>
      <w:r w:rsidRPr="6FE4B938" w:rsidR="00FB0CFA">
        <w:rPr>
          <w:rFonts w:cs="Calibri" w:cstheme="minorAscii"/>
          <w:color w:val="000000" w:themeColor="text1" w:themeTint="FF" w:themeShade="FF"/>
          <w:sz w:val="24"/>
          <w:szCs w:val="24"/>
        </w:rPr>
        <w:t>CWE-94</w:t>
      </w:r>
      <w:r w:rsidRPr="6FE4B938" w:rsidR="00FB0CFA">
        <w:rPr>
          <w:rFonts w:cs="Calibri" w:cstheme="minorAscii"/>
          <w:color w:val="000000" w:themeColor="text1" w:themeTint="FF" w:themeShade="FF"/>
          <w:sz w:val="24"/>
          <w:szCs w:val="24"/>
        </w:rPr>
        <w:t>)</w:t>
      </w:r>
      <w:r w:rsidRPr="6FE4B938" w:rsidR="00C17046">
        <w:rPr>
          <w:rFonts w:cs="Calibri" w:cstheme="minorAscii"/>
          <w:color w:val="000000" w:themeColor="text1" w:themeTint="FF" w:themeShade="FF"/>
          <w:sz w:val="24"/>
          <w:szCs w:val="24"/>
        </w:rPr>
        <w:t>.</w:t>
      </w:r>
      <w:r w:rsidRPr="6FE4B938" w:rsidR="00CB45D9">
        <w:rPr>
          <w:rFonts w:cs="Calibri" w:cstheme="minorAscii"/>
          <w:color w:val="000000" w:themeColor="text1" w:themeTint="FF" w:themeShade="FF"/>
          <w:sz w:val="24"/>
          <w:szCs w:val="24"/>
        </w:rPr>
        <w:t xml:space="preserve"> </w:t>
      </w:r>
      <w:r w:rsidRPr="6FE4B938" w:rsidR="00CB45D9">
        <w:rPr>
          <w:rFonts w:cs="Calibri" w:cstheme="minorAscii"/>
          <w:color w:val="000000" w:themeColor="text1" w:themeTint="FF" w:themeShade="FF"/>
          <w:sz w:val="24"/>
          <w:szCs w:val="24"/>
        </w:rPr>
        <w:t>CVE-2021-22118</w:t>
      </w:r>
      <w:r w:rsidRPr="6FE4B938" w:rsidR="00CB45D9">
        <w:rPr>
          <w:rFonts w:cs="Calibri" w:cstheme="minorAscii"/>
          <w:color w:val="000000" w:themeColor="text1" w:themeTint="FF" w:themeShade="FF"/>
          <w:sz w:val="24"/>
          <w:szCs w:val="24"/>
        </w:rPr>
        <w:t xml:space="preserve"> is associated with</w:t>
      </w:r>
      <w:r w:rsidRPr="6FE4B938" w:rsidR="000B39EF">
        <w:rPr>
          <w:rFonts w:cs="Calibri" w:cstheme="minorAscii"/>
          <w:color w:val="000000" w:themeColor="text1" w:themeTint="FF" w:themeShade="FF"/>
          <w:sz w:val="24"/>
          <w:szCs w:val="24"/>
        </w:rPr>
        <w:t xml:space="preserve"> a </w:t>
      </w:r>
      <w:proofErr w:type="spellStart"/>
      <w:r w:rsidRPr="6FE4B938" w:rsidR="000B39EF">
        <w:rPr>
          <w:rFonts w:cs="Calibri" w:cstheme="minorAscii"/>
          <w:color w:val="000000" w:themeColor="text1" w:themeTint="FF" w:themeShade="FF"/>
          <w:sz w:val="24"/>
          <w:szCs w:val="24"/>
        </w:rPr>
        <w:t>WebFlux</w:t>
      </w:r>
      <w:proofErr w:type="spellEnd"/>
      <w:r w:rsidRPr="6FE4B938" w:rsidR="000B39EF">
        <w:rPr>
          <w:rFonts w:cs="Calibri" w:cstheme="minorAscii"/>
          <w:color w:val="000000" w:themeColor="text1" w:themeTint="FF" w:themeShade="FF"/>
          <w:sz w:val="24"/>
          <w:szCs w:val="24"/>
        </w:rPr>
        <w:t xml:space="preserve"> application being vulnerable to a privilege escalation by creating a temporary storage directory</w:t>
      </w:r>
      <w:r w:rsidRPr="6FE4B938" w:rsidR="002E5BD3">
        <w:rPr>
          <w:rFonts w:cs="Calibri" w:cstheme="minorAscii"/>
          <w:color w:val="000000" w:themeColor="text1" w:themeTint="FF" w:themeShade="FF"/>
          <w:sz w:val="24"/>
          <w:szCs w:val="24"/>
        </w:rPr>
        <w:t xml:space="preserve">. </w:t>
      </w:r>
      <w:r w:rsidRPr="6FE4B938" w:rsidR="00491D1F">
        <w:rPr>
          <w:rFonts w:cs="Calibri" w:cstheme="minorAscii"/>
          <w:color w:val="000000" w:themeColor="text1" w:themeTint="FF" w:themeShade="FF"/>
          <w:sz w:val="24"/>
          <w:szCs w:val="24"/>
        </w:rPr>
        <w:t>This can be mitigated by instituting the principle of least privilege when assigning access (</w:t>
      </w:r>
      <w:r w:rsidRPr="6FE4B938" w:rsidR="005A4410">
        <w:rPr>
          <w:rFonts w:cs="Calibri" w:cstheme="minorAscii"/>
          <w:color w:val="000000" w:themeColor="text1" w:themeTint="FF" w:themeShade="FF"/>
          <w:sz w:val="24"/>
          <w:szCs w:val="24"/>
        </w:rPr>
        <w:t>CWE-269</w:t>
      </w:r>
      <w:r w:rsidRPr="6FE4B938" w:rsidR="005A4410">
        <w:rPr>
          <w:rFonts w:cs="Calibri" w:cstheme="minorAscii"/>
          <w:color w:val="000000" w:themeColor="text1" w:themeTint="FF" w:themeShade="FF"/>
          <w:sz w:val="24"/>
          <w:szCs w:val="24"/>
        </w:rPr>
        <w:t>).</w:t>
      </w:r>
    </w:p>
    <w:p w:rsidRPr="00A93749" w:rsidR="00DD2B1E" w:rsidP="6FE4B938" w:rsidRDefault="00DD2B1E" w14:paraId="54B92DF8" w14:noSpellErr="1" w14:textId="2FE7ACBB">
      <w:pPr>
        <w:suppressAutoHyphens/>
        <w:spacing w:after="0" w:line="240" w:lineRule="auto"/>
        <w:ind w:firstLine="360"/>
        <w:contextualSpacing/>
        <w:rPr>
          <w:rFonts w:cs="Calibri" w:cstheme="minorAscii"/>
          <w:color w:val="000000" w:themeColor="text1"/>
          <w:sz w:val="24"/>
          <w:szCs w:val="24"/>
        </w:rPr>
      </w:pPr>
      <w:r w:rsidRPr="6FE4B938" w:rsidR="00DD2B1E">
        <w:rPr>
          <w:rFonts w:cs="Calibri" w:cstheme="minorAscii"/>
          <w:color w:val="000000" w:themeColor="text1" w:themeTint="FF" w:themeShade="FF"/>
          <w:sz w:val="24"/>
          <w:szCs w:val="24"/>
        </w:rPr>
        <w:t xml:space="preserve">The Spring Boot </w:t>
      </w:r>
      <w:r w:rsidRPr="6FE4B938" w:rsidR="00B767E3">
        <w:rPr>
          <w:rFonts w:cs="Calibri" w:cstheme="minorAscii"/>
          <w:color w:val="000000" w:themeColor="text1" w:themeTint="FF" w:themeShade="FF"/>
          <w:sz w:val="24"/>
          <w:szCs w:val="24"/>
        </w:rPr>
        <w:t>and Spring Boot Starter Web p</w:t>
      </w:r>
      <w:r w:rsidRPr="6FE4B938" w:rsidR="00DD2B1E">
        <w:rPr>
          <w:rFonts w:cs="Calibri" w:cstheme="minorAscii"/>
          <w:color w:val="000000" w:themeColor="text1" w:themeTint="FF" w:themeShade="FF"/>
          <w:sz w:val="24"/>
          <w:szCs w:val="24"/>
        </w:rPr>
        <w:t>ackage</w:t>
      </w:r>
      <w:r w:rsidRPr="6FE4B938" w:rsidR="00B767E3">
        <w:rPr>
          <w:rFonts w:cs="Calibri" w:cstheme="minorAscii"/>
          <w:color w:val="000000" w:themeColor="text1" w:themeTint="FF" w:themeShade="FF"/>
          <w:sz w:val="24"/>
          <w:szCs w:val="24"/>
        </w:rPr>
        <w:t xml:space="preserve">s have </w:t>
      </w:r>
      <w:r w:rsidRPr="6FE4B938" w:rsidR="002B27B3">
        <w:rPr>
          <w:rFonts w:cs="Calibri" w:cstheme="minorAscii"/>
          <w:color w:val="000000" w:themeColor="text1" w:themeTint="FF" w:themeShade="FF"/>
          <w:sz w:val="24"/>
          <w:szCs w:val="24"/>
        </w:rPr>
        <w:t xml:space="preserve">a combined 6 vulnerabilities. </w:t>
      </w:r>
      <w:r w:rsidRPr="6FE4B938" w:rsidR="002B27B3">
        <w:rPr>
          <w:rFonts w:cs="Calibri" w:cstheme="minorAscii"/>
          <w:color w:val="000000" w:themeColor="text1" w:themeTint="FF" w:themeShade="FF"/>
          <w:sz w:val="24"/>
          <w:szCs w:val="24"/>
        </w:rPr>
        <w:t>CVE-2023-20873</w:t>
      </w:r>
      <w:r w:rsidRPr="6FE4B938" w:rsidR="002B27B3">
        <w:rPr>
          <w:rFonts w:cs="Calibri" w:cstheme="minorAscii"/>
          <w:color w:val="000000" w:themeColor="text1" w:themeTint="FF" w:themeShade="FF"/>
          <w:sz w:val="24"/>
          <w:szCs w:val="24"/>
        </w:rPr>
        <w:t xml:space="preserve"> signifies that Spring Boot is susceptible to a security bypass if below a certain version (</w:t>
      </w:r>
      <w:r w:rsidRPr="6FE4B938" w:rsidR="00365E3E">
        <w:rPr>
          <w:rFonts w:cs="Calibri" w:cstheme="minorAscii"/>
          <w:color w:val="000000" w:themeColor="text1" w:themeTint="FF" w:themeShade="FF"/>
          <w:sz w:val="24"/>
          <w:szCs w:val="24"/>
        </w:rPr>
        <w:t>3.0.6+ or 2.7.11+). Upgrading the version can mitigate this.</w:t>
      </w:r>
      <w:r w:rsidRPr="6FE4B938" w:rsidR="007A7A52">
        <w:rPr>
          <w:rFonts w:cs="Calibri" w:cstheme="minorAscii"/>
          <w:color w:val="000000" w:themeColor="text1" w:themeTint="FF" w:themeShade="FF"/>
          <w:sz w:val="24"/>
          <w:szCs w:val="24"/>
        </w:rPr>
        <w:t xml:space="preserve"> </w:t>
      </w:r>
      <w:r w:rsidRPr="6FE4B938" w:rsidR="007A7A52">
        <w:rPr>
          <w:rFonts w:cs="Calibri" w:cstheme="minorAscii"/>
          <w:color w:val="000000" w:themeColor="text1" w:themeTint="FF" w:themeShade="FF"/>
          <w:sz w:val="24"/>
          <w:szCs w:val="24"/>
        </w:rPr>
        <w:t>CVE-2022-27772</w:t>
      </w:r>
      <w:r w:rsidRPr="6FE4B938" w:rsidR="007A7A52">
        <w:rPr>
          <w:rFonts w:cs="Calibri" w:cstheme="minorAscii"/>
          <w:color w:val="000000" w:themeColor="text1" w:themeTint="FF" w:themeShade="FF"/>
          <w:sz w:val="24"/>
          <w:szCs w:val="24"/>
        </w:rPr>
        <w:t xml:space="preserve"> states that the</w:t>
      </w:r>
      <w:r w:rsidRPr="6FE4B938" w:rsidR="00FE63B0">
        <w:rPr>
          <w:rFonts w:cs="Calibri" w:cstheme="minorAscii"/>
          <w:color w:val="000000" w:themeColor="text1" w:themeTint="FF" w:themeShade="FF"/>
          <w:sz w:val="24"/>
          <w:szCs w:val="24"/>
        </w:rPr>
        <w:t xml:space="preserve"> packages are vulnerable to temporary directory hijacking but are only affected by versions no longer supported. Upgrading the packages to supported packages could mitigate these risks.</w:t>
      </w:r>
    </w:p>
    <w:p w:rsidR="002C7D16" w:rsidP="6FE4B938" w:rsidRDefault="002C7D16" w14:paraId="3544D85D" w14:textId="18C0BA17">
      <w:pPr>
        <w:suppressAutoHyphens/>
        <w:spacing w:after="0" w:line="240" w:lineRule="auto"/>
        <w:ind w:firstLine="360"/>
        <w:contextualSpacing/>
        <w:rPr>
          <w:rFonts w:cs="Calibri" w:cstheme="minorAscii"/>
          <w:color w:val="000000" w:themeColor="text1"/>
          <w:sz w:val="24"/>
          <w:szCs w:val="24"/>
        </w:rPr>
      </w:pPr>
      <w:r w:rsidRPr="6FE4B938" w:rsidR="002C7D16">
        <w:rPr>
          <w:rFonts w:cs="Calibri" w:cstheme="minorAscii"/>
          <w:color w:val="000000" w:themeColor="text1" w:themeTint="FF" w:themeShade="FF"/>
          <w:sz w:val="24"/>
          <w:szCs w:val="24"/>
        </w:rPr>
        <w:t xml:space="preserve">Spring Context has a listed 13 </w:t>
      </w:r>
      <w:r w:rsidRPr="6FE4B938" w:rsidR="00B43C46">
        <w:rPr>
          <w:rFonts w:cs="Calibri" w:cstheme="minorAscii"/>
          <w:color w:val="000000" w:themeColor="text1" w:themeTint="FF" w:themeShade="FF"/>
          <w:sz w:val="24"/>
          <w:szCs w:val="24"/>
        </w:rPr>
        <w:t>vulnerabilities but</w:t>
      </w:r>
      <w:r w:rsidRPr="6FE4B938" w:rsidR="002C7D16">
        <w:rPr>
          <w:rFonts w:cs="Calibri" w:cstheme="minorAscii"/>
          <w:color w:val="000000" w:themeColor="text1" w:themeTint="FF" w:themeShade="FF"/>
          <w:sz w:val="24"/>
          <w:szCs w:val="24"/>
        </w:rPr>
        <w:t xml:space="preserve"> </w:t>
      </w:r>
      <w:r w:rsidRPr="6FE4B938" w:rsidR="00256CE2">
        <w:rPr>
          <w:rFonts w:cs="Calibri" w:cstheme="minorAscii"/>
          <w:color w:val="000000" w:themeColor="text1" w:themeTint="FF" w:themeShade="FF"/>
          <w:sz w:val="24"/>
          <w:szCs w:val="24"/>
        </w:rPr>
        <w:t xml:space="preserve">contain identical </w:t>
      </w:r>
      <w:r w:rsidRPr="6FE4B938" w:rsidR="00DF44C6">
        <w:rPr>
          <w:rFonts w:cs="Calibri" w:cstheme="minorAscii"/>
          <w:color w:val="000000" w:themeColor="text1" w:themeTint="FF" w:themeShade="FF"/>
          <w:sz w:val="24"/>
          <w:szCs w:val="24"/>
        </w:rPr>
        <w:t>vulnerabilities from</w:t>
      </w:r>
      <w:r w:rsidRPr="6FE4B938" w:rsidR="00256CE2">
        <w:rPr>
          <w:rFonts w:cs="Calibri" w:cstheme="minorAscii"/>
          <w:color w:val="000000" w:themeColor="text1" w:themeTint="FF" w:themeShade="FF"/>
          <w:sz w:val="24"/>
          <w:szCs w:val="24"/>
        </w:rPr>
        <w:t xml:space="preserve"> Spring Boot and Spring Boot Starter </w:t>
      </w:r>
      <w:r w:rsidRPr="6FE4B938" w:rsidR="00B43C46">
        <w:rPr>
          <w:rFonts w:cs="Calibri" w:cstheme="minorAscii"/>
          <w:color w:val="000000" w:themeColor="text1" w:themeTint="FF" w:themeShade="FF"/>
          <w:sz w:val="24"/>
          <w:szCs w:val="24"/>
        </w:rPr>
        <w:t>Web and</w:t>
      </w:r>
      <w:r w:rsidRPr="6FE4B938" w:rsidR="00256CE2">
        <w:rPr>
          <w:rFonts w:cs="Calibri" w:cstheme="minorAscii"/>
          <w:color w:val="000000" w:themeColor="text1" w:themeTint="FF" w:themeShade="FF"/>
          <w:sz w:val="24"/>
          <w:szCs w:val="24"/>
        </w:rPr>
        <w:t xml:space="preserve"> won’t be listed. </w:t>
      </w:r>
      <w:r w:rsidRPr="6FE4B938" w:rsidR="00EE653C">
        <w:rPr>
          <w:rFonts w:cs="Calibri" w:cstheme="minorAscii"/>
          <w:color w:val="000000" w:themeColor="text1" w:themeTint="FF" w:themeShade="FF"/>
          <w:sz w:val="24"/>
          <w:szCs w:val="24"/>
        </w:rPr>
        <w:t xml:space="preserve">The vulnerability </w:t>
      </w:r>
      <w:r w:rsidRPr="6FE4B938" w:rsidR="00EE653C">
        <w:rPr>
          <w:rFonts w:cs="Calibri" w:cstheme="minorAscii"/>
          <w:color w:val="000000" w:themeColor="text1" w:themeTint="FF" w:themeShade="FF"/>
          <w:sz w:val="24"/>
          <w:szCs w:val="24"/>
        </w:rPr>
        <w:t>CVE-2020-5421</w:t>
      </w:r>
      <w:r w:rsidRPr="6FE4B938" w:rsidR="00EE653C">
        <w:rPr>
          <w:rFonts w:cs="Calibri" w:cstheme="minorAscii"/>
          <w:color w:val="000000" w:themeColor="text1" w:themeTint="FF" w:themeShade="FF"/>
          <w:sz w:val="24"/>
          <w:szCs w:val="24"/>
        </w:rPr>
        <w:t xml:space="preserve"> </w:t>
      </w:r>
      <w:r w:rsidRPr="6FE4B938" w:rsidR="00DF44C6">
        <w:rPr>
          <w:rFonts w:cs="Calibri" w:cstheme="minorAscii"/>
          <w:color w:val="000000" w:themeColor="text1" w:themeTint="FF" w:themeShade="FF"/>
          <w:sz w:val="24"/>
          <w:szCs w:val="24"/>
        </w:rPr>
        <w:t xml:space="preserve"> is associated with certain versions of Spring Framework</w:t>
      </w:r>
      <w:r w:rsidRPr="6FE4B938" w:rsidR="00E34DA3">
        <w:rPr>
          <w:rFonts w:cs="Calibri" w:cstheme="minorAscii"/>
          <w:color w:val="000000" w:themeColor="text1" w:themeTint="FF" w:themeShade="FF"/>
          <w:sz w:val="24"/>
          <w:szCs w:val="24"/>
        </w:rPr>
        <w:t>, where protections against RFD attacks may be bypassed, depending on the browser through the use of a jsessionid path parameter. As of now, there are no known mitigations for this weakness</w:t>
      </w:r>
      <w:r w:rsidRPr="6FE4B938" w:rsidR="00F46104">
        <w:rPr>
          <w:rFonts w:cs="Calibri" w:cstheme="minorAscii"/>
          <w:color w:val="000000" w:themeColor="text1" w:themeTint="FF" w:themeShade="FF"/>
          <w:sz w:val="24"/>
          <w:szCs w:val="24"/>
        </w:rPr>
        <w:t>, except using a non-listed version.</w:t>
      </w:r>
      <w:r w:rsidRPr="6FE4B938" w:rsidR="005F25D3">
        <w:rPr>
          <w:rFonts w:cs="Calibri" w:cstheme="minorAscii"/>
          <w:color w:val="000000" w:themeColor="text1" w:themeTint="FF" w:themeShade="FF"/>
          <w:sz w:val="24"/>
          <w:szCs w:val="24"/>
        </w:rPr>
        <w:t xml:space="preserve"> In certain versions of Spring Framework, </w:t>
      </w:r>
      <w:r w:rsidRPr="6FE4B938" w:rsidR="00F82CD0">
        <w:rPr>
          <w:rFonts w:cs="Calibri" w:cstheme="minorAscii"/>
          <w:color w:val="000000" w:themeColor="text1" w:themeTint="FF" w:themeShade="FF"/>
          <w:sz w:val="24"/>
          <w:szCs w:val="24"/>
        </w:rPr>
        <w:t>vulnerabilities</w:t>
      </w:r>
      <w:r w:rsidRPr="6FE4B938" w:rsidR="005F25D3">
        <w:rPr>
          <w:rFonts w:cs="Calibri" w:cstheme="minorAscii"/>
          <w:color w:val="000000" w:themeColor="text1" w:themeTint="FF" w:themeShade="FF"/>
          <w:sz w:val="24"/>
          <w:szCs w:val="24"/>
        </w:rPr>
        <w:t xml:space="preserve"> </w:t>
      </w:r>
      <w:r w:rsidRPr="6FE4B938" w:rsidR="005F25D3">
        <w:rPr>
          <w:rFonts w:cs="Calibri" w:cstheme="minorAscii"/>
          <w:color w:val="000000" w:themeColor="text1" w:themeTint="FF" w:themeShade="FF"/>
          <w:sz w:val="24"/>
          <w:szCs w:val="24"/>
        </w:rPr>
        <w:t>CVE-2022-22950</w:t>
      </w:r>
      <w:r w:rsidRPr="6FE4B938" w:rsidR="00364B1C">
        <w:rPr>
          <w:rFonts w:cs="Calibri" w:cstheme="minorAscii"/>
          <w:color w:val="000000" w:themeColor="text1" w:themeTint="FF" w:themeShade="FF"/>
          <w:sz w:val="24"/>
          <w:szCs w:val="24"/>
        </w:rPr>
        <w:t xml:space="preserve">, </w:t>
      </w:r>
      <w:r w:rsidRPr="6FE4B938" w:rsidR="00F82CD0">
        <w:rPr>
          <w:rFonts w:cs="Calibri" w:cstheme="minorAscii"/>
          <w:color w:val="000000" w:themeColor="text1" w:themeTint="FF" w:themeShade="FF"/>
          <w:sz w:val="24"/>
          <w:szCs w:val="24"/>
        </w:rPr>
        <w:t>CVE-2023-20861</w:t>
      </w:r>
      <w:r w:rsidRPr="6FE4B938" w:rsidR="00364B1C">
        <w:rPr>
          <w:rFonts w:cs="Calibri" w:cstheme="minorAscii"/>
          <w:color w:val="000000" w:themeColor="text1" w:themeTint="FF" w:themeShade="FF"/>
          <w:sz w:val="24"/>
          <w:szCs w:val="24"/>
        </w:rPr>
        <w:t xml:space="preserve"> and </w:t>
      </w:r>
      <w:r w:rsidRPr="6FE4B938" w:rsidR="00364B1C">
        <w:rPr>
          <w:rFonts w:cs="Calibri" w:cstheme="minorAscii"/>
          <w:color w:val="000000" w:themeColor="text1" w:themeTint="FF" w:themeShade="FF"/>
          <w:sz w:val="24"/>
          <w:szCs w:val="24"/>
        </w:rPr>
        <w:t>CVE-2023-20863</w:t>
      </w:r>
      <w:r w:rsidRPr="6FE4B938" w:rsidR="00F82CD0">
        <w:rPr>
          <w:rFonts w:cs="Calibri" w:cstheme="minorAscii"/>
          <w:color w:val="000000" w:themeColor="text1" w:themeTint="FF" w:themeShade="FF"/>
          <w:sz w:val="24"/>
          <w:szCs w:val="24"/>
        </w:rPr>
        <w:t xml:space="preserve"> </w:t>
      </w:r>
      <w:r w:rsidRPr="6FE4B938" w:rsidR="005F25D3">
        <w:rPr>
          <w:rFonts w:cs="Calibri" w:cstheme="minorAscii"/>
          <w:color w:val="000000" w:themeColor="text1" w:themeTint="FF" w:themeShade="FF"/>
          <w:sz w:val="24"/>
          <w:szCs w:val="24"/>
        </w:rPr>
        <w:t xml:space="preserve">state that it is possible for a user to provide a specially crafted </w:t>
      </w:r>
      <w:proofErr w:type="spellStart"/>
      <w:r w:rsidRPr="6FE4B938" w:rsidR="005F25D3">
        <w:rPr>
          <w:rFonts w:cs="Calibri" w:cstheme="minorAscii"/>
          <w:color w:val="000000" w:themeColor="text1" w:themeTint="FF" w:themeShade="FF"/>
          <w:sz w:val="24"/>
          <w:szCs w:val="24"/>
        </w:rPr>
        <w:t>SpEL</w:t>
      </w:r>
      <w:proofErr w:type="spellEnd"/>
      <w:r w:rsidRPr="6FE4B938" w:rsidR="005F25D3">
        <w:rPr>
          <w:rFonts w:cs="Calibri" w:cstheme="minorAscii"/>
          <w:color w:val="000000" w:themeColor="text1" w:themeTint="FF" w:themeShade="FF"/>
          <w:sz w:val="24"/>
          <w:szCs w:val="24"/>
        </w:rPr>
        <w:t xml:space="preserve"> expression to start a DoS attack</w:t>
      </w:r>
      <w:r w:rsidRPr="6FE4B938" w:rsidR="006A17D5">
        <w:rPr>
          <w:rFonts w:cs="Calibri" w:cstheme="minorAscii"/>
          <w:color w:val="000000" w:themeColor="text1" w:themeTint="FF" w:themeShade="FF"/>
          <w:sz w:val="24"/>
          <w:szCs w:val="24"/>
        </w:rPr>
        <w:t>. Throttling or limiting resources could mitigate this (</w:t>
      </w:r>
      <w:r w:rsidRPr="6FE4B938" w:rsidR="006A17D5">
        <w:rPr>
          <w:rFonts w:cs="Calibri" w:cstheme="minorAscii"/>
          <w:color w:val="000000" w:themeColor="text1" w:themeTint="FF" w:themeShade="FF"/>
          <w:sz w:val="24"/>
          <w:szCs w:val="24"/>
        </w:rPr>
        <w:t>CWE-770</w:t>
      </w:r>
      <w:r w:rsidRPr="6FE4B938" w:rsidR="006A17D5">
        <w:rPr>
          <w:rFonts w:cs="Calibri" w:cstheme="minorAscii"/>
          <w:color w:val="000000" w:themeColor="text1" w:themeTint="FF" w:themeShade="FF"/>
          <w:sz w:val="24"/>
          <w:szCs w:val="24"/>
        </w:rPr>
        <w:t>).</w:t>
      </w:r>
    </w:p>
    <w:p w:rsidR="00826B60" w:rsidP="6FE4B938" w:rsidRDefault="00826B60" w14:paraId="0017D963" w14:textId="696E40E0">
      <w:pPr>
        <w:suppressAutoHyphens/>
        <w:spacing w:after="0" w:line="240" w:lineRule="auto"/>
        <w:ind w:firstLine="360"/>
        <w:contextualSpacing/>
        <w:rPr>
          <w:rFonts w:cs="Calibri" w:cstheme="minorAscii"/>
          <w:color w:val="000000" w:themeColor="text1"/>
          <w:sz w:val="24"/>
          <w:szCs w:val="24"/>
        </w:rPr>
      </w:pPr>
      <w:r w:rsidRPr="6FE4B938" w:rsidR="00826B60">
        <w:rPr>
          <w:rFonts w:cs="Calibri" w:cstheme="minorAscii"/>
          <w:color w:val="000000" w:themeColor="text1" w:themeTint="FF" w:themeShade="FF"/>
          <w:sz w:val="24"/>
          <w:szCs w:val="24"/>
        </w:rPr>
        <w:t xml:space="preserve">Spring Core </w:t>
      </w:r>
      <w:r w:rsidRPr="6FE4B938" w:rsidR="00AF735D">
        <w:rPr>
          <w:rFonts w:cs="Calibri" w:cstheme="minorAscii"/>
          <w:color w:val="000000" w:themeColor="text1" w:themeTint="FF" w:themeShade="FF"/>
          <w:sz w:val="24"/>
          <w:szCs w:val="24"/>
        </w:rPr>
        <w:t xml:space="preserve">and Web </w:t>
      </w:r>
      <w:r w:rsidRPr="6FE4B938" w:rsidR="00826B60">
        <w:rPr>
          <w:rFonts w:cs="Calibri" w:cstheme="minorAscii"/>
          <w:color w:val="000000" w:themeColor="text1" w:themeTint="FF" w:themeShade="FF"/>
          <w:sz w:val="24"/>
          <w:szCs w:val="24"/>
        </w:rPr>
        <w:t>also has similar vulnerabilities from other Spring framework packages listed above, so those will be ignored.</w:t>
      </w:r>
      <w:r w:rsidRPr="6FE4B938" w:rsidR="00DD7588">
        <w:rPr>
          <w:rFonts w:cs="Calibri" w:cstheme="minorAscii"/>
          <w:color w:val="000000" w:themeColor="text1" w:themeTint="FF" w:themeShade="FF"/>
          <w:sz w:val="24"/>
          <w:szCs w:val="24"/>
        </w:rPr>
        <w:t xml:space="preserve"> Within the Spring framework, the annotation detection mechanism</w:t>
      </w:r>
      <w:r w:rsidRPr="6FE4B938" w:rsidR="005A460A">
        <w:rPr>
          <w:rFonts w:cs="Calibri" w:cstheme="minorAscii"/>
          <w:color w:val="000000" w:themeColor="text1" w:themeTint="FF" w:themeShade="FF"/>
          <w:sz w:val="24"/>
          <w:szCs w:val="24"/>
        </w:rPr>
        <w:t xml:space="preserve"> may not resolve or recognize annotations with vulnerability </w:t>
      </w:r>
      <w:r w:rsidRPr="6FE4B938" w:rsidR="00002ACE">
        <w:rPr>
          <w:rFonts w:cs="Calibri" w:cstheme="minorAscii"/>
          <w:color w:val="000000" w:themeColor="text1" w:themeTint="FF" w:themeShade="FF"/>
          <w:sz w:val="24"/>
          <w:szCs w:val="24"/>
        </w:rPr>
        <w:t>CVE-2025-41249</w:t>
      </w:r>
      <w:r w:rsidRPr="6FE4B938" w:rsidR="005A460A">
        <w:rPr>
          <w:rFonts w:cs="Calibri" w:cstheme="minorAscii"/>
          <w:color w:val="000000" w:themeColor="text1" w:themeTint="FF" w:themeShade="FF"/>
          <w:sz w:val="24"/>
          <w:szCs w:val="24"/>
        </w:rPr>
        <w:t>, which can be a problem if authorization is required.</w:t>
      </w:r>
      <w:r w:rsidRPr="6FE4B938" w:rsidR="008906A2">
        <w:rPr>
          <w:rFonts w:cs="Calibri" w:cstheme="minorAscii"/>
          <w:color w:val="000000" w:themeColor="text1" w:themeTint="FF" w:themeShade="FF"/>
          <w:sz w:val="24"/>
          <w:szCs w:val="24"/>
        </w:rPr>
        <w:t xml:space="preserve"> Currently, this weakness is being analyzed, but </w:t>
      </w:r>
      <w:r w:rsidRPr="6FE4B938" w:rsidR="003E70A7">
        <w:rPr>
          <w:rFonts w:cs="Calibri" w:cstheme="minorAscii"/>
          <w:color w:val="000000" w:themeColor="text1" w:themeTint="FF" w:themeShade="FF"/>
          <w:sz w:val="24"/>
          <w:szCs w:val="24"/>
        </w:rPr>
        <w:t>the current</w:t>
      </w:r>
      <w:r w:rsidRPr="6FE4B938" w:rsidR="008906A2">
        <w:rPr>
          <w:rFonts w:cs="Calibri" w:cstheme="minorAscii"/>
          <w:color w:val="000000" w:themeColor="text1" w:themeTint="FF" w:themeShade="FF"/>
          <w:sz w:val="24"/>
          <w:szCs w:val="24"/>
        </w:rPr>
        <w:t xml:space="preserve"> workaround is to use the access control capabilities of your operating system</w:t>
      </w:r>
      <w:r w:rsidRPr="6FE4B938" w:rsidR="001E6391">
        <w:rPr>
          <w:rFonts w:cs="Calibri" w:cstheme="minorAscii"/>
          <w:color w:val="000000" w:themeColor="text1" w:themeTint="FF" w:themeShade="FF"/>
          <w:sz w:val="24"/>
          <w:szCs w:val="24"/>
        </w:rPr>
        <w:t xml:space="preserve"> to define your ACLs.</w:t>
      </w:r>
      <w:r w:rsidRPr="6FE4B938" w:rsidR="00AF735D">
        <w:rPr>
          <w:rFonts w:cs="Calibri" w:cstheme="minorAscii"/>
          <w:color w:val="000000" w:themeColor="text1" w:themeTint="FF" w:themeShade="FF"/>
          <w:sz w:val="24"/>
          <w:szCs w:val="24"/>
        </w:rPr>
        <w:t xml:space="preserve"> Spring Web</w:t>
      </w:r>
      <w:r w:rsidRPr="6FE4B938" w:rsidR="00AA101C">
        <w:rPr>
          <w:rFonts w:cs="Calibri" w:cstheme="minorAscii"/>
          <w:color w:val="000000" w:themeColor="text1" w:themeTint="FF" w:themeShade="FF"/>
          <w:sz w:val="24"/>
          <w:szCs w:val="24"/>
        </w:rPr>
        <w:t xml:space="preserve"> contains a vulnerability</w:t>
      </w:r>
      <w:r w:rsidRPr="6FE4B938" w:rsidR="00DC7954">
        <w:rPr>
          <w:rFonts w:cs="Calibri" w:cstheme="minorAscii"/>
          <w:color w:val="000000" w:themeColor="text1" w:themeTint="FF" w:themeShade="FF"/>
          <w:sz w:val="24"/>
          <w:szCs w:val="24"/>
        </w:rPr>
        <w:t xml:space="preserve"> (</w:t>
      </w:r>
      <w:r w:rsidRPr="6FE4B938" w:rsidR="00DC7954">
        <w:rPr>
          <w:rFonts w:cs="Calibri" w:cstheme="minorAscii"/>
          <w:color w:val="000000" w:themeColor="text1" w:themeTint="FF" w:themeShade="FF"/>
          <w:sz w:val="24"/>
          <w:szCs w:val="24"/>
        </w:rPr>
        <w:t>CVE-2024-38809</w:t>
      </w:r>
      <w:r w:rsidRPr="6FE4B938" w:rsidR="00DC7954">
        <w:rPr>
          <w:rFonts w:cs="Calibri" w:cstheme="minorAscii"/>
          <w:color w:val="000000" w:themeColor="text1" w:themeTint="FF" w:themeShade="FF"/>
          <w:sz w:val="24"/>
          <w:szCs w:val="24"/>
        </w:rPr>
        <w:t>)</w:t>
      </w:r>
      <w:r w:rsidRPr="6FE4B938" w:rsidR="00AA101C">
        <w:rPr>
          <w:rFonts w:cs="Calibri" w:cstheme="minorAscii"/>
          <w:color w:val="000000" w:themeColor="text1" w:themeTint="FF" w:themeShade="FF"/>
          <w:sz w:val="24"/>
          <w:szCs w:val="24"/>
        </w:rPr>
        <w:t xml:space="preserve"> with ETags</w:t>
      </w:r>
      <w:r w:rsidRPr="6FE4B938" w:rsidR="00DC7954">
        <w:rPr>
          <w:rFonts w:cs="Calibri" w:cstheme="minorAscii"/>
          <w:color w:val="000000" w:themeColor="text1" w:themeTint="FF" w:themeShade="FF"/>
          <w:sz w:val="24"/>
          <w:szCs w:val="24"/>
        </w:rPr>
        <w:t xml:space="preserve"> request headers being vulnerable to DoS attacks, unless the application is using the corrected or fixed version</w:t>
      </w:r>
      <w:r w:rsidRPr="6FE4B938" w:rsidR="00306116">
        <w:rPr>
          <w:rFonts w:cs="Calibri" w:cstheme="minorAscii"/>
          <w:color w:val="000000" w:themeColor="text1" w:themeTint="FF" w:themeShade="FF"/>
          <w:sz w:val="24"/>
          <w:szCs w:val="24"/>
        </w:rPr>
        <w:t xml:space="preserve"> (</w:t>
      </w:r>
      <w:r w:rsidRPr="6FE4B938" w:rsidR="00306116">
        <w:rPr>
          <w:rFonts w:cs="Calibri" w:cstheme="minorAscii"/>
          <w:color w:val="000000" w:themeColor="text1" w:themeTint="FF" w:themeShade="FF"/>
          <w:sz w:val="24"/>
          <w:szCs w:val="24"/>
        </w:rPr>
        <w:t>CWE-400</w:t>
      </w:r>
      <w:r w:rsidRPr="6FE4B938" w:rsidR="00306116">
        <w:rPr>
          <w:rFonts w:cs="Calibri" w:cstheme="minorAscii"/>
          <w:color w:val="000000" w:themeColor="text1" w:themeTint="FF" w:themeShade="FF"/>
          <w:sz w:val="24"/>
          <w:szCs w:val="24"/>
        </w:rPr>
        <w:t>).</w:t>
      </w:r>
      <w:r w:rsidRPr="6FE4B938" w:rsidR="00E716BD">
        <w:rPr>
          <w:rFonts w:cs="Calibri" w:cstheme="minorAscii"/>
          <w:color w:val="000000" w:themeColor="text1" w:themeTint="FF" w:themeShade="FF"/>
          <w:sz w:val="24"/>
          <w:szCs w:val="24"/>
        </w:rPr>
        <w:t xml:space="preserve"> Similarly, the Spring MVC controller contains a method with </w:t>
      </w:r>
      <w:r w:rsidRPr="6FE4B938" w:rsidR="00E8333B">
        <w:rPr>
          <w:rFonts w:cs="Calibri" w:cstheme="minorAscii"/>
          <w:color w:val="000000" w:themeColor="text1" w:themeTint="FF" w:themeShade="FF"/>
          <w:sz w:val="24"/>
          <w:szCs w:val="24"/>
        </w:rPr>
        <w:t>the @R</w:t>
      </w:r>
      <w:r w:rsidRPr="6FE4B938" w:rsidR="00E716BD">
        <w:rPr>
          <w:rFonts w:cs="Calibri" w:cstheme="minorAscii"/>
          <w:color w:val="000000" w:themeColor="text1" w:themeTint="FF" w:themeShade="FF"/>
          <w:sz w:val="24"/>
          <w:szCs w:val="24"/>
        </w:rPr>
        <w:t>equestBody</w:t>
      </w:r>
      <w:r w:rsidRPr="6FE4B938" w:rsidR="002C3C36">
        <w:rPr>
          <w:rFonts w:cs="Calibri" w:cstheme="minorAscii"/>
          <w:color w:val="000000" w:themeColor="text1" w:themeTint="FF" w:themeShade="FF"/>
          <w:sz w:val="24"/>
          <w:szCs w:val="24"/>
        </w:rPr>
        <w:t xml:space="preserve"> that is vulnerable to a DoS attack (</w:t>
      </w:r>
      <w:r w:rsidRPr="6FE4B938" w:rsidR="002C3C36">
        <w:rPr>
          <w:rFonts w:cs="Calibri" w:cstheme="minorAscii"/>
          <w:color w:val="000000" w:themeColor="text1" w:themeTint="FF" w:themeShade="FF"/>
          <w:sz w:val="24"/>
          <w:szCs w:val="24"/>
        </w:rPr>
        <w:t>CVE-2024-38828</w:t>
      </w:r>
      <w:r w:rsidRPr="6FE4B938" w:rsidR="002C3C36">
        <w:rPr>
          <w:rFonts w:cs="Calibri" w:cstheme="minorAscii"/>
          <w:color w:val="000000" w:themeColor="text1" w:themeTint="FF" w:themeShade="FF"/>
          <w:sz w:val="24"/>
          <w:szCs w:val="24"/>
        </w:rPr>
        <w:t>).</w:t>
      </w:r>
      <w:r w:rsidRPr="6FE4B938" w:rsidR="00E8333B">
        <w:rPr>
          <w:rFonts w:cs="Calibri" w:cstheme="minorAscii"/>
          <w:color w:val="000000" w:themeColor="text1" w:themeTint="FF" w:themeShade="FF"/>
          <w:sz w:val="24"/>
          <w:szCs w:val="24"/>
        </w:rPr>
        <w:t xml:space="preserve"> Within the Spring Web framework, </w:t>
      </w:r>
      <w:r w:rsidRPr="6FE4B938" w:rsidR="00030457">
        <w:rPr>
          <w:rFonts w:cs="Calibri" w:cstheme="minorAscii"/>
          <w:color w:val="000000" w:themeColor="text1" w:themeTint="FF" w:themeShade="FF"/>
          <w:sz w:val="24"/>
          <w:szCs w:val="24"/>
        </w:rPr>
        <w:t>another vulnerability</w:t>
      </w:r>
      <w:r w:rsidRPr="6FE4B938" w:rsidR="00B02D67">
        <w:rPr>
          <w:rFonts w:cs="Calibri" w:cstheme="minorAscii"/>
          <w:color w:val="000000" w:themeColor="text1" w:themeTint="FF" w:themeShade="FF"/>
          <w:sz w:val="24"/>
          <w:szCs w:val="24"/>
        </w:rPr>
        <w:t xml:space="preserve"> (</w:t>
      </w:r>
      <w:r w:rsidRPr="6FE4B938" w:rsidR="00B02D67">
        <w:rPr>
          <w:rFonts w:cs="Calibri" w:cstheme="minorAscii"/>
          <w:color w:val="000000" w:themeColor="text1" w:themeTint="FF" w:themeShade="FF"/>
          <w:sz w:val="24"/>
          <w:szCs w:val="24"/>
        </w:rPr>
        <w:t>CVE-2024-38816</w:t>
      </w:r>
      <w:r w:rsidRPr="6FE4B938" w:rsidR="00B02D67">
        <w:rPr>
          <w:rFonts w:cs="Calibri" w:cstheme="minorAscii"/>
          <w:color w:val="000000" w:themeColor="text1" w:themeTint="FF" w:themeShade="FF"/>
          <w:sz w:val="24"/>
          <w:szCs w:val="24"/>
        </w:rPr>
        <w:t xml:space="preserve">) states the </w:t>
      </w:r>
      <w:proofErr w:type="spellStart"/>
      <w:r w:rsidRPr="6FE4B938" w:rsidR="00B02D67">
        <w:rPr>
          <w:rFonts w:cs="Calibri" w:cstheme="minorAscii"/>
          <w:color w:val="000000" w:themeColor="text1" w:themeTint="FF" w:themeShade="FF"/>
          <w:sz w:val="24"/>
          <w:szCs w:val="24"/>
        </w:rPr>
        <w:t>WebMVC</w:t>
      </w:r>
      <w:proofErr w:type="spellEnd"/>
      <w:r w:rsidRPr="6FE4B938" w:rsidR="00B02D67">
        <w:rPr>
          <w:rFonts w:cs="Calibri" w:cstheme="minorAscii"/>
          <w:color w:val="000000" w:themeColor="text1" w:themeTint="FF" w:themeShade="FF"/>
          <w:sz w:val="24"/>
          <w:szCs w:val="24"/>
        </w:rPr>
        <w:t xml:space="preserve"> and </w:t>
      </w:r>
      <w:proofErr w:type="spellStart"/>
      <w:r w:rsidRPr="6FE4B938" w:rsidR="00B02D67">
        <w:rPr>
          <w:rFonts w:cs="Calibri" w:cstheme="minorAscii"/>
          <w:color w:val="000000" w:themeColor="text1" w:themeTint="FF" w:themeShade="FF"/>
          <w:sz w:val="24"/>
          <w:szCs w:val="24"/>
        </w:rPr>
        <w:t>WebFlux</w:t>
      </w:r>
      <w:proofErr w:type="spellEnd"/>
      <w:r w:rsidRPr="6FE4B938" w:rsidR="00B02D67">
        <w:rPr>
          <w:rFonts w:cs="Calibri" w:cstheme="minorAscii"/>
          <w:color w:val="000000" w:themeColor="text1" w:themeTint="FF" w:themeShade="FF"/>
          <w:sz w:val="24"/>
          <w:szCs w:val="24"/>
        </w:rPr>
        <w:t xml:space="preserve"> is vulnerable to path traversal attacks. An attacker pursuing this can craft malicious HTTP requests to obtain any file on the file system</w:t>
      </w:r>
      <w:r w:rsidRPr="6FE4B938" w:rsidR="00393665">
        <w:rPr>
          <w:rFonts w:cs="Calibri" w:cstheme="minorAscii"/>
          <w:color w:val="000000" w:themeColor="text1" w:themeTint="FF" w:themeShade="FF"/>
          <w:sz w:val="24"/>
          <w:szCs w:val="24"/>
        </w:rPr>
        <w:t xml:space="preserve"> in which the Spring system is running on</w:t>
      </w:r>
      <w:r w:rsidRPr="6FE4B938" w:rsidR="00E072E0">
        <w:rPr>
          <w:rFonts w:cs="Calibri" w:cstheme="minorAscii"/>
          <w:color w:val="000000" w:themeColor="text1" w:themeTint="FF" w:themeShade="FF"/>
          <w:sz w:val="24"/>
          <w:szCs w:val="24"/>
        </w:rPr>
        <w:t xml:space="preserve"> (</w:t>
      </w:r>
      <w:r w:rsidRPr="6FE4B938" w:rsidR="00E072E0">
        <w:rPr>
          <w:rFonts w:cs="Calibri" w:cstheme="minorAscii"/>
          <w:color w:val="000000" w:themeColor="text1" w:themeTint="FF" w:themeShade="FF"/>
          <w:sz w:val="24"/>
          <w:szCs w:val="24"/>
        </w:rPr>
        <w:t>CWE-22</w:t>
      </w:r>
      <w:r w:rsidRPr="6FE4B938" w:rsidR="00E072E0">
        <w:rPr>
          <w:rFonts w:cs="Calibri" w:cstheme="minorAscii"/>
          <w:color w:val="000000" w:themeColor="text1" w:themeTint="FF" w:themeShade="FF"/>
          <w:sz w:val="24"/>
          <w:szCs w:val="24"/>
        </w:rPr>
        <w:t>)</w:t>
      </w:r>
      <w:r w:rsidRPr="6FE4B938" w:rsidR="00295E96">
        <w:rPr>
          <w:rFonts w:cs="Calibri" w:cstheme="minorAscii"/>
          <w:color w:val="000000" w:themeColor="text1" w:themeTint="FF" w:themeShade="FF"/>
          <w:sz w:val="24"/>
          <w:szCs w:val="24"/>
        </w:rPr>
        <w:t xml:space="preserve">. </w:t>
      </w:r>
    </w:p>
    <w:p w:rsidRPr="00A93749" w:rsidR="00801081" w:rsidP="6FE4B938" w:rsidRDefault="00801081" w14:paraId="72097013" w14:textId="62A75AAA">
      <w:pPr>
        <w:suppressAutoHyphens/>
        <w:spacing w:after="0" w:line="240" w:lineRule="auto"/>
        <w:ind w:firstLine="360"/>
        <w:contextualSpacing/>
        <w:rPr>
          <w:rFonts w:cs="Calibri" w:cstheme="minorAscii"/>
          <w:color w:val="000000" w:themeColor="text1"/>
          <w:sz w:val="24"/>
          <w:szCs w:val="24"/>
        </w:rPr>
      </w:pPr>
      <w:r w:rsidRPr="6FE4B938" w:rsidR="00801081">
        <w:rPr>
          <w:rFonts w:cs="Calibri" w:cstheme="minorAscii"/>
          <w:color w:val="000000" w:themeColor="text1" w:themeTint="FF" w:themeShade="FF"/>
          <w:sz w:val="24"/>
          <w:szCs w:val="24"/>
        </w:rPr>
        <w:t xml:space="preserve">Finally, </w:t>
      </w:r>
      <w:proofErr w:type="spellStart"/>
      <w:proofErr w:type="gramStart"/>
      <w:r w:rsidRPr="6FE4B938" w:rsidR="00801081">
        <w:rPr>
          <w:rFonts w:cs="Calibri" w:cstheme="minorAscii"/>
          <w:color w:val="000000" w:themeColor="text1" w:themeTint="FF" w:themeShade="FF"/>
          <w:sz w:val="24"/>
          <w:szCs w:val="24"/>
        </w:rPr>
        <w:t>TomCat</w:t>
      </w:r>
      <w:proofErr w:type="gramEnd"/>
      <w:proofErr w:type="spellEnd"/>
      <w:r w:rsidRPr="6FE4B938" w:rsidR="005B6038">
        <w:rPr>
          <w:rFonts w:cs="Calibri" w:cstheme="minorAscii"/>
          <w:color w:val="000000" w:themeColor="text1" w:themeTint="FF" w:themeShade="FF"/>
          <w:sz w:val="24"/>
          <w:szCs w:val="24"/>
        </w:rPr>
        <w:t xml:space="preserve"> acts as a specialized web engine to run java-based applications, has a combined </w:t>
      </w:r>
      <w:r w:rsidRPr="6FE4B938" w:rsidR="00467EC7">
        <w:rPr>
          <w:rFonts w:cs="Calibri" w:cstheme="minorAscii"/>
          <w:color w:val="000000" w:themeColor="text1" w:themeTint="FF" w:themeShade="FF"/>
          <w:sz w:val="24"/>
          <w:szCs w:val="24"/>
        </w:rPr>
        <w:t>91 across its packages, making it the most vulnerable package(s).</w:t>
      </w:r>
      <w:r w:rsidRPr="6FE4B938" w:rsidR="009405A7">
        <w:rPr>
          <w:rFonts w:cs="Calibri" w:cstheme="minorAscii"/>
          <w:color w:val="000000" w:themeColor="text1" w:themeTint="FF" w:themeShade="FF"/>
          <w:sz w:val="24"/>
          <w:szCs w:val="24"/>
        </w:rPr>
        <w:t xml:space="preserve"> </w:t>
      </w:r>
      <w:r w:rsidRPr="6FE4B938" w:rsidR="009405A7">
        <w:rPr>
          <w:rFonts w:cs="Calibri" w:cstheme="minorAscii"/>
          <w:color w:val="000000" w:themeColor="text1" w:themeTint="FF" w:themeShade="FF"/>
          <w:sz w:val="24"/>
          <w:szCs w:val="24"/>
        </w:rPr>
        <w:t>CVE-2020-1938</w:t>
      </w:r>
      <w:r w:rsidRPr="6FE4B938" w:rsidR="009405A7">
        <w:rPr>
          <w:rFonts w:cs="Calibri" w:cstheme="minorAscii"/>
          <w:color w:val="000000" w:themeColor="text1" w:themeTint="FF" w:themeShade="FF"/>
          <w:sz w:val="24"/>
          <w:szCs w:val="24"/>
        </w:rPr>
        <w:t xml:space="preserve"> reports that because </w:t>
      </w:r>
      <w:proofErr w:type="spellStart"/>
      <w:r w:rsidRPr="6FE4B938" w:rsidR="009405A7">
        <w:rPr>
          <w:rFonts w:cs="Calibri" w:cstheme="minorAscii"/>
          <w:color w:val="000000" w:themeColor="text1" w:themeTint="FF" w:themeShade="FF"/>
          <w:sz w:val="24"/>
          <w:szCs w:val="24"/>
        </w:rPr>
        <w:t>TomCat</w:t>
      </w:r>
      <w:proofErr w:type="spellEnd"/>
      <w:r w:rsidRPr="6FE4B938" w:rsidR="009405A7">
        <w:rPr>
          <w:rFonts w:cs="Calibri" w:cstheme="minorAscii"/>
          <w:color w:val="000000" w:themeColor="text1" w:themeTint="FF" w:themeShade="FF"/>
          <w:sz w:val="24"/>
          <w:szCs w:val="24"/>
        </w:rPr>
        <w:t xml:space="preserve"> trusts Apache </w:t>
      </w:r>
      <w:proofErr w:type="spellStart"/>
      <w:r w:rsidRPr="6FE4B938" w:rsidR="009405A7">
        <w:rPr>
          <w:rFonts w:cs="Calibri" w:cstheme="minorAscii"/>
          <w:color w:val="000000" w:themeColor="text1" w:themeTint="FF" w:themeShade="FF"/>
          <w:sz w:val="24"/>
          <w:szCs w:val="24"/>
        </w:rPr>
        <w:t>JServ</w:t>
      </w:r>
      <w:proofErr w:type="spellEnd"/>
      <w:r w:rsidRPr="6FE4B938" w:rsidR="009405A7">
        <w:rPr>
          <w:rFonts w:cs="Calibri" w:cstheme="minorAscii"/>
          <w:color w:val="000000" w:themeColor="text1" w:themeTint="FF" w:themeShade="FF"/>
          <w:sz w:val="24"/>
          <w:szCs w:val="24"/>
        </w:rPr>
        <w:t xml:space="preserve"> Protocol connections over HTTP</w:t>
      </w:r>
      <w:r w:rsidRPr="6FE4B938" w:rsidR="005937BF">
        <w:rPr>
          <w:rFonts w:cs="Calibri" w:cstheme="minorAscii"/>
          <w:color w:val="000000" w:themeColor="text1" w:themeTint="FF" w:themeShade="FF"/>
          <w:sz w:val="24"/>
          <w:szCs w:val="24"/>
        </w:rPr>
        <w:t>, these AJP connections can be exploited due to th</w:t>
      </w:r>
      <w:r w:rsidRPr="6FE4B938" w:rsidR="005A7DE6">
        <w:rPr>
          <w:rFonts w:cs="Calibri" w:cstheme="minorAscii"/>
          <w:color w:val="000000" w:themeColor="text1" w:themeTint="FF" w:themeShade="FF"/>
          <w:sz w:val="24"/>
          <w:szCs w:val="24"/>
        </w:rPr>
        <w:t>is</w:t>
      </w:r>
      <w:r w:rsidRPr="6FE4B938" w:rsidR="005937BF">
        <w:rPr>
          <w:rFonts w:cs="Calibri" w:cstheme="minorAscii"/>
          <w:color w:val="000000" w:themeColor="text1" w:themeTint="FF" w:themeShade="FF"/>
          <w:sz w:val="24"/>
          <w:szCs w:val="24"/>
        </w:rPr>
        <w:t xml:space="preserve"> trust. </w:t>
      </w:r>
      <w:r w:rsidRPr="6FE4B938" w:rsidR="005A7DE6">
        <w:rPr>
          <w:rFonts w:cs="Calibri" w:cstheme="minorAscii"/>
          <w:color w:val="000000" w:themeColor="text1" w:themeTint="FF" w:themeShade="FF"/>
          <w:sz w:val="24"/>
          <w:szCs w:val="24"/>
        </w:rPr>
        <w:t>CVE-2024-52316</w:t>
      </w:r>
      <w:r w:rsidRPr="6FE4B938" w:rsidR="005A7DE6">
        <w:rPr>
          <w:rFonts w:cs="Calibri" w:cstheme="minorAscii"/>
          <w:color w:val="000000" w:themeColor="text1" w:themeTint="FF" w:themeShade="FF"/>
          <w:sz w:val="24"/>
          <w:szCs w:val="24"/>
        </w:rPr>
        <w:t xml:space="preserve"> states that if Tomcat is configured to a custom Jakarta authentication</w:t>
      </w:r>
      <w:r w:rsidRPr="6FE4B938" w:rsidR="00FA3682">
        <w:rPr>
          <w:rFonts w:cs="Calibri" w:cstheme="minorAscii"/>
          <w:color w:val="000000" w:themeColor="text1" w:themeTint="FF" w:themeShade="FF"/>
          <w:sz w:val="24"/>
          <w:szCs w:val="24"/>
        </w:rPr>
        <w:t xml:space="preserve">, </w:t>
      </w:r>
      <w:proofErr w:type="spellStart"/>
      <w:r w:rsidRPr="6FE4B938" w:rsidR="00FA3682">
        <w:rPr>
          <w:rFonts w:cs="Calibri" w:cstheme="minorAscii"/>
          <w:color w:val="000000" w:themeColor="text1" w:themeTint="FF" w:themeShade="FF"/>
          <w:sz w:val="24"/>
          <w:szCs w:val="24"/>
        </w:rPr>
        <w:t>ServerAuthContext</w:t>
      </w:r>
      <w:proofErr w:type="spellEnd"/>
      <w:r w:rsidRPr="6FE4B938" w:rsidR="00FA3682">
        <w:rPr>
          <w:rFonts w:cs="Calibri" w:cstheme="minorAscii"/>
          <w:color w:val="000000" w:themeColor="text1" w:themeTint="FF" w:themeShade="FF"/>
          <w:sz w:val="24"/>
          <w:szCs w:val="24"/>
        </w:rPr>
        <w:t xml:space="preserve"> may throw an exception during the process without setting an HTTP status, allowing attackers to bypass the authentication process.</w:t>
      </w:r>
      <w:r w:rsidRPr="6FE4B938" w:rsidR="00F821DC">
        <w:rPr>
          <w:rFonts w:cs="Calibri" w:cstheme="minorAscii"/>
          <w:color w:val="000000" w:themeColor="text1" w:themeTint="FF" w:themeShade="FF"/>
          <w:sz w:val="24"/>
          <w:szCs w:val="24"/>
        </w:rPr>
        <w:t xml:space="preserve"> Input validation</w:t>
      </w:r>
      <w:r w:rsidRPr="6FE4B938" w:rsidR="009641DD">
        <w:rPr>
          <w:rFonts w:cs="Calibri" w:cstheme="minorAscii"/>
          <w:color w:val="000000" w:themeColor="text1" w:themeTint="FF" w:themeShade="FF"/>
          <w:sz w:val="24"/>
          <w:szCs w:val="24"/>
        </w:rPr>
        <w:t xml:space="preserve"> </w:t>
      </w:r>
      <w:r w:rsidRPr="6FE4B938" w:rsidR="006A134E">
        <w:rPr>
          <w:rFonts w:cs="Calibri" w:cstheme="minorAscii"/>
          <w:color w:val="000000" w:themeColor="text1" w:themeTint="FF" w:themeShade="FF"/>
          <w:sz w:val="24"/>
          <w:szCs w:val="24"/>
        </w:rPr>
        <w:t>can correct this but is undergoing re-analysis (</w:t>
      </w:r>
      <w:r w:rsidRPr="6FE4B938" w:rsidR="006A134E">
        <w:rPr>
          <w:rFonts w:cs="Calibri" w:cstheme="minorAscii"/>
          <w:color w:val="000000" w:themeColor="text1" w:themeTint="FF" w:themeShade="FF"/>
          <w:sz w:val="24"/>
          <w:szCs w:val="24"/>
        </w:rPr>
        <w:t>CWE-754</w:t>
      </w:r>
      <w:r w:rsidRPr="6FE4B938" w:rsidR="006A134E">
        <w:rPr>
          <w:rFonts w:cs="Calibri" w:cstheme="minorAscii"/>
          <w:color w:val="000000" w:themeColor="text1" w:themeTint="FF" w:themeShade="FF"/>
          <w:sz w:val="24"/>
          <w:szCs w:val="24"/>
        </w:rPr>
        <w:t>)</w:t>
      </w:r>
      <w:r w:rsidRPr="6FE4B938" w:rsidR="000F4AAC">
        <w:rPr>
          <w:rFonts w:cs="Calibri" w:cstheme="minorAscii"/>
          <w:color w:val="000000" w:themeColor="text1" w:themeTint="FF" w:themeShade="FF"/>
          <w:sz w:val="24"/>
          <w:szCs w:val="24"/>
        </w:rPr>
        <w:t>. Tomcat contains a path equivalence vulnerability that allows an attacker to execute code with a partial PUT request (</w:t>
      </w:r>
      <w:r w:rsidRPr="6FE4B938" w:rsidR="000F4AAC">
        <w:rPr>
          <w:rFonts w:cs="Calibri" w:cstheme="minorAscii"/>
          <w:color w:val="000000" w:themeColor="text1" w:themeTint="FF" w:themeShade="FF"/>
          <w:sz w:val="24"/>
          <w:szCs w:val="24"/>
        </w:rPr>
        <w:t>CVE-2025-24813</w:t>
      </w:r>
      <w:r w:rsidRPr="6FE4B938" w:rsidR="000F4AAC">
        <w:rPr>
          <w:rFonts w:cs="Calibri" w:cstheme="minorAscii"/>
          <w:color w:val="000000" w:themeColor="text1" w:themeTint="FF" w:themeShade="FF"/>
          <w:sz w:val="24"/>
          <w:szCs w:val="24"/>
        </w:rPr>
        <w:t xml:space="preserve">). </w:t>
      </w:r>
      <w:r w:rsidRPr="6FE4B938" w:rsidR="001D10CE">
        <w:rPr>
          <w:rFonts w:cs="Calibri" w:cstheme="minorAscii"/>
          <w:color w:val="000000" w:themeColor="text1" w:themeTint="FF" w:themeShade="FF"/>
          <w:sz w:val="24"/>
          <w:szCs w:val="24"/>
        </w:rPr>
        <w:t>CVE-2020-13934</w:t>
      </w:r>
      <w:r w:rsidRPr="6FE4B938" w:rsidR="001D10CE">
        <w:rPr>
          <w:rFonts w:cs="Calibri" w:cstheme="minorAscii"/>
          <w:color w:val="000000" w:themeColor="text1" w:themeTint="FF" w:themeShade="FF"/>
          <w:sz w:val="24"/>
          <w:szCs w:val="24"/>
        </w:rPr>
        <w:t xml:space="preserve"> relates to an </w:t>
      </w:r>
      <w:proofErr w:type="spellStart"/>
      <w:r w:rsidRPr="6FE4B938" w:rsidR="001D10CE">
        <w:rPr>
          <w:rFonts w:cs="Calibri" w:cstheme="minorAscii"/>
          <w:color w:val="000000" w:themeColor="text1" w:themeTint="FF" w:themeShade="FF"/>
          <w:sz w:val="24"/>
          <w:szCs w:val="24"/>
        </w:rPr>
        <w:t>OutOfMemory</w:t>
      </w:r>
      <w:proofErr w:type="spellEnd"/>
      <w:r w:rsidRPr="6FE4B938" w:rsidR="001D10CE">
        <w:rPr>
          <w:rFonts w:cs="Calibri" w:cstheme="minorAscii"/>
          <w:color w:val="000000" w:themeColor="text1" w:themeTint="FF" w:themeShade="FF"/>
          <w:sz w:val="24"/>
          <w:szCs w:val="24"/>
        </w:rPr>
        <w:t xml:space="preserve"> exception could happen</w:t>
      </w:r>
      <w:r w:rsidRPr="6FE4B938" w:rsidR="00AB30F4">
        <w:rPr>
          <w:rFonts w:cs="Calibri" w:cstheme="minorAscii"/>
          <w:color w:val="000000" w:themeColor="text1" w:themeTint="FF" w:themeShade="FF"/>
          <w:sz w:val="24"/>
          <w:szCs w:val="24"/>
        </w:rPr>
        <w:t xml:space="preserve"> if a number of h2c direct connections to </w:t>
      </w:r>
      <w:proofErr w:type="spellStart"/>
      <w:r w:rsidRPr="6FE4B938" w:rsidR="00AB30F4">
        <w:rPr>
          <w:rFonts w:cs="Calibri" w:cstheme="minorAscii"/>
          <w:color w:val="000000" w:themeColor="text1" w:themeTint="FF" w:themeShade="FF"/>
          <w:sz w:val="24"/>
          <w:szCs w:val="24"/>
        </w:rPr>
        <w:t>TomCat</w:t>
      </w:r>
      <w:proofErr w:type="spellEnd"/>
      <w:r w:rsidRPr="6FE4B938" w:rsidR="00AB30F4">
        <w:rPr>
          <w:rFonts w:cs="Calibri" w:cstheme="minorAscii"/>
          <w:color w:val="000000" w:themeColor="text1" w:themeTint="FF" w:themeShade="FF"/>
          <w:sz w:val="24"/>
          <w:szCs w:val="24"/>
        </w:rPr>
        <w:t xml:space="preserve"> were to happen, causing a DoS</w:t>
      </w:r>
      <w:r w:rsidRPr="6FE4B938" w:rsidR="009E3ECD">
        <w:rPr>
          <w:rFonts w:cs="Calibri" w:cstheme="minorAscii"/>
          <w:color w:val="000000" w:themeColor="text1" w:themeTint="FF" w:themeShade="FF"/>
          <w:sz w:val="24"/>
          <w:szCs w:val="24"/>
        </w:rPr>
        <w:t xml:space="preserve"> (</w:t>
      </w:r>
      <w:r w:rsidRPr="6FE4B938" w:rsidR="009E3ECD">
        <w:rPr>
          <w:rFonts w:cs="Calibri" w:cstheme="minorAscii"/>
          <w:color w:val="000000" w:themeColor="text1" w:themeTint="FF" w:themeShade="FF"/>
          <w:sz w:val="24"/>
          <w:szCs w:val="24"/>
        </w:rPr>
        <w:t>CWE-401</w:t>
      </w:r>
      <w:r w:rsidRPr="6FE4B938" w:rsidR="009E3ECD">
        <w:rPr>
          <w:rFonts w:cs="Calibri" w:cstheme="minorAscii"/>
          <w:color w:val="000000" w:themeColor="text1" w:themeTint="FF" w:themeShade="FF"/>
          <w:sz w:val="24"/>
          <w:szCs w:val="24"/>
        </w:rPr>
        <w:t>)</w:t>
      </w:r>
      <w:r w:rsidRPr="6FE4B938" w:rsidR="00AB30F4">
        <w:rPr>
          <w:rFonts w:cs="Calibri" w:cstheme="minorAscii"/>
          <w:color w:val="000000" w:themeColor="text1" w:themeTint="FF" w:themeShade="FF"/>
          <w:sz w:val="24"/>
          <w:szCs w:val="24"/>
        </w:rPr>
        <w:t xml:space="preserve">. </w:t>
      </w:r>
      <w:r w:rsidRPr="6FE4B938" w:rsidR="00536A44">
        <w:rPr>
          <w:rFonts w:cs="Calibri" w:cstheme="minorAscii"/>
          <w:color w:val="000000" w:themeColor="text1" w:themeTint="FF" w:themeShade="FF"/>
          <w:sz w:val="24"/>
          <w:szCs w:val="24"/>
        </w:rPr>
        <w:t>An infinite loop can occur with invalid payload</w:t>
      </w:r>
      <w:r w:rsidRPr="6FE4B938" w:rsidR="00DE20EF">
        <w:rPr>
          <w:rFonts w:cs="Calibri" w:cstheme="minorAscii"/>
          <w:color w:val="000000" w:themeColor="text1" w:themeTint="FF" w:themeShade="FF"/>
          <w:sz w:val="24"/>
          <w:szCs w:val="24"/>
        </w:rPr>
        <w:t xml:space="preserve"> lengths, leading to a DoS (</w:t>
      </w:r>
      <w:r w:rsidRPr="6FE4B938" w:rsidR="00DE20EF">
        <w:rPr>
          <w:rFonts w:cs="Calibri" w:cstheme="minorAscii"/>
          <w:color w:val="000000" w:themeColor="text1" w:themeTint="FF" w:themeShade="FF"/>
          <w:sz w:val="24"/>
          <w:szCs w:val="24"/>
        </w:rPr>
        <w:t>CVE-2020-13935</w:t>
      </w:r>
      <w:r w:rsidRPr="6FE4B938" w:rsidR="00DE20EF">
        <w:rPr>
          <w:rFonts w:cs="Calibri" w:cstheme="minorAscii"/>
          <w:color w:val="000000" w:themeColor="text1" w:themeTint="FF" w:themeShade="FF"/>
          <w:sz w:val="24"/>
          <w:szCs w:val="24"/>
        </w:rPr>
        <w:t>)</w:t>
      </w:r>
      <w:r w:rsidRPr="6FE4B938" w:rsidR="00485719">
        <w:rPr>
          <w:rFonts w:cs="Calibri" w:cstheme="minorAscii"/>
          <w:color w:val="000000" w:themeColor="text1" w:themeTint="FF" w:themeShade="FF"/>
          <w:sz w:val="24"/>
          <w:szCs w:val="24"/>
        </w:rPr>
        <w:t xml:space="preserve">, or </w:t>
      </w:r>
      <w:r w:rsidRPr="6FE4B938" w:rsidR="00485719">
        <w:rPr>
          <w:rFonts w:cs="Calibri" w:cstheme="minorAscii"/>
          <w:color w:val="000000" w:themeColor="text1" w:themeTint="FF" w:themeShade="FF"/>
          <w:sz w:val="24"/>
          <w:szCs w:val="24"/>
        </w:rPr>
        <w:t>a specially crafted packe</w:t>
      </w:r>
      <w:r w:rsidRPr="6FE4B938" w:rsidR="00485719">
        <w:rPr>
          <w:rFonts w:cs="Calibri" w:cstheme="minorAscii"/>
          <w:color w:val="000000" w:themeColor="text1" w:themeTint="FF" w:themeShade="FF"/>
          <w:sz w:val="24"/>
          <w:szCs w:val="24"/>
        </w:rPr>
        <w:t xml:space="preserve">t when </w:t>
      </w:r>
      <w:proofErr w:type="spellStart"/>
      <w:r w:rsidRPr="6FE4B938" w:rsidR="00485719">
        <w:rPr>
          <w:rFonts w:cs="Calibri" w:cstheme="minorAscii"/>
          <w:color w:val="000000" w:themeColor="text1" w:themeTint="FF" w:themeShade="FF"/>
          <w:sz w:val="24"/>
          <w:szCs w:val="24"/>
        </w:rPr>
        <w:t>TomCat</w:t>
      </w:r>
      <w:proofErr w:type="spellEnd"/>
      <w:r w:rsidRPr="6FE4B938" w:rsidR="00485719">
        <w:rPr>
          <w:rFonts w:cs="Calibri" w:cstheme="minorAscii"/>
          <w:color w:val="000000" w:themeColor="text1" w:themeTint="FF" w:themeShade="FF"/>
          <w:sz w:val="24"/>
          <w:szCs w:val="24"/>
        </w:rPr>
        <w:t xml:space="preserve"> is configured to use </w:t>
      </w:r>
      <w:proofErr w:type="spellStart"/>
      <w:r w:rsidRPr="6FE4B938" w:rsidR="00485719">
        <w:rPr>
          <w:rFonts w:cs="Calibri" w:cstheme="minorAscii"/>
          <w:color w:val="000000" w:themeColor="text1" w:themeTint="FF" w:themeShade="FF"/>
          <w:sz w:val="24"/>
          <w:szCs w:val="24"/>
        </w:rPr>
        <w:t>NIO+OpenSSL</w:t>
      </w:r>
      <w:proofErr w:type="spellEnd"/>
      <w:r w:rsidRPr="6FE4B938" w:rsidR="00DE20EF">
        <w:rPr>
          <w:rFonts w:cs="Calibri" w:cstheme="minorAscii"/>
          <w:color w:val="000000" w:themeColor="text1" w:themeTint="FF" w:themeShade="FF"/>
          <w:sz w:val="24"/>
          <w:szCs w:val="24"/>
        </w:rPr>
        <w:t xml:space="preserve">. </w:t>
      </w:r>
      <w:proofErr w:type="spellStart"/>
      <w:r w:rsidRPr="6FE4B938" w:rsidR="002D188B">
        <w:rPr>
          <w:rFonts w:cs="Calibri" w:cstheme="minorAscii"/>
          <w:color w:val="000000" w:themeColor="text1" w:themeTint="FF" w:themeShade="FF"/>
          <w:sz w:val="24"/>
          <w:szCs w:val="24"/>
        </w:rPr>
        <w:t>TomCat</w:t>
      </w:r>
      <w:proofErr w:type="spellEnd"/>
      <w:r w:rsidRPr="6FE4B938" w:rsidR="002D188B">
        <w:rPr>
          <w:rFonts w:cs="Calibri" w:cstheme="minorAscii"/>
          <w:color w:val="000000" w:themeColor="text1" w:themeTint="FF" w:themeShade="FF"/>
          <w:sz w:val="24"/>
          <w:szCs w:val="24"/>
        </w:rPr>
        <w:t xml:space="preserve"> also has a vulnerability </w:t>
      </w:r>
      <w:r w:rsidRPr="6FE4B938" w:rsidR="004F096D">
        <w:rPr>
          <w:rFonts w:cs="Calibri" w:cstheme="minorAscii"/>
          <w:color w:val="000000" w:themeColor="text1" w:themeTint="FF" w:themeShade="FF"/>
          <w:sz w:val="24"/>
          <w:szCs w:val="24"/>
        </w:rPr>
        <w:t xml:space="preserve">with the HTTP/2 protocol allowing </w:t>
      </w:r>
      <w:proofErr w:type="gramStart"/>
      <w:r w:rsidRPr="6FE4B938" w:rsidR="004F096D">
        <w:rPr>
          <w:rFonts w:cs="Calibri" w:cstheme="minorAscii"/>
          <w:color w:val="000000" w:themeColor="text1" w:themeTint="FF" w:themeShade="FF"/>
          <w:sz w:val="24"/>
          <w:szCs w:val="24"/>
        </w:rPr>
        <w:t>a DoS</w:t>
      </w:r>
      <w:proofErr w:type="gramEnd"/>
      <w:r w:rsidRPr="6FE4B938" w:rsidR="004F096D">
        <w:rPr>
          <w:rFonts w:cs="Calibri" w:cstheme="minorAscii"/>
          <w:color w:val="000000" w:themeColor="text1" w:themeTint="FF" w:themeShade="FF"/>
          <w:sz w:val="24"/>
          <w:szCs w:val="24"/>
        </w:rPr>
        <w:t xml:space="preserve"> </w:t>
      </w:r>
      <w:r w:rsidRPr="6FE4B938" w:rsidR="00D303EE">
        <w:rPr>
          <w:rFonts w:cs="Calibri" w:cstheme="minorAscii"/>
          <w:color w:val="000000" w:themeColor="text1" w:themeTint="FF" w:themeShade="FF"/>
          <w:sz w:val="24"/>
          <w:szCs w:val="24"/>
        </w:rPr>
        <w:t>when request cancellation reset many streams quickly (</w:t>
      </w:r>
      <w:r w:rsidRPr="6FE4B938" w:rsidR="00D303EE">
        <w:rPr>
          <w:rFonts w:cs="Calibri" w:cstheme="minorAscii"/>
          <w:color w:val="000000" w:themeColor="text1" w:themeTint="FF" w:themeShade="FF"/>
          <w:sz w:val="24"/>
          <w:szCs w:val="24"/>
        </w:rPr>
        <w:t>CVE-2023-44487</w:t>
      </w:r>
      <w:r w:rsidRPr="6FE4B938" w:rsidR="00D303EE">
        <w:rPr>
          <w:rFonts w:cs="Calibri" w:cstheme="minorAscii"/>
          <w:color w:val="000000" w:themeColor="text1" w:themeTint="FF" w:themeShade="FF"/>
          <w:sz w:val="24"/>
          <w:szCs w:val="24"/>
        </w:rPr>
        <w:t>)</w:t>
      </w:r>
      <w:r w:rsidRPr="6FE4B938" w:rsidR="001D46CE">
        <w:rPr>
          <w:rFonts w:cs="Calibri" w:cstheme="minorAscii"/>
          <w:color w:val="000000" w:themeColor="text1" w:themeTint="FF" w:themeShade="FF"/>
          <w:sz w:val="24"/>
          <w:szCs w:val="24"/>
        </w:rPr>
        <w:t xml:space="preserve">; throttling is the best solution here </w:t>
      </w:r>
      <w:r w:rsidRPr="6FE4B938" w:rsidR="00BA7ED4">
        <w:rPr>
          <w:rFonts w:cs="Calibri" w:cstheme="minorAscii"/>
          <w:color w:val="000000" w:themeColor="text1" w:themeTint="FF" w:themeShade="FF"/>
          <w:sz w:val="24"/>
          <w:szCs w:val="24"/>
        </w:rPr>
        <w:t>(</w:t>
      </w:r>
      <w:r w:rsidRPr="6FE4B938" w:rsidR="00BA7ED4">
        <w:rPr>
          <w:rFonts w:cs="Calibri" w:cstheme="minorAscii"/>
          <w:color w:val="000000" w:themeColor="text1" w:themeTint="FF" w:themeShade="FF"/>
          <w:sz w:val="24"/>
          <w:szCs w:val="24"/>
        </w:rPr>
        <w:t>CWE-400</w:t>
      </w:r>
      <w:r w:rsidRPr="6FE4B938" w:rsidR="00BA7ED4">
        <w:rPr>
          <w:rFonts w:cs="Calibri" w:cstheme="minorAscii"/>
          <w:color w:val="000000" w:themeColor="text1" w:themeTint="FF" w:themeShade="FF"/>
          <w:sz w:val="24"/>
          <w:szCs w:val="24"/>
        </w:rPr>
        <w:t>).</w:t>
      </w:r>
    </w:p>
    <w:p w:rsidRPr="00A93749" w:rsidR="003A2F8A" w:rsidP="000B05B1" w:rsidRDefault="003A2F8A" w14:paraId="41530938" w14:textId="77777777">
      <w:pPr>
        <w:suppressAutoHyphens/>
        <w:spacing w:after="0" w:line="240" w:lineRule="auto"/>
        <w:contextualSpacing/>
        <w:rPr>
          <w:rFonts w:cstheme="minorHAnsi"/>
          <w:b/>
          <w:bCs/>
          <w:color w:val="000000" w:themeColor="text1"/>
          <w:sz w:val="24"/>
          <w:szCs w:val="24"/>
        </w:rPr>
      </w:pPr>
    </w:p>
    <w:p w:rsidRPr="00A93749" w:rsidR="531DB269" w:rsidP="000B05B1" w:rsidRDefault="531DB269" w14:paraId="0BD10739" w14:textId="0D278CD9">
      <w:pPr>
        <w:suppressAutoHyphens/>
        <w:spacing w:after="0" w:line="240" w:lineRule="auto"/>
        <w:contextualSpacing/>
        <w:rPr>
          <w:rFonts w:cstheme="minorHAnsi"/>
          <w:b/>
          <w:bCs/>
          <w:color w:val="000000" w:themeColor="text1"/>
          <w:sz w:val="24"/>
          <w:szCs w:val="24"/>
        </w:rPr>
      </w:pPr>
      <w:r w:rsidRPr="00A93749">
        <w:rPr>
          <w:rFonts w:cstheme="minorHAnsi"/>
          <w:b/>
          <w:bCs/>
          <w:color w:val="000000" w:themeColor="text1"/>
          <w:sz w:val="24"/>
          <w:szCs w:val="24"/>
        </w:rPr>
        <w:t>5. Mitigation Plan</w:t>
      </w:r>
    </w:p>
    <w:p w:rsidRPr="00A93749" w:rsidR="531DB269" w:rsidP="000B05B1" w:rsidRDefault="004D4292" w14:paraId="547FEC5D" w14:textId="257BCA40">
      <w:pPr>
        <w:suppressAutoHyphens/>
        <w:spacing w:after="0" w:line="240" w:lineRule="auto"/>
        <w:contextualSpacing/>
        <w:rPr>
          <w:rFonts w:cstheme="minorHAnsi"/>
          <w:color w:val="000000" w:themeColor="text1"/>
          <w:sz w:val="24"/>
          <w:szCs w:val="24"/>
        </w:rPr>
      </w:pPr>
      <w:r w:rsidRPr="00A93749">
        <w:rPr>
          <w:rFonts w:cstheme="minorHAnsi"/>
          <w:color w:val="000000" w:themeColor="text1"/>
          <w:sz w:val="24"/>
          <w:szCs w:val="24"/>
        </w:rPr>
        <w:t>Interpret the</w:t>
      </w:r>
      <w:r w:rsidRPr="00A93749" w:rsidR="531DB269">
        <w:rPr>
          <w:rFonts w:cstheme="minorHAnsi"/>
          <w:color w:val="000000" w:themeColor="text1"/>
          <w:sz w:val="24"/>
          <w:szCs w:val="24"/>
        </w:rPr>
        <w:t xml:space="preserve"> results from the manual review and static testing</w:t>
      </w:r>
      <w:r w:rsidRPr="00A93749" w:rsidR="00BE5AC6">
        <w:rPr>
          <w:rFonts w:cstheme="minorHAnsi"/>
          <w:color w:val="000000" w:themeColor="text1"/>
          <w:sz w:val="24"/>
          <w:szCs w:val="24"/>
        </w:rPr>
        <w:t xml:space="preserve"> report. Then i</w:t>
      </w:r>
      <w:r w:rsidRPr="00A93749" w:rsidR="531DB269">
        <w:rPr>
          <w:rFonts w:cstheme="minorHAnsi"/>
          <w:color w:val="000000" w:themeColor="text1"/>
          <w:sz w:val="24"/>
          <w:szCs w:val="24"/>
        </w:rPr>
        <w:t xml:space="preserve">dentify the steps to </w:t>
      </w:r>
      <w:r w:rsidRPr="00A93749" w:rsidR="00BE5AC6">
        <w:rPr>
          <w:rFonts w:cstheme="minorHAnsi"/>
          <w:color w:val="000000" w:themeColor="text1"/>
          <w:sz w:val="24"/>
          <w:szCs w:val="24"/>
        </w:rPr>
        <w:t>mitigate</w:t>
      </w:r>
      <w:r w:rsidRPr="00A93749" w:rsidR="531DB269">
        <w:rPr>
          <w:rFonts w:cstheme="minorHAnsi"/>
          <w:color w:val="000000" w:themeColor="text1"/>
          <w:sz w:val="24"/>
          <w:szCs w:val="24"/>
        </w:rPr>
        <w:t xml:space="preserve"> the identified security vulnerabilities for Artemis </w:t>
      </w:r>
      <w:r w:rsidRPr="00A93749" w:rsidR="007D2376">
        <w:rPr>
          <w:rFonts w:cstheme="minorHAnsi"/>
          <w:color w:val="000000" w:themeColor="text1"/>
          <w:sz w:val="24"/>
          <w:szCs w:val="24"/>
        </w:rPr>
        <w:t>Financials’</w:t>
      </w:r>
      <w:r w:rsidRPr="00A93749" w:rsidR="531DB269">
        <w:rPr>
          <w:rFonts w:cstheme="minorHAnsi"/>
          <w:color w:val="000000" w:themeColor="text1"/>
          <w:sz w:val="24"/>
          <w:szCs w:val="24"/>
        </w:rPr>
        <w:t xml:space="preserve"> software application.</w:t>
      </w:r>
    </w:p>
    <w:p w:rsidRPr="00A93749" w:rsidR="003A2F8A" w:rsidP="000B05B1" w:rsidRDefault="003A2F8A" w14:paraId="26B72996" w14:textId="77777777">
      <w:pPr>
        <w:suppressAutoHyphens/>
        <w:spacing w:after="0" w:line="240" w:lineRule="auto"/>
        <w:contextualSpacing/>
        <w:rPr>
          <w:rFonts w:cstheme="minorHAnsi"/>
          <w:color w:val="000000" w:themeColor="text1"/>
          <w:sz w:val="24"/>
          <w:szCs w:val="24"/>
        </w:rPr>
      </w:pPr>
    </w:p>
    <w:p w:rsidRPr="00A93749" w:rsidR="322AA2CB" w:rsidP="002D4F10" w:rsidRDefault="004D6319" w14:paraId="6A69540B" w14:noSpellErr="1" w14:textId="5C736AD3">
      <w:pPr>
        <w:suppressAutoHyphens/>
        <w:spacing w:after="0" w:line="240" w:lineRule="auto"/>
        <w:ind w:firstLine="720"/>
        <w:contextualSpacing/>
        <w:rPr>
          <w:color w:val="000000" w:themeColor="text1"/>
          <w:sz w:val="24"/>
          <w:szCs w:val="24"/>
        </w:rPr>
      </w:pPr>
      <w:r w:rsidRPr="6FE4B938" w:rsidR="004D6319">
        <w:rPr>
          <w:color w:val="000000" w:themeColor="text1" w:themeTint="FF" w:themeShade="FF"/>
          <w:sz w:val="24"/>
          <w:szCs w:val="24"/>
        </w:rPr>
        <w:t>Starting with the input validations for the project code, all input should be checked for valid inputs and</w:t>
      </w:r>
      <w:r w:rsidRPr="6FE4B938" w:rsidR="00A40B0E">
        <w:rPr>
          <w:color w:val="000000" w:themeColor="text1" w:themeTint="FF" w:themeShade="FF"/>
          <w:sz w:val="24"/>
          <w:szCs w:val="24"/>
        </w:rPr>
        <w:t xml:space="preserve"> then processed appropriately. All int variables should be validated before being assigned to their assigned variables such as content and content2 inside the CRUD class, </w:t>
      </w:r>
      <w:r w:rsidRPr="6FE4B938" w:rsidR="00EE6D24">
        <w:rPr>
          <w:color w:val="000000" w:themeColor="text1" w:themeTint="FF" w:themeShade="FF"/>
          <w:sz w:val="24"/>
          <w:szCs w:val="24"/>
        </w:rPr>
        <w:t>the deposit method  inside the customer class should have its parameter checked before the parameter is passed through</w:t>
      </w:r>
      <w:r w:rsidRPr="6FE4B938" w:rsidR="002D4F10">
        <w:rPr>
          <w:color w:val="000000" w:themeColor="text1" w:themeTint="FF" w:themeShade="FF"/>
          <w:sz w:val="24"/>
          <w:szCs w:val="24"/>
        </w:rPr>
        <w:t xml:space="preserve">. For the DocData class constructor, before the constructor is called, the </w:t>
      </w:r>
      <w:r w:rsidRPr="6FE4B938" w:rsidR="000417AF">
        <w:rPr>
          <w:color w:val="000000" w:themeColor="text1" w:themeTint="FF" w:themeShade="FF"/>
          <w:sz w:val="24"/>
          <w:szCs w:val="24"/>
        </w:rPr>
        <w:t xml:space="preserve">parameter passed through should be checked to ensure no command within the string passed could access the file system behind the </w:t>
      </w:r>
      <w:r w:rsidRPr="6FE4B938" w:rsidR="008C68B2">
        <w:rPr>
          <w:color w:val="000000" w:themeColor="text1" w:themeTint="FF" w:themeShade="FF"/>
          <w:sz w:val="24"/>
          <w:szCs w:val="24"/>
        </w:rPr>
        <w:t>API and</w:t>
      </w:r>
      <w:r w:rsidRPr="6FE4B938" w:rsidR="000417AF">
        <w:rPr>
          <w:color w:val="000000" w:themeColor="text1" w:themeTint="FF" w:themeShade="FF"/>
          <w:sz w:val="24"/>
          <w:szCs w:val="24"/>
        </w:rPr>
        <w:t xml:space="preserve"> validated to ensure</w:t>
      </w:r>
      <w:r w:rsidRPr="6FE4B938" w:rsidR="000C56BE">
        <w:rPr>
          <w:color w:val="000000" w:themeColor="text1" w:themeTint="FF" w:themeShade="FF"/>
          <w:sz w:val="24"/>
          <w:szCs w:val="24"/>
        </w:rPr>
        <w:t xml:space="preserve"> the string contains only valid characters (alpha numerical, most likely</w:t>
      </w:r>
      <w:r w:rsidRPr="6FE4B938" w:rsidR="00887BE0">
        <w:rPr>
          <w:color w:val="000000" w:themeColor="text1" w:themeTint="FF" w:themeShade="FF"/>
          <w:sz w:val="24"/>
          <w:szCs w:val="24"/>
        </w:rPr>
        <w:t>, and no symbols</w:t>
      </w:r>
      <w:r w:rsidRPr="6FE4B938" w:rsidR="000C56BE">
        <w:rPr>
          <w:color w:val="000000" w:themeColor="text1" w:themeTint="FF" w:themeShade="FF"/>
          <w:sz w:val="24"/>
          <w:szCs w:val="24"/>
        </w:rPr>
        <w:t>)</w:t>
      </w:r>
      <w:r w:rsidRPr="6FE4B938" w:rsidR="00887BE0">
        <w:rPr>
          <w:color w:val="000000" w:themeColor="text1" w:themeTint="FF" w:themeShade="FF"/>
          <w:sz w:val="24"/>
          <w:szCs w:val="24"/>
        </w:rPr>
        <w:t>.</w:t>
      </w:r>
    </w:p>
    <w:p w:rsidR="00887BE0" w:rsidP="002D4F10" w:rsidRDefault="00887BE0" w14:paraId="1E39F129" w14:noSpellErr="1" w14:textId="4B556A0A">
      <w:pPr>
        <w:suppressAutoHyphens/>
        <w:spacing w:after="0" w:line="240" w:lineRule="auto"/>
        <w:ind w:firstLine="720"/>
        <w:contextualSpacing/>
        <w:rPr>
          <w:color w:val="000000" w:themeColor="text1"/>
          <w:sz w:val="24"/>
          <w:szCs w:val="24"/>
        </w:rPr>
      </w:pPr>
      <w:r w:rsidRPr="6FE4B938" w:rsidR="00887BE0">
        <w:rPr>
          <w:color w:val="000000" w:themeColor="text1" w:themeTint="FF" w:themeShade="FF"/>
          <w:sz w:val="24"/>
          <w:szCs w:val="24"/>
        </w:rPr>
        <w:t xml:space="preserve">Inside the myDateTime class, there exists two minor issues that could impact operations, and that is the input system for the </w:t>
      </w:r>
      <w:r w:rsidRPr="6FE4B938" w:rsidR="00074E80">
        <w:rPr>
          <w:color w:val="000000" w:themeColor="text1" w:themeTint="FF" w:themeShade="FF"/>
          <w:sz w:val="24"/>
          <w:szCs w:val="24"/>
        </w:rPr>
        <w:t xml:space="preserve">variables designated for the time (seconds, minutes and hours). None of the three variables checks for proper integer </w:t>
      </w:r>
      <w:r w:rsidRPr="6FE4B938" w:rsidR="008C68B2">
        <w:rPr>
          <w:color w:val="000000" w:themeColor="text1" w:themeTint="FF" w:themeShade="FF"/>
          <w:sz w:val="24"/>
          <w:szCs w:val="24"/>
        </w:rPr>
        <w:t>values or</w:t>
      </w:r>
      <w:r w:rsidRPr="6FE4B938" w:rsidR="00074E80">
        <w:rPr>
          <w:color w:val="000000" w:themeColor="text1" w:themeTint="FF" w:themeShade="FF"/>
          <w:sz w:val="24"/>
          <w:szCs w:val="24"/>
        </w:rPr>
        <w:t xml:space="preserve"> even checks if they are within a valid range (0-12 for 12-hour clocks, or 0-23 for 24-hour clocks, and then 0-59 for seconds and minutes</w:t>
      </w:r>
      <w:r w:rsidRPr="6FE4B938" w:rsidR="00963855">
        <w:rPr>
          <w:color w:val="000000" w:themeColor="text1" w:themeTint="FF" w:themeShade="FF"/>
          <w:sz w:val="24"/>
          <w:szCs w:val="24"/>
        </w:rPr>
        <w:t>). Besides that, now having these variables not properly encapsulated means that an attacker could alter the time outside of any mutator methods and</w:t>
      </w:r>
      <w:r w:rsidRPr="6FE4B938" w:rsidR="008C68B2">
        <w:rPr>
          <w:color w:val="000000" w:themeColor="text1" w:themeTint="FF" w:themeShade="FF"/>
          <w:sz w:val="24"/>
          <w:szCs w:val="24"/>
        </w:rPr>
        <w:t xml:space="preserve"> could disrupt the system by altering the time and issuing an attack in that fashion.</w:t>
      </w:r>
    </w:p>
    <w:p w:rsidR="00B0104F" w:rsidP="002D4F10" w:rsidRDefault="003F6B74" w14:paraId="223AFAF8" w14:noSpellErr="1" w14:textId="39718D49">
      <w:pPr>
        <w:suppressAutoHyphens/>
        <w:spacing w:after="0" w:line="240" w:lineRule="auto"/>
        <w:ind w:firstLine="720"/>
        <w:contextualSpacing/>
        <w:rPr>
          <w:color w:val="000000" w:themeColor="text1"/>
          <w:sz w:val="24"/>
          <w:szCs w:val="24"/>
        </w:rPr>
      </w:pPr>
      <w:r w:rsidRPr="6FE4B938" w:rsidR="003F6B74">
        <w:rPr>
          <w:color w:val="000000" w:themeColor="text1" w:themeTint="FF" w:themeShade="FF"/>
          <w:sz w:val="24"/>
          <w:szCs w:val="24"/>
        </w:rPr>
        <w:t>Considering</w:t>
      </w:r>
      <w:r w:rsidRPr="6FE4B938" w:rsidR="00B0104F">
        <w:rPr>
          <w:color w:val="000000" w:themeColor="text1" w:themeTint="FF" w:themeShade="FF"/>
          <w:sz w:val="24"/>
          <w:szCs w:val="24"/>
        </w:rPr>
        <w:t xml:space="preserve"> all of the 237 </w:t>
      </w:r>
      <w:r w:rsidRPr="6FE4B938" w:rsidR="00CB12BE">
        <w:rPr>
          <w:color w:val="000000" w:themeColor="text1" w:themeTint="FF" w:themeShade="FF"/>
          <w:sz w:val="24"/>
          <w:szCs w:val="24"/>
        </w:rPr>
        <w:t xml:space="preserve">detected vulnerabilities, the Common Weakness Enumeration does have a list of commonly known fixes for each of the </w:t>
      </w:r>
      <w:r w:rsidRPr="6FE4B938" w:rsidR="003F6B74">
        <w:rPr>
          <w:color w:val="000000" w:themeColor="text1" w:themeTint="FF" w:themeShade="FF"/>
          <w:sz w:val="24"/>
          <w:szCs w:val="24"/>
        </w:rPr>
        <w:t>known vulnerabilities. Below is a table of the more commonly known problems with the appropriate fixes. Not all will be listed.</w:t>
      </w:r>
    </w:p>
    <w:p w:rsidR="005F09C6" w:rsidP="005F09C6" w:rsidRDefault="005F09C6" w14:paraId="14A35B04" w14:noSpellErr="1" w14:textId="42CFC71F">
      <w:pPr>
        <w:suppressAutoHyphens/>
        <w:spacing w:after="0" w:line="240" w:lineRule="auto"/>
        <w:contextualSpacing/>
        <w:rPr>
          <w:color w:val="000000" w:themeColor="text1"/>
          <w:sz w:val="24"/>
          <w:szCs w:val="24"/>
        </w:rPr>
      </w:pPr>
    </w:p>
    <w:tbl>
      <w:tblPr>
        <w:tblStyle w:val="GridTable1Light"/>
        <w:tblW w:w="0" w:type="auto"/>
        <w:tblLook w:val="04A0" w:firstRow="1" w:lastRow="0" w:firstColumn="1" w:lastColumn="0" w:noHBand="0" w:noVBand="1"/>
      </w:tblPr>
      <w:tblGrid>
        <w:gridCol w:w="1528"/>
        <w:gridCol w:w="2162"/>
        <w:gridCol w:w="2266"/>
        <w:gridCol w:w="1026"/>
        <w:gridCol w:w="2368"/>
      </w:tblGrid>
      <w:tr w:rsidR="00036327" w:rsidTr="00114F49" w14:paraId="63D406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rsidR="00036327" w:rsidP="007A546D" w:rsidRDefault="00036327" w14:paraId="264013B1" w14:textId="28210F38">
            <w:pPr>
              <w:suppressAutoHyphens/>
              <w:contextualSpacing/>
              <w:rPr>
                <w:rFonts w:cstheme="minorHAnsi"/>
                <w:sz w:val="24"/>
                <w:szCs w:val="24"/>
              </w:rPr>
            </w:pPr>
            <w:r>
              <w:rPr>
                <w:rFonts w:cstheme="minorHAnsi"/>
                <w:sz w:val="24"/>
                <w:szCs w:val="24"/>
              </w:rPr>
              <w:t>CVE Code</w:t>
            </w:r>
          </w:p>
        </w:tc>
        <w:tc>
          <w:tcPr>
            <w:tcW w:w="2162" w:type="dxa"/>
          </w:tcPr>
          <w:p w:rsidR="00036327" w:rsidP="005F09C6" w:rsidRDefault="00036327" w14:paraId="034029C6" w14:textId="6A55C91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Package(s)</w:t>
            </w:r>
          </w:p>
        </w:tc>
        <w:tc>
          <w:tcPr>
            <w:tcW w:w="2266" w:type="dxa"/>
          </w:tcPr>
          <w:p w:rsidR="00036327" w:rsidP="005F09C6" w:rsidRDefault="00036327" w14:paraId="4F8F3472" w14:textId="0E073BA9">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Brief Description</w:t>
            </w:r>
          </w:p>
        </w:tc>
        <w:tc>
          <w:tcPr>
            <w:tcW w:w="1026" w:type="dxa"/>
          </w:tcPr>
          <w:p w:rsidR="00036327" w:rsidP="005F09C6" w:rsidRDefault="00036327" w14:paraId="450CC25E" w14:textId="6E091888">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Severity</w:t>
            </w:r>
          </w:p>
        </w:tc>
        <w:tc>
          <w:tcPr>
            <w:tcW w:w="2368" w:type="dxa"/>
          </w:tcPr>
          <w:p w:rsidR="00036327" w:rsidP="005F09C6" w:rsidRDefault="00036327" w14:paraId="43DBD700" w14:textId="68CE151C">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CWE Code</w:t>
            </w:r>
          </w:p>
        </w:tc>
      </w:tr>
      <w:tr w:rsidR="00036327" w:rsidTr="00114F49" w14:paraId="51643D98" w14:textId="77777777">
        <w:tc>
          <w:tcPr>
            <w:cnfStyle w:val="001000000000" w:firstRow="0" w:lastRow="0" w:firstColumn="1" w:lastColumn="0" w:oddVBand="0" w:evenVBand="0" w:oddHBand="0" w:evenHBand="0" w:firstRowFirstColumn="0" w:firstRowLastColumn="0" w:lastRowFirstColumn="0" w:lastRowLastColumn="0"/>
            <w:tcW w:w="1528" w:type="dxa"/>
          </w:tcPr>
          <w:p w:rsidR="00036327" w:rsidP="007A546D" w:rsidRDefault="00036327" w14:paraId="58168EBD" w14:textId="4DFB4519">
            <w:pPr>
              <w:suppressAutoHyphens/>
              <w:contextualSpacing/>
              <w:rPr>
                <w:rFonts w:cstheme="minorHAnsi"/>
                <w:sz w:val="24"/>
                <w:szCs w:val="24"/>
              </w:rPr>
            </w:pPr>
            <w:r w:rsidRPr="00974BC3">
              <w:rPr>
                <w:rFonts w:cstheme="minorHAnsi"/>
                <w:sz w:val="24"/>
                <w:szCs w:val="24"/>
              </w:rPr>
              <w:t>CVE-2024-34447</w:t>
            </w:r>
          </w:p>
        </w:tc>
        <w:tc>
          <w:tcPr>
            <w:tcW w:w="2162" w:type="dxa"/>
          </w:tcPr>
          <w:p w:rsidR="00036327" w:rsidP="005F09C6" w:rsidRDefault="00036327" w14:paraId="188A1C33"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74BC3">
              <w:rPr>
                <w:rFonts w:cstheme="minorHAnsi"/>
                <w:sz w:val="24"/>
                <w:szCs w:val="24"/>
              </w:rPr>
              <w:t>bcprov-jdk15on-1.46.jar</w:t>
            </w:r>
          </w:p>
          <w:p w:rsidR="00036327" w:rsidP="005F09C6" w:rsidRDefault="00036327" w14:paraId="746ECA70" w14:textId="3824C1E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66" w:type="dxa"/>
          </w:tcPr>
          <w:p w:rsidR="00036327" w:rsidP="005F09C6" w:rsidRDefault="00036327" w14:paraId="59592C76" w14:textId="4E2369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Host provides a certificate, but the software cannot properly associate the two.</w:t>
            </w:r>
          </w:p>
        </w:tc>
        <w:tc>
          <w:tcPr>
            <w:tcW w:w="1026" w:type="dxa"/>
          </w:tcPr>
          <w:p w:rsidRPr="00974BC3" w:rsidR="00036327" w:rsidP="005F09C6" w:rsidRDefault="00B55A42" w14:paraId="6439874F" w14:textId="5A3A495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036327" w:rsidP="005F09C6" w:rsidRDefault="00036327" w14:paraId="1665188F"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74BC3">
              <w:rPr>
                <w:rFonts w:cstheme="minorHAnsi"/>
                <w:sz w:val="24"/>
                <w:szCs w:val="24"/>
              </w:rPr>
              <w:t xml:space="preserve">CWE-297 </w:t>
            </w:r>
          </w:p>
          <w:p w:rsidR="002072C4" w:rsidP="005F09C6" w:rsidRDefault="002072C4" w14:paraId="5680D9AF"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EA6C25" w:rsidP="005F09C6" w:rsidRDefault="002072C4" w14:paraId="4D0B9BC9" w14:textId="37439EE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w:t>
            </w:r>
            <w:r w:rsidRPr="00EA6C25" w:rsidR="00EA6C25">
              <w:rPr>
                <w:rFonts w:cstheme="minorHAnsi"/>
                <w:sz w:val="24"/>
                <w:szCs w:val="24"/>
              </w:rPr>
              <w:t>nsure that all relevant properties of the certificate are fully validated before the certificate is pinned, including the hostname.</w:t>
            </w:r>
          </w:p>
        </w:tc>
      </w:tr>
      <w:tr w:rsidR="00036327" w:rsidTr="00114F49" w14:paraId="50C63D7E" w14:textId="77777777">
        <w:tc>
          <w:tcPr>
            <w:cnfStyle w:val="001000000000" w:firstRow="0" w:lastRow="0" w:firstColumn="1" w:lastColumn="0" w:oddVBand="0" w:evenVBand="0" w:oddHBand="0" w:evenHBand="0" w:firstRowFirstColumn="0" w:firstRowLastColumn="0" w:lastRowFirstColumn="0" w:lastRowLastColumn="0"/>
            <w:tcW w:w="1528" w:type="dxa"/>
          </w:tcPr>
          <w:p w:rsidR="00036327" w:rsidP="007A546D" w:rsidRDefault="00036327" w14:paraId="7010B6D0" w14:textId="77777777">
            <w:pPr>
              <w:suppressAutoHyphens/>
              <w:contextualSpacing/>
              <w:rPr>
                <w:rFonts w:cstheme="minorHAnsi"/>
                <w:b w:val="0"/>
                <w:bCs w:val="0"/>
                <w:sz w:val="24"/>
                <w:szCs w:val="24"/>
              </w:rPr>
            </w:pPr>
            <w:r w:rsidRPr="00EE201A">
              <w:rPr>
                <w:rFonts w:cstheme="minorHAnsi"/>
                <w:sz w:val="24"/>
                <w:szCs w:val="24"/>
              </w:rPr>
              <w:t>CVE-2016-1000338</w:t>
            </w:r>
            <w:r>
              <w:rPr>
                <w:rFonts w:cstheme="minorHAnsi"/>
                <w:sz w:val="24"/>
                <w:szCs w:val="24"/>
              </w:rPr>
              <w:t>,</w:t>
            </w:r>
          </w:p>
          <w:p w:rsidR="00036327" w:rsidP="007A546D" w:rsidRDefault="00036327" w14:paraId="0D9BC651" w14:textId="26E4E5D2">
            <w:pPr>
              <w:suppressAutoHyphens/>
              <w:contextualSpacing/>
              <w:rPr>
                <w:rFonts w:cstheme="minorHAnsi"/>
                <w:sz w:val="24"/>
                <w:szCs w:val="24"/>
              </w:rPr>
            </w:pPr>
            <w:r w:rsidRPr="00C52473">
              <w:rPr>
                <w:rFonts w:cstheme="minorHAnsi"/>
                <w:sz w:val="24"/>
                <w:szCs w:val="24"/>
              </w:rPr>
              <w:t>CVE-2016-1000342</w:t>
            </w:r>
          </w:p>
        </w:tc>
        <w:tc>
          <w:tcPr>
            <w:tcW w:w="2162" w:type="dxa"/>
          </w:tcPr>
          <w:p w:rsidR="00036327" w:rsidP="005F09C6" w:rsidRDefault="00036327" w14:paraId="2C13B997" w14:textId="3F406DF9">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52473">
              <w:rPr>
                <w:rFonts w:cstheme="minorHAnsi"/>
                <w:sz w:val="24"/>
                <w:szCs w:val="24"/>
              </w:rPr>
              <w:t>bcprov-jdk15on-1.46.jar</w:t>
            </w:r>
          </w:p>
        </w:tc>
        <w:tc>
          <w:tcPr>
            <w:tcW w:w="2266" w:type="dxa"/>
          </w:tcPr>
          <w:p w:rsidR="00036327" w:rsidP="005F09C6" w:rsidRDefault="00036327" w14:paraId="0BC3971F" w14:textId="1889FDA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Unvalidated signature. Extra elements in sequence in signature creating a “false” positive signature</w:t>
            </w:r>
          </w:p>
        </w:tc>
        <w:tc>
          <w:tcPr>
            <w:tcW w:w="1026" w:type="dxa"/>
          </w:tcPr>
          <w:p w:rsidRPr="00411102" w:rsidR="00036327" w:rsidP="005F09C6" w:rsidRDefault="00B55A42" w14:paraId="60577577" w14:textId="091C336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036327" w:rsidP="005F09C6" w:rsidRDefault="00036327" w14:paraId="6E53B626"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11102">
              <w:rPr>
                <w:rFonts w:cstheme="minorHAnsi"/>
                <w:sz w:val="24"/>
                <w:szCs w:val="24"/>
              </w:rPr>
              <w:t xml:space="preserve">CWE-347 </w:t>
            </w:r>
          </w:p>
          <w:p w:rsidR="00BA3A50" w:rsidP="005F09C6" w:rsidRDefault="002072C4" w14:paraId="69893BC1" w14:textId="2EB7016A">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w:t>
            </w:r>
            <w:r w:rsidRPr="00BA3A50" w:rsidR="00BA3A50">
              <w:rPr>
                <w:rFonts w:cstheme="minorHAnsi"/>
                <w:sz w:val="24"/>
                <w:szCs w:val="24"/>
              </w:rPr>
              <w:t>rchitectural security tactic.</w:t>
            </w:r>
          </w:p>
        </w:tc>
      </w:tr>
      <w:tr w:rsidR="00036327" w:rsidTr="00114F49" w14:paraId="6325B5F8" w14:textId="77777777">
        <w:tc>
          <w:tcPr>
            <w:cnfStyle w:val="001000000000" w:firstRow="0" w:lastRow="0" w:firstColumn="1" w:lastColumn="0" w:oddVBand="0" w:evenVBand="0" w:oddHBand="0" w:evenHBand="0" w:firstRowFirstColumn="0" w:firstRowLastColumn="0" w:lastRowFirstColumn="0" w:lastRowLastColumn="0"/>
            <w:tcW w:w="1528" w:type="dxa"/>
          </w:tcPr>
          <w:p w:rsidR="00036327" w:rsidP="007A546D" w:rsidRDefault="007A546D" w14:paraId="6031F791" w14:textId="2FD7A282">
            <w:pPr>
              <w:suppressAutoHyphens/>
              <w:contextualSpacing/>
              <w:rPr>
                <w:rFonts w:cstheme="minorHAnsi"/>
                <w:sz w:val="24"/>
                <w:szCs w:val="24"/>
              </w:rPr>
            </w:pPr>
            <w:r w:rsidRPr="007A546D">
              <w:rPr>
                <w:rFonts w:cstheme="minorHAnsi"/>
                <w:sz w:val="24"/>
                <w:szCs w:val="24"/>
              </w:rPr>
              <w:t>CVE-2021-42392</w:t>
            </w:r>
          </w:p>
        </w:tc>
        <w:tc>
          <w:tcPr>
            <w:tcW w:w="2162" w:type="dxa"/>
          </w:tcPr>
          <w:p w:rsidR="00036327" w:rsidP="005F09C6" w:rsidRDefault="00036327" w14:paraId="77F36BFC" w14:textId="71264039">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6327">
              <w:rPr>
                <w:rFonts w:cstheme="minorHAnsi"/>
                <w:sz w:val="24"/>
                <w:szCs w:val="24"/>
              </w:rPr>
              <w:t>h2-1.4.200.jar</w:t>
            </w:r>
          </w:p>
        </w:tc>
        <w:tc>
          <w:tcPr>
            <w:tcW w:w="2266" w:type="dxa"/>
          </w:tcPr>
          <w:p w:rsidR="00036327" w:rsidP="005F09C6" w:rsidRDefault="00575EB3" w14:paraId="50829B7B" w14:textId="60D0CC0A">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75EB3">
              <w:rPr>
                <w:rFonts w:cstheme="minorHAnsi"/>
                <w:sz w:val="24"/>
                <w:szCs w:val="24"/>
              </w:rPr>
              <w:t xml:space="preserve">An attacker may pass a JNDI </w:t>
            </w:r>
            <w:proofErr w:type="gramStart"/>
            <w:r w:rsidRPr="00575EB3">
              <w:rPr>
                <w:rFonts w:cstheme="minorHAnsi"/>
                <w:sz w:val="24"/>
                <w:szCs w:val="24"/>
              </w:rPr>
              <w:t>driver</w:t>
            </w:r>
            <w:proofErr w:type="gramEnd"/>
            <w:r w:rsidRPr="00575EB3">
              <w:rPr>
                <w:rFonts w:cstheme="minorHAnsi"/>
                <w:sz w:val="24"/>
                <w:szCs w:val="24"/>
              </w:rPr>
              <w:t xml:space="preserve"> name and a URL leading to </w:t>
            </w:r>
            <w:proofErr w:type="gramStart"/>
            <w:r w:rsidRPr="00575EB3">
              <w:rPr>
                <w:rFonts w:cstheme="minorHAnsi"/>
                <w:sz w:val="24"/>
                <w:szCs w:val="24"/>
              </w:rPr>
              <w:t>a LDAP</w:t>
            </w:r>
            <w:proofErr w:type="gramEnd"/>
            <w:r w:rsidRPr="00575EB3">
              <w:rPr>
                <w:rFonts w:cstheme="minorHAnsi"/>
                <w:sz w:val="24"/>
                <w:szCs w:val="24"/>
              </w:rPr>
              <w:t xml:space="preserve"> or RMI servers, causing remote code execution</w:t>
            </w:r>
          </w:p>
        </w:tc>
        <w:tc>
          <w:tcPr>
            <w:tcW w:w="1026" w:type="dxa"/>
          </w:tcPr>
          <w:p w:rsidR="00036327" w:rsidP="005F09C6" w:rsidRDefault="00575EB3" w14:paraId="69ACBA67" w14:textId="62254160">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p>
        </w:tc>
        <w:tc>
          <w:tcPr>
            <w:tcW w:w="2368" w:type="dxa"/>
          </w:tcPr>
          <w:p w:rsidR="00036327" w:rsidP="005F09C6" w:rsidRDefault="0099705E" w14:paraId="159C81B0"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9705E">
              <w:rPr>
                <w:rFonts w:cstheme="minorHAnsi"/>
                <w:sz w:val="24"/>
                <w:szCs w:val="24"/>
              </w:rPr>
              <w:t xml:space="preserve">CWE-502 </w:t>
            </w:r>
          </w:p>
          <w:p w:rsidR="002072C4" w:rsidP="005F09C6" w:rsidRDefault="002072C4" w14:paraId="3D939E1E" w14:textId="22612DB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072C4">
              <w:rPr>
                <w:rFonts w:cstheme="minorHAnsi"/>
                <w:sz w:val="24"/>
                <w:szCs w:val="24"/>
              </w:rPr>
              <w:t>Explicitly define a final object() to prevent deserialization.</w:t>
            </w:r>
          </w:p>
        </w:tc>
      </w:tr>
      <w:tr w:rsidR="0099705E" w:rsidTr="00114F49" w14:paraId="6A19C1EC" w14:textId="77777777">
        <w:tc>
          <w:tcPr>
            <w:cnfStyle w:val="001000000000" w:firstRow="0" w:lastRow="0" w:firstColumn="1" w:lastColumn="0" w:oddVBand="0" w:evenVBand="0" w:oddHBand="0" w:evenHBand="0" w:firstRowFirstColumn="0" w:firstRowLastColumn="0" w:lastRowFirstColumn="0" w:lastRowLastColumn="0"/>
            <w:tcW w:w="1528" w:type="dxa"/>
          </w:tcPr>
          <w:p w:rsidR="0099705E" w:rsidP="0099705E" w:rsidRDefault="00606CC7" w14:paraId="38C2D977" w14:textId="221D81E6">
            <w:pPr>
              <w:suppressAutoHyphens/>
              <w:contextualSpacing/>
              <w:rPr>
                <w:rFonts w:cstheme="minorHAnsi"/>
                <w:sz w:val="24"/>
                <w:szCs w:val="24"/>
              </w:rPr>
            </w:pPr>
            <w:r w:rsidRPr="00606CC7">
              <w:rPr>
                <w:rFonts w:cstheme="minorHAnsi"/>
                <w:sz w:val="24"/>
                <w:szCs w:val="24"/>
              </w:rPr>
              <w:t>CVE-2022-23221</w:t>
            </w:r>
          </w:p>
        </w:tc>
        <w:tc>
          <w:tcPr>
            <w:tcW w:w="2162" w:type="dxa"/>
          </w:tcPr>
          <w:p w:rsidR="0099705E" w:rsidP="0099705E" w:rsidRDefault="0099705E" w14:paraId="261D7310" w14:textId="611AA009">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6327">
              <w:rPr>
                <w:rFonts w:cstheme="minorHAnsi"/>
                <w:sz w:val="24"/>
                <w:szCs w:val="24"/>
              </w:rPr>
              <w:t>h2-1.4.200.jar</w:t>
            </w:r>
          </w:p>
        </w:tc>
        <w:tc>
          <w:tcPr>
            <w:tcW w:w="2266" w:type="dxa"/>
          </w:tcPr>
          <w:p w:rsidR="0099705E" w:rsidP="0099705E" w:rsidRDefault="0099705E" w14:paraId="52D3F591" w14:textId="122BADCA">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9705E">
              <w:rPr>
                <w:rFonts w:cstheme="minorHAnsi"/>
                <w:sz w:val="24"/>
                <w:szCs w:val="24"/>
              </w:rPr>
              <w:t>H2 Console before 2.1.210 allows remote attackers to execute arbitrary code</w:t>
            </w:r>
          </w:p>
        </w:tc>
        <w:tc>
          <w:tcPr>
            <w:tcW w:w="1026" w:type="dxa"/>
          </w:tcPr>
          <w:p w:rsidR="0099705E" w:rsidP="0099705E" w:rsidRDefault="00606CC7" w14:paraId="540FB946" w14:textId="4633DBB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p>
        </w:tc>
        <w:tc>
          <w:tcPr>
            <w:tcW w:w="2368" w:type="dxa"/>
          </w:tcPr>
          <w:p w:rsidR="00E23ED4" w:rsidP="0099705E" w:rsidRDefault="00606CC7" w14:paraId="2A583DAC"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06CC7">
              <w:rPr>
                <w:rFonts w:cstheme="minorHAnsi"/>
                <w:sz w:val="24"/>
                <w:szCs w:val="24"/>
              </w:rPr>
              <w:t>CWE-88</w:t>
            </w:r>
            <w:r w:rsidR="00E23ED4">
              <w:rPr>
                <w:rFonts w:cstheme="minorHAnsi"/>
                <w:sz w:val="24"/>
                <w:szCs w:val="24"/>
              </w:rPr>
              <w:t xml:space="preserve"> </w:t>
            </w:r>
          </w:p>
          <w:p w:rsidR="0099705E" w:rsidP="0099705E" w:rsidRDefault="00E23ED4" w14:paraId="4D3BDE18" w14:textId="0F9EC5B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r w:rsidRPr="00E23ED4">
              <w:rPr>
                <w:rFonts w:cstheme="minorHAnsi"/>
                <w:sz w:val="24"/>
                <w:szCs w:val="24"/>
              </w:rPr>
              <w:t>onvert to the expected data type, ensure that the input's values fall within the expected range of allowable values</w:t>
            </w:r>
          </w:p>
          <w:p w:rsidRPr="00606CC7" w:rsidR="00606CC7" w:rsidP="00606CC7" w:rsidRDefault="00606CC7" w14:paraId="2880A3D4" w14:textId="05A98994">
            <w:pPr>
              <w:ind w:firstLine="72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9705E" w:rsidTr="00114F49" w14:paraId="3A358966" w14:textId="77777777">
        <w:tc>
          <w:tcPr>
            <w:cnfStyle w:val="001000000000" w:firstRow="0" w:lastRow="0" w:firstColumn="1" w:lastColumn="0" w:oddVBand="0" w:evenVBand="0" w:oddHBand="0" w:evenHBand="0" w:firstRowFirstColumn="0" w:firstRowLastColumn="0" w:lastRowFirstColumn="0" w:lastRowLastColumn="0"/>
            <w:tcW w:w="1528" w:type="dxa"/>
          </w:tcPr>
          <w:p w:rsidR="0099705E" w:rsidP="0099705E" w:rsidRDefault="00606CC7" w14:paraId="793166A1" w14:textId="2C57182A">
            <w:pPr>
              <w:suppressAutoHyphens/>
              <w:contextualSpacing/>
              <w:rPr>
                <w:rFonts w:cstheme="minorHAnsi"/>
                <w:sz w:val="24"/>
                <w:szCs w:val="24"/>
              </w:rPr>
            </w:pPr>
            <w:r w:rsidRPr="00606CC7">
              <w:rPr>
                <w:rFonts w:cstheme="minorHAnsi"/>
                <w:sz w:val="24"/>
                <w:szCs w:val="24"/>
              </w:rPr>
              <w:t>CVE-2022-45868</w:t>
            </w:r>
          </w:p>
        </w:tc>
        <w:tc>
          <w:tcPr>
            <w:tcW w:w="2162" w:type="dxa"/>
          </w:tcPr>
          <w:p w:rsidR="0099705E" w:rsidP="0099705E" w:rsidRDefault="00606CC7" w14:paraId="773B1DE7" w14:textId="00604A4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06CC7">
              <w:rPr>
                <w:rFonts w:cstheme="minorHAnsi"/>
                <w:sz w:val="24"/>
                <w:szCs w:val="24"/>
              </w:rPr>
              <w:t>h2-1.4.200.jar</w:t>
            </w:r>
          </w:p>
        </w:tc>
        <w:tc>
          <w:tcPr>
            <w:tcW w:w="2266" w:type="dxa"/>
          </w:tcPr>
          <w:p w:rsidR="0099705E" w:rsidP="0099705E" w:rsidRDefault="0073392C" w14:paraId="31F72B05" w14:textId="4CD0242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3392C">
              <w:rPr>
                <w:rFonts w:cstheme="minorHAnsi"/>
                <w:sz w:val="24"/>
                <w:szCs w:val="24"/>
              </w:rPr>
              <w:t xml:space="preserve">The web-based admin console in H2 Database Engine before 2.2.220 can be started via the CLI with the </w:t>
            </w:r>
            <w:r w:rsidRPr="0073392C">
              <w:rPr>
                <w:rFonts w:cstheme="minorHAnsi"/>
                <w:sz w:val="24"/>
                <w:szCs w:val="24"/>
              </w:rPr>
              <w:lastRenderedPageBreak/>
              <w:t>argument -</w:t>
            </w:r>
            <w:proofErr w:type="spellStart"/>
            <w:r w:rsidRPr="0073392C">
              <w:rPr>
                <w:rFonts w:cstheme="minorHAnsi"/>
                <w:sz w:val="24"/>
                <w:szCs w:val="24"/>
              </w:rPr>
              <w:t>webAdminPassword</w:t>
            </w:r>
            <w:proofErr w:type="spellEnd"/>
            <w:r w:rsidRPr="0073392C">
              <w:rPr>
                <w:rFonts w:cstheme="minorHAnsi"/>
                <w:sz w:val="24"/>
                <w:szCs w:val="24"/>
              </w:rPr>
              <w:t>, which allows the user to specify the password in cleartext</w:t>
            </w:r>
          </w:p>
        </w:tc>
        <w:tc>
          <w:tcPr>
            <w:tcW w:w="1026" w:type="dxa"/>
          </w:tcPr>
          <w:p w:rsidR="0099705E" w:rsidP="0099705E" w:rsidRDefault="0073392C" w14:paraId="575688E9" w14:textId="6844E8F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lastRenderedPageBreak/>
              <w:t>H</w:t>
            </w:r>
          </w:p>
        </w:tc>
        <w:tc>
          <w:tcPr>
            <w:tcW w:w="2368" w:type="dxa"/>
          </w:tcPr>
          <w:p w:rsidR="0099705E" w:rsidP="0099705E" w:rsidRDefault="0073392C" w14:paraId="4C353C76"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3392C">
              <w:rPr>
                <w:rFonts w:cstheme="minorHAnsi"/>
                <w:sz w:val="24"/>
                <w:szCs w:val="24"/>
              </w:rPr>
              <w:t>CWE-312</w:t>
            </w:r>
          </w:p>
          <w:p w:rsidR="001A243E" w:rsidP="0099705E" w:rsidRDefault="001A243E" w14:paraId="723A1B48" w14:textId="7087A5C9">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w:t>
            </w:r>
            <w:r w:rsidRPr="001A243E">
              <w:rPr>
                <w:rFonts w:cstheme="minorHAnsi"/>
                <w:sz w:val="24"/>
                <w:szCs w:val="24"/>
              </w:rPr>
              <w:t>se the provider's</w:t>
            </w:r>
            <w:r>
              <w:rPr>
                <w:rFonts w:cstheme="minorHAnsi"/>
                <w:sz w:val="24"/>
                <w:szCs w:val="24"/>
              </w:rPr>
              <w:t xml:space="preserve"> (cloud provider)</w:t>
            </w:r>
            <w:r w:rsidRPr="001A243E">
              <w:rPr>
                <w:rFonts w:cstheme="minorHAnsi"/>
                <w:sz w:val="24"/>
                <w:szCs w:val="24"/>
              </w:rPr>
              <w:t xml:space="preserve"> controls to encrypt the data at rest</w:t>
            </w:r>
          </w:p>
        </w:tc>
      </w:tr>
      <w:tr w:rsidR="0073392C" w:rsidTr="00114F49" w14:paraId="6896B22D" w14:textId="77777777">
        <w:tc>
          <w:tcPr>
            <w:cnfStyle w:val="001000000000" w:firstRow="0" w:lastRow="0" w:firstColumn="1" w:lastColumn="0" w:oddVBand="0" w:evenVBand="0" w:oddHBand="0" w:evenHBand="0" w:firstRowFirstColumn="0" w:firstRowLastColumn="0" w:lastRowFirstColumn="0" w:lastRowLastColumn="0"/>
            <w:tcW w:w="1528" w:type="dxa"/>
          </w:tcPr>
          <w:p w:rsidRPr="00606CC7" w:rsidR="0073392C" w:rsidP="0099705E" w:rsidRDefault="00F529A2" w14:paraId="4C152F68" w14:textId="0A887227">
            <w:pPr>
              <w:suppressAutoHyphens/>
              <w:contextualSpacing/>
              <w:rPr>
                <w:rFonts w:cstheme="minorHAnsi"/>
                <w:sz w:val="24"/>
                <w:szCs w:val="24"/>
              </w:rPr>
            </w:pPr>
            <w:r w:rsidRPr="00F529A2">
              <w:rPr>
                <w:rFonts w:cstheme="minorHAnsi"/>
                <w:sz w:val="24"/>
                <w:szCs w:val="24"/>
              </w:rPr>
              <w:t>CVE-2020-25649</w:t>
            </w:r>
          </w:p>
        </w:tc>
        <w:tc>
          <w:tcPr>
            <w:tcW w:w="2162" w:type="dxa"/>
          </w:tcPr>
          <w:p w:rsidRPr="00606CC7" w:rsidR="0073392C" w:rsidP="0099705E" w:rsidRDefault="00345CEA" w14:paraId="63C87A3A" w14:textId="1416CA0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5CEA">
              <w:rPr>
                <w:rFonts w:cstheme="minorHAnsi"/>
                <w:sz w:val="24"/>
                <w:szCs w:val="24"/>
              </w:rPr>
              <w:t>jackson-databind-2.10.2.jar</w:t>
            </w:r>
          </w:p>
        </w:tc>
        <w:tc>
          <w:tcPr>
            <w:tcW w:w="2266" w:type="dxa"/>
          </w:tcPr>
          <w:p w:rsidRPr="0073392C" w:rsidR="0073392C" w:rsidP="0099705E" w:rsidRDefault="00345CEA" w14:paraId="1D05EDEC" w14:textId="76C00FFA">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5CEA">
              <w:rPr>
                <w:rFonts w:cstheme="minorHAnsi"/>
                <w:sz w:val="24"/>
                <w:szCs w:val="24"/>
              </w:rPr>
              <w:t>This flaw allows vulnerability to XML external entity (XXE) attacks. The highest threat from this vulnerability is data integrity.</w:t>
            </w:r>
          </w:p>
        </w:tc>
        <w:tc>
          <w:tcPr>
            <w:tcW w:w="1026" w:type="dxa"/>
          </w:tcPr>
          <w:p w:rsidR="0073392C" w:rsidP="0099705E" w:rsidRDefault="00345CEA" w14:paraId="07852AF7" w14:textId="1A2844A0">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73392C" w:rsidP="0099705E" w:rsidRDefault="00345CEA" w14:paraId="35215221"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5CEA">
              <w:rPr>
                <w:rFonts w:cstheme="minorHAnsi"/>
                <w:sz w:val="24"/>
                <w:szCs w:val="24"/>
              </w:rPr>
              <w:t>CWE-611</w:t>
            </w:r>
          </w:p>
          <w:p w:rsidRPr="0073392C" w:rsidR="00982810" w:rsidP="0099705E" w:rsidRDefault="00982810" w14:paraId="1ACDEA00" w14:textId="3CDF79F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82810">
              <w:rPr>
                <w:rFonts w:cstheme="minorHAnsi"/>
                <w:sz w:val="24"/>
                <w:szCs w:val="24"/>
              </w:rPr>
              <w:t>Many XML parsers and validators can be configured to disable external entity expansion.</w:t>
            </w:r>
          </w:p>
        </w:tc>
      </w:tr>
      <w:tr w:rsidR="00345CEA" w:rsidTr="00114F49" w14:paraId="7A4145F9" w14:textId="77777777">
        <w:tc>
          <w:tcPr>
            <w:cnfStyle w:val="001000000000" w:firstRow="0" w:lastRow="0" w:firstColumn="1" w:lastColumn="0" w:oddVBand="0" w:evenVBand="0" w:oddHBand="0" w:evenHBand="0" w:firstRowFirstColumn="0" w:firstRowLastColumn="0" w:lastRowFirstColumn="0" w:lastRowLastColumn="0"/>
            <w:tcW w:w="1528" w:type="dxa"/>
          </w:tcPr>
          <w:p w:rsidRPr="00F529A2" w:rsidR="00345CEA" w:rsidP="0099705E" w:rsidRDefault="00345CEA" w14:paraId="43320ACA" w14:textId="21951EEC">
            <w:pPr>
              <w:suppressAutoHyphens/>
              <w:contextualSpacing/>
              <w:rPr>
                <w:rFonts w:cstheme="minorHAnsi"/>
                <w:sz w:val="24"/>
                <w:szCs w:val="24"/>
              </w:rPr>
            </w:pPr>
            <w:r w:rsidRPr="00345CEA">
              <w:rPr>
                <w:rFonts w:cstheme="minorHAnsi"/>
                <w:sz w:val="24"/>
                <w:szCs w:val="24"/>
              </w:rPr>
              <w:t>CVE-2020-36518</w:t>
            </w:r>
          </w:p>
        </w:tc>
        <w:tc>
          <w:tcPr>
            <w:tcW w:w="2162" w:type="dxa"/>
          </w:tcPr>
          <w:p w:rsidRPr="00345CEA" w:rsidR="00345CEA" w:rsidP="0099705E" w:rsidRDefault="007E12F1" w14:paraId="71D4B501" w14:textId="0CFFE9D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E12F1">
              <w:rPr>
                <w:rFonts w:cstheme="minorHAnsi"/>
                <w:sz w:val="24"/>
                <w:szCs w:val="24"/>
              </w:rPr>
              <w:t>jackson-databind-2.10.2.jar</w:t>
            </w:r>
          </w:p>
        </w:tc>
        <w:tc>
          <w:tcPr>
            <w:tcW w:w="2266" w:type="dxa"/>
          </w:tcPr>
          <w:p w:rsidRPr="00345CEA" w:rsidR="00345CEA" w:rsidP="0099705E" w:rsidRDefault="007E12F1" w14:paraId="0830EE76" w14:textId="2C8106B9">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E12F1">
              <w:rPr>
                <w:rFonts w:cstheme="minorHAnsi"/>
                <w:sz w:val="24"/>
                <w:szCs w:val="24"/>
              </w:rPr>
              <w:t xml:space="preserve">allows a Java </w:t>
            </w:r>
            <w:proofErr w:type="spellStart"/>
            <w:r w:rsidRPr="007E12F1">
              <w:rPr>
                <w:rFonts w:cstheme="minorHAnsi"/>
                <w:sz w:val="24"/>
                <w:szCs w:val="24"/>
              </w:rPr>
              <w:t>StackOverflow</w:t>
            </w:r>
            <w:proofErr w:type="spellEnd"/>
            <w:r w:rsidRPr="007E12F1">
              <w:rPr>
                <w:rFonts w:cstheme="minorHAnsi"/>
                <w:sz w:val="24"/>
                <w:szCs w:val="24"/>
              </w:rPr>
              <w:t xml:space="preserve"> exception and denial of service via a large depth of nested objects.</w:t>
            </w:r>
          </w:p>
        </w:tc>
        <w:tc>
          <w:tcPr>
            <w:tcW w:w="1026" w:type="dxa"/>
          </w:tcPr>
          <w:p w:rsidR="00345CEA" w:rsidP="0099705E" w:rsidRDefault="007E12F1" w14:paraId="5838EB86" w14:textId="7922897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345CEA" w:rsidP="0099705E" w:rsidRDefault="007E12F1" w14:paraId="59029AC7"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E12F1">
              <w:rPr>
                <w:rFonts w:cstheme="minorHAnsi"/>
                <w:sz w:val="24"/>
                <w:szCs w:val="24"/>
              </w:rPr>
              <w:t>CWE-787</w:t>
            </w:r>
          </w:p>
          <w:p w:rsidRPr="00345CEA" w:rsidR="00982810" w:rsidP="0099705E" w:rsidRDefault="00982810" w14:paraId="1AB05889" w14:textId="39BD42E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82810">
              <w:rPr>
                <w:rFonts w:cstheme="minorHAnsi"/>
                <w:sz w:val="24"/>
                <w:szCs w:val="24"/>
              </w:rPr>
              <w:t>Double check that the buffer is as large as specified.</w:t>
            </w:r>
          </w:p>
        </w:tc>
      </w:tr>
      <w:tr w:rsidR="007E12F1" w:rsidTr="00114F49" w14:paraId="03F06F84" w14:textId="77777777">
        <w:tc>
          <w:tcPr>
            <w:cnfStyle w:val="001000000000" w:firstRow="0" w:lastRow="0" w:firstColumn="1" w:lastColumn="0" w:oddVBand="0" w:evenVBand="0" w:oddHBand="0" w:evenHBand="0" w:firstRowFirstColumn="0" w:firstRowLastColumn="0" w:lastRowFirstColumn="0" w:lastRowLastColumn="0"/>
            <w:tcW w:w="1528" w:type="dxa"/>
          </w:tcPr>
          <w:p w:rsidRPr="00345CEA" w:rsidR="007E12F1" w:rsidP="0099705E" w:rsidRDefault="003C640E" w14:paraId="24019B49" w14:textId="4365DF15">
            <w:pPr>
              <w:suppressAutoHyphens/>
              <w:contextualSpacing/>
              <w:rPr>
                <w:rFonts w:cstheme="minorHAnsi"/>
                <w:sz w:val="24"/>
                <w:szCs w:val="24"/>
              </w:rPr>
            </w:pPr>
            <w:r w:rsidRPr="003C640E">
              <w:rPr>
                <w:rFonts w:cstheme="minorHAnsi"/>
                <w:sz w:val="24"/>
                <w:szCs w:val="24"/>
              </w:rPr>
              <w:t>CVE-2021-46877</w:t>
            </w:r>
          </w:p>
        </w:tc>
        <w:tc>
          <w:tcPr>
            <w:tcW w:w="2162" w:type="dxa"/>
          </w:tcPr>
          <w:p w:rsidRPr="007E12F1" w:rsidR="007E12F1" w:rsidP="0099705E" w:rsidRDefault="003C640E" w14:paraId="6CAF0739" w14:textId="65BCDAF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640E">
              <w:rPr>
                <w:rFonts w:cstheme="minorHAnsi"/>
                <w:sz w:val="24"/>
                <w:szCs w:val="24"/>
              </w:rPr>
              <w:t>jackson-databind-2.10.2.jar</w:t>
            </w:r>
          </w:p>
        </w:tc>
        <w:tc>
          <w:tcPr>
            <w:tcW w:w="2266" w:type="dxa"/>
          </w:tcPr>
          <w:p w:rsidRPr="007E12F1" w:rsidR="007E12F1" w:rsidP="0099705E" w:rsidRDefault="003C640E" w14:paraId="11B50F65" w14:textId="28720AA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640E">
              <w:rPr>
                <w:rFonts w:cstheme="minorHAnsi"/>
                <w:sz w:val="24"/>
                <w:szCs w:val="24"/>
              </w:rPr>
              <w:t xml:space="preserve">allows attackers to cause a denial of service (2 GB transient heap usage per read) in uncommon situations involving </w:t>
            </w:r>
            <w:proofErr w:type="spellStart"/>
            <w:r w:rsidRPr="003C640E">
              <w:rPr>
                <w:rFonts w:cstheme="minorHAnsi"/>
                <w:sz w:val="24"/>
                <w:szCs w:val="24"/>
              </w:rPr>
              <w:t>JsonNode</w:t>
            </w:r>
            <w:proofErr w:type="spellEnd"/>
            <w:r w:rsidRPr="003C640E">
              <w:rPr>
                <w:rFonts w:cstheme="minorHAnsi"/>
                <w:sz w:val="24"/>
                <w:szCs w:val="24"/>
              </w:rPr>
              <w:t xml:space="preserve"> JDK serialization.</w:t>
            </w:r>
          </w:p>
        </w:tc>
        <w:tc>
          <w:tcPr>
            <w:tcW w:w="1026" w:type="dxa"/>
          </w:tcPr>
          <w:p w:rsidR="007E12F1" w:rsidP="0099705E" w:rsidRDefault="00AF7883" w14:paraId="6A1C4891" w14:textId="1974234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7E12F1" w:rsidP="0099705E" w:rsidRDefault="003C640E" w14:paraId="5BE04A6E"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640E">
              <w:rPr>
                <w:rFonts w:cstheme="minorHAnsi"/>
                <w:sz w:val="24"/>
                <w:szCs w:val="24"/>
              </w:rPr>
              <w:t>CWE-770</w:t>
            </w:r>
          </w:p>
          <w:p w:rsidRPr="007E12F1" w:rsidR="005A7E6F" w:rsidP="0099705E" w:rsidRDefault="005A7E6F" w14:paraId="5A18C954" w14:textId="5E11B6F8">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A7E6F">
              <w:rPr>
                <w:rFonts w:cstheme="minorHAnsi"/>
                <w:sz w:val="24"/>
                <w:szCs w:val="24"/>
              </w:rPr>
              <w:t xml:space="preserve">Limit the </w:t>
            </w:r>
            <w:proofErr w:type="gramStart"/>
            <w:r w:rsidRPr="005A7E6F">
              <w:rPr>
                <w:rFonts w:cstheme="minorHAnsi"/>
                <w:sz w:val="24"/>
                <w:szCs w:val="24"/>
              </w:rPr>
              <w:t>amount</w:t>
            </w:r>
            <w:proofErr w:type="gramEnd"/>
            <w:r w:rsidRPr="005A7E6F">
              <w:rPr>
                <w:rFonts w:cstheme="minorHAnsi"/>
                <w:sz w:val="24"/>
                <w:szCs w:val="24"/>
              </w:rPr>
              <w:t xml:space="preserve"> of resources that are accessible to unprivileged users</w:t>
            </w:r>
            <w:r>
              <w:rPr>
                <w:rFonts w:cstheme="minorHAnsi"/>
                <w:sz w:val="24"/>
                <w:szCs w:val="24"/>
              </w:rPr>
              <w:t>.</w:t>
            </w:r>
          </w:p>
        </w:tc>
      </w:tr>
      <w:tr w:rsidR="003C640E" w:rsidTr="00114F49" w14:paraId="761227BB" w14:textId="77777777">
        <w:tc>
          <w:tcPr>
            <w:cnfStyle w:val="001000000000" w:firstRow="0" w:lastRow="0" w:firstColumn="1" w:lastColumn="0" w:oddVBand="0" w:evenVBand="0" w:oddHBand="0" w:evenHBand="0" w:firstRowFirstColumn="0" w:firstRowLastColumn="0" w:lastRowFirstColumn="0" w:lastRowLastColumn="0"/>
            <w:tcW w:w="1528" w:type="dxa"/>
          </w:tcPr>
          <w:p w:rsidR="003C640E" w:rsidP="0099705E" w:rsidRDefault="001258B8" w14:paraId="2EA3647A" w14:textId="77777777">
            <w:pPr>
              <w:suppressAutoHyphens/>
              <w:contextualSpacing/>
              <w:rPr>
                <w:rFonts w:cstheme="minorHAnsi"/>
                <w:b w:val="0"/>
                <w:bCs w:val="0"/>
                <w:sz w:val="24"/>
                <w:szCs w:val="24"/>
              </w:rPr>
            </w:pPr>
            <w:r w:rsidRPr="001258B8">
              <w:rPr>
                <w:rFonts w:cstheme="minorHAnsi"/>
                <w:sz w:val="24"/>
                <w:szCs w:val="24"/>
              </w:rPr>
              <w:t>CVE-2023-6378</w:t>
            </w:r>
            <w:r w:rsidR="00FD0B9A">
              <w:rPr>
                <w:rFonts w:cstheme="minorHAnsi"/>
                <w:sz w:val="24"/>
                <w:szCs w:val="24"/>
              </w:rPr>
              <w:t>,</w:t>
            </w:r>
          </w:p>
          <w:p w:rsidRPr="00345CEA" w:rsidR="00FD0B9A" w:rsidP="0099705E" w:rsidRDefault="00FD0B9A" w14:paraId="6D34A794" w14:textId="38B1F666">
            <w:pPr>
              <w:suppressAutoHyphens/>
              <w:contextualSpacing/>
              <w:rPr>
                <w:rFonts w:cstheme="minorHAnsi"/>
                <w:sz w:val="24"/>
                <w:szCs w:val="24"/>
              </w:rPr>
            </w:pPr>
            <w:r w:rsidRPr="00FD0B9A">
              <w:rPr>
                <w:rFonts w:cstheme="minorHAnsi"/>
                <w:sz w:val="24"/>
                <w:szCs w:val="24"/>
              </w:rPr>
              <w:t>CVE-2023-6378</w:t>
            </w:r>
          </w:p>
        </w:tc>
        <w:tc>
          <w:tcPr>
            <w:tcW w:w="2162" w:type="dxa"/>
          </w:tcPr>
          <w:p w:rsidRPr="007E12F1" w:rsidR="003C640E" w:rsidP="0099705E" w:rsidRDefault="001258B8" w14:paraId="180DD560" w14:textId="7F57D97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258B8">
              <w:rPr>
                <w:rFonts w:cstheme="minorHAnsi"/>
                <w:sz w:val="24"/>
                <w:szCs w:val="24"/>
              </w:rPr>
              <w:t>logback-classic-1.2.3.jar</w:t>
            </w:r>
          </w:p>
        </w:tc>
        <w:tc>
          <w:tcPr>
            <w:tcW w:w="2266" w:type="dxa"/>
          </w:tcPr>
          <w:p w:rsidRPr="001258B8" w:rsidR="001258B8" w:rsidP="001258B8" w:rsidRDefault="001258B8" w14:paraId="6977B1A2"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258B8">
              <w:rPr>
                <w:rFonts w:cstheme="minorHAnsi"/>
                <w:sz w:val="24"/>
                <w:szCs w:val="24"/>
              </w:rPr>
              <w:t xml:space="preserve">allows an attacker to mount a Denial-Of-Service </w:t>
            </w:r>
          </w:p>
          <w:p w:rsidRPr="007E12F1" w:rsidR="003C640E" w:rsidP="001258B8" w:rsidRDefault="001258B8" w14:paraId="65BF7A0C" w14:textId="2FE6754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258B8">
              <w:rPr>
                <w:rFonts w:cstheme="minorHAnsi"/>
                <w:sz w:val="24"/>
                <w:szCs w:val="24"/>
              </w:rPr>
              <w:t>attack by sending poisoned data.</w:t>
            </w:r>
          </w:p>
        </w:tc>
        <w:tc>
          <w:tcPr>
            <w:tcW w:w="1026" w:type="dxa"/>
          </w:tcPr>
          <w:p w:rsidR="003C640E" w:rsidP="0099705E" w:rsidRDefault="001258B8" w14:paraId="7DBA04B5" w14:textId="3A1D6CF9">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3C640E" w:rsidP="0099705E" w:rsidRDefault="001258B8" w14:paraId="046ACB85"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258B8">
              <w:rPr>
                <w:rFonts w:cstheme="minorHAnsi"/>
                <w:sz w:val="24"/>
                <w:szCs w:val="24"/>
              </w:rPr>
              <w:t>CWE-502</w:t>
            </w:r>
          </w:p>
          <w:p w:rsidRPr="003C640E" w:rsidR="005A7E6F" w:rsidP="0099705E" w:rsidRDefault="005A7E6F" w14:paraId="6453989A" w14:textId="35F9ED4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A7E6F">
              <w:rPr>
                <w:rFonts w:cstheme="minorHAnsi"/>
                <w:sz w:val="24"/>
                <w:szCs w:val="24"/>
              </w:rPr>
              <w:t>Explicitly define a final object() to prevent deserialization.</w:t>
            </w:r>
          </w:p>
        </w:tc>
      </w:tr>
      <w:tr w:rsidR="001258B8" w:rsidTr="00114F49" w14:paraId="5E0F9A84" w14:textId="77777777">
        <w:tc>
          <w:tcPr>
            <w:cnfStyle w:val="001000000000" w:firstRow="0" w:lastRow="0" w:firstColumn="1" w:lastColumn="0" w:oddVBand="0" w:evenVBand="0" w:oddHBand="0" w:evenHBand="0" w:firstRowFirstColumn="0" w:firstRowLastColumn="0" w:lastRowFirstColumn="0" w:lastRowLastColumn="0"/>
            <w:tcW w:w="1528" w:type="dxa"/>
          </w:tcPr>
          <w:p w:rsidR="001258B8" w:rsidP="0099705E" w:rsidRDefault="00F02F3A" w14:paraId="60C9F28E" w14:textId="0361452D">
            <w:pPr>
              <w:suppressAutoHyphens/>
              <w:contextualSpacing/>
              <w:rPr>
                <w:rFonts w:cstheme="minorHAnsi"/>
                <w:b w:val="0"/>
                <w:bCs w:val="0"/>
                <w:sz w:val="24"/>
                <w:szCs w:val="24"/>
              </w:rPr>
            </w:pPr>
            <w:r w:rsidRPr="00F02F3A">
              <w:rPr>
                <w:rFonts w:cstheme="minorHAnsi"/>
                <w:sz w:val="24"/>
                <w:szCs w:val="24"/>
              </w:rPr>
              <w:t>CVE-2021-26291</w:t>
            </w:r>
          </w:p>
          <w:p w:rsidRPr="001258B8" w:rsidR="00F02F3A" w:rsidP="0099705E" w:rsidRDefault="00F02F3A" w14:paraId="2A1E2ECA" w14:textId="312B72C0">
            <w:pPr>
              <w:suppressAutoHyphens/>
              <w:contextualSpacing/>
              <w:rPr>
                <w:rFonts w:cstheme="minorHAnsi"/>
                <w:sz w:val="24"/>
                <w:szCs w:val="24"/>
              </w:rPr>
            </w:pPr>
          </w:p>
        </w:tc>
        <w:tc>
          <w:tcPr>
            <w:tcW w:w="2162" w:type="dxa"/>
          </w:tcPr>
          <w:p w:rsidR="001258B8" w:rsidP="0099705E" w:rsidRDefault="00F02F3A" w14:paraId="55F5F287"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02F3A">
              <w:rPr>
                <w:rFonts w:cstheme="minorHAnsi"/>
                <w:sz w:val="24"/>
                <w:szCs w:val="24"/>
              </w:rPr>
              <w:t>maven-core-3.0.jar</w:t>
            </w:r>
            <w:r w:rsidR="00B24C3F">
              <w:rPr>
                <w:rFonts w:cstheme="minorHAnsi"/>
                <w:sz w:val="24"/>
                <w:szCs w:val="24"/>
              </w:rPr>
              <w:t>,</w:t>
            </w:r>
          </w:p>
          <w:p w:rsidRPr="001258B8" w:rsidR="00B24C3F" w:rsidP="0099705E" w:rsidRDefault="00B24C3F" w14:paraId="62F5D7EB" w14:textId="2B3DC0AD">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24C3F">
              <w:rPr>
                <w:rFonts w:cstheme="minorHAnsi"/>
                <w:sz w:val="24"/>
                <w:szCs w:val="24"/>
              </w:rPr>
              <w:t>maven-settings-3.0.jar</w:t>
            </w:r>
          </w:p>
        </w:tc>
        <w:tc>
          <w:tcPr>
            <w:tcW w:w="2266" w:type="dxa"/>
          </w:tcPr>
          <w:p w:rsidRPr="001258B8" w:rsidR="001258B8" w:rsidP="001258B8" w:rsidRDefault="006121D1" w14:paraId="0C6938BA" w14:textId="0B5CBBD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121D1">
              <w:rPr>
                <w:rFonts w:cstheme="minorHAnsi"/>
                <w:sz w:val="24"/>
                <w:szCs w:val="24"/>
              </w:rPr>
              <w:t>A malicious actor</w:t>
            </w:r>
            <w:r w:rsidRPr="006121D1">
              <w:rPr>
                <w:rFonts w:cstheme="minorHAnsi"/>
                <w:sz w:val="24"/>
                <w:szCs w:val="24"/>
              </w:rPr>
              <w:t xml:space="preserve"> takes over that repository or is able to insert themselves into a position to pretend to be that repository.</w:t>
            </w:r>
          </w:p>
        </w:tc>
        <w:tc>
          <w:tcPr>
            <w:tcW w:w="1026" w:type="dxa"/>
          </w:tcPr>
          <w:p w:rsidR="001258B8" w:rsidP="0099705E" w:rsidRDefault="006121D1" w14:paraId="3BB1EFB1" w14:textId="5038445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p>
        </w:tc>
        <w:tc>
          <w:tcPr>
            <w:tcW w:w="2368" w:type="dxa"/>
          </w:tcPr>
          <w:p w:rsidR="001258B8" w:rsidP="0099705E" w:rsidRDefault="006121D1" w14:paraId="4D11970A"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121D1">
              <w:rPr>
                <w:rFonts w:cstheme="minorHAnsi"/>
                <w:sz w:val="24"/>
                <w:szCs w:val="24"/>
              </w:rPr>
              <w:t>CWE-346</w:t>
            </w:r>
          </w:p>
          <w:p w:rsidRPr="001258B8" w:rsidR="00ED0C8A" w:rsidP="0099705E" w:rsidRDefault="00ED0C8A" w14:paraId="34453504" w14:textId="4DC6B62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w:t>
            </w:r>
            <w:r w:rsidRPr="00ED0C8A">
              <w:rPr>
                <w:rFonts w:cstheme="minorHAnsi"/>
                <w:sz w:val="24"/>
                <w:szCs w:val="24"/>
              </w:rPr>
              <w:t>rchitectural security tactic.</w:t>
            </w:r>
          </w:p>
        </w:tc>
      </w:tr>
      <w:tr w:rsidR="006121D1" w:rsidTr="00114F49" w14:paraId="47BDE597" w14:textId="77777777">
        <w:tc>
          <w:tcPr>
            <w:cnfStyle w:val="001000000000" w:firstRow="0" w:lastRow="0" w:firstColumn="1" w:lastColumn="0" w:oddVBand="0" w:evenVBand="0" w:oddHBand="0" w:evenHBand="0" w:firstRowFirstColumn="0" w:firstRowLastColumn="0" w:lastRowFirstColumn="0" w:lastRowLastColumn="0"/>
            <w:tcW w:w="1528" w:type="dxa"/>
          </w:tcPr>
          <w:p w:rsidRPr="00F02F3A" w:rsidR="006121D1" w:rsidP="0099705E" w:rsidRDefault="00B24C3F" w14:paraId="497B4DE1" w14:textId="19A76650">
            <w:pPr>
              <w:suppressAutoHyphens/>
              <w:contextualSpacing/>
              <w:rPr>
                <w:rFonts w:cstheme="minorHAnsi"/>
                <w:sz w:val="24"/>
                <w:szCs w:val="24"/>
              </w:rPr>
            </w:pPr>
            <w:r w:rsidRPr="00B24C3F">
              <w:rPr>
                <w:rFonts w:cstheme="minorHAnsi"/>
                <w:sz w:val="24"/>
                <w:szCs w:val="24"/>
              </w:rPr>
              <w:t>CVE-2022-1471</w:t>
            </w:r>
          </w:p>
        </w:tc>
        <w:tc>
          <w:tcPr>
            <w:tcW w:w="2162" w:type="dxa"/>
          </w:tcPr>
          <w:p w:rsidRPr="00F02F3A" w:rsidR="006121D1" w:rsidP="0099705E" w:rsidRDefault="00B24C3F" w14:paraId="1A67931F" w14:textId="30F300BA">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24C3F">
              <w:rPr>
                <w:rFonts w:cstheme="minorHAnsi"/>
                <w:sz w:val="24"/>
                <w:szCs w:val="24"/>
              </w:rPr>
              <w:t>snakeyaml-1.25.jar</w:t>
            </w:r>
          </w:p>
        </w:tc>
        <w:tc>
          <w:tcPr>
            <w:tcW w:w="2266" w:type="dxa"/>
          </w:tcPr>
          <w:p w:rsidRPr="006121D1" w:rsidR="006121D1" w:rsidP="001258B8" w:rsidRDefault="00585B93" w14:paraId="1283D2B3" w14:textId="187C9C2D">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5B93">
              <w:rPr>
                <w:rFonts w:cstheme="minorHAnsi"/>
                <w:sz w:val="24"/>
                <w:szCs w:val="24"/>
              </w:rPr>
              <w:t xml:space="preserve">Constructor() class does not restrict types which can be </w:t>
            </w:r>
            <w:r w:rsidRPr="00585B93">
              <w:rPr>
                <w:rFonts w:cstheme="minorHAnsi"/>
                <w:sz w:val="24"/>
                <w:szCs w:val="24"/>
              </w:rPr>
              <w:lastRenderedPageBreak/>
              <w:t xml:space="preserve">instantiated during deserialization. Deserializing </w:t>
            </w:r>
            <w:proofErr w:type="spellStart"/>
            <w:r w:rsidRPr="00585B93">
              <w:rPr>
                <w:rFonts w:cstheme="minorHAnsi"/>
                <w:sz w:val="24"/>
                <w:szCs w:val="24"/>
              </w:rPr>
              <w:t>yaml</w:t>
            </w:r>
            <w:proofErr w:type="spellEnd"/>
            <w:r w:rsidRPr="00585B93">
              <w:rPr>
                <w:rFonts w:cstheme="minorHAnsi"/>
                <w:sz w:val="24"/>
                <w:szCs w:val="24"/>
              </w:rPr>
              <w:t xml:space="preserve"> content provided by an attacker can lead to remote code execution.</w:t>
            </w:r>
          </w:p>
        </w:tc>
        <w:tc>
          <w:tcPr>
            <w:tcW w:w="1026" w:type="dxa"/>
          </w:tcPr>
          <w:p w:rsidR="006121D1" w:rsidP="0099705E" w:rsidRDefault="00585B93" w14:paraId="6636C69C" w14:textId="46DD8DB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lastRenderedPageBreak/>
              <w:t>C</w:t>
            </w:r>
          </w:p>
        </w:tc>
        <w:tc>
          <w:tcPr>
            <w:tcW w:w="2368" w:type="dxa"/>
          </w:tcPr>
          <w:p w:rsidR="006121D1" w:rsidP="0099705E" w:rsidRDefault="00585B93" w14:paraId="3EA4E318"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5B93">
              <w:rPr>
                <w:rFonts w:cstheme="minorHAnsi"/>
                <w:sz w:val="24"/>
                <w:szCs w:val="24"/>
              </w:rPr>
              <w:t>CWE-502</w:t>
            </w:r>
          </w:p>
          <w:p w:rsidRPr="006121D1" w:rsidR="00ED0C8A" w:rsidP="0099705E" w:rsidRDefault="00ED0C8A" w14:paraId="5E6E479B" w14:textId="2C6FBBC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C8A">
              <w:rPr>
                <w:rFonts w:cstheme="minorHAnsi"/>
                <w:sz w:val="24"/>
                <w:szCs w:val="24"/>
              </w:rPr>
              <w:t xml:space="preserve">Explicitly define a final object() to </w:t>
            </w:r>
            <w:r w:rsidRPr="00ED0C8A">
              <w:rPr>
                <w:rFonts w:cstheme="minorHAnsi"/>
                <w:sz w:val="24"/>
                <w:szCs w:val="24"/>
              </w:rPr>
              <w:lastRenderedPageBreak/>
              <w:t>prevent deserialization.</w:t>
            </w:r>
          </w:p>
        </w:tc>
      </w:tr>
      <w:tr w:rsidR="00864A5D" w:rsidTr="00114F49" w14:paraId="56C92D53" w14:textId="77777777">
        <w:tc>
          <w:tcPr>
            <w:cnfStyle w:val="001000000000" w:firstRow="0" w:lastRow="0" w:firstColumn="1" w:lastColumn="0" w:oddVBand="0" w:evenVBand="0" w:oddHBand="0" w:evenHBand="0" w:firstRowFirstColumn="0" w:firstRowLastColumn="0" w:lastRowFirstColumn="0" w:lastRowLastColumn="0"/>
            <w:tcW w:w="1528" w:type="dxa"/>
          </w:tcPr>
          <w:p w:rsidRPr="00B24C3F" w:rsidR="00864A5D" w:rsidP="0099705E" w:rsidRDefault="000945BC" w14:paraId="25F7DA86" w14:textId="6528EB5E">
            <w:pPr>
              <w:suppressAutoHyphens/>
              <w:contextualSpacing/>
              <w:rPr>
                <w:rFonts w:cstheme="minorHAnsi"/>
                <w:sz w:val="24"/>
                <w:szCs w:val="24"/>
              </w:rPr>
            </w:pPr>
            <w:r w:rsidRPr="000945BC">
              <w:rPr>
                <w:rFonts w:cstheme="minorHAnsi"/>
                <w:sz w:val="24"/>
                <w:szCs w:val="24"/>
              </w:rPr>
              <w:lastRenderedPageBreak/>
              <w:t>CVE-2022-22965</w:t>
            </w:r>
          </w:p>
        </w:tc>
        <w:tc>
          <w:tcPr>
            <w:tcW w:w="2162" w:type="dxa"/>
          </w:tcPr>
          <w:p w:rsidR="00864A5D" w:rsidP="0099705E" w:rsidRDefault="00864A5D" w14:paraId="6A4926FA"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4A5D">
              <w:rPr>
                <w:rFonts w:cstheme="minorHAnsi"/>
                <w:sz w:val="24"/>
                <w:szCs w:val="24"/>
              </w:rPr>
              <w:t>spring-aop-5.2.3.RELEASE.jar</w:t>
            </w:r>
            <w:r w:rsidR="00700796">
              <w:rPr>
                <w:rFonts w:cstheme="minorHAnsi"/>
                <w:sz w:val="24"/>
                <w:szCs w:val="24"/>
              </w:rPr>
              <w:t>,</w:t>
            </w:r>
          </w:p>
          <w:p w:rsidR="00700796" w:rsidP="0099705E" w:rsidRDefault="00700796" w14:paraId="4BB9217E"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0796">
              <w:rPr>
                <w:rFonts w:cstheme="minorHAnsi"/>
                <w:sz w:val="24"/>
                <w:szCs w:val="24"/>
              </w:rPr>
              <w:t>spring-context-5.2.3.RELEASE.jar</w:t>
            </w:r>
            <w:r w:rsidR="000A51A4">
              <w:rPr>
                <w:rFonts w:cstheme="minorHAnsi"/>
                <w:sz w:val="24"/>
                <w:szCs w:val="24"/>
              </w:rPr>
              <w:t>,</w:t>
            </w:r>
          </w:p>
          <w:p w:rsidR="000A51A4" w:rsidP="0099705E" w:rsidRDefault="000A51A4" w14:paraId="4BDB3A22"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51A4">
              <w:rPr>
                <w:rFonts w:cstheme="minorHAnsi"/>
                <w:sz w:val="24"/>
                <w:szCs w:val="24"/>
              </w:rPr>
              <w:t>spring-core-5.2.3.RELEASE.jar</w:t>
            </w:r>
            <w:r w:rsidR="000C2A4F">
              <w:rPr>
                <w:rFonts w:cstheme="minorHAnsi"/>
                <w:sz w:val="24"/>
                <w:szCs w:val="24"/>
              </w:rPr>
              <w:t>,</w:t>
            </w:r>
          </w:p>
          <w:p w:rsidR="000C2A4F" w:rsidP="0099705E" w:rsidRDefault="000C2A4F" w14:paraId="1696D71D"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2A4F">
              <w:rPr>
                <w:rFonts w:cstheme="minorHAnsi"/>
                <w:sz w:val="24"/>
                <w:szCs w:val="24"/>
              </w:rPr>
              <w:t>spring-expression-5.2.3.RELEASE.jar</w:t>
            </w:r>
            <w:r>
              <w:rPr>
                <w:rFonts w:cstheme="minorHAnsi"/>
                <w:sz w:val="24"/>
                <w:szCs w:val="24"/>
              </w:rPr>
              <w:t>,</w:t>
            </w:r>
          </w:p>
          <w:p w:rsidR="000C2A4F" w:rsidP="0099705E" w:rsidRDefault="00672FC6" w14:paraId="2CE95BD3"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2FC6">
              <w:rPr>
                <w:rFonts w:cstheme="minorHAnsi"/>
                <w:sz w:val="24"/>
                <w:szCs w:val="24"/>
              </w:rPr>
              <w:t>spring-web-5.2.3.RELEASE.jar</w:t>
            </w:r>
            <w:r w:rsidR="008B5263">
              <w:rPr>
                <w:rFonts w:cstheme="minorHAnsi"/>
                <w:sz w:val="24"/>
                <w:szCs w:val="24"/>
              </w:rPr>
              <w:t>,</w:t>
            </w:r>
          </w:p>
          <w:p w:rsidRPr="00B24C3F" w:rsidR="008B5263" w:rsidP="0099705E" w:rsidRDefault="008B5263" w14:paraId="3086FF2E" w14:textId="2794C328">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B5263">
              <w:rPr>
                <w:rFonts w:cstheme="minorHAnsi"/>
                <w:sz w:val="24"/>
                <w:szCs w:val="24"/>
              </w:rPr>
              <w:t>spring-webmvc-5.2.3.RELEASE.jar</w:t>
            </w:r>
          </w:p>
        </w:tc>
        <w:tc>
          <w:tcPr>
            <w:tcW w:w="2266" w:type="dxa"/>
          </w:tcPr>
          <w:p w:rsidRPr="00585B93" w:rsidR="00864A5D" w:rsidP="001258B8" w:rsidRDefault="000945BC" w14:paraId="45F8508B" w14:textId="2506B73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45BC">
              <w:rPr>
                <w:rFonts w:cstheme="minorHAnsi"/>
                <w:sz w:val="24"/>
                <w:szCs w:val="24"/>
              </w:rPr>
              <w:t xml:space="preserve">A Spring MVC or Spring </w:t>
            </w:r>
            <w:proofErr w:type="spellStart"/>
            <w:r w:rsidRPr="000945BC">
              <w:rPr>
                <w:rFonts w:cstheme="minorHAnsi"/>
                <w:sz w:val="24"/>
                <w:szCs w:val="24"/>
              </w:rPr>
              <w:t>WebFlux</w:t>
            </w:r>
            <w:proofErr w:type="spellEnd"/>
            <w:r w:rsidRPr="000945BC">
              <w:rPr>
                <w:rFonts w:cstheme="minorHAnsi"/>
                <w:sz w:val="24"/>
                <w:szCs w:val="24"/>
              </w:rPr>
              <w:t xml:space="preserve"> application running on JDK 9+ may be vulnerable to remote code execution (RCE) via data binding.</w:t>
            </w:r>
          </w:p>
        </w:tc>
        <w:tc>
          <w:tcPr>
            <w:tcW w:w="1026" w:type="dxa"/>
          </w:tcPr>
          <w:p w:rsidR="00864A5D" w:rsidP="0099705E" w:rsidRDefault="000945BC" w14:paraId="6236AD40" w14:textId="6F643DA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p>
        </w:tc>
        <w:tc>
          <w:tcPr>
            <w:tcW w:w="2368" w:type="dxa"/>
          </w:tcPr>
          <w:p w:rsidR="00B857E6" w:rsidP="0099705E" w:rsidRDefault="000945BC" w14:paraId="65B04900"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45BC">
              <w:rPr>
                <w:rFonts w:cstheme="minorHAnsi"/>
                <w:sz w:val="24"/>
                <w:szCs w:val="24"/>
              </w:rPr>
              <w:t>CWE-94</w:t>
            </w:r>
            <w:r w:rsidR="00B857E6">
              <w:rPr>
                <w:rFonts w:cstheme="minorHAnsi"/>
                <w:sz w:val="24"/>
                <w:szCs w:val="24"/>
              </w:rPr>
              <w:t xml:space="preserve"> </w:t>
            </w:r>
          </w:p>
          <w:p w:rsidRPr="00585B93" w:rsidR="00864A5D" w:rsidP="0099705E" w:rsidRDefault="00B857E6" w14:paraId="66A15866" w14:textId="4F0B055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w:t>
            </w:r>
            <w:r w:rsidRPr="00B857E6">
              <w:rPr>
                <w:rFonts w:cstheme="minorHAnsi"/>
                <w:sz w:val="24"/>
                <w:szCs w:val="24"/>
              </w:rPr>
              <w:t>se a list of acceptable inputs that strictly conform to specifications. Reject any input that does not strictly conform to specifications</w:t>
            </w:r>
          </w:p>
        </w:tc>
      </w:tr>
      <w:tr w:rsidR="000945BC" w:rsidTr="00114F49" w14:paraId="4F4723A9" w14:textId="77777777">
        <w:tc>
          <w:tcPr>
            <w:cnfStyle w:val="001000000000" w:firstRow="0" w:lastRow="0" w:firstColumn="1" w:lastColumn="0" w:oddVBand="0" w:evenVBand="0" w:oddHBand="0" w:evenHBand="0" w:firstRowFirstColumn="0" w:firstRowLastColumn="0" w:lastRowFirstColumn="0" w:lastRowLastColumn="0"/>
            <w:tcW w:w="1528" w:type="dxa"/>
          </w:tcPr>
          <w:p w:rsidRPr="000945BC" w:rsidR="000945BC" w:rsidP="0099705E" w:rsidRDefault="00D44AD6" w14:paraId="668D7A13" w14:textId="4A10E86A">
            <w:pPr>
              <w:suppressAutoHyphens/>
              <w:contextualSpacing/>
              <w:rPr>
                <w:rFonts w:cstheme="minorHAnsi"/>
                <w:sz w:val="24"/>
                <w:szCs w:val="24"/>
              </w:rPr>
            </w:pPr>
            <w:r w:rsidRPr="00D44AD6">
              <w:rPr>
                <w:rFonts w:cstheme="minorHAnsi"/>
                <w:sz w:val="24"/>
                <w:szCs w:val="24"/>
              </w:rPr>
              <w:t>CVE-2023-20873</w:t>
            </w:r>
          </w:p>
        </w:tc>
        <w:tc>
          <w:tcPr>
            <w:tcW w:w="2162" w:type="dxa"/>
          </w:tcPr>
          <w:p w:rsidR="000945BC" w:rsidP="0099705E" w:rsidRDefault="00715DB4" w14:paraId="35DE4570"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15DB4">
              <w:rPr>
                <w:rFonts w:cstheme="minorHAnsi"/>
                <w:sz w:val="24"/>
                <w:szCs w:val="24"/>
              </w:rPr>
              <w:t>spring-boot-2.2.4.RELEASE.jar</w:t>
            </w:r>
            <w:r w:rsidR="00F2527B">
              <w:rPr>
                <w:rFonts w:cstheme="minorHAnsi"/>
                <w:sz w:val="24"/>
                <w:szCs w:val="24"/>
              </w:rPr>
              <w:t>,</w:t>
            </w:r>
          </w:p>
          <w:p w:rsidR="00F2527B" w:rsidP="0099705E" w:rsidRDefault="00F2527B" w14:paraId="4CEBF94A"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527B">
              <w:rPr>
                <w:rFonts w:cstheme="minorHAnsi"/>
                <w:sz w:val="24"/>
                <w:szCs w:val="24"/>
              </w:rPr>
              <w:t>spring-boot-starter-web-2.2.4.RELEASE.jar</w:t>
            </w:r>
            <w:r w:rsidR="00700796">
              <w:rPr>
                <w:rFonts w:cstheme="minorHAnsi"/>
                <w:sz w:val="24"/>
                <w:szCs w:val="24"/>
              </w:rPr>
              <w:t>,</w:t>
            </w:r>
          </w:p>
          <w:p w:rsidRPr="00864A5D" w:rsidR="00700796" w:rsidP="0099705E" w:rsidRDefault="00700796" w14:paraId="5C91276F" w14:textId="3E56475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66" w:type="dxa"/>
          </w:tcPr>
          <w:p w:rsidRPr="000945BC" w:rsidR="000945BC" w:rsidP="001258B8" w:rsidRDefault="00715DB4" w14:paraId="47A2A2D1" w14:textId="0FA5A02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15DB4">
              <w:rPr>
                <w:rFonts w:cstheme="minorHAnsi"/>
                <w:sz w:val="24"/>
                <w:szCs w:val="24"/>
              </w:rPr>
              <w:t>an</w:t>
            </w:r>
            <w:proofErr w:type="gramEnd"/>
            <w:r w:rsidRPr="00715DB4">
              <w:rPr>
                <w:rFonts w:cstheme="minorHAnsi"/>
                <w:sz w:val="24"/>
                <w:szCs w:val="24"/>
              </w:rPr>
              <w:t xml:space="preserve"> application that is deployed to Cloud Foundry could be susceptible to a security bypass.</w:t>
            </w:r>
          </w:p>
        </w:tc>
        <w:tc>
          <w:tcPr>
            <w:tcW w:w="1026" w:type="dxa"/>
          </w:tcPr>
          <w:p w:rsidR="000945BC" w:rsidP="0099705E" w:rsidRDefault="00715DB4" w14:paraId="454D0F6E" w14:textId="218A705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p>
        </w:tc>
        <w:tc>
          <w:tcPr>
            <w:tcW w:w="2368" w:type="dxa"/>
          </w:tcPr>
          <w:p w:rsidRPr="000945BC" w:rsidR="000945BC" w:rsidP="0099705E" w:rsidRDefault="00715DB4" w14:paraId="3855D131" w14:textId="67E28D84">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15DB4">
              <w:rPr>
                <w:rFonts w:cstheme="minorHAnsi"/>
                <w:sz w:val="24"/>
                <w:szCs w:val="24"/>
              </w:rPr>
              <w:t>NVD-CWE-</w:t>
            </w:r>
            <w:proofErr w:type="spellStart"/>
            <w:r w:rsidRPr="00715DB4">
              <w:rPr>
                <w:rFonts w:cstheme="minorHAnsi"/>
                <w:sz w:val="24"/>
                <w:szCs w:val="24"/>
              </w:rPr>
              <w:t>noinfo</w:t>
            </w:r>
            <w:proofErr w:type="spellEnd"/>
          </w:p>
        </w:tc>
      </w:tr>
      <w:tr w:rsidR="00715DB4" w:rsidTr="00114F49" w14:paraId="77344E50" w14:textId="77777777">
        <w:tc>
          <w:tcPr>
            <w:cnfStyle w:val="001000000000" w:firstRow="0" w:lastRow="0" w:firstColumn="1" w:lastColumn="0" w:oddVBand="0" w:evenVBand="0" w:oddHBand="0" w:evenHBand="0" w:firstRowFirstColumn="0" w:firstRowLastColumn="0" w:lastRowFirstColumn="0" w:lastRowLastColumn="0"/>
            <w:tcW w:w="1528" w:type="dxa"/>
          </w:tcPr>
          <w:p w:rsidRPr="00D44AD6" w:rsidR="00715DB4" w:rsidP="0099705E" w:rsidRDefault="00764E2D" w14:paraId="1D1A36A6" w14:textId="2AD8AA8E">
            <w:pPr>
              <w:suppressAutoHyphens/>
              <w:contextualSpacing/>
              <w:rPr>
                <w:rFonts w:cstheme="minorHAnsi"/>
                <w:sz w:val="24"/>
                <w:szCs w:val="24"/>
              </w:rPr>
            </w:pPr>
            <w:r w:rsidRPr="00764E2D">
              <w:rPr>
                <w:rFonts w:cstheme="minorHAnsi"/>
                <w:sz w:val="24"/>
                <w:szCs w:val="24"/>
              </w:rPr>
              <w:t>CVE-2022-27772</w:t>
            </w:r>
          </w:p>
        </w:tc>
        <w:tc>
          <w:tcPr>
            <w:tcW w:w="2162" w:type="dxa"/>
          </w:tcPr>
          <w:p w:rsidR="00715DB4" w:rsidP="0099705E" w:rsidRDefault="00764E2D" w14:paraId="7072601F"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64E2D">
              <w:rPr>
                <w:rFonts w:cstheme="minorHAnsi"/>
                <w:sz w:val="24"/>
                <w:szCs w:val="24"/>
              </w:rPr>
              <w:t>spring-boot-2.2.4.RELEASE.jar</w:t>
            </w:r>
            <w:r w:rsidR="00F2527B">
              <w:rPr>
                <w:rFonts w:cstheme="minorHAnsi"/>
                <w:sz w:val="24"/>
                <w:szCs w:val="24"/>
              </w:rPr>
              <w:t>,</w:t>
            </w:r>
          </w:p>
          <w:p w:rsidRPr="00715DB4" w:rsidR="00F2527B" w:rsidP="0099705E" w:rsidRDefault="00F2527B" w14:paraId="11AF2D96" w14:textId="5B43615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527B">
              <w:rPr>
                <w:rFonts w:cstheme="minorHAnsi"/>
                <w:sz w:val="24"/>
                <w:szCs w:val="24"/>
              </w:rPr>
              <w:t>spring-boot-starter-web-2.2.4.RELEASE.jar</w:t>
            </w:r>
          </w:p>
        </w:tc>
        <w:tc>
          <w:tcPr>
            <w:tcW w:w="2266" w:type="dxa"/>
          </w:tcPr>
          <w:p w:rsidRPr="00715DB4" w:rsidR="00715DB4" w:rsidP="001258B8" w:rsidRDefault="00764E2D" w14:paraId="08749E93" w14:textId="0D4FF1D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64E2D">
              <w:rPr>
                <w:rFonts w:cstheme="minorHAnsi"/>
                <w:sz w:val="24"/>
                <w:szCs w:val="24"/>
              </w:rPr>
              <w:t>vulnerable to temporary directory hijacking</w:t>
            </w:r>
          </w:p>
        </w:tc>
        <w:tc>
          <w:tcPr>
            <w:tcW w:w="1026" w:type="dxa"/>
          </w:tcPr>
          <w:p w:rsidR="00715DB4" w:rsidP="0099705E" w:rsidRDefault="00764E2D" w14:paraId="7CF42106" w14:textId="5DCEB9D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715DB4" w:rsidP="0099705E" w:rsidRDefault="00764E2D" w14:paraId="5CF6B11A"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64E2D">
              <w:rPr>
                <w:rFonts w:cstheme="minorHAnsi"/>
                <w:sz w:val="24"/>
                <w:szCs w:val="24"/>
              </w:rPr>
              <w:t>CWE-668</w:t>
            </w:r>
          </w:p>
          <w:p w:rsidRPr="00715DB4" w:rsidR="00395186" w:rsidP="0099705E" w:rsidRDefault="00395186" w14:paraId="3CA3E927" w14:textId="79EFA9B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w:t>
            </w:r>
            <w:r w:rsidRPr="00395186">
              <w:rPr>
                <w:rFonts w:cstheme="minorHAnsi"/>
                <w:sz w:val="24"/>
                <w:szCs w:val="24"/>
              </w:rPr>
              <w:t>rchitectural security tactic.</w:t>
            </w:r>
          </w:p>
        </w:tc>
      </w:tr>
      <w:tr w:rsidR="00764E2D" w:rsidTr="00114F49" w14:paraId="4AC63B36" w14:textId="77777777">
        <w:tc>
          <w:tcPr>
            <w:cnfStyle w:val="001000000000" w:firstRow="0" w:lastRow="0" w:firstColumn="1" w:lastColumn="0" w:oddVBand="0" w:evenVBand="0" w:oddHBand="0" w:evenHBand="0" w:firstRowFirstColumn="0" w:firstRowLastColumn="0" w:lastRowFirstColumn="0" w:lastRowLastColumn="0"/>
            <w:tcW w:w="1528" w:type="dxa"/>
          </w:tcPr>
          <w:p w:rsidRPr="00764E2D" w:rsidR="00764E2D" w:rsidP="0099705E" w:rsidRDefault="00A24E5F" w14:paraId="63DE89F6" w14:textId="6E4C66B8">
            <w:pPr>
              <w:suppressAutoHyphens/>
              <w:contextualSpacing/>
              <w:rPr>
                <w:rFonts w:cstheme="minorHAnsi"/>
                <w:sz w:val="24"/>
                <w:szCs w:val="24"/>
              </w:rPr>
            </w:pPr>
            <w:r w:rsidRPr="00A24E5F">
              <w:rPr>
                <w:rFonts w:cstheme="minorHAnsi"/>
                <w:sz w:val="24"/>
                <w:szCs w:val="24"/>
              </w:rPr>
              <w:t>CVE-2023-20883</w:t>
            </w:r>
          </w:p>
        </w:tc>
        <w:tc>
          <w:tcPr>
            <w:tcW w:w="2162" w:type="dxa"/>
          </w:tcPr>
          <w:p w:rsidRPr="00A24E5F" w:rsidR="00A24E5F" w:rsidP="00A24E5F" w:rsidRDefault="00A24E5F" w14:paraId="48C42CD0"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24E5F">
              <w:rPr>
                <w:rFonts w:cstheme="minorHAnsi"/>
                <w:sz w:val="24"/>
                <w:szCs w:val="24"/>
              </w:rPr>
              <w:t>spring-boot-2.2.4.RELEASE.jar,</w:t>
            </w:r>
          </w:p>
          <w:p w:rsidRPr="00764E2D" w:rsidR="00764E2D" w:rsidP="00A24E5F" w:rsidRDefault="00A24E5F" w14:paraId="6B5F8F63" w14:textId="28F812A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24E5F">
              <w:rPr>
                <w:rFonts w:cstheme="minorHAnsi"/>
                <w:sz w:val="24"/>
                <w:szCs w:val="24"/>
              </w:rPr>
              <w:t>spring-boot-starter-web-2.2.4.RELEASE.jar</w:t>
            </w:r>
          </w:p>
        </w:tc>
        <w:tc>
          <w:tcPr>
            <w:tcW w:w="2266" w:type="dxa"/>
          </w:tcPr>
          <w:p w:rsidRPr="00764E2D" w:rsidR="00764E2D" w:rsidP="001258B8" w:rsidRDefault="00A24E5F" w14:paraId="4C0CADD1" w14:textId="40FD642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A24E5F">
              <w:rPr>
                <w:rFonts w:cstheme="minorHAnsi"/>
                <w:sz w:val="24"/>
                <w:szCs w:val="24"/>
              </w:rPr>
              <w:t>there</w:t>
            </w:r>
            <w:proofErr w:type="gramEnd"/>
            <w:r w:rsidRPr="00A24E5F">
              <w:rPr>
                <w:rFonts w:cstheme="minorHAnsi"/>
                <w:sz w:val="24"/>
                <w:szCs w:val="24"/>
              </w:rPr>
              <w:t xml:space="preserve"> is potential for a denial-of-service (DoS) attack if Spring MVC is used together with a reverse proxy cache.</w:t>
            </w:r>
          </w:p>
        </w:tc>
        <w:tc>
          <w:tcPr>
            <w:tcW w:w="1026" w:type="dxa"/>
          </w:tcPr>
          <w:p w:rsidR="00764E2D" w:rsidP="0099705E" w:rsidRDefault="00A24E5F" w14:paraId="1D7517A6" w14:textId="040DA28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764E2D" w:rsidP="0099705E" w:rsidRDefault="00A24E5F" w14:paraId="2DF9C33D"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24E5F">
              <w:rPr>
                <w:rFonts w:cstheme="minorHAnsi"/>
                <w:sz w:val="24"/>
                <w:szCs w:val="24"/>
              </w:rPr>
              <w:t>CWE-400</w:t>
            </w:r>
          </w:p>
          <w:p w:rsidRPr="00764E2D" w:rsidR="00395186" w:rsidP="0099705E" w:rsidRDefault="00395186" w14:paraId="30190449" w14:textId="5BF267C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w:t>
            </w:r>
            <w:r w:rsidRPr="00395186">
              <w:rPr>
                <w:rFonts w:cstheme="minorHAnsi"/>
                <w:sz w:val="24"/>
                <w:szCs w:val="24"/>
              </w:rPr>
              <w:t>niformly throttles all requests in order to make it more difficult to consume resources</w:t>
            </w:r>
          </w:p>
        </w:tc>
      </w:tr>
      <w:tr w:rsidR="001A786B" w:rsidTr="00114F49" w14:paraId="7C0D3C7A" w14:textId="77777777">
        <w:trPr>
          <w:trHeight w:val="3032"/>
        </w:trPr>
        <w:tc>
          <w:tcPr>
            <w:cnfStyle w:val="001000000000" w:firstRow="0" w:lastRow="0" w:firstColumn="1" w:lastColumn="0" w:oddVBand="0" w:evenVBand="0" w:oddHBand="0" w:evenHBand="0" w:firstRowFirstColumn="0" w:firstRowLastColumn="0" w:lastRowFirstColumn="0" w:lastRowLastColumn="0"/>
            <w:tcW w:w="1528" w:type="dxa"/>
          </w:tcPr>
          <w:p w:rsidRPr="00A24E5F" w:rsidR="001A786B" w:rsidP="0099705E" w:rsidRDefault="001A786B" w14:paraId="079C7C81" w14:textId="4818EF3C">
            <w:pPr>
              <w:suppressAutoHyphens/>
              <w:contextualSpacing/>
              <w:rPr>
                <w:rFonts w:cstheme="minorHAnsi"/>
                <w:sz w:val="24"/>
                <w:szCs w:val="24"/>
              </w:rPr>
            </w:pPr>
            <w:r w:rsidRPr="001A786B">
              <w:rPr>
                <w:rFonts w:cstheme="minorHAnsi"/>
                <w:sz w:val="24"/>
                <w:szCs w:val="24"/>
              </w:rPr>
              <w:lastRenderedPageBreak/>
              <w:t>CVE-2022-22950</w:t>
            </w:r>
          </w:p>
        </w:tc>
        <w:tc>
          <w:tcPr>
            <w:tcW w:w="2162" w:type="dxa"/>
          </w:tcPr>
          <w:p w:rsidR="001A786B" w:rsidP="00A24E5F" w:rsidRDefault="001A15EC" w14:paraId="5F363A4B"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A15EC">
              <w:rPr>
                <w:rFonts w:cstheme="minorHAnsi"/>
                <w:sz w:val="24"/>
                <w:szCs w:val="24"/>
              </w:rPr>
              <w:t>spring-aop-5.2.3.RELEASE.jar</w:t>
            </w:r>
            <w:r w:rsidR="004C77ED">
              <w:rPr>
                <w:rFonts w:cstheme="minorHAnsi"/>
                <w:sz w:val="24"/>
                <w:szCs w:val="24"/>
              </w:rPr>
              <w:t>,</w:t>
            </w:r>
          </w:p>
          <w:p w:rsidR="004C77ED" w:rsidP="00A24E5F" w:rsidRDefault="004C77ED" w14:paraId="03FB420F"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C77ED">
              <w:rPr>
                <w:rFonts w:cstheme="minorHAnsi"/>
                <w:sz w:val="24"/>
                <w:szCs w:val="24"/>
              </w:rPr>
              <w:t>spring-context-5.2.3.RELEASE.jar</w:t>
            </w:r>
            <w:r w:rsidR="00BD090D">
              <w:rPr>
                <w:rFonts w:cstheme="minorHAnsi"/>
                <w:sz w:val="24"/>
                <w:szCs w:val="24"/>
              </w:rPr>
              <w:t>,</w:t>
            </w:r>
          </w:p>
          <w:p w:rsidR="00BD090D" w:rsidP="00A24E5F" w:rsidRDefault="00114F49" w14:paraId="22DA23FE"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spring-core-5.2.3.RELEASE.jar</w:t>
            </w:r>
            <w:r w:rsidR="000C2A4F">
              <w:rPr>
                <w:rFonts w:cstheme="minorHAnsi"/>
                <w:sz w:val="24"/>
                <w:szCs w:val="24"/>
              </w:rPr>
              <w:t>,</w:t>
            </w:r>
          </w:p>
          <w:p w:rsidR="000C2A4F" w:rsidP="00A24E5F" w:rsidRDefault="000C2A4F" w14:paraId="335F3BCF"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2A4F">
              <w:rPr>
                <w:rFonts w:cstheme="minorHAnsi"/>
                <w:sz w:val="24"/>
                <w:szCs w:val="24"/>
              </w:rPr>
              <w:t>spring-expression-5.2.3.RELEASE.jar</w:t>
            </w:r>
            <w:r w:rsidR="009C64D5">
              <w:rPr>
                <w:rFonts w:cstheme="minorHAnsi"/>
                <w:sz w:val="24"/>
                <w:szCs w:val="24"/>
              </w:rPr>
              <w:t>,</w:t>
            </w:r>
          </w:p>
          <w:p w:rsidR="003274AB" w:rsidP="00A24E5F" w:rsidRDefault="009C64D5" w14:paraId="2DBCDD3F" w14:textId="1E35953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C64D5">
              <w:rPr>
                <w:rFonts w:cstheme="minorHAnsi"/>
                <w:sz w:val="24"/>
                <w:szCs w:val="24"/>
              </w:rPr>
              <w:t>spring-web-5.2.3.RELEASE.jar</w:t>
            </w:r>
            <w:r w:rsidR="003274AB">
              <w:rPr>
                <w:rFonts w:cstheme="minorHAnsi"/>
                <w:sz w:val="24"/>
                <w:szCs w:val="24"/>
              </w:rPr>
              <w:t>,</w:t>
            </w:r>
          </w:p>
          <w:p w:rsidRPr="00A24E5F" w:rsidR="003274AB" w:rsidP="00A24E5F" w:rsidRDefault="003274AB" w14:paraId="19611DA2" w14:textId="1E21809D">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74AB">
              <w:rPr>
                <w:rFonts w:cstheme="minorHAnsi"/>
                <w:sz w:val="24"/>
                <w:szCs w:val="24"/>
              </w:rPr>
              <w:t>spring-webmvc-5.2.3.RELEASE.jar</w:t>
            </w:r>
          </w:p>
        </w:tc>
        <w:tc>
          <w:tcPr>
            <w:tcW w:w="2266" w:type="dxa"/>
          </w:tcPr>
          <w:p w:rsidRPr="00A24E5F" w:rsidR="001A786B" w:rsidP="001258B8" w:rsidRDefault="001A786B" w14:paraId="3DBA8F3E" w14:textId="6DDF479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A786B">
              <w:rPr>
                <w:rFonts w:cstheme="minorHAnsi"/>
                <w:sz w:val="24"/>
                <w:szCs w:val="24"/>
              </w:rPr>
              <w:t xml:space="preserve">a user to provide a specially crafted </w:t>
            </w:r>
            <w:proofErr w:type="spellStart"/>
            <w:r w:rsidRPr="001A786B">
              <w:rPr>
                <w:rFonts w:cstheme="minorHAnsi"/>
                <w:sz w:val="24"/>
                <w:szCs w:val="24"/>
              </w:rPr>
              <w:t>SpEL</w:t>
            </w:r>
            <w:proofErr w:type="spellEnd"/>
            <w:r w:rsidRPr="001A786B">
              <w:rPr>
                <w:rFonts w:cstheme="minorHAnsi"/>
                <w:sz w:val="24"/>
                <w:szCs w:val="24"/>
              </w:rPr>
              <w:t xml:space="preserve"> expression that may cause a </w:t>
            </w:r>
            <w:r w:rsidRPr="001A786B" w:rsidR="000C2A4F">
              <w:rPr>
                <w:rFonts w:cstheme="minorHAnsi"/>
                <w:sz w:val="24"/>
                <w:szCs w:val="24"/>
              </w:rPr>
              <w:t>denial-of-service</w:t>
            </w:r>
            <w:r w:rsidRPr="001A786B">
              <w:rPr>
                <w:rFonts w:cstheme="minorHAnsi"/>
                <w:sz w:val="24"/>
                <w:szCs w:val="24"/>
              </w:rPr>
              <w:t xml:space="preserve"> condition.</w:t>
            </w:r>
          </w:p>
        </w:tc>
        <w:tc>
          <w:tcPr>
            <w:tcW w:w="1026" w:type="dxa"/>
          </w:tcPr>
          <w:p w:rsidR="001A786B" w:rsidP="0099705E" w:rsidRDefault="001A15EC" w14:paraId="39160AA0" w14:textId="5679318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2368" w:type="dxa"/>
          </w:tcPr>
          <w:p w:rsidR="001A786B" w:rsidP="0099705E" w:rsidRDefault="00E3686F" w14:paraId="33D0CFD7"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3686F">
              <w:rPr>
                <w:rFonts w:cstheme="minorHAnsi"/>
                <w:sz w:val="24"/>
                <w:szCs w:val="24"/>
              </w:rPr>
              <w:t>CWE-770</w:t>
            </w:r>
          </w:p>
          <w:p w:rsidRPr="00A24E5F" w:rsidR="00062725" w:rsidP="0099705E" w:rsidRDefault="00062725" w14:paraId="1DA27272" w14:textId="4B12804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62725">
              <w:rPr>
                <w:rFonts w:cstheme="minorHAnsi"/>
                <w:sz w:val="24"/>
                <w:szCs w:val="24"/>
              </w:rPr>
              <w:t>Use a list of acceptable inputs that strictly conform to specifications. Reject any input that does not strictly conform to specifications</w:t>
            </w:r>
          </w:p>
        </w:tc>
      </w:tr>
      <w:tr w:rsidR="00E3686F" w:rsidTr="00114F49" w14:paraId="3332AA34" w14:textId="77777777">
        <w:tc>
          <w:tcPr>
            <w:cnfStyle w:val="001000000000" w:firstRow="0" w:lastRow="0" w:firstColumn="1" w:lastColumn="0" w:oddVBand="0" w:evenVBand="0" w:oddHBand="0" w:evenHBand="0" w:firstRowFirstColumn="0" w:firstRowLastColumn="0" w:lastRowFirstColumn="0" w:lastRowLastColumn="0"/>
            <w:tcW w:w="1528" w:type="dxa"/>
          </w:tcPr>
          <w:p w:rsidRPr="001A786B" w:rsidR="00E3686F" w:rsidP="00BD090D" w:rsidRDefault="00BD090D" w14:paraId="27C81C9B" w14:textId="6E8911EA">
            <w:pPr>
              <w:suppressAutoHyphens/>
              <w:contextualSpacing/>
              <w:rPr>
                <w:rFonts w:cstheme="minorHAnsi"/>
                <w:sz w:val="24"/>
                <w:szCs w:val="24"/>
              </w:rPr>
            </w:pPr>
            <w:r w:rsidRPr="00BD090D">
              <w:rPr>
                <w:rFonts w:cstheme="minorHAnsi"/>
                <w:sz w:val="24"/>
                <w:szCs w:val="24"/>
              </w:rPr>
              <w:t>CVE-2025-41249</w:t>
            </w:r>
          </w:p>
        </w:tc>
        <w:tc>
          <w:tcPr>
            <w:tcW w:w="2162" w:type="dxa"/>
          </w:tcPr>
          <w:p w:rsidR="00E3686F" w:rsidP="00A24E5F" w:rsidRDefault="000A51A4" w14:paraId="45E42901"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51A4">
              <w:rPr>
                <w:rFonts w:cstheme="minorHAnsi"/>
                <w:sz w:val="24"/>
                <w:szCs w:val="24"/>
              </w:rPr>
              <w:t>spring-core-5.2.3.RELEASE.jar</w:t>
            </w:r>
            <w:r w:rsidR="009C64D5">
              <w:rPr>
                <w:rFonts w:cstheme="minorHAnsi"/>
                <w:sz w:val="24"/>
                <w:szCs w:val="24"/>
              </w:rPr>
              <w:t>,</w:t>
            </w:r>
          </w:p>
          <w:p w:rsidRPr="001A15EC" w:rsidR="009C64D5" w:rsidP="00A24E5F" w:rsidRDefault="009C64D5" w14:paraId="42FE3A27" w14:textId="181C300A">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C64D5">
              <w:rPr>
                <w:rFonts w:cstheme="minorHAnsi"/>
                <w:sz w:val="24"/>
                <w:szCs w:val="24"/>
              </w:rPr>
              <w:t>spring-web-5.2.3.RELEASE.jar</w:t>
            </w:r>
          </w:p>
        </w:tc>
        <w:tc>
          <w:tcPr>
            <w:tcW w:w="2266" w:type="dxa"/>
          </w:tcPr>
          <w:p w:rsidRPr="001A786B" w:rsidR="00E3686F" w:rsidP="001258B8" w:rsidRDefault="00BD090D" w14:paraId="2E09CDD3" w14:textId="056F0FB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090D">
              <w:rPr>
                <w:rFonts w:cstheme="minorHAnsi"/>
                <w:sz w:val="24"/>
                <w:szCs w:val="24"/>
              </w:rPr>
              <w:t>annotation detection mechanism may not correctly resolve annotations on methods within type hierarchies</w:t>
            </w:r>
          </w:p>
        </w:tc>
        <w:tc>
          <w:tcPr>
            <w:tcW w:w="1026" w:type="dxa"/>
          </w:tcPr>
          <w:p w:rsidR="00E3686F" w:rsidP="0099705E" w:rsidRDefault="00BD090D" w14:paraId="4929E175" w14:textId="267E88B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E3686F" w:rsidP="0099705E" w:rsidRDefault="00BD090D" w14:paraId="5FDAACD1"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090D">
              <w:rPr>
                <w:rFonts w:cstheme="minorHAnsi"/>
                <w:sz w:val="24"/>
                <w:szCs w:val="24"/>
              </w:rPr>
              <w:t>CWE-285</w:t>
            </w:r>
          </w:p>
          <w:p w:rsidRPr="00E3686F" w:rsidR="00062725" w:rsidP="0099705E" w:rsidRDefault="00062725" w14:paraId="66BB1C1E" w14:textId="4BF860D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62725">
              <w:rPr>
                <w:rFonts w:cstheme="minorHAnsi"/>
                <w:sz w:val="24"/>
                <w:szCs w:val="24"/>
              </w:rPr>
              <w:t>Ensure that you perform access control checks related to your business logic.</w:t>
            </w:r>
          </w:p>
        </w:tc>
      </w:tr>
      <w:tr w:rsidR="00114F49" w:rsidTr="00114F49" w14:paraId="55E8E3F1" w14:textId="77777777">
        <w:tc>
          <w:tcPr>
            <w:cnfStyle w:val="001000000000" w:firstRow="0" w:lastRow="0" w:firstColumn="1" w:lastColumn="0" w:oddVBand="0" w:evenVBand="0" w:oddHBand="0" w:evenHBand="0" w:firstRowFirstColumn="0" w:firstRowLastColumn="0" w:lastRowFirstColumn="0" w:lastRowLastColumn="0"/>
            <w:tcW w:w="1528" w:type="dxa"/>
          </w:tcPr>
          <w:p w:rsidRPr="00BD090D" w:rsidR="00114F49" w:rsidP="00114F49" w:rsidRDefault="000F235A" w14:paraId="5F59C196" w14:textId="32A5C403">
            <w:pPr>
              <w:suppressAutoHyphens/>
              <w:contextualSpacing/>
              <w:rPr>
                <w:rFonts w:cstheme="minorHAnsi"/>
                <w:sz w:val="24"/>
                <w:szCs w:val="24"/>
              </w:rPr>
            </w:pPr>
            <w:r w:rsidRPr="000F235A">
              <w:rPr>
                <w:rFonts w:cstheme="minorHAnsi"/>
                <w:sz w:val="24"/>
                <w:szCs w:val="24"/>
              </w:rPr>
              <w:t>CVE-2016-1000027</w:t>
            </w:r>
          </w:p>
        </w:tc>
        <w:tc>
          <w:tcPr>
            <w:tcW w:w="2162" w:type="dxa"/>
          </w:tcPr>
          <w:p w:rsidRPr="000A51A4" w:rsidR="00114F49" w:rsidP="00114F49" w:rsidRDefault="000F235A" w14:paraId="1164796D" w14:textId="3D432EB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35A">
              <w:rPr>
                <w:rFonts w:cstheme="minorHAnsi"/>
                <w:sz w:val="24"/>
                <w:szCs w:val="24"/>
              </w:rPr>
              <w:t>spring-web-5.2.3.RELEASE.jar</w:t>
            </w:r>
          </w:p>
        </w:tc>
        <w:tc>
          <w:tcPr>
            <w:tcW w:w="2266" w:type="dxa"/>
          </w:tcPr>
          <w:p w:rsidRPr="00BD090D" w:rsidR="00114F49" w:rsidP="00114F49" w:rsidRDefault="00672FC6" w14:paraId="56930D95" w14:textId="1A85558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2FC6">
              <w:rPr>
                <w:rFonts w:cstheme="minorHAnsi"/>
                <w:sz w:val="24"/>
                <w:szCs w:val="24"/>
              </w:rPr>
              <w:t>suffers from a potential remote code execution (RCE) issue if used for Java deserialization of untrusted data.</w:t>
            </w:r>
          </w:p>
        </w:tc>
        <w:tc>
          <w:tcPr>
            <w:tcW w:w="1026" w:type="dxa"/>
          </w:tcPr>
          <w:p w:rsidR="00114F49" w:rsidP="00114F49" w:rsidRDefault="00672FC6" w14:paraId="627CF5CD" w14:textId="6DCF64C9">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p>
        </w:tc>
        <w:tc>
          <w:tcPr>
            <w:tcW w:w="2368" w:type="dxa"/>
          </w:tcPr>
          <w:p w:rsidR="00114F49" w:rsidP="00114F49" w:rsidRDefault="00672FC6" w14:paraId="55D17212"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2FC6">
              <w:rPr>
                <w:rFonts w:cstheme="minorHAnsi"/>
                <w:sz w:val="24"/>
                <w:szCs w:val="24"/>
              </w:rPr>
              <w:t>CWE-502</w:t>
            </w:r>
          </w:p>
          <w:p w:rsidRPr="00BD090D" w:rsidR="00250BAC" w:rsidP="00114F49" w:rsidRDefault="00250BAC" w14:paraId="6EEEB028" w14:textId="7595DE2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0BAC">
              <w:rPr>
                <w:rFonts w:cstheme="minorHAnsi"/>
                <w:sz w:val="24"/>
                <w:szCs w:val="24"/>
              </w:rPr>
              <w:t>Explicitly define a final object() to prevent deserialization.</w:t>
            </w:r>
          </w:p>
        </w:tc>
      </w:tr>
      <w:tr w:rsidR="00672FC6" w:rsidTr="00114F49" w14:paraId="67604DE3" w14:textId="77777777">
        <w:tc>
          <w:tcPr>
            <w:cnfStyle w:val="001000000000" w:firstRow="0" w:lastRow="0" w:firstColumn="1" w:lastColumn="0" w:oddVBand="0" w:evenVBand="0" w:oddHBand="0" w:evenHBand="0" w:firstRowFirstColumn="0" w:firstRowLastColumn="0" w:lastRowFirstColumn="0" w:lastRowLastColumn="0"/>
            <w:tcW w:w="1528" w:type="dxa"/>
          </w:tcPr>
          <w:p w:rsidRPr="000F235A" w:rsidR="00672FC6" w:rsidP="00114F49" w:rsidRDefault="008B5263" w14:paraId="11C9EBE7" w14:textId="48883DD4">
            <w:pPr>
              <w:suppressAutoHyphens/>
              <w:contextualSpacing/>
              <w:rPr>
                <w:rFonts w:cstheme="minorHAnsi"/>
                <w:sz w:val="24"/>
                <w:szCs w:val="24"/>
              </w:rPr>
            </w:pPr>
            <w:r w:rsidRPr="008B5263">
              <w:rPr>
                <w:rFonts w:cstheme="minorHAnsi"/>
                <w:sz w:val="24"/>
                <w:szCs w:val="24"/>
              </w:rPr>
              <w:t>CVE-2024-38816</w:t>
            </w:r>
          </w:p>
        </w:tc>
        <w:tc>
          <w:tcPr>
            <w:tcW w:w="2162" w:type="dxa"/>
          </w:tcPr>
          <w:p w:rsidRPr="000F235A" w:rsidR="00672FC6" w:rsidP="00114F49" w:rsidRDefault="008B5263" w14:paraId="0A6BB6D7" w14:textId="26B0EC6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B5263">
              <w:rPr>
                <w:rFonts w:cstheme="minorHAnsi"/>
                <w:sz w:val="24"/>
                <w:szCs w:val="24"/>
              </w:rPr>
              <w:t>spring-webmvc-5.2.3.RELEASE.jar</w:t>
            </w:r>
          </w:p>
        </w:tc>
        <w:tc>
          <w:tcPr>
            <w:tcW w:w="2266" w:type="dxa"/>
          </w:tcPr>
          <w:p w:rsidRPr="00672FC6" w:rsidR="00672FC6" w:rsidP="00114F49" w:rsidRDefault="003274AB" w14:paraId="6152193D" w14:textId="7DCECAB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74AB">
              <w:rPr>
                <w:rFonts w:cstheme="minorHAnsi"/>
                <w:sz w:val="24"/>
                <w:szCs w:val="24"/>
              </w:rPr>
              <w:t>An attacker can craft malicious HTTP requests and obtain any file on the file system that is also accessible to the process in which the Spring application is running.</w:t>
            </w:r>
          </w:p>
        </w:tc>
        <w:tc>
          <w:tcPr>
            <w:tcW w:w="1026" w:type="dxa"/>
          </w:tcPr>
          <w:p w:rsidR="00672FC6" w:rsidP="00114F49" w:rsidRDefault="008B5263" w14:paraId="259F2FC6" w14:textId="2DB8B8D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w:t>
            </w:r>
          </w:p>
        </w:tc>
        <w:tc>
          <w:tcPr>
            <w:tcW w:w="2368" w:type="dxa"/>
          </w:tcPr>
          <w:p w:rsidR="00672FC6" w:rsidP="00114F49" w:rsidRDefault="003274AB" w14:paraId="000523A6"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274AB">
              <w:rPr>
                <w:rFonts w:cstheme="minorHAnsi"/>
                <w:sz w:val="24"/>
                <w:szCs w:val="24"/>
              </w:rPr>
              <w:t>CWE-22</w:t>
            </w:r>
          </w:p>
          <w:p w:rsidRPr="00672FC6" w:rsidR="00250BAC" w:rsidP="00114F49" w:rsidRDefault="00250BAC" w14:paraId="66F88702" w14:textId="5EBC011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0BAC">
              <w:rPr>
                <w:rFonts w:cstheme="minorHAnsi"/>
                <w:sz w:val="24"/>
                <w:szCs w:val="24"/>
              </w:rPr>
              <w:t>Use a list of acceptable inputs that strictly conform to specifications. Reject any input that does not strictly conform to specifications</w:t>
            </w:r>
          </w:p>
        </w:tc>
      </w:tr>
      <w:tr w:rsidR="003274AB" w:rsidTr="00114F49" w14:paraId="631C2B75" w14:textId="77777777">
        <w:tc>
          <w:tcPr>
            <w:cnfStyle w:val="001000000000" w:firstRow="0" w:lastRow="0" w:firstColumn="1" w:lastColumn="0" w:oddVBand="0" w:evenVBand="0" w:oddHBand="0" w:evenHBand="0" w:firstRowFirstColumn="0" w:firstRowLastColumn="0" w:lastRowFirstColumn="0" w:lastRowLastColumn="0"/>
            <w:tcW w:w="1528" w:type="dxa"/>
          </w:tcPr>
          <w:p w:rsidRPr="008B5263" w:rsidR="003274AB" w:rsidP="00114F49" w:rsidRDefault="00244EE4" w14:paraId="6E1BA037" w14:textId="2A3F5C51">
            <w:pPr>
              <w:suppressAutoHyphens/>
              <w:contextualSpacing/>
              <w:rPr>
                <w:rFonts w:cstheme="minorHAnsi"/>
                <w:sz w:val="24"/>
                <w:szCs w:val="24"/>
              </w:rPr>
            </w:pPr>
            <w:r w:rsidRPr="00244EE4">
              <w:rPr>
                <w:rFonts w:cstheme="minorHAnsi"/>
                <w:sz w:val="24"/>
                <w:szCs w:val="24"/>
              </w:rPr>
              <w:t>CVE-2020-1938</w:t>
            </w:r>
          </w:p>
        </w:tc>
        <w:tc>
          <w:tcPr>
            <w:tcW w:w="2162" w:type="dxa"/>
          </w:tcPr>
          <w:p w:rsidR="003274AB" w:rsidP="00114F49" w:rsidRDefault="00244EE4" w14:paraId="64D73E72"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4EE4">
              <w:rPr>
                <w:rFonts w:cstheme="minorHAnsi"/>
                <w:sz w:val="24"/>
                <w:szCs w:val="24"/>
              </w:rPr>
              <w:t>tomcat-embed-core-9.0.30.jar</w:t>
            </w:r>
            <w:r w:rsidR="005E03D3">
              <w:rPr>
                <w:rFonts w:cstheme="minorHAnsi"/>
                <w:sz w:val="24"/>
                <w:szCs w:val="24"/>
              </w:rPr>
              <w:t>,</w:t>
            </w:r>
          </w:p>
          <w:p w:rsidRPr="008B5263" w:rsidR="005E03D3" w:rsidP="00114F49" w:rsidRDefault="005E03D3" w14:paraId="34DE6214" w14:textId="73931423">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E03D3">
              <w:rPr>
                <w:rFonts w:cstheme="minorHAnsi"/>
                <w:sz w:val="24"/>
                <w:szCs w:val="24"/>
              </w:rPr>
              <w:t>tomcat-embed-websocket-9.0.30.jar</w:t>
            </w:r>
          </w:p>
        </w:tc>
        <w:tc>
          <w:tcPr>
            <w:tcW w:w="2266" w:type="dxa"/>
          </w:tcPr>
          <w:p w:rsidRPr="003274AB" w:rsidR="003274AB" w:rsidP="00114F49" w:rsidRDefault="00244EE4" w14:paraId="52657C18" w14:textId="606A161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4EE4">
              <w:rPr>
                <w:rFonts w:cstheme="minorHAnsi"/>
                <w:sz w:val="24"/>
                <w:szCs w:val="24"/>
              </w:rPr>
              <w:t>Tomcat treats AJP connections as having higher trust than, for example, a similar HTTP connection.</w:t>
            </w:r>
          </w:p>
        </w:tc>
        <w:tc>
          <w:tcPr>
            <w:tcW w:w="1026" w:type="dxa"/>
          </w:tcPr>
          <w:p w:rsidR="003274AB" w:rsidP="00114F49" w:rsidRDefault="00244EE4" w14:paraId="1A5694F7" w14:textId="04DDF68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p>
        </w:tc>
        <w:tc>
          <w:tcPr>
            <w:tcW w:w="2368" w:type="dxa"/>
          </w:tcPr>
          <w:p w:rsidRPr="003274AB" w:rsidR="003274AB" w:rsidP="00114F49" w:rsidRDefault="00CC49B4" w14:paraId="069D7EF5" w14:textId="6442DDA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49B4">
              <w:rPr>
                <w:rFonts w:cstheme="minorHAnsi"/>
                <w:sz w:val="24"/>
                <w:szCs w:val="24"/>
              </w:rPr>
              <w:t>NVD-CWE-Other</w:t>
            </w:r>
          </w:p>
        </w:tc>
      </w:tr>
      <w:tr w:rsidR="00CC49B4" w:rsidTr="00114F49" w14:paraId="49F1122A" w14:textId="77777777">
        <w:tc>
          <w:tcPr>
            <w:cnfStyle w:val="001000000000" w:firstRow="0" w:lastRow="0" w:firstColumn="1" w:lastColumn="0" w:oddVBand="0" w:evenVBand="0" w:oddHBand="0" w:evenHBand="0" w:firstRowFirstColumn="0" w:firstRowLastColumn="0" w:lastRowFirstColumn="0" w:lastRowLastColumn="0"/>
            <w:tcW w:w="1528" w:type="dxa"/>
          </w:tcPr>
          <w:p w:rsidRPr="00244EE4" w:rsidR="00CC49B4" w:rsidP="00114F49" w:rsidRDefault="00CC49B4" w14:paraId="4737D71B" w14:textId="67B7BFD3">
            <w:pPr>
              <w:suppressAutoHyphens/>
              <w:contextualSpacing/>
              <w:rPr>
                <w:rFonts w:cstheme="minorHAnsi"/>
                <w:sz w:val="24"/>
                <w:szCs w:val="24"/>
              </w:rPr>
            </w:pPr>
            <w:r w:rsidRPr="00CC49B4">
              <w:rPr>
                <w:rFonts w:cstheme="minorHAnsi"/>
                <w:sz w:val="24"/>
                <w:szCs w:val="24"/>
              </w:rPr>
              <w:t>CVE-2024-52316</w:t>
            </w:r>
          </w:p>
        </w:tc>
        <w:tc>
          <w:tcPr>
            <w:tcW w:w="2162" w:type="dxa"/>
          </w:tcPr>
          <w:p w:rsidR="00CC49B4" w:rsidP="00114F49" w:rsidRDefault="00CC49B4" w14:paraId="67631BF3"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49B4">
              <w:rPr>
                <w:rFonts w:cstheme="minorHAnsi"/>
                <w:sz w:val="24"/>
                <w:szCs w:val="24"/>
              </w:rPr>
              <w:t>tomcat-embed-core-9.0.30.jar</w:t>
            </w:r>
            <w:r w:rsidR="00376E89">
              <w:rPr>
                <w:rFonts w:cstheme="minorHAnsi"/>
                <w:sz w:val="24"/>
                <w:szCs w:val="24"/>
              </w:rPr>
              <w:t>,</w:t>
            </w:r>
          </w:p>
          <w:p w:rsidRPr="00244EE4" w:rsidR="00376E89" w:rsidP="00114F49" w:rsidRDefault="00376E89" w14:paraId="4443FC9A" w14:textId="0424BE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76E89">
              <w:rPr>
                <w:rFonts w:cstheme="minorHAnsi"/>
                <w:sz w:val="24"/>
                <w:szCs w:val="24"/>
              </w:rPr>
              <w:lastRenderedPageBreak/>
              <w:t>tomcat-embed-websocket-9.0.30.jar</w:t>
            </w:r>
          </w:p>
        </w:tc>
        <w:tc>
          <w:tcPr>
            <w:tcW w:w="2266" w:type="dxa"/>
          </w:tcPr>
          <w:p w:rsidRPr="00244EE4" w:rsidR="00CC49B4" w:rsidP="00114F49" w:rsidRDefault="00CC49B4" w14:paraId="7F3E78F5" w14:textId="5BAC2ADC">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49B4">
              <w:rPr>
                <w:rFonts w:cstheme="minorHAnsi"/>
                <w:sz w:val="24"/>
                <w:szCs w:val="24"/>
              </w:rPr>
              <w:lastRenderedPageBreak/>
              <w:t xml:space="preserve">a custom Jakarta Authentication </w:t>
            </w:r>
            <w:r w:rsidRPr="00CC49B4">
              <w:rPr>
                <w:rFonts w:cstheme="minorHAnsi"/>
                <w:sz w:val="24"/>
                <w:szCs w:val="24"/>
              </w:rPr>
              <w:lastRenderedPageBreak/>
              <w:t xml:space="preserve">(formerly JASPIC) </w:t>
            </w:r>
            <w:proofErr w:type="spellStart"/>
            <w:r w:rsidRPr="00CC49B4">
              <w:rPr>
                <w:rFonts w:cstheme="minorHAnsi"/>
                <w:sz w:val="24"/>
                <w:szCs w:val="24"/>
              </w:rPr>
              <w:t>ServerAuthContext</w:t>
            </w:r>
            <w:proofErr w:type="spellEnd"/>
            <w:r w:rsidRPr="00CC49B4">
              <w:rPr>
                <w:rFonts w:cstheme="minorHAnsi"/>
                <w:sz w:val="24"/>
                <w:szCs w:val="24"/>
              </w:rPr>
              <w:t xml:space="preserve"> component which may throw an exception</w:t>
            </w:r>
            <w:r>
              <w:rPr>
                <w:rFonts w:cstheme="minorHAnsi"/>
                <w:sz w:val="24"/>
                <w:szCs w:val="24"/>
              </w:rPr>
              <w:t xml:space="preserve">, </w:t>
            </w:r>
            <w:r w:rsidRPr="00767C80" w:rsidR="00767C80">
              <w:rPr>
                <w:rFonts w:cstheme="minorHAnsi"/>
                <w:sz w:val="24"/>
                <w:szCs w:val="24"/>
              </w:rPr>
              <w:t>allowing the user to bypass the authentication process.</w:t>
            </w:r>
          </w:p>
        </w:tc>
        <w:tc>
          <w:tcPr>
            <w:tcW w:w="1026" w:type="dxa"/>
          </w:tcPr>
          <w:p w:rsidR="00CC49B4" w:rsidP="00114F49" w:rsidRDefault="00767C80" w14:paraId="1AB3471E" w14:textId="0B9C24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lastRenderedPageBreak/>
              <w:t>C</w:t>
            </w:r>
          </w:p>
        </w:tc>
        <w:tc>
          <w:tcPr>
            <w:tcW w:w="2368" w:type="dxa"/>
          </w:tcPr>
          <w:p w:rsidR="00CC49B4" w:rsidP="00114F49" w:rsidRDefault="00767C80" w14:paraId="6077A85C"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67C80">
              <w:rPr>
                <w:rFonts w:cstheme="minorHAnsi"/>
                <w:sz w:val="24"/>
                <w:szCs w:val="24"/>
              </w:rPr>
              <w:t>CWE-754</w:t>
            </w:r>
          </w:p>
          <w:p w:rsidRPr="00CC49B4" w:rsidR="00817EA1" w:rsidP="00114F49" w:rsidRDefault="00817EA1" w14:paraId="6ABC03F7" w14:textId="511BED34">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17EA1">
              <w:rPr>
                <w:rFonts w:cstheme="minorHAnsi"/>
                <w:sz w:val="24"/>
                <w:szCs w:val="24"/>
              </w:rPr>
              <w:lastRenderedPageBreak/>
              <w:t>Check the results of all functions that return a value and verify that the value is expected.</w:t>
            </w:r>
          </w:p>
        </w:tc>
      </w:tr>
      <w:tr w:rsidR="00767C80" w:rsidTr="00114F49" w14:paraId="4FA8DC4B" w14:textId="77777777">
        <w:tc>
          <w:tcPr>
            <w:cnfStyle w:val="001000000000" w:firstRow="0" w:lastRow="0" w:firstColumn="1" w:lastColumn="0" w:oddVBand="0" w:evenVBand="0" w:oddHBand="0" w:evenHBand="0" w:firstRowFirstColumn="0" w:firstRowLastColumn="0" w:lastRowFirstColumn="0" w:lastRowLastColumn="0"/>
            <w:tcW w:w="1528" w:type="dxa"/>
          </w:tcPr>
          <w:p w:rsidRPr="00CC49B4" w:rsidR="00767C80" w:rsidP="00767C80" w:rsidRDefault="00767C80" w14:paraId="7C96C6D6" w14:textId="5F96E749">
            <w:pPr>
              <w:suppressAutoHyphens/>
              <w:contextualSpacing/>
              <w:rPr>
                <w:rFonts w:cstheme="minorHAnsi"/>
                <w:sz w:val="24"/>
                <w:szCs w:val="24"/>
              </w:rPr>
            </w:pPr>
            <w:r w:rsidRPr="00767C80">
              <w:rPr>
                <w:rFonts w:cstheme="minorHAnsi"/>
                <w:sz w:val="24"/>
                <w:szCs w:val="24"/>
              </w:rPr>
              <w:lastRenderedPageBreak/>
              <w:t>CVE-2025-24813</w:t>
            </w:r>
          </w:p>
        </w:tc>
        <w:tc>
          <w:tcPr>
            <w:tcW w:w="2162" w:type="dxa"/>
          </w:tcPr>
          <w:p w:rsidR="00767C80" w:rsidP="00767C80" w:rsidRDefault="00767C80" w14:paraId="3354A9D0" w14:textId="7777777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C49B4">
              <w:rPr>
                <w:rFonts w:cstheme="minorHAnsi"/>
                <w:sz w:val="24"/>
                <w:szCs w:val="24"/>
              </w:rPr>
              <w:t>tomcat-embed-core-9.0.30.jar</w:t>
            </w:r>
            <w:r w:rsidR="00376E89">
              <w:rPr>
                <w:rFonts w:cstheme="minorHAnsi"/>
                <w:sz w:val="24"/>
                <w:szCs w:val="24"/>
              </w:rPr>
              <w:t>,</w:t>
            </w:r>
          </w:p>
          <w:p w:rsidRPr="00CC49B4" w:rsidR="00376E89" w:rsidP="00767C80" w:rsidRDefault="00376E89" w14:paraId="3F56EF76" w14:textId="6DF68F50">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76E89">
              <w:rPr>
                <w:rFonts w:cstheme="minorHAnsi"/>
                <w:sz w:val="24"/>
                <w:szCs w:val="24"/>
              </w:rPr>
              <w:t>tomcat-embed-websocket-9.0.30.jar</w:t>
            </w:r>
          </w:p>
        </w:tc>
        <w:tc>
          <w:tcPr>
            <w:tcW w:w="2266" w:type="dxa"/>
          </w:tcPr>
          <w:p w:rsidRPr="00CC49B4" w:rsidR="00767C80" w:rsidP="00767C80" w:rsidRDefault="00FE52A5" w14:paraId="052D551E" w14:textId="420F93D9">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E52A5">
              <w:rPr>
                <w:rFonts w:cstheme="minorHAnsi"/>
                <w:sz w:val="24"/>
                <w:szCs w:val="24"/>
              </w:rPr>
              <w:t>Path Equivalence: '</w:t>
            </w:r>
            <w:proofErr w:type="spellStart"/>
            <w:r w:rsidRPr="00FE52A5">
              <w:rPr>
                <w:rFonts w:cstheme="minorHAnsi"/>
                <w:sz w:val="24"/>
                <w:szCs w:val="24"/>
              </w:rPr>
              <w:t>file.Name</w:t>
            </w:r>
            <w:proofErr w:type="spellEnd"/>
            <w:r w:rsidRPr="00FE52A5">
              <w:rPr>
                <w:rFonts w:cstheme="minorHAnsi"/>
                <w:sz w:val="24"/>
                <w:szCs w:val="24"/>
              </w:rPr>
              <w:t>' (Internal Dot) leading to Remote Code Execution</w:t>
            </w:r>
          </w:p>
        </w:tc>
        <w:tc>
          <w:tcPr>
            <w:tcW w:w="1026" w:type="dxa"/>
          </w:tcPr>
          <w:p w:rsidR="00767C80" w:rsidP="00767C80" w:rsidRDefault="00FE52A5" w14:paraId="37270BCF" w14:textId="5159AE78">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w:t>
            </w:r>
          </w:p>
        </w:tc>
        <w:tc>
          <w:tcPr>
            <w:tcW w:w="2368" w:type="dxa"/>
          </w:tcPr>
          <w:p w:rsidRPr="00767C80" w:rsidR="00767C80" w:rsidP="00767C80" w:rsidRDefault="00FE52A5" w14:paraId="6FFCC89B" w14:textId="21797FA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E52A5">
              <w:rPr>
                <w:rFonts w:cstheme="minorHAnsi"/>
                <w:sz w:val="24"/>
                <w:szCs w:val="24"/>
              </w:rPr>
              <w:t>CWE-44</w:t>
            </w:r>
          </w:p>
        </w:tc>
      </w:tr>
    </w:tbl>
    <w:p w:rsidRPr="00A93749" w:rsidR="005F09C6" w:rsidP="6FE4B938" w:rsidRDefault="005F09C6" w14:paraId="0DB1DAF5" w14:noSpellErr="1" w14:textId="25680076">
      <w:pPr>
        <w:suppressAutoHyphens/>
        <w:spacing w:after="0" w:line="240" w:lineRule="auto"/>
        <w:contextualSpacing/>
        <w:rPr>
          <w:rFonts w:cs="Calibri" w:cstheme="minorAscii"/>
          <w:sz w:val="24"/>
          <w:szCs w:val="24"/>
        </w:rPr>
      </w:pPr>
    </w:p>
    <w:p w:rsidRPr="00A93749" w:rsidR="3B215AFC" w:rsidP="3B215AFC" w:rsidRDefault="3B215AFC" w14:paraId="2A93712B" w14:noSpellErr="1" w14:textId="78D355A2">
      <w:pPr>
        <w:spacing w:after="0" w:line="240" w:lineRule="auto"/>
        <w:contextualSpacing/>
        <w:rPr>
          <w:color w:val="000000" w:themeColor="text1"/>
          <w:sz w:val="24"/>
          <w:szCs w:val="24"/>
        </w:rPr>
      </w:pPr>
    </w:p>
    <w:p w:rsidR="00D802B8" w:rsidRDefault="00D802B8" w14:paraId="0CCA45C9" w14:noSpellErr="1" w14:textId="1F5CE7BF">
      <w:pPr>
        <w:rPr>
          <w:color w:val="000000" w:themeColor="text1"/>
          <w:sz w:val="24"/>
          <w:szCs w:val="24"/>
        </w:rPr>
      </w:pPr>
      <w:r w:rsidRPr="6FE4B938">
        <w:rPr>
          <w:color w:val="000000" w:themeColor="text1" w:themeTint="FF" w:themeShade="FF"/>
          <w:sz w:val="24"/>
          <w:szCs w:val="24"/>
        </w:rPr>
        <w:br w:type="page"/>
      </w:r>
    </w:p>
    <w:p w:rsidRPr="00376E89" w:rsidR="49E67EA1" w:rsidP="00376E89" w:rsidRDefault="49E67EA1" w14:paraId="07E4FD8F" w14:textId="6C0B690F">
      <w:pPr>
        <w:rPr>
          <w:sz w:val="24"/>
          <w:szCs w:val="24"/>
        </w:rPr>
      </w:pPr>
      <w:r w:rsidRPr="00A93749">
        <w:rPr>
          <w:color w:val="000000" w:themeColor="text1"/>
          <w:sz w:val="24"/>
          <w:szCs w:val="24"/>
        </w:rPr>
        <w:lastRenderedPageBreak/>
        <w:t>References</w:t>
      </w:r>
    </w:p>
    <w:p w:rsidRPr="00A93749" w:rsidR="7483CB83" w:rsidP="00763757" w:rsidRDefault="7483CB83" w14:paraId="4899A9A1" w14:textId="5F16C7B1">
      <w:pPr>
        <w:spacing w:after="0" w:line="480" w:lineRule="auto"/>
        <w:contextualSpacing/>
        <w:rPr>
          <w:color w:val="000000" w:themeColor="text1"/>
          <w:sz w:val="24"/>
          <w:szCs w:val="24"/>
        </w:rPr>
      </w:pPr>
    </w:p>
    <w:p w:rsidRPr="00A93749" w:rsidR="49E67EA1" w:rsidP="00C17046" w:rsidRDefault="49E67EA1" w14:paraId="0053078C" w14:textId="1CBB14AE">
      <w:pPr>
        <w:spacing w:after="0"/>
        <w:ind w:left="600" w:hanging="600"/>
        <w:rPr>
          <w:sz w:val="24"/>
          <w:szCs w:val="24"/>
        </w:rPr>
      </w:pPr>
      <w:r w:rsidRPr="00A93749">
        <w:rPr>
          <w:rFonts w:ascii="Times New Roman" w:hAnsi="Times New Roman" w:eastAsia="Times New Roman" w:cs="Times New Roman"/>
          <w:color w:val="000000" w:themeColor="text1"/>
          <w:sz w:val="24"/>
          <w:szCs w:val="24"/>
        </w:rPr>
        <w:t xml:space="preserve">StoneX. (2024). </w:t>
      </w:r>
      <w:r w:rsidRPr="00A93749">
        <w:rPr>
          <w:rFonts w:ascii="Times New Roman" w:hAnsi="Times New Roman" w:eastAsia="Times New Roman" w:cs="Times New Roman"/>
          <w:i/>
          <w:iCs/>
          <w:color w:val="000000" w:themeColor="text1"/>
          <w:sz w:val="24"/>
          <w:szCs w:val="24"/>
        </w:rPr>
        <w:t>Financial regulations</w:t>
      </w:r>
      <w:r w:rsidRPr="00A93749">
        <w:rPr>
          <w:rFonts w:ascii="Times New Roman" w:hAnsi="Times New Roman" w:eastAsia="Times New Roman" w:cs="Times New Roman"/>
          <w:color w:val="000000" w:themeColor="text1"/>
          <w:sz w:val="24"/>
          <w:szCs w:val="24"/>
        </w:rPr>
        <w:t xml:space="preserve">. @StoneX_Official. </w:t>
      </w:r>
      <w:hyperlink w:anchor=":~:text=Banking%20Regulations:%20The%20Federal%20Reserve,and%20timely%20information%20to%20investors" r:id="rId12">
        <w:r w:rsidRPr="00A93749">
          <w:rPr>
            <w:rStyle w:val="Hyperlink"/>
            <w:rFonts w:ascii="Times New Roman" w:hAnsi="Times New Roman" w:eastAsia="Times New Roman" w:cs="Times New Roman"/>
            <w:sz w:val="24"/>
            <w:szCs w:val="24"/>
          </w:rPr>
          <w:t>https://www.stonex.com/en/financial-glossary/financial-regulations/#:~:text=Banking%20Regulations:%20The%20Federal%20Reserve,and%20timely%20information%20to%20investors</w:t>
        </w:r>
      </w:hyperlink>
      <w:r w:rsidRPr="00A93749">
        <w:rPr>
          <w:rFonts w:ascii="Times New Roman" w:hAnsi="Times New Roman" w:eastAsia="Times New Roman" w:cs="Times New Roman"/>
          <w:color w:val="000000" w:themeColor="text1"/>
          <w:sz w:val="24"/>
          <w:szCs w:val="24"/>
        </w:rPr>
        <w:t>.</w:t>
      </w:r>
    </w:p>
    <w:p w:rsidRPr="00A93749" w:rsidR="49E67EA1" w:rsidP="00C17046" w:rsidRDefault="49E67EA1" w14:paraId="0C8ED1AF" w14:textId="0792EDE2">
      <w:pPr>
        <w:spacing w:after="0"/>
        <w:ind w:left="600" w:hanging="600"/>
        <w:rPr>
          <w:sz w:val="24"/>
          <w:szCs w:val="24"/>
        </w:rPr>
      </w:pPr>
      <w:r w:rsidRPr="00A93749">
        <w:rPr>
          <w:rFonts w:ascii="Times New Roman" w:hAnsi="Times New Roman" w:eastAsia="Times New Roman" w:cs="Times New Roman"/>
          <w:color w:val="000000" w:themeColor="text1"/>
          <w:sz w:val="24"/>
          <w:szCs w:val="24"/>
        </w:rPr>
        <w:t>‌</w:t>
      </w:r>
      <w:r w:rsidRPr="00A93749" w:rsidR="7BDAB338">
        <w:rPr>
          <w:rFonts w:ascii="Times New Roman" w:hAnsi="Times New Roman" w:eastAsia="Times New Roman" w:cs="Times New Roman"/>
          <w:color w:val="000000" w:themeColor="text1"/>
          <w:sz w:val="24"/>
          <w:szCs w:val="24"/>
        </w:rPr>
        <w:t xml:space="preserve"> Camarda, V. (2025, April 30). </w:t>
      </w:r>
      <w:r w:rsidRPr="00A93749" w:rsidR="7BDAB338">
        <w:rPr>
          <w:rFonts w:ascii="Times New Roman" w:hAnsi="Times New Roman" w:eastAsia="Times New Roman" w:cs="Times New Roman"/>
          <w:i/>
          <w:iCs/>
          <w:color w:val="000000" w:themeColor="text1"/>
          <w:sz w:val="24"/>
          <w:szCs w:val="24"/>
        </w:rPr>
        <w:t>5 Identity Security Challenges in the Finance Industry | Identity Defined Security Alliance</w:t>
      </w:r>
      <w:r w:rsidRPr="00A93749" w:rsidR="7BDAB338">
        <w:rPr>
          <w:rFonts w:ascii="Times New Roman" w:hAnsi="Times New Roman" w:eastAsia="Times New Roman" w:cs="Times New Roman"/>
          <w:color w:val="000000" w:themeColor="text1"/>
          <w:sz w:val="24"/>
          <w:szCs w:val="24"/>
        </w:rPr>
        <w:t xml:space="preserve">. Identity Defined Security Alliance. </w:t>
      </w:r>
      <w:hyperlink w:anchor=":~:text=Cyberattacks%20are%20one%20of%20the,Estate%20documents" r:id="rId13">
        <w:r w:rsidRPr="00A93749" w:rsidR="7BDAB338">
          <w:rPr>
            <w:rStyle w:val="Hyperlink"/>
            <w:rFonts w:ascii="Times New Roman" w:hAnsi="Times New Roman" w:eastAsia="Times New Roman" w:cs="Times New Roman"/>
            <w:sz w:val="24"/>
            <w:szCs w:val="24"/>
          </w:rPr>
          <w:t>https://www.idsalliance.org/blog/5-identity-security-challenges-in-the-finance-industry/#:~:text=Cyberattacks%20are%20one%20of%20the,Estate%20documents</w:t>
        </w:r>
      </w:hyperlink>
      <w:r w:rsidRPr="00A93749" w:rsidR="7BDAB338">
        <w:rPr>
          <w:rFonts w:ascii="Times New Roman" w:hAnsi="Times New Roman" w:eastAsia="Times New Roman" w:cs="Times New Roman"/>
          <w:color w:val="000000" w:themeColor="text1"/>
          <w:sz w:val="24"/>
          <w:szCs w:val="24"/>
        </w:rPr>
        <w:t>.</w:t>
      </w:r>
    </w:p>
    <w:p w:rsidRPr="00A93749" w:rsidR="4D44A02A" w:rsidP="00C17046" w:rsidRDefault="4D44A02A" w14:paraId="07FD4B82" w14:noSpellErr="1" w14:textId="3C8C4024">
      <w:pPr>
        <w:spacing w:after="0"/>
        <w:ind w:left="720" w:hanging="720"/>
        <w:rPr>
          <w:sz w:val="24"/>
          <w:szCs w:val="24"/>
        </w:rPr>
      </w:pPr>
      <w:r w:rsidRPr="6FE4B938" w:rsidR="4D44A02A">
        <w:rPr>
          <w:rFonts w:ascii="Times New Roman" w:hAnsi="Times New Roman" w:eastAsia="Times New Roman" w:cs="Times New Roman"/>
          <w:sz w:val="24"/>
          <w:szCs w:val="24"/>
        </w:rPr>
        <w:t xml:space="preserve">Oracle. (2019). </w:t>
      </w:r>
      <w:r w:rsidRPr="6FE4B938" w:rsidR="4D44A02A">
        <w:rPr>
          <w:rFonts w:ascii="Times New Roman" w:hAnsi="Times New Roman" w:eastAsia="Times New Roman" w:cs="Times New Roman"/>
          <w:i w:val="1"/>
          <w:iCs w:val="1"/>
          <w:sz w:val="24"/>
          <w:szCs w:val="24"/>
        </w:rPr>
        <w:t>Secure Coding Guidelines for Java SE</w:t>
      </w:r>
      <w:r w:rsidRPr="6FE4B938" w:rsidR="4D44A02A">
        <w:rPr>
          <w:rFonts w:ascii="Times New Roman" w:hAnsi="Times New Roman" w:eastAsia="Times New Roman" w:cs="Times New Roman"/>
          <w:sz w:val="24"/>
          <w:szCs w:val="24"/>
        </w:rPr>
        <w:t xml:space="preserve">. Oracle.com. </w:t>
      </w:r>
      <w:hyperlink r:id="Rb89e7400c4a44e08">
        <w:r w:rsidRPr="6FE4B938" w:rsidR="4D44A02A">
          <w:rPr>
            <w:rStyle w:val="Hyperlink"/>
            <w:rFonts w:ascii="Times New Roman" w:hAnsi="Times New Roman" w:eastAsia="Times New Roman" w:cs="Times New Roman"/>
            <w:sz w:val="24"/>
            <w:szCs w:val="24"/>
          </w:rPr>
          <w:t>https://www.oracle.com/java/technologies/javase/seccodeguide.html</w:t>
        </w:r>
      </w:hyperlink>
    </w:p>
    <w:p w:rsidRPr="00A93749" w:rsidR="0036174E" w:rsidP="00C17046" w:rsidRDefault="0036174E" w14:paraId="79B4A870" w14:noSpellErr="1" w14:textId="234601DC">
      <w:pPr>
        <w:spacing w:after="0"/>
        <w:ind w:left="720" w:hanging="720"/>
        <w:rPr>
          <w:sz w:val="24"/>
          <w:szCs w:val="24"/>
        </w:rPr>
      </w:pPr>
      <w:r w:rsidRPr="6FE4B938" w:rsidR="0036174E">
        <w:rPr>
          <w:sz w:val="24"/>
          <w:szCs w:val="24"/>
        </w:rPr>
        <w:t xml:space="preserve">NVD - Search and Statistics. (2025). Nist.gov. </w:t>
      </w:r>
      <w:hyperlink w:anchor="/nvd/home?resultType=records" r:id="R7a09403d64c6441f">
        <w:r w:rsidRPr="6FE4B938" w:rsidR="006064F6">
          <w:rPr>
            <w:rStyle w:val="Hyperlink"/>
            <w:sz w:val="24"/>
            <w:szCs w:val="24"/>
          </w:rPr>
          <w:t>https://nvd.nist.gov/vuln/search#/nvd/home?resultType=records</w:t>
        </w:r>
      </w:hyperlink>
      <w:r w:rsidRPr="6FE4B938" w:rsidR="006064F6">
        <w:rPr>
          <w:sz w:val="24"/>
          <w:szCs w:val="24"/>
        </w:rPr>
        <w:t xml:space="preserve"> </w:t>
      </w:r>
    </w:p>
    <w:p w:rsidRPr="00A93749" w:rsidR="00763757" w:rsidP="00C17046" w:rsidRDefault="00763757" w14:paraId="55840C18" w14:noSpellErr="1" w14:textId="1335C0AE">
      <w:pPr>
        <w:spacing w:after="0"/>
        <w:ind w:left="720" w:hanging="720"/>
        <w:rPr>
          <w:sz w:val="24"/>
          <w:szCs w:val="24"/>
        </w:rPr>
      </w:pPr>
      <w:r w:rsidRPr="6FE4B938" w:rsidR="00763757">
        <w:rPr>
          <w:sz w:val="24"/>
          <w:szCs w:val="24"/>
        </w:rPr>
        <w:t xml:space="preserve">Common Weakness Enumeration. (2025). CWE - Common Weakness Enumeration. Mitre.org. </w:t>
      </w:r>
      <w:hyperlink r:id="R671ce779fa43471c">
        <w:r w:rsidRPr="6FE4B938" w:rsidR="00763757">
          <w:rPr>
            <w:rStyle w:val="Hyperlink"/>
            <w:sz w:val="24"/>
            <w:szCs w:val="24"/>
          </w:rPr>
          <w:t>https://cwe.mitre.org/index.html</w:t>
        </w:r>
      </w:hyperlink>
      <w:r w:rsidRPr="6FE4B938" w:rsidR="00763757">
        <w:rPr>
          <w:sz w:val="24"/>
          <w:szCs w:val="24"/>
        </w:rPr>
        <w:t xml:space="preserve"> </w:t>
      </w:r>
    </w:p>
    <w:p w:rsidRPr="00A93749" w:rsidR="00763757" w:rsidP="00763757" w:rsidRDefault="00763757" w14:paraId="45D0DF44" w14:noSpellErr="1" w14:textId="5FD86AEA">
      <w:pPr>
        <w:spacing w:after="0" w:line="480" w:lineRule="auto"/>
        <w:ind w:left="720" w:hanging="720"/>
        <w:rPr>
          <w:sz w:val="24"/>
          <w:szCs w:val="24"/>
        </w:rPr>
      </w:pPr>
    </w:p>
    <w:p w:rsidRPr="00A93749" w:rsidR="00763757" w:rsidP="00763757" w:rsidRDefault="00763757" w14:paraId="1A030555" w14:noSpellErr="1" w14:textId="6AC97C61">
      <w:pPr>
        <w:spacing w:after="0" w:line="480" w:lineRule="auto"/>
        <w:rPr>
          <w:sz w:val="24"/>
          <w:szCs w:val="24"/>
        </w:rPr>
      </w:pPr>
    </w:p>
    <w:p w:rsidRPr="00A93749" w:rsidR="0036174E" w:rsidP="0036174E" w:rsidRDefault="0036174E" w14:paraId="22AED47D" w14:noSpellErr="1" w14:textId="0257162E">
      <w:pPr>
        <w:spacing w:after="0" w:line="480" w:lineRule="auto"/>
        <w:ind w:left="720" w:hanging="720"/>
        <w:rPr>
          <w:sz w:val="24"/>
          <w:szCs w:val="24"/>
        </w:rPr>
      </w:pPr>
    </w:p>
    <w:p w:rsidRPr="00A93749" w:rsidR="0036174E" w:rsidP="0036174E" w:rsidRDefault="0036174E" w14:paraId="6A7174B2" w14:noSpellErr="1" w14:textId="2B5E2A15">
      <w:pPr>
        <w:spacing w:after="0" w:line="480" w:lineRule="auto"/>
        <w:ind w:left="720" w:hanging="720"/>
        <w:rPr>
          <w:sz w:val="24"/>
          <w:szCs w:val="24"/>
        </w:rPr>
      </w:pPr>
      <w:r w:rsidRPr="6FE4B938" w:rsidR="0036174E">
        <w:rPr>
          <w:sz w:val="24"/>
          <w:szCs w:val="24"/>
        </w:rPr>
        <w:t>‌</w:t>
      </w:r>
    </w:p>
    <w:p w:rsidRPr="00A93749" w:rsidR="2A1076E6" w:rsidP="2A1076E6" w:rsidRDefault="2A1076E6" w14:paraId="448A5A26" w14:textId="529290A0">
      <w:pPr>
        <w:spacing w:after="0"/>
        <w:ind w:left="600" w:hanging="600"/>
        <w:rPr>
          <w:rFonts w:ascii="Times New Roman" w:hAnsi="Times New Roman" w:eastAsia="Times New Roman" w:cs="Times New Roman"/>
          <w:color w:val="000000" w:themeColor="text1"/>
          <w:sz w:val="24"/>
          <w:szCs w:val="24"/>
        </w:rPr>
      </w:pPr>
    </w:p>
    <w:p w:rsidRPr="00A93749" w:rsidR="7BDAB338" w:rsidP="38660F88" w:rsidRDefault="7BDAB338" w14:paraId="15697EC3" w14:textId="0A5FB7B7">
      <w:pPr>
        <w:spacing w:before="240" w:after="240"/>
        <w:rPr>
          <w:sz w:val="24"/>
          <w:szCs w:val="24"/>
        </w:rPr>
      </w:pPr>
      <w:r w:rsidRPr="00A93749">
        <w:rPr>
          <w:rFonts w:ascii="Times New Roman" w:hAnsi="Times New Roman" w:eastAsia="Times New Roman" w:cs="Times New Roman"/>
          <w:color w:val="000000" w:themeColor="text1"/>
          <w:sz w:val="24"/>
          <w:szCs w:val="24"/>
        </w:rPr>
        <w:t>‌</w:t>
      </w:r>
    </w:p>
    <w:p w:rsidRPr="00A93749" w:rsidR="49E67EA1" w:rsidP="240C82C5" w:rsidRDefault="49E67EA1" w14:paraId="382D99CC" w14:textId="223582FB">
      <w:pPr>
        <w:spacing w:before="240" w:after="240"/>
        <w:rPr>
          <w:rFonts w:ascii="Times New Roman" w:hAnsi="Times New Roman" w:eastAsia="Times New Roman" w:cs="Times New Roman"/>
          <w:color w:val="000000" w:themeColor="text1"/>
          <w:sz w:val="24"/>
          <w:szCs w:val="24"/>
        </w:rPr>
      </w:pPr>
    </w:p>
    <w:p w:rsidRPr="00A93749" w:rsidR="322AA2CB" w:rsidP="2A1038C5" w:rsidRDefault="322AA2CB" w14:paraId="4E8BE204" w14:textId="4EE3C538">
      <w:pPr>
        <w:spacing w:after="0" w:line="240" w:lineRule="auto"/>
        <w:contextualSpacing/>
        <w:rPr>
          <w:color w:val="000000" w:themeColor="text1"/>
          <w:sz w:val="24"/>
          <w:szCs w:val="24"/>
        </w:rPr>
      </w:pPr>
    </w:p>
    <w:sectPr w:rsidRPr="00A93749" w:rsidR="322AA2CB" w:rsidSect="00F20525">
      <w:headerReference w:type="default" r:id="rId17"/>
      <w:footerReference w:type="even"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0525" w:rsidP="002F3F84" w:rsidRDefault="00F20525" w14:paraId="0C3D39C3" w14:textId="77777777">
      <w:r>
        <w:separator/>
      </w:r>
    </w:p>
  </w:endnote>
  <w:endnote w:type="continuationSeparator" w:id="0">
    <w:p w:rsidR="00F20525" w:rsidP="002F3F84" w:rsidRDefault="00F20525" w14:paraId="0979A6FB" w14:textId="77777777">
      <w:r>
        <w:continuationSeparator/>
      </w:r>
    </w:p>
  </w:endnote>
  <w:endnote w:type="continuationNotice" w:id="1">
    <w:p w:rsidR="00F20525" w:rsidRDefault="00F20525" w14:paraId="0CEE9BA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0525" w:rsidP="002F3F84" w:rsidRDefault="00F20525" w14:paraId="06DD562F" w14:textId="77777777">
      <w:r>
        <w:separator/>
      </w:r>
    </w:p>
  </w:footnote>
  <w:footnote w:type="continuationSeparator" w:id="0">
    <w:p w:rsidR="00F20525" w:rsidP="002F3F84" w:rsidRDefault="00F20525" w14:paraId="5563E36C" w14:textId="77777777">
      <w:r>
        <w:continuationSeparator/>
      </w:r>
    </w:p>
  </w:footnote>
  <w:footnote w:type="continuationNotice" w:id="1">
    <w:p w:rsidR="00F20525" w:rsidRDefault="00F20525" w14:paraId="69863B2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2ACE"/>
    <w:rsid w:val="00004AD4"/>
    <w:rsid w:val="00010B8A"/>
    <w:rsid w:val="00011093"/>
    <w:rsid w:val="0001116D"/>
    <w:rsid w:val="00016CD4"/>
    <w:rsid w:val="00020066"/>
    <w:rsid w:val="0002079A"/>
    <w:rsid w:val="0002081B"/>
    <w:rsid w:val="00023FA9"/>
    <w:rsid w:val="000252E8"/>
    <w:rsid w:val="00025C05"/>
    <w:rsid w:val="00026576"/>
    <w:rsid w:val="00026E5A"/>
    <w:rsid w:val="0002773F"/>
    <w:rsid w:val="00027B08"/>
    <w:rsid w:val="00030457"/>
    <w:rsid w:val="0003070D"/>
    <w:rsid w:val="000321D9"/>
    <w:rsid w:val="00032222"/>
    <w:rsid w:val="000323FC"/>
    <w:rsid w:val="00032A6D"/>
    <w:rsid w:val="00033127"/>
    <w:rsid w:val="00033377"/>
    <w:rsid w:val="000336F6"/>
    <w:rsid w:val="00033BEB"/>
    <w:rsid w:val="000359AC"/>
    <w:rsid w:val="000362E9"/>
    <w:rsid w:val="00036327"/>
    <w:rsid w:val="000364E3"/>
    <w:rsid w:val="00036B87"/>
    <w:rsid w:val="000378E6"/>
    <w:rsid w:val="0003798F"/>
    <w:rsid w:val="000417AF"/>
    <w:rsid w:val="00044D5A"/>
    <w:rsid w:val="00045708"/>
    <w:rsid w:val="00045A17"/>
    <w:rsid w:val="00045E2B"/>
    <w:rsid w:val="000472D2"/>
    <w:rsid w:val="00052476"/>
    <w:rsid w:val="00056837"/>
    <w:rsid w:val="00057D58"/>
    <w:rsid w:val="00061AA2"/>
    <w:rsid w:val="00062725"/>
    <w:rsid w:val="000649D2"/>
    <w:rsid w:val="00065CA5"/>
    <w:rsid w:val="00070CC4"/>
    <w:rsid w:val="00072937"/>
    <w:rsid w:val="000739BE"/>
    <w:rsid w:val="0007462F"/>
    <w:rsid w:val="00074E80"/>
    <w:rsid w:val="00085E24"/>
    <w:rsid w:val="00086D69"/>
    <w:rsid w:val="0008713B"/>
    <w:rsid w:val="00087CDD"/>
    <w:rsid w:val="00090A21"/>
    <w:rsid w:val="00093CA1"/>
    <w:rsid w:val="00094391"/>
    <w:rsid w:val="000945BC"/>
    <w:rsid w:val="000A0DDC"/>
    <w:rsid w:val="000A10D3"/>
    <w:rsid w:val="000A2692"/>
    <w:rsid w:val="000A373B"/>
    <w:rsid w:val="000A51A4"/>
    <w:rsid w:val="000A74F2"/>
    <w:rsid w:val="000B05B1"/>
    <w:rsid w:val="000B22DC"/>
    <w:rsid w:val="000B2697"/>
    <w:rsid w:val="000B2EE5"/>
    <w:rsid w:val="000B39EF"/>
    <w:rsid w:val="000B4D24"/>
    <w:rsid w:val="000C0C2F"/>
    <w:rsid w:val="000C2208"/>
    <w:rsid w:val="000C2A4F"/>
    <w:rsid w:val="000C4802"/>
    <w:rsid w:val="000C56BE"/>
    <w:rsid w:val="000D0217"/>
    <w:rsid w:val="000D1597"/>
    <w:rsid w:val="000D1821"/>
    <w:rsid w:val="000D2A1B"/>
    <w:rsid w:val="000D2FAC"/>
    <w:rsid w:val="000D3829"/>
    <w:rsid w:val="000D4B1E"/>
    <w:rsid w:val="000D5C18"/>
    <w:rsid w:val="000D6693"/>
    <w:rsid w:val="000E1509"/>
    <w:rsid w:val="000E2679"/>
    <w:rsid w:val="000E4665"/>
    <w:rsid w:val="000E693A"/>
    <w:rsid w:val="000F1D13"/>
    <w:rsid w:val="000F235A"/>
    <w:rsid w:val="000F4AAC"/>
    <w:rsid w:val="000F4AD3"/>
    <w:rsid w:val="000F60F3"/>
    <w:rsid w:val="00101324"/>
    <w:rsid w:val="00101715"/>
    <w:rsid w:val="00101E3E"/>
    <w:rsid w:val="00103965"/>
    <w:rsid w:val="00105039"/>
    <w:rsid w:val="0010529E"/>
    <w:rsid w:val="001100B1"/>
    <w:rsid w:val="0011301E"/>
    <w:rsid w:val="00113484"/>
    <w:rsid w:val="00113667"/>
    <w:rsid w:val="0011459B"/>
    <w:rsid w:val="00114F49"/>
    <w:rsid w:val="00115193"/>
    <w:rsid w:val="001217D6"/>
    <w:rsid w:val="001240EF"/>
    <w:rsid w:val="0012425C"/>
    <w:rsid w:val="001258B8"/>
    <w:rsid w:val="00125FEF"/>
    <w:rsid w:val="00127F5E"/>
    <w:rsid w:val="001313A7"/>
    <w:rsid w:val="0013182C"/>
    <w:rsid w:val="001319B3"/>
    <w:rsid w:val="00131C49"/>
    <w:rsid w:val="00132914"/>
    <w:rsid w:val="00133F22"/>
    <w:rsid w:val="0013552D"/>
    <w:rsid w:val="00137E1F"/>
    <w:rsid w:val="0014068C"/>
    <w:rsid w:val="00141132"/>
    <w:rsid w:val="00141425"/>
    <w:rsid w:val="001416B2"/>
    <w:rsid w:val="00150A5D"/>
    <w:rsid w:val="001532DB"/>
    <w:rsid w:val="001603F4"/>
    <w:rsid w:val="001603F5"/>
    <w:rsid w:val="0016475A"/>
    <w:rsid w:val="001650C9"/>
    <w:rsid w:val="00170CDB"/>
    <w:rsid w:val="0017184D"/>
    <w:rsid w:val="00171863"/>
    <w:rsid w:val="00172E31"/>
    <w:rsid w:val="0017371C"/>
    <w:rsid w:val="00173CC0"/>
    <w:rsid w:val="00175703"/>
    <w:rsid w:val="001779F1"/>
    <w:rsid w:val="00182BE9"/>
    <w:rsid w:val="00184D6B"/>
    <w:rsid w:val="0018597F"/>
    <w:rsid w:val="00185DA5"/>
    <w:rsid w:val="001874D0"/>
    <w:rsid w:val="00187548"/>
    <w:rsid w:val="00197E40"/>
    <w:rsid w:val="001A145D"/>
    <w:rsid w:val="001A15EC"/>
    <w:rsid w:val="001A1ABF"/>
    <w:rsid w:val="001A1C72"/>
    <w:rsid w:val="001A243E"/>
    <w:rsid w:val="001A3189"/>
    <w:rsid w:val="001A381D"/>
    <w:rsid w:val="001A4798"/>
    <w:rsid w:val="001A4799"/>
    <w:rsid w:val="001A786B"/>
    <w:rsid w:val="001B0000"/>
    <w:rsid w:val="001B0097"/>
    <w:rsid w:val="001B1223"/>
    <w:rsid w:val="001B26A2"/>
    <w:rsid w:val="001B597C"/>
    <w:rsid w:val="001B6140"/>
    <w:rsid w:val="001B7EAD"/>
    <w:rsid w:val="001C0325"/>
    <w:rsid w:val="001C03C2"/>
    <w:rsid w:val="001C0F80"/>
    <w:rsid w:val="001C3E4A"/>
    <w:rsid w:val="001C41F5"/>
    <w:rsid w:val="001C55A7"/>
    <w:rsid w:val="001D10CE"/>
    <w:rsid w:val="001D16DD"/>
    <w:rsid w:val="001D275E"/>
    <w:rsid w:val="001D326E"/>
    <w:rsid w:val="001D386D"/>
    <w:rsid w:val="001D46CE"/>
    <w:rsid w:val="001D4A82"/>
    <w:rsid w:val="001D4CB8"/>
    <w:rsid w:val="001D547F"/>
    <w:rsid w:val="001D5787"/>
    <w:rsid w:val="001D5F4E"/>
    <w:rsid w:val="001E06BC"/>
    <w:rsid w:val="001E21F3"/>
    <w:rsid w:val="001E2BC4"/>
    <w:rsid w:val="001E502F"/>
    <w:rsid w:val="001E5399"/>
    <w:rsid w:val="001E6391"/>
    <w:rsid w:val="001E664A"/>
    <w:rsid w:val="001E6DB1"/>
    <w:rsid w:val="001E7DE1"/>
    <w:rsid w:val="001F0F48"/>
    <w:rsid w:val="001F3130"/>
    <w:rsid w:val="001F347C"/>
    <w:rsid w:val="001F3D96"/>
    <w:rsid w:val="001F4232"/>
    <w:rsid w:val="001F7D21"/>
    <w:rsid w:val="00201E6C"/>
    <w:rsid w:val="00202E79"/>
    <w:rsid w:val="00204C20"/>
    <w:rsid w:val="002072C4"/>
    <w:rsid w:val="002079DF"/>
    <w:rsid w:val="00210D1A"/>
    <w:rsid w:val="00210F0B"/>
    <w:rsid w:val="002114D4"/>
    <w:rsid w:val="002115E8"/>
    <w:rsid w:val="00211BCF"/>
    <w:rsid w:val="0021267E"/>
    <w:rsid w:val="00214E10"/>
    <w:rsid w:val="0021525C"/>
    <w:rsid w:val="00216F95"/>
    <w:rsid w:val="002170A0"/>
    <w:rsid w:val="00223220"/>
    <w:rsid w:val="00225BE2"/>
    <w:rsid w:val="00226690"/>
    <w:rsid w:val="002266EA"/>
    <w:rsid w:val="00226919"/>
    <w:rsid w:val="0023064A"/>
    <w:rsid w:val="0023445E"/>
    <w:rsid w:val="00234FC3"/>
    <w:rsid w:val="00235118"/>
    <w:rsid w:val="00243977"/>
    <w:rsid w:val="00244EE4"/>
    <w:rsid w:val="00246149"/>
    <w:rsid w:val="00250101"/>
    <w:rsid w:val="00250BAC"/>
    <w:rsid w:val="00256CE2"/>
    <w:rsid w:val="00257AEF"/>
    <w:rsid w:val="00260D33"/>
    <w:rsid w:val="00262D50"/>
    <w:rsid w:val="00264431"/>
    <w:rsid w:val="0026448A"/>
    <w:rsid w:val="002655DB"/>
    <w:rsid w:val="00266758"/>
    <w:rsid w:val="00267A0A"/>
    <w:rsid w:val="002712C7"/>
    <w:rsid w:val="00271E26"/>
    <w:rsid w:val="002749CD"/>
    <w:rsid w:val="002764F3"/>
    <w:rsid w:val="002777FF"/>
    <w:rsid w:val="002778D5"/>
    <w:rsid w:val="002806BB"/>
    <w:rsid w:val="00280E89"/>
    <w:rsid w:val="00281DF1"/>
    <w:rsid w:val="00283077"/>
    <w:rsid w:val="00283B7F"/>
    <w:rsid w:val="00284373"/>
    <w:rsid w:val="00284F82"/>
    <w:rsid w:val="002867D8"/>
    <w:rsid w:val="00295E96"/>
    <w:rsid w:val="002A2B3B"/>
    <w:rsid w:val="002A2EBB"/>
    <w:rsid w:val="002A3298"/>
    <w:rsid w:val="002A3414"/>
    <w:rsid w:val="002A3B23"/>
    <w:rsid w:val="002B09C7"/>
    <w:rsid w:val="002B104A"/>
    <w:rsid w:val="002B1BE5"/>
    <w:rsid w:val="002B27B3"/>
    <w:rsid w:val="002B4C2F"/>
    <w:rsid w:val="002C160A"/>
    <w:rsid w:val="002C17FB"/>
    <w:rsid w:val="002C1A11"/>
    <w:rsid w:val="002C1B16"/>
    <w:rsid w:val="002C3103"/>
    <w:rsid w:val="002C3C36"/>
    <w:rsid w:val="002C52CE"/>
    <w:rsid w:val="002C5B0F"/>
    <w:rsid w:val="002C7D16"/>
    <w:rsid w:val="002D0050"/>
    <w:rsid w:val="002D188B"/>
    <w:rsid w:val="002D267E"/>
    <w:rsid w:val="002D4027"/>
    <w:rsid w:val="002D41B0"/>
    <w:rsid w:val="002D4F10"/>
    <w:rsid w:val="002D79BF"/>
    <w:rsid w:val="002DA730"/>
    <w:rsid w:val="002E0C4C"/>
    <w:rsid w:val="002E0CF3"/>
    <w:rsid w:val="002E19FD"/>
    <w:rsid w:val="002E3BC0"/>
    <w:rsid w:val="002E5BD3"/>
    <w:rsid w:val="002F00A0"/>
    <w:rsid w:val="002F10B0"/>
    <w:rsid w:val="002F2BB3"/>
    <w:rsid w:val="002F3F84"/>
    <w:rsid w:val="002F4459"/>
    <w:rsid w:val="002F48CD"/>
    <w:rsid w:val="002F5F01"/>
    <w:rsid w:val="002F65BC"/>
    <w:rsid w:val="002F66FC"/>
    <w:rsid w:val="002F798D"/>
    <w:rsid w:val="00301923"/>
    <w:rsid w:val="00301F81"/>
    <w:rsid w:val="003031D2"/>
    <w:rsid w:val="003038B7"/>
    <w:rsid w:val="00306116"/>
    <w:rsid w:val="00306752"/>
    <w:rsid w:val="00311A20"/>
    <w:rsid w:val="00312AA7"/>
    <w:rsid w:val="00312FD1"/>
    <w:rsid w:val="003165C6"/>
    <w:rsid w:val="0031755A"/>
    <w:rsid w:val="00317E76"/>
    <w:rsid w:val="0032023E"/>
    <w:rsid w:val="00321D27"/>
    <w:rsid w:val="003221D7"/>
    <w:rsid w:val="0032540A"/>
    <w:rsid w:val="0032740C"/>
    <w:rsid w:val="003274AB"/>
    <w:rsid w:val="00327737"/>
    <w:rsid w:val="00327DFE"/>
    <w:rsid w:val="003325DF"/>
    <w:rsid w:val="00333448"/>
    <w:rsid w:val="00334FEB"/>
    <w:rsid w:val="00336DAD"/>
    <w:rsid w:val="00340FA3"/>
    <w:rsid w:val="00343BF8"/>
    <w:rsid w:val="00344084"/>
    <w:rsid w:val="00344DE8"/>
    <w:rsid w:val="00345CEA"/>
    <w:rsid w:val="00345F6B"/>
    <w:rsid w:val="003466F2"/>
    <w:rsid w:val="00352FD0"/>
    <w:rsid w:val="00360B57"/>
    <w:rsid w:val="0036174E"/>
    <w:rsid w:val="0036371D"/>
    <w:rsid w:val="00364B1C"/>
    <w:rsid w:val="00365E24"/>
    <w:rsid w:val="00365E3E"/>
    <w:rsid w:val="003700C3"/>
    <w:rsid w:val="0037188B"/>
    <w:rsid w:val="003726AD"/>
    <w:rsid w:val="003728F0"/>
    <w:rsid w:val="0037344C"/>
    <w:rsid w:val="00373971"/>
    <w:rsid w:val="00373A08"/>
    <w:rsid w:val="003754F2"/>
    <w:rsid w:val="00376E89"/>
    <w:rsid w:val="003775D4"/>
    <w:rsid w:val="00382080"/>
    <w:rsid w:val="0038575E"/>
    <w:rsid w:val="00386C33"/>
    <w:rsid w:val="00393181"/>
    <w:rsid w:val="003933E9"/>
    <w:rsid w:val="00393665"/>
    <w:rsid w:val="003939CD"/>
    <w:rsid w:val="00393B08"/>
    <w:rsid w:val="00395186"/>
    <w:rsid w:val="00396161"/>
    <w:rsid w:val="003A0BF9"/>
    <w:rsid w:val="003A2F8A"/>
    <w:rsid w:val="003A5AD7"/>
    <w:rsid w:val="003A6419"/>
    <w:rsid w:val="003A71C6"/>
    <w:rsid w:val="003A7AF5"/>
    <w:rsid w:val="003B28C7"/>
    <w:rsid w:val="003B2CD2"/>
    <w:rsid w:val="003B3216"/>
    <w:rsid w:val="003B5A50"/>
    <w:rsid w:val="003B721C"/>
    <w:rsid w:val="003B7804"/>
    <w:rsid w:val="003C1A6F"/>
    <w:rsid w:val="003C1DAD"/>
    <w:rsid w:val="003C2AE6"/>
    <w:rsid w:val="003C43A5"/>
    <w:rsid w:val="003C640E"/>
    <w:rsid w:val="003C7474"/>
    <w:rsid w:val="003D0A25"/>
    <w:rsid w:val="003D0AC3"/>
    <w:rsid w:val="003D0D68"/>
    <w:rsid w:val="003D120F"/>
    <w:rsid w:val="003D229E"/>
    <w:rsid w:val="003D5918"/>
    <w:rsid w:val="003D59A7"/>
    <w:rsid w:val="003D5EFF"/>
    <w:rsid w:val="003E1D63"/>
    <w:rsid w:val="003E2231"/>
    <w:rsid w:val="003E399D"/>
    <w:rsid w:val="003E4B38"/>
    <w:rsid w:val="003E5350"/>
    <w:rsid w:val="003E6316"/>
    <w:rsid w:val="003E70A7"/>
    <w:rsid w:val="003F0EDA"/>
    <w:rsid w:val="003F2E5B"/>
    <w:rsid w:val="003F32E7"/>
    <w:rsid w:val="003F415E"/>
    <w:rsid w:val="003F4787"/>
    <w:rsid w:val="003F631C"/>
    <w:rsid w:val="003F64E6"/>
    <w:rsid w:val="003F68B6"/>
    <w:rsid w:val="003F695D"/>
    <w:rsid w:val="003F6B74"/>
    <w:rsid w:val="003F7465"/>
    <w:rsid w:val="00400EC8"/>
    <w:rsid w:val="0040265A"/>
    <w:rsid w:val="00402B5B"/>
    <w:rsid w:val="00404CA6"/>
    <w:rsid w:val="004050FD"/>
    <w:rsid w:val="0040583E"/>
    <w:rsid w:val="004066B6"/>
    <w:rsid w:val="004079F2"/>
    <w:rsid w:val="0041044F"/>
    <w:rsid w:val="00411102"/>
    <w:rsid w:val="00412AE9"/>
    <w:rsid w:val="00414E25"/>
    <w:rsid w:val="00415A1C"/>
    <w:rsid w:val="00415E43"/>
    <w:rsid w:val="00415EE7"/>
    <w:rsid w:val="00417D40"/>
    <w:rsid w:val="004205D6"/>
    <w:rsid w:val="004205E3"/>
    <w:rsid w:val="0042459C"/>
    <w:rsid w:val="0042513F"/>
    <w:rsid w:val="004253B3"/>
    <w:rsid w:val="00425505"/>
    <w:rsid w:val="00426DD0"/>
    <w:rsid w:val="00432613"/>
    <w:rsid w:val="004333E0"/>
    <w:rsid w:val="00433FC5"/>
    <w:rsid w:val="00436D6C"/>
    <w:rsid w:val="00436F46"/>
    <w:rsid w:val="0044371C"/>
    <w:rsid w:val="00444D69"/>
    <w:rsid w:val="00452492"/>
    <w:rsid w:val="004568F0"/>
    <w:rsid w:val="004609FD"/>
    <w:rsid w:val="00460DE5"/>
    <w:rsid w:val="0046151B"/>
    <w:rsid w:val="00461DB7"/>
    <w:rsid w:val="00461DC6"/>
    <w:rsid w:val="00461E49"/>
    <w:rsid w:val="00462F70"/>
    <w:rsid w:val="004630DD"/>
    <w:rsid w:val="004635A4"/>
    <w:rsid w:val="00463BE7"/>
    <w:rsid w:val="00467EC7"/>
    <w:rsid w:val="00471EC7"/>
    <w:rsid w:val="00472EC8"/>
    <w:rsid w:val="0047305C"/>
    <w:rsid w:val="00476DCC"/>
    <w:rsid w:val="00476F98"/>
    <w:rsid w:val="004802CA"/>
    <w:rsid w:val="00485124"/>
    <w:rsid w:val="00485402"/>
    <w:rsid w:val="00485719"/>
    <w:rsid w:val="004914B9"/>
    <w:rsid w:val="00491D1F"/>
    <w:rsid w:val="00494B05"/>
    <w:rsid w:val="004963BA"/>
    <w:rsid w:val="004968A6"/>
    <w:rsid w:val="00497D37"/>
    <w:rsid w:val="004A1F00"/>
    <w:rsid w:val="004A22CD"/>
    <w:rsid w:val="004A5BF1"/>
    <w:rsid w:val="004B0372"/>
    <w:rsid w:val="004B0EB3"/>
    <w:rsid w:val="004B347A"/>
    <w:rsid w:val="004B3B08"/>
    <w:rsid w:val="004B3B62"/>
    <w:rsid w:val="004B5347"/>
    <w:rsid w:val="004B6917"/>
    <w:rsid w:val="004C122F"/>
    <w:rsid w:val="004C3F71"/>
    <w:rsid w:val="004C40F5"/>
    <w:rsid w:val="004C41F6"/>
    <w:rsid w:val="004C4FE8"/>
    <w:rsid w:val="004C646A"/>
    <w:rsid w:val="004C77ED"/>
    <w:rsid w:val="004C7F1D"/>
    <w:rsid w:val="004D00A6"/>
    <w:rsid w:val="004D0941"/>
    <w:rsid w:val="004D1D39"/>
    <w:rsid w:val="004D2055"/>
    <w:rsid w:val="004D28AB"/>
    <w:rsid w:val="004D4292"/>
    <w:rsid w:val="004D476B"/>
    <w:rsid w:val="004D6319"/>
    <w:rsid w:val="004D7B60"/>
    <w:rsid w:val="004E0139"/>
    <w:rsid w:val="004E04A4"/>
    <w:rsid w:val="004E534F"/>
    <w:rsid w:val="004E78F9"/>
    <w:rsid w:val="004F096D"/>
    <w:rsid w:val="004F25BA"/>
    <w:rsid w:val="004F7361"/>
    <w:rsid w:val="004F7652"/>
    <w:rsid w:val="00505174"/>
    <w:rsid w:val="0051041E"/>
    <w:rsid w:val="00512684"/>
    <w:rsid w:val="00512D0F"/>
    <w:rsid w:val="00514D0A"/>
    <w:rsid w:val="00515E0E"/>
    <w:rsid w:val="005179D5"/>
    <w:rsid w:val="0052076D"/>
    <w:rsid w:val="005207E9"/>
    <w:rsid w:val="0052102E"/>
    <w:rsid w:val="0052183F"/>
    <w:rsid w:val="00522199"/>
    <w:rsid w:val="00522C83"/>
    <w:rsid w:val="00523478"/>
    <w:rsid w:val="005244AB"/>
    <w:rsid w:val="00531FBF"/>
    <w:rsid w:val="00532A24"/>
    <w:rsid w:val="005364E1"/>
    <w:rsid w:val="00536A44"/>
    <w:rsid w:val="00537224"/>
    <w:rsid w:val="00540053"/>
    <w:rsid w:val="00540531"/>
    <w:rsid w:val="00541E38"/>
    <w:rsid w:val="005444C7"/>
    <w:rsid w:val="00544AC4"/>
    <w:rsid w:val="005479D5"/>
    <w:rsid w:val="005511F4"/>
    <w:rsid w:val="005528E4"/>
    <w:rsid w:val="00552FE2"/>
    <w:rsid w:val="00554063"/>
    <w:rsid w:val="00557A3B"/>
    <w:rsid w:val="005658F8"/>
    <w:rsid w:val="00566DBC"/>
    <w:rsid w:val="0057032B"/>
    <w:rsid w:val="005706CC"/>
    <w:rsid w:val="005729E0"/>
    <w:rsid w:val="00572B2E"/>
    <w:rsid w:val="00575752"/>
    <w:rsid w:val="00575EB3"/>
    <w:rsid w:val="00576174"/>
    <w:rsid w:val="00576C65"/>
    <w:rsid w:val="00577955"/>
    <w:rsid w:val="0058064D"/>
    <w:rsid w:val="00580818"/>
    <w:rsid w:val="005813B2"/>
    <w:rsid w:val="00582567"/>
    <w:rsid w:val="00583977"/>
    <w:rsid w:val="00583D5B"/>
    <w:rsid w:val="005851B2"/>
    <w:rsid w:val="0058528C"/>
    <w:rsid w:val="00585B93"/>
    <w:rsid w:val="00585C41"/>
    <w:rsid w:val="005871FC"/>
    <w:rsid w:val="00587F72"/>
    <w:rsid w:val="00591BF5"/>
    <w:rsid w:val="005937BF"/>
    <w:rsid w:val="0059557F"/>
    <w:rsid w:val="005975C8"/>
    <w:rsid w:val="005A0DB2"/>
    <w:rsid w:val="005A13BA"/>
    <w:rsid w:val="005A19FD"/>
    <w:rsid w:val="005A1BDA"/>
    <w:rsid w:val="005A36D0"/>
    <w:rsid w:val="005A4410"/>
    <w:rsid w:val="005A460A"/>
    <w:rsid w:val="005A4A45"/>
    <w:rsid w:val="005A6070"/>
    <w:rsid w:val="005A6E84"/>
    <w:rsid w:val="005A7C7F"/>
    <w:rsid w:val="005A7DE6"/>
    <w:rsid w:val="005A7E6F"/>
    <w:rsid w:val="005B6038"/>
    <w:rsid w:val="005B7907"/>
    <w:rsid w:val="005C0B25"/>
    <w:rsid w:val="005C354A"/>
    <w:rsid w:val="005C3C30"/>
    <w:rsid w:val="005C4474"/>
    <w:rsid w:val="005C593C"/>
    <w:rsid w:val="005D00EE"/>
    <w:rsid w:val="005D04DB"/>
    <w:rsid w:val="005D2DF1"/>
    <w:rsid w:val="005D361E"/>
    <w:rsid w:val="005D4496"/>
    <w:rsid w:val="005D599B"/>
    <w:rsid w:val="005E03D3"/>
    <w:rsid w:val="005F09C6"/>
    <w:rsid w:val="005F25D3"/>
    <w:rsid w:val="005F574E"/>
    <w:rsid w:val="00600357"/>
    <w:rsid w:val="0060074F"/>
    <w:rsid w:val="006007FA"/>
    <w:rsid w:val="0060191A"/>
    <w:rsid w:val="006026F1"/>
    <w:rsid w:val="00602D9E"/>
    <w:rsid w:val="00604439"/>
    <w:rsid w:val="0060514D"/>
    <w:rsid w:val="006056A9"/>
    <w:rsid w:val="00605DE6"/>
    <w:rsid w:val="006064F6"/>
    <w:rsid w:val="0060693F"/>
    <w:rsid w:val="00606CC7"/>
    <w:rsid w:val="00607030"/>
    <w:rsid w:val="00611680"/>
    <w:rsid w:val="006121D1"/>
    <w:rsid w:val="00612E8E"/>
    <w:rsid w:val="006140DB"/>
    <w:rsid w:val="00615095"/>
    <w:rsid w:val="006155A6"/>
    <w:rsid w:val="00615AD0"/>
    <w:rsid w:val="00617BCF"/>
    <w:rsid w:val="00617C6C"/>
    <w:rsid w:val="00621DC7"/>
    <w:rsid w:val="006225B7"/>
    <w:rsid w:val="00626D62"/>
    <w:rsid w:val="00631F18"/>
    <w:rsid w:val="00633225"/>
    <w:rsid w:val="00634773"/>
    <w:rsid w:val="00635FFB"/>
    <w:rsid w:val="00641375"/>
    <w:rsid w:val="00641F32"/>
    <w:rsid w:val="00645FD1"/>
    <w:rsid w:val="00651327"/>
    <w:rsid w:val="00651A91"/>
    <w:rsid w:val="006522B9"/>
    <w:rsid w:val="006551DD"/>
    <w:rsid w:val="00657C70"/>
    <w:rsid w:val="006603CD"/>
    <w:rsid w:val="00664DF1"/>
    <w:rsid w:val="006674F0"/>
    <w:rsid w:val="00667A46"/>
    <w:rsid w:val="00670F21"/>
    <w:rsid w:val="00671979"/>
    <w:rsid w:val="00672FC6"/>
    <w:rsid w:val="006766B1"/>
    <w:rsid w:val="00676D54"/>
    <w:rsid w:val="0068058D"/>
    <w:rsid w:val="00680A33"/>
    <w:rsid w:val="006878F9"/>
    <w:rsid w:val="006950FA"/>
    <w:rsid w:val="006955A1"/>
    <w:rsid w:val="0069663F"/>
    <w:rsid w:val="006A134E"/>
    <w:rsid w:val="006A17D5"/>
    <w:rsid w:val="006A3327"/>
    <w:rsid w:val="006A42EF"/>
    <w:rsid w:val="006A5791"/>
    <w:rsid w:val="006A68C2"/>
    <w:rsid w:val="006B30DC"/>
    <w:rsid w:val="006B31C5"/>
    <w:rsid w:val="006B4E45"/>
    <w:rsid w:val="006B66FE"/>
    <w:rsid w:val="006B75EE"/>
    <w:rsid w:val="006B79CA"/>
    <w:rsid w:val="006C197D"/>
    <w:rsid w:val="006C3269"/>
    <w:rsid w:val="006C4EE5"/>
    <w:rsid w:val="006D4056"/>
    <w:rsid w:val="006D683C"/>
    <w:rsid w:val="006E0A8C"/>
    <w:rsid w:val="006E1EE4"/>
    <w:rsid w:val="006E284B"/>
    <w:rsid w:val="006E7A91"/>
    <w:rsid w:val="006E7DD5"/>
    <w:rsid w:val="006F0031"/>
    <w:rsid w:val="006F2F77"/>
    <w:rsid w:val="006F4B32"/>
    <w:rsid w:val="006F7DF5"/>
    <w:rsid w:val="00700796"/>
    <w:rsid w:val="00700D10"/>
    <w:rsid w:val="00701A84"/>
    <w:rsid w:val="0070261F"/>
    <w:rsid w:val="007033DB"/>
    <w:rsid w:val="00705D42"/>
    <w:rsid w:val="0070674C"/>
    <w:rsid w:val="00712951"/>
    <w:rsid w:val="00712F12"/>
    <w:rsid w:val="00713BD0"/>
    <w:rsid w:val="00714E4E"/>
    <w:rsid w:val="00715DB4"/>
    <w:rsid w:val="00716A26"/>
    <w:rsid w:val="007204FA"/>
    <w:rsid w:val="007205AF"/>
    <w:rsid w:val="0072674C"/>
    <w:rsid w:val="0072768A"/>
    <w:rsid w:val="00731683"/>
    <w:rsid w:val="007325AE"/>
    <w:rsid w:val="0073392C"/>
    <w:rsid w:val="00735D3B"/>
    <w:rsid w:val="00737B63"/>
    <w:rsid w:val="007415E6"/>
    <w:rsid w:val="00742496"/>
    <w:rsid w:val="0074347B"/>
    <w:rsid w:val="007436E7"/>
    <w:rsid w:val="00750DDA"/>
    <w:rsid w:val="00751ADD"/>
    <w:rsid w:val="00751E5A"/>
    <w:rsid w:val="0075630C"/>
    <w:rsid w:val="00756EBA"/>
    <w:rsid w:val="00757147"/>
    <w:rsid w:val="00760100"/>
    <w:rsid w:val="007601D8"/>
    <w:rsid w:val="007617B2"/>
    <w:rsid w:val="00761B04"/>
    <w:rsid w:val="00763492"/>
    <w:rsid w:val="00763757"/>
    <w:rsid w:val="00764E2D"/>
    <w:rsid w:val="007665B2"/>
    <w:rsid w:val="007671B8"/>
    <w:rsid w:val="00767C80"/>
    <w:rsid w:val="007706C3"/>
    <w:rsid w:val="00772D49"/>
    <w:rsid w:val="00776757"/>
    <w:rsid w:val="007775BF"/>
    <w:rsid w:val="00780015"/>
    <w:rsid w:val="0078046E"/>
    <w:rsid w:val="007810F4"/>
    <w:rsid w:val="00782E49"/>
    <w:rsid w:val="00791022"/>
    <w:rsid w:val="0079277F"/>
    <w:rsid w:val="007966C6"/>
    <w:rsid w:val="00796AF5"/>
    <w:rsid w:val="007A0476"/>
    <w:rsid w:val="007A546D"/>
    <w:rsid w:val="007A5D3F"/>
    <w:rsid w:val="007A6BF7"/>
    <w:rsid w:val="007A7A52"/>
    <w:rsid w:val="007B04D3"/>
    <w:rsid w:val="007B0F43"/>
    <w:rsid w:val="007B1089"/>
    <w:rsid w:val="007B3246"/>
    <w:rsid w:val="007B46F7"/>
    <w:rsid w:val="007B5C3B"/>
    <w:rsid w:val="007B6098"/>
    <w:rsid w:val="007B6325"/>
    <w:rsid w:val="007C1D0D"/>
    <w:rsid w:val="007C2976"/>
    <w:rsid w:val="007C4CA8"/>
    <w:rsid w:val="007C6365"/>
    <w:rsid w:val="007D06DA"/>
    <w:rsid w:val="007D2376"/>
    <w:rsid w:val="007D2975"/>
    <w:rsid w:val="007D381E"/>
    <w:rsid w:val="007D3E5F"/>
    <w:rsid w:val="007D483F"/>
    <w:rsid w:val="007D7D0C"/>
    <w:rsid w:val="007E0196"/>
    <w:rsid w:val="007E12F1"/>
    <w:rsid w:val="007E255A"/>
    <w:rsid w:val="007E2E63"/>
    <w:rsid w:val="007E342D"/>
    <w:rsid w:val="007E37E4"/>
    <w:rsid w:val="007E5EA6"/>
    <w:rsid w:val="007E678C"/>
    <w:rsid w:val="007F2340"/>
    <w:rsid w:val="007F3B34"/>
    <w:rsid w:val="007F6658"/>
    <w:rsid w:val="007F7365"/>
    <w:rsid w:val="00801081"/>
    <w:rsid w:val="00801ED7"/>
    <w:rsid w:val="00801F57"/>
    <w:rsid w:val="00805020"/>
    <w:rsid w:val="00805DE6"/>
    <w:rsid w:val="00810199"/>
    <w:rsid w:val="00810CB4"/>
    <w:rsid w:val="00811600"/>
    <w:rsid w:val="00812410"/>
    <w:rsid w:val="00812C78"/>
    <w:rsid w:val="00812CD5"/>
    <w:rsid w:val="00813231"/>
    <w:rsid w:val="00814421"/>
    <w:rsid w:val="00815146"/>
    <w:rsid w:val="008152C1"/>
    <w:rsid w:val="008162CD"/>
    <w:rsid w:val="00817EA1"/>
    <w:rsid w:val="00820B60"/>
    <w:rsid w:val="0082192F"/>
    <w:rsid w:val="00821CE9"/>
    <w:rsid w:val="00822DEC"/>
    <w:rsid w:val="00826B60"/>
    <w:rsid w:val="00832428"/>
    <w:rsid w:val="00833959"/>
    <w:rsid w:val="0083518D"/>
    <w:rsid w:val="00840547"/>
    <w:rsid w:val="00841700"/>
    <w:rsid w:val="00841BCB"/>
    <w:rsid w:val="00842E7B"/>
    <w:rsid w:val="008437BF"/>
    <w:rsid w:val="00844851"/>
    <w:rsid w:val="00844CC0"/>
    <w:rsid w:val="00847593"/>
    <w:rsid w:val="008522B6"/>
    <w:rsid w:val="00856FFC"/>
    <w:rsid w:val="00857EAC"/>
    <w:rsid w:val="00860A28"/>
    <w:rsid w:val="00860ACB"/>
    <w:rsid w:val="008619F0"/>
    <w:rsid w:val="00861EC1"/>
    <w:rsid w:val="00862726"/>
    <w:rsid w:val="00862DD2"/>
    <w:rsid w:val="008641DD"/>
    <w:rsid w:val="008644A2"/>
    <w:rsid w:val="00864515"/>
    <w:rsid w:val="00864A5D"/>
    <w:rsid w:val="00867E30"/>
    <w:rsid w:val="00870F57"/>
    <w:rsid w:val="00877485"/>
    <w:rsid w:val="00881F5A"/>
    <w:rsid w:val="00885D2C"/>
    <w:rsid w:val="00887BE0"/>
    <w:rsid w:val="00890244"/>
    <w:rsid w:val="008906A2"/>
    <w:rsid w:val="00890840"/>
    <w:rsid w:val="00891D3E"/>
    <w:rsid w:val="00891F92"/>
    <w:rsid w:val="00893C07"/>
    <w:rsid w:val="008940AA"/>
    <w:rsid w:val="00896D66"/>
    <w:rsid w:val="008A138F"/>
    <w:rsid w:val="008A1BAE"/>
    <w:rsid w:val="008A2D87"/>
    <w:rsid w:val="008A30E3"/>
    <w:rsid w:val="008A5010"/>
    <w:rsid w:val="008A6006"/>
    <w:rsid w:val="008B34A8"/>
    <w:rsid w:val="008B3A87"/>
    <w:rsid w:val="008B5263"/>
    <w:rsid w:val="008C408F"/>
    <w:rsid w:val="008C5E14"/>
    <w:rsid w:val="008C68B2"/>
    <w:rsid w:val="008C691E"/>
    <w:rsid w:val="008D05C5"/>
    <w:rsid w:val="008D13BC"/>
    <w:rsid w:val="008D3721"/>
    <w:rsid w:val="008D4EA2"/>
    <w:rsid w:val="008D6160"/>
    <w:rsid w:val="008D6F6D"/>
    <w:rsid w:val="008D72B7"/>
    <w:rsid w:val="008E37DA"/>
    <w:rsid w:val="008E3AFA"/>
    <w:rsid w:val="008E7E10"/>
    <w:rsid w:val="008F26B4"/>
    <w:rsid w:val="008F2721"/>
    <w:rsid w:val="008F3828"/>
    <w:rsid w:val="008F438B"/>
    <w:rsid w:val="008F539E"/>
    <w:rsid w:val="008F5B26"/>
    <w:rsid w:val="0090104E"/>
    <w:rsid w:val="00913C2E"/>
    <w:rsid w:val="009147F1"/>
    <w:rsid w:val="00917CA0"/>
    <w:rsid w:val="009207C8"/>
    <w:rsid w:val="00921C2E"/>
    <w:rsid w:val="009227C7"/>
    <w:rsid w:val="009234C6"/>
    <w:rsid w:val="0092504E"/>
    <w:rsid w:val="00925497"/>
    <w:rsid w:val="00926938"/>
    <w:rsid w:val="009279EB"/>
    <w:rsid w:val="00927E11"/>
    <w:rsid w:val="00933DC2"/>
    <w:rsid w:val="009359B4"/>
    <w:rsid w:val="009368A9"/>
    <w:rsid w:val="00936CA9"/>
    <w:rsid w:val="009375D0"/>
    <w:rsid w:val="009405A7"/>
    <w:rsid w:val="00940B1A"/>
    <w:rsid w:val="00944D65"/>
    <w:rsid w:val="00946B9A"/>
    <w:rsid w:val="00951099"/>
    <w:rsid w:val="00954A54"/>
    <w:rsid w:val="00954A74"/>
    <w:rsid w:val="009605AE"/>
    <w:rsid w:val="00963855"/>
    <w:rsid w:val="009638DD"/>
    <w:rsid w:val="00963CFF"/>
    <w:rsid w:val="009641DD"/>
    <w:rsid w:val="00966538"/>
    <w:rsid w:val="00970096"/>
    <w:rsid w:val="009714E8"/>
    <w:rsid w:val="00972026"/>
    <w:rsid w:val="00974AE3"/>
    <w:rsid w:val="00974BC3"/>
    <w:rsid w:val="00977051"/>
    <w:rsid w:val="009771FE"/>
    <w:rsid w:val="009774F3"/>
    <w:rsid w:val="00980571"/>
    <w:rsid w:val="00982810"/>
    <w:rsid w:val="00982C1C"/>
    <w:rsid w:val="00983C34"/>
    <w:rsid w:val="0098507A"/>
    <w:rsid w:val="009851DE"/>
    <w:rsid w:val="00985428"/>
    <w:rsid w:val="00986851"/>
    <w:rsid w:val="0099277B"/>
    <w:rsid w:val="009928D3"/>
    <w:rsid w:val="00993E70"/>
    <w:rsid w:val="00996F85"/>
    <w:rsid w:val="0099705E"/>
    <w:rsid w:val="009A02CB"/>
    <w:rsid w:val="009A27B6"/>
    <w:rsid w:val="009A7948"/>
    <w:rsid w:val="009B0AA5"/>
    <w:rsid w:val="009B1496"/>
    <w:rsid w:val="009B5068"/>
    <w:rsid w:val="009B5B1A"/>
    <w:rsid w:val="009C11B9"/>
    <w:rsid w:val="009C16F0"/>
    <w:rsid w:val="009C268B"/>
    <w:rsid w:val="009C4ECE"/>
    <w:rsid w:val="009C6202"/>
    <w:rsid w:val="009C64D5"/>
    <w:rsid w:val="009C6AA7"/>
    <w:rsid w:val="009D04E9"/>
    <w:rsid w:val="009D3454"/>
    <w:rsid w:val="009D34B3"/>
    <w:rsid w:val="009D6DF7"/>
    <w:rsid w:val="009E00C6"/>
    <w:rsid w:val="009E2AA3"/>
    <w:rsid w:val="009E3B1C"/>
    <w:rsid w:val="009E3EAC"/>
    <w:rsid w:val="009E3ECD"/>
    <w:rsid w:val="009E620A"/>
    <w:rsid w:val="009E669E"/>
    <w:rsid w:val="009E68AC"/>
    <w:rsid w:val="009E6964"/>
    <w:rsid w:val="009F21FE"/>
    <w:rsid w:val="009F3B03"/>
    <w:rsid w:val="00A02CBD"/>
    <w:rsid w:val="00A031F4"/>
    <w:rsid w:val="00A066E8"/>
    <w:rsid w:val="00A06FCF"/>
    <w:rsid w:val="00A0753C"/>
    <w:rsid w:val="00A10290"/>
    <w:rsid w:val="00A119B0"/>
    <w:rsid w:val="00A11B5C"/>
    <w:rsid w:val="00A12439"/>
    <w:rsid w:val="00A1289B"/>
    <w:rsid w:val="00A12BCB"/>
    <w:rsid w:val="00A1324C"/>
    <w:rsid w:val="00A13FA1"/>
    <w:rsid w:val="00A15B53"/>
    <w:rsid w:val="00A15D39"/>
    <w:rsid w:val="00A175E8"/>
    <w:rsid w:val="00A21319"/>
    <w:rsid w:val="00A225DF"/>
    <w:rsid w:val="00A24E5F"/>
    <w:rsid w:val="00A25445"/>
    <w:rsid w:val="00A26CDF"/>
    <w:rsid w:val="00A26F60"/>
    <w:rsid w:val="00A27616"/>
    <w:rsid w:val="00A30006"/>
    <w:rsid w:val="00A31D9F"/>
    <w:rsid w:val="00A36CDD"/>
    <w:rsid w:val="00A37367"/>
    <w:rsid w:val="00A40B0E"/>
    <w:rsid w:val="00A43FE2"/>
    <w:rsid w:val="00A45B2C"/>
    <w:rsid w:val="00A468AE"/>
    <w:rsid w:val="00A472D7"/>
    <w:rsid w:val="00A512E6"/>
    <w:rsid w:val="00A550AB"/>
    <w:rsid w:val="00A56252"/>
    <w:rsid w:val="00A568E1"/>
    <w:rsid w:val="00A56C2D"/>
    <w:rsid w:val="00A57A92"/>
    <w:rsid w:val="00A60A47"/>
    <w:rsid w:val="00A6527D"/>
    <w:rsid w:val="00A71C4B"/>
    <w:rsid w:val="00A72724"/>
    <w:rsid w:val="00A728D4"/>
    <w:rsid w:val="00A743AD"/>
    <w:rsid w:val="00A807B3"/>
    <w:rsid w:val="00A822BB"/>
    <w:rsid w:val="00A85146"/>
    <w:rsid w:val="00A9068B"/>
    <w:rsid w:val="00A9076D"/>
    <w:rsid w:val="00A90C70"/>
    <w:rsid w:val="00A913CB"/>
    <w:rsid w:val="00A92136"/>
    <w:rsid w:val="00A921EF"/>
    <w:rsid w:val="00A92AB1"/>
    <w:rsid w:val="00A93700"/>
    <w:rsid w:val="00A93749"/>
    <w:rsid w:val="00A93EC5"/>
    <w:rsid w:val="00A97E6C"/>
    <w:rsid w:val="00AA101C"/>
    <w:rsid w:val="00AA7946"/>
    <w:rsid w:val="00AB0020"/>
    <w:rsid w:val="00AB0361"/>
    <w:rsid w:val="00AB133C"/>
    <w:rsid w:val="00AB30F4"/>
    <w:rsid w:val="00AB64C0"/>
    <w:rsid w:val="00AC20C5"/>
    <w:rsid w:val="00AC36FA"/>
    <w:rsid w:val="00AC42B8"/>
    <w:rsid w:val="00AC4C09"/>
    <w:rsid w:val="00AC4F70"/>
    <w:rsid w:val="00AC5F7C"/>
    <w:rsid w:val="00AC6858"/>
    <w:rsid w:val="00AD02D7"/>
    <w:rsid w:val="00AD3E4C"/>
    <w:rsid w:val="00AE1602"/>
    <w:rsid w:val="00AE281E"/>
    <w:rsid w:val="00AE28C6"/>
    <w:rsid w:val="00AE33AC"/>
    <w:rsid w:val="00AE3917"/>
    <w:rsid w:val="00AE5B33"/>
    <w:rsid w:val="00AF1198"/>
    <w:rsid w:val="00AF4C03"/>
    <w:rsid w:val="00AF4D67"/>
    <w:rsid w:val="00AF6644"/>
    <w:rsid w:val="00AF6FC7"/>
    <w:rsid w:val="00AF735D"/>
    <w:rsid w:val="00AF7883"/>
    <w:rsid w:val="00B00A27"/>
    <w:rsid w:val="00B0104F"/>
    <w:rsid w:val="00B02D67"/>
    <w:rsid w:val="00B02FCF"/>
    <w:rsid w:val="00B030D2"/>
    <w:rsid w:val="00B03C25"/>
    <w:rsid w:val="00B03EDC"/>
    <w:rsid w:val="00B03F9F"/>
    <w:rsid w:val="00B062DB"/>
    <w:rsid w:val="00B07D9E"/>
    <w:rsid w:val="00B1102E"/>
    <w:rsid w:val="00B1117F"/>
    <w:rsid w:val="00B11E28"/>
    <w:rsid w:val="00B14327"/>
    <w:rsid w:val="00B14B88"/>
    <w:rsid w:val="00B1598A"/>
    <w:rsid w:val="00B15DDC"/>
    <w:rsid w:val="00B160FF"/>
    <w:rsid w:val="00B1648E"/>
    <w:rsid w:val="00B1695B"/>
    <w:rsid w:val="00B16A99"/>
    <w:rsid w:val="00B1794D"/>
    <w:rsid w:val="00B17C03"/>
    <w:rsid w:val="00B20F52"/>
    <w:rsid w:val="00B24C3F"/>
    <w:rsid w:val="00B264D2"/>
    <w:rsid w:val="00B26BC7"/>
    <w:rsid w:val="00B30A0C"/>
    <w:rsid w:val="00B30A42"/>
    <w:rsid w:val="00B30C72"/>
    <w:rsid w:val="00B31D4B"/>
    <w:rsid w:val="00B35185"/>
    <w:rsid w:val="00B363DA"/>
    <w:rsid w:val="00B37A0E"/>
    <w:rsid w:val="00B43C46"/>
    <w:rsid w:val="00B46BAB"/>
    <w:rsid w:val="00B47164"/>
    <w:rsid w:val="00B47649"/>
    <w:rsid w:val="00B50C83"/>
    <w:rsid w:val="00B54341"/>
    <w:rsid w:val="00B55A42"/>
    <w:rsid w:val="00B62FEE"/>
    <w:rsid w:val="00B65B2B"/>
    <w:rsid w:val="00B66031"/>
    <w:rsid w:val="00B66A6E"/>
    <w:rsid w:val="00B66AB7"/>
    <w:rsid w:val="00B672F3"/>
    <w:rsid w:val="00B70EF1"/>
    <w:rsid w:val="00B72613"/>
    <w:rsid w:val="00B72A2A"/>
    <w:rsid w:val="00B75BBE"/>
    <w:rsid w:val="00B7628B"/>
    <w:rsid w:val="00B763D0"/>
    <w:rsid w:val="00B7668D"/>
    <w:rsid w:val="00B767E3"/>
    <w:rsid w:val="00B81A78"/>
    <w:rsid w:val="00B83B69"/>
    <w:rsid w:val="00B840AB"/>
    <w:rsid w:val="00B84E59"/>
    <w:rsid w:val="00B8502B"/>
    <w:rsid w:val="00B85578"/>
    <w:rsid w:val="00B857E6"/>
    <w:rsid w:val="00B86F98"/>
    <w:rsid w:val="00B874D0"/>
    <w:rsid w:val="00B9270F"/>
    <w:rsid w:val="00B94A49"/>
    <w:rsid w:val="00B96B6C"/>
    <w:rsid w:val="00BA01A8"/>
    <w:rsid w:val="00BA14DE"/>
    <w:rsid w:val="00BA38B0"/>
    <w:rsid w:val="00BA3A50"/>
    <w:rsid w:val="00BA6242"/>
    <w:rsid w:val="00BA78B0"/>
    <w:rsid w:val="00BA7ED4"/>
    <w:rsid w:val="00BB0951"/>
    <w:rsid w:val="00BB1033"/>
    <w:rsid w:val="00BB1FB4"/>
    <w:rsid w:val="00BB3250"/>
    <w:rsid w:val="00BB36D1"/>
    <w:rsid w:val="00BC0710"/>
    <w:rsid w:val="00BC2401"/>
    <w:rsid w:val="00BC3C69"/>
    <w:rsid w:val="00BC55BD"/>
    <w:rsid w:val="00BD0779"/>
    <w:rsid w:val="00BD090D"/>
    <w:rsid w:val="00BD4019"/>
    <w:rsid w:val="00BD4369"/>
    <w:rsid w:val="00BD4F08"/>
    <w:rsid w:val="00BD5313"/>
    <w:rsid w:val="00BD540E"/>
    <w:rsid w:val="00BD56EF"/>
    <w:rsid w:val="00BD77CB"/>
    <w:rsid w:val="00BE22B6"/>
    <w:rsid w:val="00BE3C56"/>
    <w:rsid w:val="00BE5AC6"/>
    <w:rsid w:val="00BF114A"/>
    <w:rsid w:val="00BF1A0D"/>
    <w:rsid w:val="00BF1EE2"/>
    <w:rsid w:val="00BF22F1"/>
    <w:rsid w:val="00BF2781"/>
    <w:rsid w:val="00BF2E4C"/>
    <w:rsid w:val="00BF321E"/>
    <w:rsid w:val="00BF3355"/>
    <w:rsid w:val="00BF393D"/>
    <w:rsid w:val="00BF4E7E"/>
    <w:rsid w:val="00C0284D"/>
    <w:rsid w:val="00C04372"/>
    <w:rsid w:val="00C06A29"/>
    <w:rsid w:val="00C073C9"/>
    <w:rsid w:val="00C10686"/>
    <w:rsid w:val="00C117E5"/>
    <w:rsid w:val="00C17046"/>
    <w:rsid w:val="00C2267E"/>
    <w:rsid w:val="00C25F71"/>
    <w:rsid w:val="00C35376"/>
    <w:rsid w:val="00C35E3A"/>
    <w:rsid w:val="00C36D7D"/>
    <w:rsid w:val="00C40227"/>
    <w:rsid w:val="00C40325"/>
    <w:rsid w:val="00C40FD8"/>
    <w:rsid w:val="00C41B36"/>
    <w:rsid w:val="00C42850"/>
    <w:rsid w:val="00C47D7D"/>
    <w:rsid w:val="00C52473"/>
    <w:rsid w:val="00C54C4A"/>
    <w:rsid w:val="00C56FC2"/>
    <w:rsid w:val="00C61F7D"/>
    <w:rsid w:val="00C63C5A"/>
    <w:rsid w:val="00C6494B"/>
    <w:rsid w:val="00C64DCF"/>
    <w:rsid w:val="00C651D6"/>
    <w:rsid w:val="00C66394"/>
    <w:rsid w:val="00C72E08"/>
    <w:rsid w:val="00C76B11"/>
    <w:rsid w:val="00C77FE5"/>
    <w:rsid w:val="00C8056A"/>
    <w:rsid w:val="00C81026"/>
    <w:rsid w:val="00C83896"/>
    <w:rsid w:val="00C851A8"/>
    <w:rsid w:val="00C86337"/>
    <w:rsid w:val="00C91782"/>
    <w:rsid w:val="00C92E4B"/>
    <w:rsid w:val="00C92F18"/>
    <w:rsid w:val="00C92F58"/>
    <w:rsid w:val="00C94751"/>
    <w:rsid w:val="00C94DE7"/>
    <w:rsid w:val="00C96317"/>
    <w:rsid w:val="00CA0EBA"/>
    <w:rsid w:val="00CA23A1"/>
    <w:rsid w:val="00CA28FD"/>
    <w:rsid w:val="00CA3D18"/>
    <w:rsid w:val="00CA3F9F"/>
    <w:rsid w:val="00CA4795"/>
    <w:rsid w:val="00CA52E7"/>
    <w:rsid w:val="00CA58D2"/>
    <w:rsid w:val="00CA59FC"/>
    <w:rsid w:val="00CA7CD8"/>
    <w:rsid w:val="00CA7F8B"/>
    <w:rsid w:val="00CB0292"/>
    <w:rsid w:val="00CB12BE"/>
    <w:rsid w:val="00CB16D1"/>
    <w:rsid w:val="00CB2008"/>
    <w:rsid w:val="00CB28F2"/>
    <w:rsid w:val="00CB4525"/>
    <w:rsid w:val="00CB45D9"/>
    <w:rsid w:val="00CC01DE"/>
    <w:rsid w:val="00CC03E9"/>
    <w:rsid w:val="00CC0BA9"/>
    <w:rsid w:val="00CC36FC"/>
    <w:rsid w:val="00CC49B4"/>
    <w:rsid w:val="00CC6A1C"/>
    <w:rsid w:val="00CD3D98"/>
    <w:rsid w:val="00CD68FB"/>
    <w:rsid w:val="00CD6C43"/>
    <w:rsid w:val="00CD6D87"/>
    <w:rsid w:val="00CD774B"/>
    <w:rsid w:val="00CE44E9"/>
    <w:rsid w:val="00CE7B71"/>
    <w:rsid w:val="00CF0E92"/>
    <w:rsid w:val="00CF2B98"/>
    <w:rsid w:val="00CF3CB7"/>
    <w:rsid w:val="00CF4B59"/>
    <w:rsid w:val="00CF6438"/>
    <w:rsid w:val="00CFA00C"/>
    <w:rsid w:val="00D000D3"/>
    <w:rsid w:val="00D02C42"/>
    <w:rsid w:val="00D06640"/>
    <w:rsid w:val="00D10749"/>
    <w:rsid w:val="00D1075E"/>
    <w:rsid w:val="00D11EFC"/>
    <w:rsid w:val="00D174AA"/>
    <w:rsid w:val="00D17760"/>
    <w:rsid w:val="00D17C3C"/>
    <w:rsid w:val="00D218DE"/>
    <w:rsid w:val="00D223C9"/>
    <w:rsid w:val="00D247D6"/>
    <w:rsid w:val="00D25AD2"/>
    <w:rsid w:val="00D26CE5"/>
    <w:rsid w:val="00D27FB4"/>
    <w:rsid w:val="00D30297"/>
    <w:rsid w:val="00D303EE"/>
    <w:rsid w:val="00D327E3"/>
    <w:rsid w:val="00D331C8"/>
    <w:rsid w:val="00D34239"/>
    <w:rsid w:val="00D360A8"/>
    <w:rsid w:val="00D36B06"/>
    <w:rsid w:val="00D40019"/>
    <w:rsid w:val="00D40475"/>
    <w:rsid w:val="00D41CD5"/>
    <w:rsid w:val="00D42187"/>
    <w:rsid w:val="00D44AD6"/>
    <w:rsid w:val="00D4509C"/>
    <w:rsid w:val="00D45CC1"/>
    <w:rsid w:val="00D47F3B"/>
    <w:rsid w:val="00D50DB5"/>
    <w:rsid w:val="00D52700"/>
    <w:rsid w:val="00D5531B"/>
    <w:rsid w:val="00D609D3"/>
    <w:rsid w:val="00D633B7"/>
    <w:rsid w:val="00D65A29"/>
    <w:rsid w:val="00D73042"/>
    <w:rsid w:val="00D73CD3"/>
    <w:rsid w:val="00D74BD7"/>
    <w:rsid w:val="00D75EAB"/>
    <w:rsid w:val="00D802B8"/>
    <w:rsid w:val="00D817F1"/>
    <w:rsid w:val="00D823DE"/>
    <w:rsid w:val="00D82DC2"/>
    <w:rsid w:val="00D83861"/>
    <w:rsid w:val="00D8455A"/>
    <w:rsid w:val="00D8729C"/>
    <w:rsid w:val="00D90B30"/>
    <w:rsid w:val="00D94A3F"/>
    <w:rsid w:val="00D97E98"/>
    <w:rsid w:val="00DA28C0"/>
    <w:rsid w:val="00DA2E48"/>
    <w:rsid w:val="00DA2EB5"/>
    <w:rsid w:val="00DA4257"/>
    <w:rsid w:val="00DA4729"/>
    <w:rsid w:val="00DA52E9"/>
    <w:rsid w:val="00DA53E7"/>
    <w:rsid w:val="00DA70AC"/>
    <w:rsid w:val="00DA77E4"/>
    <w:rsid w:val="00DA7D6F"/>
    <w:rsid w:val="00DB15F7"/>
    <w:rsid w:val="00DB34B7"/>
    <w:rsid w:val="00DB5999"/>
    <w:rsid w:val="00DB5B27"/>
    <w:rsid w:val="00DB5B68"/>
    <w:rsid w:val="00DB5F03"/>
    <w:rsid w:val="00DB63D9"/>
    <w:rsid w:val="00DC062C"/>
    <w:rsid w:val="00DC1916"/>
    <w:rsid w:val="00DC276E"/>
    <w:rsid w:val="00DC2970"/>
    <w:rsid w:val="00DC418F"/>
    <w:rsid w:val="00DC5AB3"/>
    <w:rsid w:val="00DC7954"/>
    <w:rsid w:val="00DD0C40"/>
    <w:rsid w:val="00DD2B1E"/>
    <w:rsid w:val="00DD3256"/>
    <w:rsid w:val="00DD341B"/>
    <w:rsid w:val="00DD3E7C"/>
    <w:rsid w:val="00DD53F3"/>
    <w:rsid w:val="00DD65C3"/>
    <w:rsid w:val="00DD66AC"/>
    <w:rsid w:val="00DD6E53"/>
    <w:rsid w:val="00DD7588"/>
    <w:rsid w:val="00DE08DF"/>
    <w:rsid w:val="00DE123F"/>
    <w:rsid w:val="00DE20EF"/>
    <w:rsid w:val="00DE318D"/>
    <w:rsid w:val="00DE4941"/>
    <w:rsid w:val="00DF39DA"/>
    <w:rsid w:val="00DF44C6"/>
    <w:rsid w:val="00DF4892"/>
    <w:rsid w:val="00DF7705"/>
    <w:rsid w:val="00E02BD0"/>
    <w:rsid w:val="00E072E0"/>
    <w:rsid w:val="00E1011E"/>
    <w:rsid w:val="00E113E9"/>
    <w:rsid w:val="00E132F1"/>
    <w:rsid w:val="00E13916"/>
    <w:rsid w:val="00E13C02"/>
    <w:rsid w:val="00E160CA"/>
    <w:rsid w:val="00E20305"/>
    <w:rsid w:val="00E20C24"/>
    <w:rsid w:val="00E2188F"/>
    <w:rsid w:val="00E2280C"/>
    <w:rsid w:val="00E23ED4"/>
    <w:rsid w:val="00E243D1"/>
    <w:rsid w:val="00E2531E"/>
    <w:rsid w:val="00E267CD"/>
    <w:rsid w:val="00E26937"/>
    <w:rsid w:val="00E2761E"/>
    <w:rsid w:val="00E31392"/>
    <w:rsid w:val="00E34DA3"/>
    <w:rsid w:val="00E3686F"/>
    <w:rsid w:val="00E4122C"/>
    <w:rsid w:val="00E4157F"/>
    <w:rsid w:val="00E418F4"/>
    <w:rsid w:val="00E43402"/>
    <w:rsid w:val="00E51717"/>
    <w:rsid w:val="00E51AA6"/>
    <w:rsid w:val="00E633BB"/>
    <w:rsid w:val="00E6461D"/>
    <w:rsid w:val="00E66FC0"/>
    <w:rsid w:val="00E67DA8"/>
    <w:rsid w:val="00E7130E"/>
    <w:rsid w:val="00E716BD"/>
    <w:rsid w:val="00E773F2"/>
    <w:rsid w:val="00E80F48"/>
    <w:rsid w:val="00E81047"/>
    <w:rsid w:val="00E81328"/>
    <w:rsid w:val="00E8333B"/>
    <w:rsid w:val="00E83958"/>
    <w:rsid w:val="00E866A6"/>
    <w:rsid w:val="00E953A9"/>
    <w:rsid w:val="00EA2047"/>
    <w:rsid w:val="00EA6C25"/>
    <w:rsid w:val="00EA6CF9"/>
    <w:rsid w:val="00EA6D82"/>
    <w:rsid w:val="00EA7360"/>
    <w:rsid w:val="00EB11FB"/>
    <w:rsid w:val="00EB5774"/>
    <w:rsid w:val="00EC3010"/>
    <w:rsid w:val="00EC3A83"/>
    <w:rsid w:val="00EC3D37"/>
    <w:rsid w:val="00EC4306"/>
    <w:rsid w:val="00EC4754"/>
    <w:rsid w:val="00ED01D2"/>
    <w:rsid w:val="00ED0C8A"/>
    <w:rsid w:val="00ED1815"/>
    <w:rsid w:val="00ED1833"/>
    <w:rsid w:val="00ED1995"/>
    <w:rsid w:val="00ED2C45"/>
    <w:rsid w:val="00ED3D83"/>
    <w:rsid w:val="00ED66AE"/>
    <w:rsid w:val="00EE080C"/>
    <w:rsid w:val="00EE201A"/>
    <w:rsid w:val="00EE3EAE"/>
    <w:rsid w:val="00EE4A2F"/>
    <w:rsid w:val="00EE4EC8"/>
    <w:rsid w:val="00EE4F6A"/>
    <w:rsid w:val="00EE5085"/>
    <w:rsid w:val="00EE5C75"/>
    <w:rsid w:val="00EE653C"/>
    <w:rsid w:val="00EE6D24"/>
    <w:rsid w:val="00EE7FCE"/>
    <w:rsid w:val="00EF0AF0"/>
    <w:rsid w:val="00EF3813"/>
    <w:rsid w:val="00EF403C"/>
    <w:rsid w:val="00F00E74"/>
    <w:rsid w:val="00F0123F"/>
    <w:rsid w:val="00F01A6D"/>
    <w:rsid w:val="00F020E3"/>
    <w:rsid w:val="00F0211E"/>
    <w:rsid w:val="00F02138"/>
    <w:rsid w:val="00F02F3A"/>
    <w:rsid w:val="00F03F82"/>
    <w:rsid w:val="00F053DB"/>
    <w:rsid w:val="00F05BFF"/>
    <w:rsid w:val="00F113A9"/>
    <w:rsid w:val="00F12B3B"/>
    <w:rsid w:val="00F143F0"/>
    <w:rsid w:val="00F14CC8"/>
    <w:rsid w:val="00F15B3A"/>
    <w:rsid w:val="00F1770F"/>
    <w:rsid w:val="00F20525"/>
    <w:rsid w:val="00F21F44"/>
    <w:rsid w:val="00F22051"/>
    <w:rsid w:val="00F22275"/>
    <w:rsid w:val="00F23888"/>
    <w:rsid w:val="00F2527B"/>
    <w:rsid w:val="00F25A99"/>
    <w:rsid w:val="00F27C42"/>
    <w:rsid w:val="00F31517"/>
    <w:rsid w:val="00F360F9"/>
    <w:rsid w:val="00F3780D"/>
    <w:rsid w:val="00F41864"/>
    <w:rsid w:val="00F42F1D"/>
    <w:rsid w:val="00F46104"/>
    <w:rsid w:val="00F51161"/>
    <w:rsid w:val="00F527A2"/>
    <w:rsid w:val="00F529A2"/>
    <w:rsid w:val="00F52A5D"/>
    <w:rsid w:val="00F57F22"/>
    <w:rsid w:val="00F64455"/>
    <w:rsid w:val="00F65E46"/>
    <w:rsid w:val="00F66C9E"/>
    <w:rsid w:val="00F67F76"/>
    <w:rsid w:val="00F70144"/>
    <w:rsid w:val="00F7227E"/>
    <w:rsid w:val="00F72DE0"/>
    <w:rsid w:val="00F75564"/>
    <w:rsid w:val="00F807AA"/>
    <w:rsid w:val="00F821DC"/>
    <w:rsid w:val="00F82CD0"/>
    <w:rsid w:val="00F846EA"/>
    <w:rsid w:val="00F908A6"/>
    <w:rsid w:val="00F90B21"/>
    <w:rsid w:val="00F93585"/>
    <w:rsid w:val="00F95751"/>
    <w:rsid w:val="00FA0F0F"/>
    <w:rsid w:val="00FA1394"/>
    <w:rsid w:val="00FA15DB"/>
    <w:rsid w:val="00FA29B4"/>
    <w:rsid w:val="00FA2E81"/>
    <w:rsid w:val="00FA3682"/>
    <w:rsid w:val="00FA3BED"/>
    <w:rsid w:val="00FA3DDF"/>
    <w:rsid w:val="00FA4DDC"/>
    <w:rsid w:val="00FA58FA"/>
    <w:rsid w:val="00FA7744"/>
    <w:rsid w:val="00FB0CFA"/>
    <w:rsid w:val="00FB29F8"/>
    <w:rsid w:val="00FB3192"/>
    <w:rsid w:val="00FB619A"/>
    <w:rsid w:val="00FB6B53"/>
    <w:rsid w:val="00FB7529"/>
    <w:rsid w:val="00FB7F0D"/>
    <w:rsid w:val="00FC0508"/>
    <w:rsid w:val="00FC1E39"/>
    <w:rsid w:val="00FC4935"/>
    <w:rsid w:val="00FC791A"/>
    <w:rsid w:val="00FD0B9A"/>
    <w:rsid w:val="00FD26AD"/>
    <w:rsid w:val="00FD35EB"/>
    <w:rsid w:val="00FD3B16"/>
    <w:rsid w:val="00FD423E"/>
    <w:rsid w:val="00FD596B"/>
    <w:rsid w:val="00FD5A31"/>
    <w:rsid w:val="00FD7DB5"/>
    <w:rsid w:val="00FE187F"/>
    <w:rsid w:val="00FE1ED3"/>
    <w:rsid w:val="00FE52A5"/>
    <w:rsid w:val="00FE58C3"/>
    <w:rsid w:val="00FE63B0"/>
    <w:rsid w:val="00FE651C"/>
    <w:rsid w:val="00FE6D68"/>
    <w:rsid w:val="00FE6E85"/>
    <w:rsid w:val="00FE7E58"/>
    <w:rsid w:val="00FF0D84"/>
    <w:rsid w:val="00FF2CCB"/>
    <w:rsid w:val="00FF3146"/>
    <w:rsid w:val="00FF3983"/>
    <w:rsid w:val="00FF4D62"/>
    <w:rsid w:val="00FF5E28"/>
    <w:rsid w:val="00FF6EF3"/>
    <w:rsid w:val="0102FA29"/>
    <w:rsid w:val="0107B567"/>
    <w:rsid w:val="01605867"/>
    <w:rsid w:val="017068EB"/>
    <w:rsid w:val="0195D672"/>
    <w:rsid w:val="01DE6F35"/>
    <w:rsid w:val="03388EB5"/>
    <w:rsid w:val="0385CC47"/>
    <w:rsid w:val="03A765AD"/>
    <w:rsid w:val="03CA402F"/>
    <w:rsid w:val="03F53B82"/>
    <w:rsid w:val="04037F36"/>
    <w:rsid w:val="04903779"/>
    <w:rsid w:val="04952F50"/>
    <w:rsid w:val="04F783DB"/>
    <w:rsid w:val="050A8B0F"/>
    <w:rsid w:val="0521EA43"/>
    <w:rsid w:val="0549A582"/>
    <w:rsid w:val="05F2519F"/>
    <w:rsid w:val="05FA8C39"/>
    <w:rsid w:val="062A43EE"/>
    <w:rsid w:val="064E5892"/>
    <w:rsid w:val="0699AA2B"/>
    <w:rsid w:val="06E422F3"/>
    <w:rsid w:val="0726D063"/>
    <w:rsid w:val="07945D41"/>
    <w:rsid w:val="07995581"/>
    <w:rsid w:val="079C05B2"/>
    <w:rsid w:val="089FFEE4"/>
    <w:rsid w:val="0983E65B"/>
    <w:rsid w:val="0A4D09AC"/>
    <w:rsid w:val="0A7300DA"/>
    <w:rsid w:val="0AA0D215"/>
    <w:rsid w:val="0AA73686"/>
    <w:rsid w:val="0AE0F628"/>
    <w:rsid w:val="0B1BB49F"/>
    <w:rsid w:val="0B293BFE"/>
    <w:rsid w:val="0B610382"/>
    <w:rsid w:val="0B6B95CD"/>
    <w:rsid w:val="0B6C852D"/>
    <w:rsid w:val="0BB766E1"/>
    <w:rsid w:val="0BF9A624"/>
    <w:rsid w:val="0C4393C7"/>
    <w:rsid w:val="0C723EC9"/>
    <w:rsid w:val="0CB54723"/>
    <w:rsid w:val="0CDF48C2"/>
    <w:rsid w:val="0D41FE62"/>
    <w:rsid w:val="0D4C85C5"/>
    <w:rsid w:val="0D5A47AA"/>
    <w:rsid w:val="0DDF6428"/>
    <w:rsid w:val="0EE3A56E"/>
    <w:rsid w:val="0F3E546A"/>
    <w:rsid w:val="0F6D60E8"/>
    <w:rsid w:val="0F7B3489"/>
    <w:rsid w:val="0F8B357B"/>
    <w:rsid w:val="0FA3DA1E"/>
    <w:rsid w:val="0FF327DF"/>
    <w:rsid w:val="0FFCD95C"/>
    <w:rsid w:val="10423CFC"/>
    <w:rsid w:val="109F20B6"/>
    <w:rsid w:val="10B45F15"/>
    <w:rsid w:val="10BC4B30"/>
    <w:rsid w:val="10D7C2F3"/>
    <w:rsid w:val="112627AA"/>
    <w:rsid w:val="11987D82"/>
    <w:rsid w:val="11A21849"/>
    <w:rsid w:val="11E02F93"/>
    <w:rsid w:val="12183239"/>
    <w:rsid w:val="13092FAB"/>
    <w:rsid w:val="139BE685"/>
    <w:rsid w:val="13AEFB6E"/>
    <w:rsid w:val="14571AB2"/>
    <w:rsid w:val="14871BC7"/>
    <w:rsid w:val="14A1B093"/>
    <w:rsid w:val="15297F16"/>
    <w:rsid w:val="1562AA41"/>
    <w:rsid w:val="1565598F"/>
    <w:rsid w:val="15BBAB96"/>
    <w:rsid w:val="15C5A913"/>
    <w:rsid w:val="15DB3374"/>
    <w:rsid w:val="168A0D9C"/>
    <w:rsid w:val="16AE7D93"/>
    <w:rsid w:val="16C98A79"/>
    <w:rsid w:val="16E9ADFE"/>
    <w:rsid w:val="1731DF82"/>
    <w:rsid w:val="174454DD"/>
    <w:rsid w:val="17BB622B"/>
    <w:rsid w:val="185E5A78"/>
    <w:rsid w:val="1893A202"/>
    <w:rsid w:val="19C8F155"/>
    <w:rsid w:val="1A30FE5A"/>
    <w:rsid w:val="1A4FBC32"/>
    <w:rsid w:val="1A6D4B70"/>
    <w:rsid w:val="1A74342E"/>
    <w:rsid w:val="1B996618"/>
    <w:rsid w:val="1BBECAC9"/>
    <w:rsid w:val="1C989808"/>
    <w:rsid w:val="1CC2D389"/>
    <w:rsid w:val="1CC3FE28"/>
    <w:rsid w:val="1CCECA1F"/>
    <w:rsid w:val="1CFD8C98"/>
    <w:rsid w:val="1D2E8CDC"/>
    <w:rsid w:val="1D802A0D"/>
    <w:rsid w:val="1D9377A0"/>
    <w:rsid w:val="1DA7A8CA"/>
    <w:rsid w:val="1E0842EE"/>
    <w:rsid w:val="1E165668"/>
    <w:rsid w:val="1E840177"/>
    <w:rsid w:val="1ED3D48B"/>
    <w:rsid w:val="1EDF6521"/>
    <w:rsid w:val="1F4544E2"/>
    <w:rsid w:val="1F56BAB6"/>
    <w:rsid w:val="1F5BB335"/>
    <w:rsid w:val="1F79627C"/>
    <w:rsid w:val="1FB80252"/>
    <w:rsid w:val="1FD9AB12"/>
    <w:rsid w:val="1FED4ED8"/>
    <w:rsid w:val="1FF125AF"/>
    <w:rsid w:val="1FFE2E4D"/>
    <w:rsid w:val="2018D9E7"/>
    <w:rsid w:val="209D5CF7"/>
    <w:rsid w:val="20C5DFDC"/>
    <w:rsid w:val="213069EA"/>
    <w:rsid w:val="214E3D4D"/>
    <w:rsid w:val="21EB8F54"/>
    <w:rsid w:val="21FDDD1B"/>
    <w:rsid w:val="220C88ED"/>
    <w:rsid w:val="223C8784"/>
    <w:rsid w:val="22947A9F"/>
    <w:rsid w:val="231D0D88"/>
    <w:rsid w:val="232FB194"/>
    <w:rsid w:val="240C82C5"/>
    <w:rsid w:val="242CB17A"/>
    <w:rsid w:val="2446B5CE"/>
    <w:rsid w:val="2462D138"/>
    <w:rsid w:val="24848B84"/>
    <w:rsid w:val="2498F825"/>
    <w:rsid w:val="24BC5CA0"/>
    <w:rsid w:val="24D36FEB"/>
    <w:rsid w:val="25008E6B"/>
    <w:rsid w:val="2511E18D"/>
    <w:rsid w:val="25423734"/>
    <w:rsid w:val="254A22DB"/>
    <w:rsid w:val="2569CB3A"/>
    <w:rsid w:val="25A0A4BB"/>
    <w:rsid w:val="25EED220"/>
    <w:rsid w:val="26675256"/>
    <w:rsid w:val="266F404C"/>
    <w:rsid w:val="26F45CCA"/>
    <w:rsid w:val="276FE3DF"/>
    <w:rsid w:val="282DD5D7"/>
    <w:rsid w:val="283BA76B"/>
    <w:rsid w:val="288D12A4"/>
    <w:rsid w:val="28F5E669"/>
    <w:rsid w:val="293C404A"/>
    <w:rsid w:val="2946477E"/>
    <w:rsid w:val="29617223"/>
    <w:rsid w:val="29808FB6"/>
    <w:rsid w:val="299051CD"/>
    <w:rsid w:val="2A025FFB"/>
    <w:rsid w:val="2A1038C5"/>
    <w:rsid w:val="2A1076E6"/>
    <w:rsid w:val="2A12D52F"/>
    <w:rsid w:val="2AA9BFF3"/>
    <w:rsid w:val="2AC251B7"/>
    <w:rsid w:val="2AD4D6C3"/>
    <w:rsid w:val="2ADAA812"/>
    <w:rsid w:val="2BAEA590"/>
    <w:rsid w:val="2C204E3C"/>
    <w:rsid w:val="2D2A29C2"/>
    <w:rsid w:val="2D9242EE"/>
    <w:rsid w:val="2E1476C7"/>
    <w:rsid w:val="2E6D0CE5"/>
    <w:rsid w:val="2F20FF41"/>
    <w:rsid w:val="2F64CC78"/>
    <w:rsid w:val="2F66A6C0"/>
    <w:rsid w:val="2F7DF43A"/>
    <w:rsid w:val="3005B4DB"/>
    <w:rsid w:val="3031A947"/>
    <w:rsid w:val="3071CD31"/>
    <w:rsid w:val="30B3C661"/>
    <w:rsid w:val="30BAE986"/>
    <w:rsid w:val="312CB929"/>
    <w:rsid w:val="31325C13"/>
    <w:rsid w:val="315AD6A8"/>
    <w:rsid w:val="316F874E"/>
    <w:rsid w:val="3216FAE2"/>
    <w:rsid w:val="322875A9"/>
    <w:rsid w:val="322AA2CB"/>
    <w:rsid w:val="32362225"/>
    <w:rsid w:val="32704BFD"/>
    <w:rsid w:val="333B1389"/>
    <w:rsid w:val="33A30722"/>
    <w:rsid w:val="33B585C1"/>
    <w:rsid w:val="33BA8C56"/>
    <w:rsid w:val="33BC5612"/>
    <w:rsid w:val="33E13438"/>
    <w:rsid w:val="33F255BA"/>
    <w:rsid w:val="34347A5B"/>
    <w:rsid w:val="347B3221"/>
    <w:rsid w:val="347E25C3"/>
    <w:rsid w:val="349EE0C4"/>
    <w:rsid w:val="34B68339"/>
    <w:rsid w:val="34DDBBB7"/>
    <w:rsid w:val="34E3D0CE"/>
    <w:rsid w:val="3535493A"/>
    <w:rsid w:val="3555191D"/>
    <w:rsid w:val="357123B3"/>
    <w:rsid w:val="35C42E4B"/>
    <w:rsid w:val="35CA080F"/>
    <w:rsid w:val="35EBE7E0"/>
    <w:rsid w:val="35F9A31C"/>
    <w:rsid w:val="36011317"/>
    <w:rsid w:val="36AF8FC4"/>
    <w:rsid w:val="36DD27EE"/>
    <w:rsid w:val="3756913F"/>
    <w:rsid w:val="377583DF"/>
    <w:rsid w:val="378AF5D1"/>
    <w:rsid w:val="37E4F162"/>
    <w:rsid w:val="37E6119C"/>
    <w:rsid w:val="37E82DC1"/>
    <w:rsid w:val="38024BFC"/>
    <w:rsid w:val="38194386"/>
    <w:rsid w:val="3844EF5D"/>
    <w:rsid w:val="38660F88"/>
    <w:rsid w:val="38752CBD"/>
    <w:rsid w:val="3896DC99"/>
    <w:rsid w:val="38AA4DCE"/>
    <w:rsid w:val="38E777E7"/>
    <w:rsid w:val="38EF02EF"/>
    <w:rsid w:val="390606E9"/>
    <w:rsid w:val="3A347838"/>
    <w:rsid w:val="3A52139B"/>
    <w:rsid w:val="3A75A591"/>
    <w:rsid w:val="3AE236D4"/>
    <w:rsid w:val="3B0D2F65"/>
    <w:rsid w:val="3B215AFC"/>
    <w:rsid w:val="3B306F26"/>
    <w:rsid w:val="3C1B0DAD"/>
    <w:rsid w:val="3C4EEC91"/>
    <w:rsid w:val="3C8B8016"/>
    <w:rsid w:val="3C92DA11"/>
    <w:rsid w:val="3CCB6C53"/>
    <w:rsid w:val="3CF738E1"/>
    <w:rsid w:val="3D33C8E2"/>
    <w:rsid w:val="3D8BDAA4"/>
    <w:rsid w:val="3E8DCBA1"/>
    <w:rsid w:val="3EBF34AB"/>
    <w:rsid w:val="3F7D7461"/>
    <w:rsid w:val="3F9483AA"/>
    <w:rsid w:val="3F956C76"/>
    <w:rsid w:val="3FAC7E21"/>
    <w:rsid w:val="3FDD44EC"/>
    <w:rsid w:val="406E95B4"/>
    <w:rsid w:val="40E65471"/>
    <w:rsid w:val="4135DA82"/>
    <w:rsid w:val="41549F79"/>
    <w:rsid w:val="41576682"/>
    <w:rsid w:val="415FAE2D"/>
    <w:rsid w:val="4225894E"/>
    <w:rsid w:val="42FD6A39"/>
    <w:rsid w:val="432CE504"/>
    <w:rsid w:val="4387B393"/>
    <w:rsid w:val="439FD7C8"/>
    <w:rsid w:val="43AB3D01"/>
    <w:rsid w:val="43D7C8C5"/>
    <w:rsid w:val="4448C7C9"/>
    <w:rsid w:val="44AE5E2B"/>
    <w:rsid w:val="44BF22E8"/>
    <w:rsid w:val="44C5271E"/>
    <w:rsid w:val="44FE46F1"/>
    <w:rsid w:val="45005FF5"/>
    <w:rsid w:val="4506446F"/>
    <w:rsid w:val="4514FBC1"/>
    <w:rsid w:val="458B3A96"/>
    <w:rsid w:val="45934E53"/>
    <w:rsid w:val="4599C837"/>
    <w:rsid w:val="459E84D5"/>
    <w:rsid w:val="45CCD419"/>
    <w:rsid w:val="45DBE961"/>
    <w:rsid w:val="45F5A391"/>
    <w:rsid w:val="461636DE"/>
    <w:rsid w:val="46E7E50C"/>
    <w:rsid w:val="46EAAD2A"/>
    <w:rsid w:val="4772E3FD"/>
    <w:rsid w:val="47AEB71C"/>
    <w:rsid w:val="48247B4D"/>
    <w:rsid w:val="4827B4B6"/>
    <w:rsid w:val="48311AFD"/>
    <w:rsid w:val="4869E742"/>
    <w:rsid w:val="487B1FD0"/>
    <w:rsid w:val="48CB0554"/>
    <w:rsid w:val="492CDCD4"/>
    <w:rsid w:val="4930445E"/>
    <w:rsid w:val="49528ED6"/>
    <w:rsid w:val="49681798"/>
    <w:rsid w:val="496B3798"/>
    <w:rsid w:val="49822283"/>
    <w:rsid w:val="49E67EA1"/>
    <w:rsid w:val="4A470A49"/>
    <w:rsid w:val="4AAE44FA"/>
    <w:rsid w:val="4AC7CCA3"/>
    <w:rsid w:val="4B14B3C6"/>
    <w:rsid w:val="4B57DAA5"/>
    <w:rsid w:val="4C31597A"/>
    <w:rsid w:val="4C4BF6A2"/>
    <w:rsid w:val="4C8B59C7"/>
    <w:rsid w:val="4D44A02A"/>
    <w:rsid w:val="4E097A05"/>
    <w:rsid w:val="4EA2806B"/>
    <w:rsid w:val="4F602CF3"/>
    <w:rsid w:val="4F89FFC9"/>
    <w:rsid w:val="4F966382"/>
    <w:rsid w:val="5004A89E"/>
    <w:rsid w:val="500884FF"/>
    <w:rsid w:val="50110531"/>
    <w:rsid w:val="5017E36F"/>
    <w:rsid w:val="504B6FAB"/>
    <w:rsid w:val="50693285"/>
    <w:rsid w:val="50881FD8"/>
    <w:rsid w:val="513DF5BD"/>
    <w:rsid w:val="5175646C"/>
    <w:rsid w:val="51D18FD3"/>
    <w:rsid w:val="525552C5"/>
    <w:rsid w:val="5299D6C9"/>
    <w:rsid w:val="531DB269"/>
    <w:rsid w:val="53727D64"/>
    <w:rsid w:val="53863392"/>
    <w:rsid w:val="53AA8B9C"/>
    <w:rsid w:val="53BFAC58"/>
    <w:rsid w:val="54DC2487"/>
    <w:rsid w:val="55120DF9"/>
    <w:rsid w:val="5549FFBD"/>
    <w:rsid w:val="55F0756F"/>
    <w:rsid w:val="55F14028"/>
    <w:rsid w:val="56310885"/>
    <w:rsid w:val="5645116E"/>
    <w:rsid w:val="56E0F406"/>
    <w:rsid w:val="56ED763B"/>
    <w:rsid w:val="570A2D9C"/>
    <w:rsid w:val="570A9E5A"/>
    <w:rsid w:val="578390E5"/>
    <w:rsid w:val="57DC6223"/>
    <w:rsid w:val="57E49298"/>
    <w:rsid w:val="582B065D"/>
    <w:rsid w:val="58301EB0"/>
    <w:rsid w:val="585EF6DC"/>
    <w:rsid w:val="5873644F"/>
    <w:rsid w:val="58E81A53"/>
    <w:rsid w:val="58F55C43"/>
    <w:rsid w:val="58FB612E"/>
    <w:rsid w:val="5914FB77"/>
    <w:rsid w:val="5928F599"/>
    <w:rsid w:val="597FC3C2"/>
    <w:rsid w:val="59C14C41"/>
    <w:rsid w:val="5A61A5E0"/>
    <w:rsid w:val="5A8A062C"/>
    <w:rsid w:val="5B22D614"/>
    <w:rsid w:val="5B285498"/>
    <w:rsid w:val="5B37C8A9"/>
    <w:rsid w:val="5BDEDA9A"/>
    <w:rsid w:val="5C144E11"/>
    <w:rsid w:val="5C70C419"/>
    <w:rsid w:val="5C9626F8"/>
    <w:rsid w:val="5CD80D32"/>
    <w:rsid w:val="5D0F4230"/>
    <w:rsid w:val="5D37B0DD"/>
    <w:rsid w:val="5D50B245"/>
    <w:rsid w:val="5D5AFEF0"/>
    <w:rsid w:val="5EA550DF"/>
    <w:rsid w:val="5EC8E002"/>
    <w:rsid w:val="5EDE22AF"/>
    <w:rsid w:val="5F441D47"/>
    <w:rsid w:val="5F82A55F"/>
    <w:rsid w:val="5F9757B5"/>
    <w:rsid w:val="5FC3ADD2"/>
    <w:rsid w:val="5FD7D419"/>
    <w:rsid w:val="5FE07003"/>
    <w:rsid w:val="602D65CE"/>
    <w:rsid w:val="603B1000"/>
    <w:rsid w:val="6057DF31"/>
    <w:rsid w:val="6087D31B"/>
    <w:rsid w:val="609CBD7A"/>
    <w:rsid w:val="60EE416D"/>
    <w:rsid w:val="6109960F"/>
    <w:rsid w:val="613B50E0"/>
    <w:rsid w:val="624F06F2"/>
    <w:rsid w:val="62A337B8"/>
    <w:rsid w:val="62D9BDE0"/>
    <w:rsid w:val="62E4AB30"/>
    <w:rsid w:val="6307527A"/>
    <w:rsid w:val="634ACA80"/>
    <w:rsid w:val="63E3E4A4"/>
    <w:rsid w:val="6435CFA8"/>
    <w:rsid w:val="64B81619"/>
    <w:rsid w:val="64BD89AF"/>
    <w:rsid w:val="64CC1814"/>
    <w:rsid w:val="64D58A62"/>
    <w:rsid w:val="64F760CF"/>
    <w:rsid w:val="6527162C"/>
    <w:rsid w:val="65608D1E"/>
    <w:rsid w:val="6581D727"/>
    <w:rsid w:val="66915BC8"/>
    <w:rsid w:val="66CEAD0F"/>
    <w:rsid w:val="675FEB7C"/>
    <w:rsid w:val="67B4A53D"/>
    <w:rsid w:val="6816B50C"/>
    <w:rsid w:val="681AD0F8"/>
    <w:rsid w:val="681E14EA"/>
    <w:rsid w:val="6822BE20"/>
    <w:rsid w:val="685ED542"/>
    <w:rsid w:val="6880FBA0"/>
    <w:rsid w:val="692FFD8E"/>
    <w:rsid w:val="693FF873"/>
    <w:rsid w:val="6948E4DA"/>
    <w:rsid w:val="69699E21"/>
    <w:rsid w:val="697F56C9"/>
    <w:rsid w:val="69D76A93"/>
    <w:rsid w:val="69E9FDE7"/>
    <w:rsid w:val="69FEDF42"/>
    <w:rsid w:val="6A8EE045"/>
    <w:rsid w:val="6B243E32"/>
    <w:rsid w:val="6B7AB0D8"/>
    <w:rsid w:val="6BB2063B"/>
    <w:rsid w:val="6BB4A4F2"/>
    <w:rsid w:val="6BC2387B"/>
    <w:rsid w:val="6BDA0D64"/>
    <w:rsid w:val="6BFEE00E"/>
    <w:rsid w:val="6C3435CF"/>
    <w:rsid w:val="6C517D68"/>
    <w:rsid w:val="6D50912A"/>
    <w:rsid w:val="6DAB4329"/>
    <w:rsid w:val="6DBA7425"/>
    <w:rsid w:val="6DF46A76"/>
    <w:rsid w:val="6E73C57E"/>
    <w:rsid w:val="6EB6E3D2"/>
    <w:rsid w:val="6EDEB783"/>
    <w:rsid w:val="6F03376F"/>
    <w:rsid w:val="6F056E11"/>
    <w:rsid w:val="6F1B9F95"/>
    <w:rsid w:val="6F3330D6"/>
    <w:rsid w:val="6F4FA498"/>
    <w:rsid w:val="6F7C2F1E"/>
    <w:rsid w:val="6FA51B63"/>
    <w:rsid w:val="6FE4B938"/>
    <w:rsid w:val="6FEECABF"/>
    <w:rsid w:val="700F95DF"/>
    <w:rsid w:val="701053E2"/>
    <w:rsid w:val="70652D40"/>
    <w:rsid w:val="7076DBAE"/>
    <w:rsid w:val="70919B57"/>
    <w:rsid w:val="70A6CD78"/>
    <w:rsid w:val="710988EE"/>
    <w:rsid w:val="710AEC69"/>
    <w:rsid w:val="712B7BE1"/>
    <w:rsid w:val="71560723"/>
    <w:rsid w:val="71E8A27A"/>
    <w:rsid w:val="7223E676"/>
    <w:rsid w:val="722B08A0"/>
    <w:rsid w:val="7290B95F"/>
    <w:rsid w:val="72E89FF8"/>
    <w:rsid w:val="732E9787"/>
    <w:rsid w:val="7346E52A"/>
    <w:rsid w:val="735C8767"/>
    <w:rsid w:val="737C49BA"/>
    <w:rsid w:val="73A79F2F"/>
    <w:rsid w:val="7413DA77"/>
    <w:rsid w:val="74646824"/>
    <w:rsid w:val="747CC9AA"/>
    <w:rsid w:val="7483CB83"/>
    <w:rsid w:val="750A4EAE"/>
    <w:rsid w:val="75213317"/>
    <w:rsid w:val="75841FED"/>
    <w:rsid w:val="75BE0CBA"/>
    <w:rsid w:val="75D005CD"/>
    <w:rsid w:val="760EE13E"/>
    <w:rsid w:val="7641BB9E"/>
    <w:rsid w:val="7657E9EC"/>
    <w:rsid w:val="7701A898"/>
    <w:rsid w:val="773911BE"/>
    <w:rsid w:val="7764B391"/>
    <w:rsid w:val="776B39B0"/>
    <w:rsid w:val="776C0E91"/>
    <w:rsid w:val="778F5DD5"/>
    <w:rsid w:val="77B5A79A"/>
    <w:rsid w:val="78021FCC"/>
    <w:rsid w:val="784D86F2"/>
    <w:rsid w:val="7881C1ED"/>
    <w:rsid w:val="78E4F190"/>
    <w:rsid w:val="79224B3C"/>
    <w:rsid w:val="79339D6A"/>
    <w:rsid w:val="793A6260"/>
    <w:rsid w:val="79877F30"/>
    <w:rsid w:val="79C259A0"/>
    <w:rsid w:val="79D27D56"/>
    <w:rsid w:val="7AD649CE"/>
    <w:rsid w:val="7B067131"/>
    <w:rsid w:val="7B0CD416"/>
    <w:rsid w:val="7BA27AEA"/>
    <w:rsid w:val="7BD519BB"/>
    <w:rsid w:val="7BDAB338"/>
    <w:rsid w:val="7C49D902"/>
    <w:rsid w:val="7CBC1569"/>
    <w:rsid w:val="7CF6C2D5"/>
    <w:rsid w:val="7D5A386C"/>
    <w:rsid w:val="7D5D4C3C"/>
    <w:rsid w:val="7DB6AD17"/>
    <w:rsid w:val="7DF7FDAC"/>
    <w:rsid w:val="7E4CD8D6"/>
    <w:rsid w:val="7F0DBB42"/>
    <w:rsid w:val="7F39CF13"/>
    <w:rsid w:val="7F5D9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 w:type="character" w:styleId="UnresolvedMention">
    <w:name w:val="Unresolved Mention"/>
    <w:basedOn w:val="DefaultParagraphFont"/>
    <w:uiPriority w:val="99"/>
    <w:semiHidden/>
    <w:unhideWhenUsed/>
    <w:rsid w:val="00FD7DB5"/>
    <w:rPr>
      <w:color w:val="605E5C"/>
      <w:shd w:val="clear" w:color="auto" w:fill="E1DFDD"/>
    </w:rPr>
  </w:style>
  <w:style w:type="table" w:styleId="GridTable1Light">
    <w:name w:val="Grid Table 1 Light"/>
    <w:basedOn w:val="TableNormal"/>
    <w:uiPriority w:val="46"/>
    <w:rsid w:val="0028437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idsalliance.org/blog/5-identity-security-challenges-in-the-finance-industry/"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www.stonex.com/en/financial-glossary/financial-regulations/"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9/05/relationships/documenttasks" Target="documenttasks/documenttasks1.xml" Id="rId22" /><Relationship Type="http://schemas.openxmlformats.org/officeDocument/2006/relationships/hyperlink" Target="https://www.oracle.com/java/technologies/javase/seccodeguide.html" TargetMode="External" Id="Rb89e7400c4a44e08" /><Relationship Type="http://schemas.openxmlformats.org/officeDocument/2006/relationships/hyperlink" Target="https://nvd.nist.gov/vuln/search" TargetMode="External" Id="R7a09403d64c6441f" /><Relationship Type="http://schemas.openxmlformats.org/officeDocument/2006/relationships/hyperlink" Target="https://cwe.mitre.org/index.html" TargetMode="External" Id="R671ce779fa43471c"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infopath/2007/PartnerControls"/>
    <ds:schemaRef ds:uri="http://schemas.openxmlformats.org/package/2006/metadata/core-properties"/>
    <ds:schemaRef ds:uri="http://schemas.microsoft.com/office/2006/documentManagement/types"/>
    <ds:schemaRef ds:uri="f716dd8a-49a0-4c40-b209-038e1651b548"/>
    <ds:schemaRef ds:uri="http://purl.org/dc/terms/"/>
    <ds:schemaRef ds:uri="http://www.w3.org/XML/1998/namespace"/>
    <ds:schemaRef ds:uri="http://schemas.microsoft.com/office/2006/metadata/properties"/>
    <ds:schemaRef ds:uri="ff8a4b2e-b0c8-4039-a689-d1a7f36f4382"/>
    <ds:schemaRef ds:uri="http://purl.org/dc/elements/1.1/"/>
    <ds:schemaRef ds:uri="http://purl.org/dc/dcmitype/"/>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Peck, Michael</lastModifiedBy>
  <revision>609</revision>
  <dcterms:created xsi:type="dcterms:W3CDTF">2024-02-07T05:59:00.0000000Z</dcterms:created>
  <dcterms:modified xsi:type="dcterms:W3CDTF">2025-09-21T01:48:17.2118816Z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