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83D39" w14:textId="77777777" w:rsidR="00FA1481" w:rsidRDefault="00664A12" w:rsidP="00E40896">
      <w:pPr>
        <w:jc w:val="center"/>
        <w:rPr>
          <w:sz w:val="36"/>
          <w:szCs w:val="36"/>
        </w:rPr>
      </w:pPr>
      <w:r>
        <w:rPr>
          <w:noProof/>
          <w:sz w:val="36"/>
          <w:szCs w:val="36"/>
        </w:rPr>
        <w:drawing>
          <wp:inline distT="0" distB="0" distL="0" distR="0" wp14:anchorId="6720CD11" wp14:editId="7067F797">
            <wp:extent cx="3200400" cy="609600"/>
            <wp:effectExtent l="0" t="0" r="0" b="0"/>
            <wp:docPr id="1" name="Picture 1" descr="agu_pubart-white_redu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u_pubart-white_reduc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609600"/>
                    </a:xfrm>
                    <a:prstGeom prst="rect">
                      <a:avLst/>
                    </a:prstGeom>
                    <a:noFill/>
                    <a:ln>
                      <a:noFill/>
                    </a:ln>
                  </pic:spPr>
                </pic:pic>
              </a:graphicData>
            </a:graphic>
          </wp:inline>
        </w:drawing>
      </w:r>
    </w:p>
    <w:p w14:paraId="7EE184DA" w14:textId="6480A647" w:rsidR="00CE6EAA" w:rsidRPr="00BF1BF9" w:rsidRDefault="00562B7F" w:rsidP="00FF3503">
      <w:pPr>
        <w:spacing w:before="100" w:beforeAutospacing="1" w:after="100" w:afterAutospacing="1"/>
        <w:jc w:val="center"/>
        <w:rPr>
          <w:rFonts w:ascii="Myriad Pro" w:hAnsi="Myriad Pro"/>
          <w:i/>
          <w:sz w:val="22"/>
          <w:szCs w:val="22"/>
        </w:rPr>
      </w:pPr>
      <w:r>
        <w:rPr>
          <w:rFonts w:ascii="Myriad Pro" w:hAnsi="Myriad Pro"/>
          <w:i/>
          <w:sz w:val="22"/>
          <w:szCs w:val="22"/>
        </w:rPr>
        <w:t>Water Resources Research</w:t>
      </w:r>
    </w:p>
    <w:p w14:paraId="2CB29489" w14:textId="77777777" w:rsidR="00FF3503" w:rsidRPr="00CE6EAA" w:rsidRDefault="00FF3503" w:rsidP="00FF3503">
      <w:pPr>
        <w:spacing w:before="100" w:beforeAutospacing="1" w:after="100" w:afterAutospacing="1"/>
        <w:jc w:val="center"/>
        <w:rPr>
          <w:rFonts w:ascii="Myriad Pro" w:hAnsi="Myriad Pro"/>
          <w:sz w:val="22"/>
          <w:szCs w:val="22"/>
        </w:rPr>
      </w:pPr>
      <w:r w:rsidRPr="00CE6EAA">
        <w:rPr>
          <w:rFonts w:ascii="Myriad Pro" w:hAnsi="Myriad Pro"/>
          <w:sz w:val="22"/>
          <w:szCs w:val="22"/>
        </w:rPr>
        <w:t>Supporting Information for</w:t>
      </w:r>
    </w:p>
    <w:p w14:paraId="59F910A1" w14:textId="3CFDB9B1" w:rsidR="00FF3503" w:rsidRPr="00B77E40" w:rsidRDefault="00562B7F" w:rsidP="00FF3503">
      <w:pPr>
        <w:spacing w:before="100" w:beforeAutospacing="1" w:after="100" w:afterAutospacing="1"/>
        <w:jc w:val="center"/>
        <w:rPr>
          <w:rFonts w:ascii="Myriad Pro" w:hAnsi="Myriad Pro"/>
          <w:b/>
          <w:sz w:val="22"/>
          <w:szCs w:val="22"/>
        </w:rPr>
      </w:pPr>
      <w:r>
        <w:rPr>
          <w:rFonts w:ascii="Myriad Pro" w:hAnsi="Myriad Pro"/>
          <w:b/>
          <w:sz w:val="22"/>
          <w:szCs w:val="22"/>
        </w:rPr>
        <w:t>Signatures of Hydrologic Function and Coevolution Across the Critical Zone Observatory Network</w:t>
      </w:r>
    </w:p>
    <w:p w14:paraId="7142E6BA" w14:textId="77777777" w:rsidR="00562B7F" w:rsidRPr="00562B7F" w:rsidRDefault="00562B7F" w:rsidP="00562B7F">
      <w:pPr>
        <w:spacing w:before="100" w:beforeAutospacing="1" w:after="100" w:afterAutospacing="1"/>
        <w:jc w:val="center"/>
        <w:rPr>
          <w:rFonts w:ascii="Myriad Pro" w:hAnsi="Myriad Pro"/>
          <w:sz w:val="22"/>
          <w:szCs w:val="22"/>
        </w:rPr>
      </w:pPr>
      <w:r w:rsidRPr="00562B7F">
        <w:rPr>
          <w:rFonts w:ascii="Myriad Pro" w:hAnsi="Myriad Pro"/>
          <w:sz w:val="22"/>
          <w:szCs w:val="22"/>
        </w:rPr>
        <w:t>Adam N. Wlostowski</w:t>
      </w:r>
      <w:r w:rsidRPr="00562B7F">
        <w:rPr>
          <w:rFonts w:ascii="Myriad Pro" w:hAnsi="Myriad Pro"/>
          <w:sz w:val="22"/>
          <w:szCs w:val="22"/>
          <w:vertAlign w:val="superscript"/>
        </w:rPr>
        <w:t>1</w:t>
      </w:r>
      <w:r w:rsidRPr="00562B7F">
        <w:rPr>
          <w:rFonts w:ascii="Myriad Pro" w:hAnsi="Myriad Pro"/>
          <w:sz w:val="22"/>
          <w:szCs w:val="22"/>
        </w:rPr>
        <w:t>, Noah Molotch</w:t>
      </w:r>
      <w:r w:rsidRPr="00562B7F">
        <w:rPr>
          <w:rFonts w:ascii="Myriad Pro" w:hAnsi="Myriad Pro"/>
          <w:sz w:val="22"/>
          <w:szCs w:val="22"/>
          <w:vertAlign w:val="superscript"/>
        </w:rPr>
        <w:t>1, 2</w:t>
      </w:r>
      <w:r w:rsidRPr="00562B7F">
        <w:rPr>
          <w:rFonts w:ascii="Myriad Pro" w:hAnsi="Myriad Pro"/>
          <w:sz w:val="22"/>
          <w:szCs w:val="22"/>
        </w:rPr>
        <w:t>, Suzanne Anderson</w:t>
      </w:r>
      <w:r w:rsidRPr="00562B7F">
        <w:rPr>
          <w:rFonts w:ascii="Myriad Pro" w:hAnsi="Myriad Pro"/>
          <w:sz w:val="22"/>
          <w:szCs w:val="22"/>
          <w:vertAlign w:val="superscript"/>
        </w:rPr>
        <w:t>1, 2</w:t>
      </w:r>
      <w:r w:rsidRPr="00562B7F">
        <w:rPr>
          <w:rFonts w:ascii="Myriad Pro" w:hAnsi="Myriad Pro"/>
          <w:sz w:val="22"/>
          <w:szCs w:val="22"/>
        </w:rPr>
        <w:t>, Susan Brantley</w:t>
      </w:r>
      <w:r w:rsidRPr="00562B7F">
        <w:rPr>
          <w:rFonts w:ascii="Myriad Pro" w:hAnsi="Myriad Pro"/>
          <w:sz w:val="22"/>
          <w:szCs w:val="22"/>
          <w:vertAlign w:val="superscript"/>
        </w:rPr>
        <w:t>3</w:t>
      </w:r>
      <w:r w:rsidRPr="00562B7F">
        <w:rPr>
          <w:rFonts w:ascii="Myriad Pro" w:hAnsi="Myriad Pro"/>
          <w:sz w:val="22"/>
          <w:szCs w:val="22"/>
        </w:rPr>
        <w:t>, Jon Chorover</w:t>
      </w:r>
      <w:r w:rsidRPr="00562B7F">
        <w:rPr>
          <w:rFonts w:ascii="Myriad Pro" w:hAnsi="Myriad Pro"/>
          <w:sz w:val="22"/>
          <w:szCs w:val="22"/>
          <w:vertAlign w:val="superscript"/>
        </w:rPr>
        <w:t>4</w:t>
      </w:r>
      <w:r w:rsidRPr="00562B7F">
        <w:rPr>
          <w:rFonts w:ascii="Myriad Pro" w:hAnsi="Myriad Pro"/>
          <w:sz w:val="22"/>
          <w:szCs w:val="22"/>
        </w:rPr>
        <w:t>, David Dralle</w:t>
      </w:r>
      <w:r w:rsidRPr="00562B7F">
        <w:rPr>
          <w:rFonts w:ascii="Myriad Pro" w:hAnsi="Myriad Pro"/>
          <w:sz w:val="22"/>
          <w:szCs w:val="22"/>
          <w:vertAlign w:val="superscript"/>
        </w:rPr>
        <w:t>5</w:t>
      </w:r>
      <w:r w:rsidRPr="00562B7F">
        <w:rPr>
          <w:rFonts w:ascii="Myriad Pro" w:hAnsi="Myriad Pro"/>
          <w:sz w:val="22"/>
          <w:szCs w:val="22"/>
        </w:rPr>
        <w:t>, Praveen Kumar</w:t>
      </w:r>
      <w:r w:rsidRPr="00562B7F">
        <w:rPr>
          <w:rFonts w:ascii="Myriad Pro" w:hAnsi="Myriad Pro"/>
          <w:sz w:val="22"/>
          <w:szCs w:val="22"/>
          <w:vertAlign w:val="superscript"/>
        </w:rPr>
        <w:t>6</w:t>
      </w:r>
      <w:r w:rsidRPr="00562B7F">
        <w:rPr>
          <w:rFonts w:ascii="Myriad Pro" w:hAnsi="Myriad Pro"/>
          <w:sz w:val="22"/>
          <w:szCs w:val="22"/>
        </w:rPr>
        <w:t>, Li Li</w:t>
      </w:r>
      <w:r w:rsidRPr="00562B7F">
        <w:rPr>
          <w:rFonts w:ascii="Myriad Pro" w:hAnsi="Myriad Pro"/>
          <w:sz w:val="22"/>
          <w:szCs w:val="22"/>
          <w:vertAlign w:val="superscript"/>
        </w:rPr>
        <w:t>7</w:t>
      </w:r>
      <w:r w:rsidRPr="00562B7F">
        <w:rPr>
          <w:rFonts w:ascii="Myriad Pro" w:hAnsi="Myriad Pro"/>
          <w:sz w:val="22"/>
          <w:szCs w:val="22"/>
        </w:rPr>
        <w:t>, Kathleen Lohse</w:t>
      </w:r>
      <w:r w:rsidRPr="00562B7F">
        <w:rPr>
          <w:rFonts w:ascii="Myriad Pro" w:hAnsi="Myriad Pro"/>
          <w:sz w:val="22"/>
          <w:szCs w:val="22"/>
          <w:vertAlign w:val="superscript"/>
        </w:rPr>
        <w:t>8</w:t>
      </w:r>
      <w:r w:rsidRPr="00562B7F">
        <w:rPr>
          <w:rFonts w:ascii="Myriad Pro" w:hAnsi="Myriad Pro"/>
          <w:sz w:val="22"/>
          <w:szCs w:val="22"/>
        </w:rPr>
        <w:t>, Jon M. Mallard</w:t>
      </w:r>
      <w:r w:rsidRPr="00562B7F">
        <w:rPr>
          <w:rFonts w:ascii="Myriad Pro" w:hAnsi="Myriad Pro"/>
          <w:sz w:val="22"/>
          <w:szCs w:val="22"/>
          <w:vertAlign w:val="superscript"/>
        </w:rPr>
        <w:t>9</w:t>
      </w:r>
      <w:r w:rsidRPr="00562B7F">
        <w:rPr>
          <w:rFonts w:ascii="Myriad Pro" w:hAnsi="Myriad Pro"/>
          <w:sz w:val="22"/>
          <w:szCs w:val="22"/>
        </w:rPr>
        <w:t>, Jennifer C. McIntosh</w:t>
      </w:r>
      <w:r w:rsidRPr="00562B7F">
        <w:rPr>
          <w:rFonts w:ascii="Myriad Pro" w:hAnsi="Myriad Pro"/>
          <w:sz w:val="22"/>
          <w:szCs w:val="22"/>
          <w:vertAlign w:val="superscript"/>
        </w:rPr>
        <w:t>4</w:t>
      </w:r>
      <w:r w:rsidRPr="00562B7F">
        <w:rPr>
          <w:rFonts w:ascii="Myriad Pro" w:hAnsi="Myriad Pro"/>
          <w:sz w:val="22"/>
          <w:szCs w:val="22"/>
        </w:rPr>
        <w:t>, Sheila F. Murphy</w:t>
      </w:r>
      <w:r w:rsidRPr="00562B7F">
        <w:rPr>
          <w:rFonts w:ascii="Myriad Pro" w:hAnsi="Myriad Pro"/>
          <w:sz w:val="22"/>
          <w:szCs w:val="22"/>
          <w:vertAlign w:val="superscript"/>
        </w:rPr>
        <w:t>10</w:t>
      </w:r>
      <w:r w:rsidRPr="00562B7F">
        <w:rPr>
          <w:rFonts w:ascii="Myriad Pro" w:hAnsi="Myriad Pro"/>
          <w:sz w:val="22"/>
          <w:szCs w:val="22"/>
        </w:rPr>
        <w:t>, Eric Parrish</w:t>
      </w:r>
      <w:r w:rsidRPr="00562B7F">
        <w:rPr>
          <w:rFonts w:ascii="Myriad Pro" w:hAnsi="Myriad Pro"/>
          <w:sz w:val="22"/>
          <w:szCs w:val="22"/>
          <w:vertAlign w:val="superscript"/>
        </w:rPr>
        <w:t>1</w:t>
      </w:r>
      <w:r w:rsidRPr="00562B7F">
        <w:rPr>
          <w:rFonts w:ascii="Myriad Pro" w:hAnsi="Myriad Pro"/>
          <w:sz w:val="22"/>
          <w:szCs w:val="22"/>
        </w:rPr>
        <w:t>, Mohammad Safeeq</w:t>
      </w:r>
      <w:r w:rsidRPr="00562B7F">
        <w:rPr>
          <w:rFonts w:ascii="Myriad Pro" w:hAnsi="Myriad Pro"/>
          <w:sz w:val="22"/>
          <w:szCs w:val="22"/>
          <w:vertAlign w:val="superscript"/>
        </w:rPr>
        <w:t>11,12</w:t>
      </w:r>
      <w:r w:rsidRPr="00562B7F">
        <w:rPr>
          <w:rFonts w:ascii="Myriad Pro" w:hAnsi="Myriad Pro"/>
          <w:sz w:val="22"/>
          <w:szCs w:val="22"/>
        </w:rPr>
        <w:t>, Ciaran Harman</w:t>
      </w:r>
      <w:r w:rsidRPr="00562B7F">
        <w:rPr>
          <w:rFonts w:ascii="Myriad Pro" w:hAnsi="Myriad Pro"/>
          <w:sz w:val="22"/>
          <w:szCs w:val="22"/>
          <w:vertAlign w:val="superscript"/>
        </w:rPr>
        <w:t>13,14</w:t>
      </w:r>
    </w:p>
    <w:p w14:paraId="45F59E4D" w14:textId="77777777" w:rsidR="00562B7F" w:rsidRPr="00562B7F" w:rsidRDefault="00562B7F" w:rsidP="00562B7F">
      <w:pPr>
        <w:rPr>
          <w:rFonts w:ascii="Myriad Pro" w:hAnsi="Myriad Pro"/>
          <w:sz w:val="22"/>
          <w:szCs w:val="22"/>
        </w:rPr>
      </w:pPr>
      <w:r w:rsidRPr="00562B7F">
        <w:rPr>
          <w:rFonts w:ascii="Myriad Pro" w:hAnsi="Myriad Pro"/>
          <w:sz w:val="22"/>
          <w:szCs w:val="22"/>
          <w:vertAlign w:val="superscript"/>
        </w:rPr>
        <w:t>1</w:t>
      </w:r>
      <w:r w:rsidRPr="00562B7F">
        <w:rPr>
          <w:rFonts w:ascii="Myriad Pro" w:hAnsi="Myriad Pro"/>
          <w:sz w:val="22"/>
          <w:szCs w:val="22"/>
        </w:rPr>
        <w:t>Institute of Arctic and Alpine Research, University of Colorado, Boulder, Colorado, USA</w:t>
      </w:r>
    </w:p>
    <w:p w14:paraId="7AC6C9CF" w14:textId="77777777" w:rsidR="00562B7F" w:rsidRPr="00562B7F" w:rsidRDefault="00562B7F" w:rsidP="00562B7F">
      <w:pPr>
        <w:rPr>
          <w:rFonts w:ascii="Myriad Pro" w:hAnsi="Myriad Pro"/>
          <w:sz w:val="22"/>
          <w:szCs w:val="22"/>
        </w:rPr>
      </w:pPr>
      <w:r w:rsidRPr="00562B7F">
        <w:rPr>
          <w:rFonts w:ascii="Myriad Pro" w:hAnsi="Myriad Pro"/>
          <w:sz w:val="22"/>
          <w:szCs w:val="22"/>
          <w:vertAlign w:val="superscript"/>
        </w:rPr>
        <w:t>2</w:t>
      </w:r>
      <w:r w:rsidRPr="00562B7F">
        <w:rPr>
          <w:rFonts w:ascii="Myriad Pro" w:hAnsi="Myriad Pro"/>
          <w:sz w:val="22"/>
          <w:szCs w:val="22"/>
        </w:rPr>
        <w:t>Department of Geography, University of Colorado Boulder, Colorado, USA</w:t>
      </w:r>
    </w:p>
    <w:p w14:paraId="3739023C" w14:textId="77777777" w:rsidR="00562B7F" w:rsidRPr="00562B7F" w:rsidRDefault="00562B7F" w:rsidP="00562B7F">
      <w:pPr>
        <w:rPr>
          <w:rFonts w:ascii="Myriad Pro" w:hAnsi="Myriad Pro"/>
          <w:sz w:val="22"/>
          <w:szCs w:val="22"/>
        </w:rPr>
      </w:pPr>
      <w:r w:rsidRPr="00562B7F">
        <w:rPr>
          <w:rFonts w:ascii="Myriad Pro" w:hAnsi="Myriad Pro"/>
          <w:sz w:val="22"/>
          <w:szCs w:val="22"/>
          <w:vertAlign w:val="superscript"/>
        </w:rPr>
        <w:t>3</w:t>
      </w:r>
      <w:r w:rsidRPr="00562B7F">
        <w:rPr>
          <w:rFonts w:ascii="Myriad Pro" w:hAnsi="Myriad Pro"/>
          <w:sz w:val="22"/>
          <w:szCs w:val="22"/>
        </w:rPr>
        <w:t>Department of Geosciences, Pennsylvania State University, University Park, PA, USA</w:t>
      </w:r>
    </w:p>
    <w:p w14:paraId="21179157" w14:textId="77777777" w:rsidR="00562B7F" w:rsidRPr="00562B7F" w:rsidRDefault="00562B7F" w:rsidP="00562B7F">
      <w:pPr>
        <w:rPr>
          <w:rFonts w:ascii="Myriad Pro" w:hAnsi="Myriad Pro"/>
          <w:sz w:val="22"/>
          <w:szCs w:val="22"/>
        </w:rPr>
      </w:pPr>
      <w:r w:rsidRPr="00562B7F">
        <w:rPr>
          <w:rFonts w:ascii="Myriad Pro" w:hAnsi="Myriad Pro"/>
          <w:sz w:val="22"/>
          <w:szCs w:val="22"/>
          <w:vertAlign w:val="superscript"/>
        </w:rPr>
        <w:t>4</w:t>
      </w:r>
      <w:r w:rsidRPr="00562B7F">
        <w:rPr>
          <w:rFonts w:ascii="Myriad Pro" w:hAnsi="Myriad Pro"/>
          <w:sz w:val="22"/>
          <w:szCs w:val="22"/>
        </w:rPr>
        <w:t>Department of Hydrology and Atmospheric Sciences, University of Arizona, Tucson, AZ, USA</w:t>
      </w:r>
    </w:p>
    <w:p w14:paraId="202F6C68" w14:textId="77777777" w:rsidR="00562B7F" w:rsidRPr="00562B7F" w:rsidRDefault="00562B7F" w:rsidP="00562B7F">
      <w:pPr>
        <w:rPr>
          <w:rFonts w:ascii="Myriad Pro" w:hAnsi="Myriad Pro"/>
          <w:sz w:val="22"/>
          <w:szCs w:val="22"/>
        </w:rPr>
      </w:pPr>
      <w:r w:rsidRPr="00562B7F">
        <w:rPr>
          <w:rFonts w:ascii="Myriad Pro" w:hAnsi="Myriad Pro"/>
          <w:sz w:val="22"/>
          <w:szCs w:val="22"/>
          <w:vertAlign w:val="superscript"/>
        </w:rPr>
        <w:t>5</w:t>
      </w:r>
      <w:r w:rsidRPr="00562B7F">
        <w:rPr>
          <w:rFonts w:ascii="Myriad Pro" w:hAnsi="Myriad Pro"/>
          <w:sz w:val="22"/>
          <w:szCs w:val="22"/>
        </w:rPr>
        <w:t>Department of Earth and Planetary Science, University of California Berkeley, Berkeley, CA, USA</w:t>
      </w:r>
    </w:p>
    <w:p w14:paraId="565E954A" w14:textId="77777777" w:rsidR="00562B7F" w:rsidRPr="00562B7F" w:rsidRDefault="00562B7F" w:rsidP="00562B7F">
      <w:pPr>
        <w:rPr>
          <w:rFonts w:ascii="Myriad Pro" w:hAnsi="Myriad Pro"/>
          <w:sz w:val="22"/>
          <w:szCs w:val="22"/>
        </w:rPr>
      </w:pPr>
      <w:r w:rsidRPr="00562B7F">
        <w:rPr>
          <w:rFonts w:ascii="Myriad Pro" w:hAnsi="Myriad Pro"/>
          <w:sz w:val="22"/>
          <w:szCs w:val="22"/>
          <w:vertAlign w:val="superscript"/>
        </w:rPr>
        <w:t>6</w:t>
      </w:r>
      <w:r w:rsidRPr="00562B7F">
        <w:rPr>
          <w:rFonts w:ascii="Myriad Pro" w:hAnsi="Myriad Pro"/>
          <w:sz w:val="22"/>
          <w:szCs w:val="22"/>
        </w:rPr>
        <w:t>Department of Civil and Environmental Engineering, University of Illinois, Urbana, IL, USA</w:t>
      </w:r>
    </w:p>
    <w:p w14:paraId="05922AFA" w14:textId="77777777" w:rsidR="00562B7F" w:rsidRPr="00562B7F" w:rsidRDefault="00562B7F" w:rsidP="00562B7F">
      <w:pPr>
        <w:rPr>
          <w:rFonts w:ascii="Myriad Pro" w:hAnsi="Myriad Pro"/>
          <w:sz w:val="22"/>
          <w:szCs w:val="22"/>
        </w:rPr>
      </w:pPr>
      <w:r w:rsidRPr="00562B7F">
        <w:rPr>
          <w:rFonts w:ascii="Myriad Pro" w:hAnsi="Myriad Pro"/>
          <w:sz w:val="22"/>
          <w:szCs w:val="22"/>
          <w:vertAlign w:val="superscript"/>
        </w:rPr>
        <w:t>7</w:t>
      </w:r>
      <w:r w:rsidRPr="00562B7F">
        <w:rPr>
          <w:rFonts w:ascii="Myriad Pro" w:hAnsi="Myriad Pro"/>
          <w:sz w:val="22"/>
          <w:szCs w:val="22"/>
        </w:rPr>
        <w:t>Department of Civil and Environmental Engineering, Pennsylvania State University, University Park, PA, USA</w:t>
      </w:r>
    </w:p>
    <w:p w14:paraId="53876C4C" w14:textId="77777777" w:rsidR="00562B7F" w:rsidRPr="00562B7F" w:rsidRDefault="00562B7F" w:rsidP="00562B7F">
      <w:pPr>
        <w:rPr>
          <w:rFonts w:ascii="Myriad Pro" w:hAnsi="Myriad Pro"/>
          <w:sz w:val="22"/>
          <w:szCs w:val="22"/>
        </w:rPr>
      </w:pPr>
      <w:r w:rsidRPr="00562B7F">
        <w:rPr>
          <w:rFonts w:ascii="Myriad Pro" w:hAnsi="Myriad Pro"/>
          <w:sz w:val="22"/>
          <w:szCs w:val="22"/>
          <w:vertAlign w:val="superscript"/>
        </w:rPr>
        <w:t>8</w:t>
      </w:r>
      <w:r w:rsidRPr="00562B7F">
        <w:rPr>
          <w:rFonts w:ascii="Myriad Pro" w:hAnsi="Myriad Pro"/>
          <w:sz w:val="22"/>
          <w:szCs w:val="22"/>
        </w:rPr>
        <w:t>Department of Geosciences, Idaho State University, Pocatello, ID, USA</w:t>
      </w:r>
    </w:p>
    <w:p w14:paraId="0D527149" w14:textId="77777777" w:rsidR="00562B7F" w:rsidRPr="00562B7F" w:rsidRDefault="00562B7F" w:rsidP="00562B7F">
      <w:pPr>
        <w:rPr>
          <w:rFonts w:ascii="Myriad Pro" w:hAnsi="Myriad Pro"/>
          <w:sz w:val="22"/>
          <w:szCs w:val="22"/>
        </w:rPr>
      </w:pPr>
      <w:r w:rsidRPr="00562B7F">
        <w:rPr>
          <w:rFonts w:ascii="Myriad Pro" w:hAnsi="Myriad Pro"/>
          <w:sz w:val="22"/>
          <w:szCs w:val="22"/>
          <w:vertAlign w:val="superscript"/>
        </w:rPr>
        <w:t>9</w:t>
      </w:r>
      <w:r w:rsidRPr="00562B7F">
        <w:rPr>
          <w:rFonts w:ascii="Myriad Pro" w:hAnsi="Myriad Pro"/>
          <w:sz w:val="22"/>
          <w:szCs w:val="22"/>
        </w:rPr>
        <w:t>Nicholas School of the Environment, Duke University, Durham, NC, USA</w:t>
      </w:r>
    </w:p>
    <w:p w14:paraId="2ED0B08C" w14:textId="77777777" w:rsidR="00562B7F" w:rsidRPr="00562B7F" w:rsidRDefault="00562B7F" w:rsidP="00562B7F">
      <w:pPr>
        <w:rPr>
          <w:rFonts w:ascii="Myriad Pro" w:hAnsi="Myriad Pro"/>
          <w:sz w:val="22"/>
          <w:szCs w:val="22"/>
        </w:rPr>
      </w:pPr>
      <w:r w:rsidRPr="00562B7F">
        <w:rPr>
          <w:rFonts w:ascii="Myriad Pro" w:hAnsi="Myriad Pro"/>
          <w:sz w:val="22"/>
          <w:szCs w:val="22"/>
          <w:vertAlign w:val="superscript"/>
        </w:rPr>
        <w:t>10</w:t>
      </w:r>
      <w:r w:rsidRPr="00562B7F">
        <w:rPr>
          <w:rFonts w:ascii="Myriad Pro" w:hAnsi="Myriad Pro"/>
          <w:sz w:val="22"/>
          <w:szCs w:val="22"/>
        </w:rPr>
        <w:t>U.S. Geological Survey, Boulder, CO, USA</w:t>
      </w:r>
    </w:p>
    <w:p w14:paraId="1711B916" w14:textId="77777777" w:rsidR="00562B7F" w:rsidRPr="00562B7F" w:rsidRDefault="00562B7F" w:rsidP="00562B7F">
      <w:pPr>
        <w:rPr>
          <w:rFonts w:ascii="Myriad Pro" w:hAnsi="Myriad Pro"/>
          <w:sz w:val="22"/>
          <w:szCs w:val="22"/>
        </w:rPr>
      </w:pPr>
      <w:r w:rsidRPr="00562B7F">
        <w:rPr>
          <w:rFonts w:ascii="Myriad Pro" w:hAnsi="Myriad Pro"/>
          <w:sz w:val="22"/>
          <w:szCs w:val="22"/>
          <w:vertAlign w:val="superscript"/>
        </w:rPr>
        <w:t>11</w:t>
      </w:r>
      <w:r w:rsidRPr="00562B7F">
        <w:rPr>
          <w:rFonts w:ascii="Myriad Pro" w:hAnsi="Myriad Pro"/>
          <w:sz w:val="22"/>
          <w:szCs w:val="22"/>
        </w:rPr>
        <w:t>Sierra Nevada Research Institute, University of California, Merced, CA, USA</w:t>
      </w:r>
    </w:p>
    <w:p w14:paraId="1DF64CBF" w14:textId="77777777" w:rsidR="00562B7F" w:rsidRPr="00562B7F" w:rsidRDefault="00562B7F" w:rsidP="00562B7F">
      <w:pPr>
        <w:rPr>
          <w:rFonts w:ascii="Myriad Pro" w:hAnsi="Myriad Pro"/>
          <w:sz w:val="22"/>
          <w:szCs w:val="22"/>
        </w:rPr>
      </w:pPr>
      <w:r w:rsidRPr="00562B7F">
        <w:rPr>
          <w:rFonts w:ascii="Myriad Pro" w:hAnsi="Myriad Pro"/>
          <w:sz w:val="22"/>
          <w:szCs w:val="22"/>
          <w:vertAlign w:val="superscript"/>
        </w:rPr>
        <w:t>12</w:t>
      </w:r>
      <w:r w:rsidRPr="00562B7F">
        <w:rPr>
          <w:rFonts w:ascii="Myriad Pro" w:hAnsi="Myriad Pro"/>
          <w:sz w:val="22"/>
          <w:szCs w:val="22"/>
        </w:rPr>
        <w:t>Pacific Southwest Research Station, United States Forest Service, Fresno, CA, USA</w:t>
      </w:r>
    </w:p>
    <w:p w14:paraId="0CEB075E" w14:textId="77777777" w:rsidR="00562B7F" w:rsidRPr="00562B7F" w:rsidRDefault="00562B7F" w:rsidP="00562B7F">
      <w:pPr>
        <w:rPr>
          <w:rFonts w:ascii="Myriad Pro" w:hAnsi="Myriad Pro"/>
          <w:sz w:val="22"/>
          <w:szCs w:val="22"/>
        </w:rPr>
      </w:pPr>
      <w:r w:rsidRPr="00562B7F">
        <w:rPr>
          <w:rFonts w:ascii="Myriad Pro" w:hAnsi="Myriad Pro"/>
          <w:sz w:val="22"/>
          <w:szCs w:val="22"/>
          <w:vertAlign w:val="superscript"/>
        </w:rPr>
        <w:t>13</w:t>
      </w:r>
      <w:r w:rsidRPr="00562B7F">
        <w:rPr>
          <w:rFonts w:ascii="Myriad Pro" w:hAnsi="Myriad Pro"/>
          <w:sz w:val="22"/>
          <w:szCs w:val="22"/>
        </w:rPr>
        <w:t>Department of Environmental Health and Engineering, Johns Hopkins University, Baltimore, MD, USA</w:t>
      </w:r>
    </w:p>
    <w:p w14:paraId="347237BD" w14:textId="4DC0EE0C" w:rsidR="00094365" w:rsidRDefault="00562B7F" w:rsidP="00562B7F">
      <w:pPr>
        <w:rPr>
          <w:rFonts w:ascii="Myriad Pro" w:hAnsi="Myriad Pro"/>
          <w:sz w:val="22"/>
          <w:szCs w:val="22"/>
        </w:rPr>
      </w:pPr>
      <w:r w:rsidRPr="00562B7F">
        <w:rPr>
          <w:rFonts w:ascii="Myriad Pro" w:hAnsi="Myriad Pro"/>
          <w:sz w:val="22"/>
          <w:szCs w:val="22"/>
          <w:vertAlign w:val="superscript"/>
        </w:rPr>
        <w:t>14</w:t>
      </w:r>
      <w:r w:rsidRPr="00562B7F">
        <w:rPr>
          <w:rFonts w:ascii="Myriad Pro" w:hAnsi="Myriad Pro"/>
          <w:sz w:val="22"/>
          <w:szCs w:val="22"/>
        </w:rPr>
        <w:t>Department of Earth and Planetary Sciences, Johns Hopkins University, Baltimore, MD, USA</w:t>
      </w:r>
    </w:p>
    <w:p w14:paraId="7D792C14" w14:textId="77777777" w:rsidR="00562B7F" w:rsidRPr="00CE6EAA" w:rsidRDefault="00562B7F" w:rsidP="00562B7F">
      <w:pPr>
        <w:rPr>
          <w:rFonts w:ascii="Myriad Pro" w:hAnsi="Myriad Pro"/>
          <w:sz w:val="22"/>
          <w:szCs w:val="22"/>
        </w:rPr>
      </w:pPr>
    </w:p>
    <w:p w14:paraId="1CD128B3" w14:textId="77777777" w:rsidR="00111843" w:rsidRDefault="00111843" w:rsidP="00111843">
      <w:pPr>
        <w:rPr>
          <w:rFonts w:ascii="Myriad Pro" w:hAnsi="Myriad Pro"/>
          <w:b/>
        </w:rPr>
      </w:pPr>
      <w:r w:rsidRPr="00CE6EAA">
        <w:rPr>
          <w:rFonts w:ascii="Myriad Pro" w:hAnsi="Myriad Pro"/>
          <w:b/>
        </w:rPr>
        <w:t>Contents of this file</w:t>
      </w:r>
      <w:r w:rsidR="00E43D2D">
        <w:rPr>
          <w:rFonts w:ascii="Myriad Pro" w:hAnsi="Myriad Pro"/>
          <w:b/>
        </w:rPr>
        <w:t xml:space="preserve"> </w:t>
      </w:r>
    </w:p>
    <w:p w14:paraId="1F13291B" w14:textId="77777777" w:rsidR="00E43D2D" w:rsidRPr="00E40896" w:rsidRDefault="00E43D2D" w:rsidP="00111843">
      <w:pPr>
        <w:rPr>
          <w:rFonts w:ascii="Myriad Pro" w:hAnsi="Myriad Pro"/>
        </w:rPr>
      </w:pPr>
    </w:p>
    <w:p w14:paraId="6807841A" w14:textId="0C2C0759" w:rsidR="00111843" w:rsidRDefault="00562B7F" w:rsidP="00111843">
      <w:pPr>
        <w:ind w:left="720"/>
        <w:rPr>
          <w:rFonts w:ascii="Myriad Pro" w:hAnsi="Myriad Pro"/>
          <w:sz w:val="22"/>
          <w:szCs w:val="22"/>
        </w:rPr>
      </w:pPr>
      <w:r>
        <w:rPr>
          <w:rFonts w:ascii="Myriad Pro" w:hAnsi="Myriad Pro"/>
          <w:sz w:val="22"/>
          <w:szCs w:val="22"/>
        </w:rPr>
        <w:t>Captions for Tables S1 to S4</w:t>
      </w:r>
      <w:r w:rsidR="00AA76F3">
        <w:rPr>
          <w:rFonts w:ascii="Myriad Pro" w:hAnsi="Myriad Pro"/>
          <w:sz w:val="22"/>
          <w:szCs w:val="22"/>
        </w:rPr>
        <w:t xml:space="preserve"> </w:t>
      </w:r>
    </w:p>
    <w:p w14:paraId="5A951036" w14:textId="239BDCA8" w:rsidR="00562B7F" w:rsidRPr="00CE6EAA" w:rsidRDefault="00562B7F" w:rsidP="00111843">
      <w:pPr>
        <w:ind w:left="720"/>
        <w:rPr>
          <w:rFonts w:ascii="Myriad Pro" w:hAnsi="Myriad Pro"/>
          <w:sz w:val="22"/>
          <w:szCs w:val="22"/>
        </w:rPr>
      </w:pPr>
      <w:r>
        <w:rPr>
          <w:rFonts w:ascii="Myriad Pro" w:hAnsi="Myriad Pro"/>
          <w:sz w:val="22"/>
          <w:szCs w:val="22"/>
        </w:rPr>
        <w:t>List of references for citations within Tables S1 to S4</w:t>
      </w:r>
    </w:p>
    <w:p w14:paraId="0363B503" w14:textId="77777777" w:rsidR="00111843" w:rsidRPr="00E40896" w:rsidRDefault="00111843" w:rsidP="00111843">
      <w:pPr>
        <w:ind w:left="720"/>
        <w:rPr>
          <w:rFonts w:ascii="Myriad Pro" w:hAnsi="Myriad Pro"/>
        </w:rPr>
      </w:pPr>
    </w:p>
    <w:p w14:paraId="2323E638" w14:textId="77777777" w:rsidR="00111843" w:rsidRPr="00CE6EAA" w:rsidRDefault="00111843" w:rsidP="00111843">
      <w:pPr>
        <w:rPr>
          <w:rFonts w:ascii="Myriad Pro" w:hAnsi="Myriad Pro"/>
          <w:b/>
        </w:rPr>
      </w:pPr>
      <w:r w:rsidRPr="00CE6EAA">
        <w:rPr>
          <w:rFonts w:ascii="Myriad Pro" w:hAnsi="Myriad Pro"/>
          <w:b/>
        </w:rPr>
        <w:t>Additional Supporting Information (Files uploaded separately)</w:t>
      </w:r>
    </w:p>
    <w:p w14:paraId="3343B9AD" w14:textId="77777777" w:rsidR="00111843" w:rsidRPr="00E40896" w:rsidRDefault="00111843" w:rsidP="00111843">
      <w:pPr>
        <w:rPr>
          <w:rFonts w:ascii="Myriad Pro Light" w:hAnsi="Myriad Pro Light"/>
          <w:b/>
        </w:rPr>
      </w:pPr>
    </w:p>
    <w:p w14:paraId="795CD27E" w14:textId="2D6CE83B" w:rsidR="00111843" w:rsidRPr="00562B7F" w:rsidRDefault="00562B7F" w:rsidP="00562B7F">
      <w:pPr>
        <w:ind w:left="720"/>
        <w:rPr>
          <w:rFonts w:ascii="Myriad Pro" w:hAnsi="Myriad Pro"/>
          <w:sz w:val="22"/>
          <w:szCs w:val="22"/>
        </w:rPr>
      </w:pPr>
      <w:r>
        <w:rPr>
          <w:rFonts w:ascii="Myriad Pro" w:hAnsi="Myriad Pro"/>
          <w:sz w:val="22"/>
          <w:szCs w:val="22"/>
        </w:rPr>
        <w:t>Tables S1 to S4</w:t>
      </w:r>
    </w:p>
    <w:p w14:paraId="5400247D" w14:textId="77777777" w:rsidR="00562B7F" w:rsidRDefault="00562B7F">
      <w:pPr>
        <w:rPr>
          <w:rFonts w:ascii="Myriad Pro" w:hAnsi="Myriad Pro"/>
          <w:b/>
          <w:bCs/>
          <w:szCs w:val="24"/>
        </w:rPr>
      </w:pPr>
      <w:r>
        <w:rPr>
          <w:rFonts w:ascii="Myriad Pro" w:hAnsi="Myriad Pro"/>
          <w:b/>
          <w:bCs/>
          <w:szCs w:val="24"/>
        </w:rPr>
        <w:br w:type="page"/>
      </w:r>
    </w:p>
    <w:p w14:paraId="79042C92" w14:textId="4615F90C" w:rsidR="00FF3503" w:rsidRDefault="00FF3503" w:rsidP="00FF3503">
      <w:pPr>
        <w:spacing w:before="100" w:beforeAutospacing="1" w:after="100" w:afterAutospacing="1"/>
        <w:rPr>
          <w:rFonts w:ascii="Myriad Pro" w:hAnsi="Myriad Pro"/>
          <w:b/>
          <w:szCs w:val="24"/>
        </w:rPr>
      </w:pPr>
      <w:r w:rsidRPr="00CE6EAA">
        <w:rPr>
          <w:rFonts w:ascii="Myriad Pro" w:hAnsi="Myriad Pro"/>
          <w:b/>
          <w:bCs/>
          <w:szCs w:val="24"/>
        </w:rPr>
        <w:lastRenderedPageBreak/>
        <w:t>Introduction</w:t>
      </w:r>
      <w:r w:rsidRPr="00CE6EAA">
        <w:rPr>
          <w:rFonts w:ascii="Myriad Pro" w:hAnsi="Myriad Pro"/>
          <w:b/>
          <w:szCs w:val="24"/>
        </w:rPr>
        <w:t xml:space="preserve"> </w:t>
      </w:r>
    </w:p>
    <w:p w14:paraId="5F6D58BB" w14:textId="1942B99F" w:rsidR="00AA2216" w:rsidRPr="00AA2216" w:rsidRDefault="00AA2216" w:rsidP="00FF3503">
      <w:pPr>
        <w:spacing w:before="100" w:beforeAutospacing="1" w:after="100" w:afterAutospacing="1"/>
        <w:rPr>
          <w:rFonts w:ascii="Myriad Pro" w:hAnsi="Myriad Pro"/>
          <w:sz w:val="22"/>
          <w:szCs w:val="22"/>
        </w:rPr>
      </w:pPr>
      <w:r w:rsidRPr="00AA2216">
        <w:rPr>
          <w:rFonts w:ascii="Myriad Pro" w:hAnsi="Myriad Pro"/>
          <w:sz w:val="22"/>
          <w:szCs w:val="22"/>
        </w:rPr>
        <w:t xml:space="preserve">Tables S1 to S4 are referred to in the main text in section 4.1 Data and Methods. These tables contain lists of data sets used in this synthesis study, as well as salient meta data. Critically, Tables S1 to S4 also provide acknowledgement and citation for each of the data sets used. The bibliography within this document provides full citations for each data resource. </w:t>
      </w:r>
    </w:p>
    <w:p w14:paraId="516E0BA3" w14:textId="4EA00CA5" w:rsidR="0020183F" w:rsidRPr="00AA2216" w:rsidRDefault="00AA2216" w:rsidP="00AA2216">
      <w:pPr>
        <w:spacing w:before="100" w:beforeAutospacing="1" w:after="100" w:afterAutospacing="1"/>
        <w:rPr>
          <w:rFonts w:ascii="Myriad Pro" w:hAnsi="Myriad Pro"/>
          <w:sz w:val="22"/>
          <w:szCs w:val="22"/>
        </w:rPr>
      </w:pPr>
      <w:r w:rsidRPr="00AA2216">
        <w:rPr>
          <w:rFonts w:ascii="Myriad Pro" w:hAnsi="Myriad Pro"/>
          <w:sz w:val="22"/>
          <w:szCs w:val="22"/>
        </w:rPr>
        <w:t xml:space="preserve">Tables S1 to S4 are contained in a single Microsoft Excel Workbook as four individual sheets, titled Table S1, Table S2, Table S3, and Table S4. </w:t>
      </w:r>
    </w:p>
    <w:p w14:paraId="667D8CA8" w14:textId="0F963E9C" w:rsidR="00015F74" w:rsidRDefault="00015F74" w:rsidP="00B9440A">
      <w:pPr>
        <w:pStyle w:val="SMHeading"/>
        <w:rPr>
          <w:rFonts w:ascii="Myriad Pro" w:hAnsi="Myriad Pro"/>
          <w:sz w:val="22"/>
          <w:szCs w:val="22"/>
        </w:rPr>
      </w:pPr>
      <w:r w:rsidRPr="005314B5">
        <w:rPr>
          <w:rFonts w:ascii="Myriad Pro" w:hAnsi="Myriad Pro"/>
          <w:sz w:val="22"/>
          <w:szCs w:val="22"/>
        </w:rPr>
        <w:t>T</w:t>
      </w:r>
      <w:r w:rsidR="00B473E4">
        <w:rPr>
          <w:rFonts w:ascii="Myriad Pro" w:hAnsi="Myriad Pro"/>
          <w:sz w:val="22"/>
          <w:szCs w:val="22"/>
        </w:rPr>
        <w:t>able</w:t>
      </w:r>
      <w:r w:rsidR="00D60BB0">
        <w:rPr>
          <w:rFonts w:ascii="Myriad Pro" w:hAnsi="Myriad Pro"/>
          <w:sz w:val="22"/>
          <w:szCs w:val="22"/>
        </w:rPr>
        <w:t xml:space="preserve"> S1</w:t>
      </w:r>
      <w:r w:rsidR="00B473E4">
        <w:rPr>
          <w:rFonts w:ascii="Myriad Pro" w:hAnsi="Myriad Pro"/>
          <w:sz w:val="22"/>
          <w:szCs w:val="22"/>
        </w:rPr>
        <w:t xml:space="preserve"> Caption</w:t>
      </w:r>
    </w:p>
    <w:p w14:paraId="57AF3768" w14:textId="255F4A2A" w:rsidR="003C749B" w:rsidRPr="003C749B" w:rsidRDefault="003C749B" w:rsidP="00B9440A">
      <w:pPr>
        <w:pStyle w:val="SMHeading"/>
        <w:rPr>
          <w:rFonts w:ascii="Myriad Pro" w:hAnsi="Myriad Pro"/>
          <w:b w:val="0"/>
          <w:sz w:val="22"/>
          <w:szCs w:val="22"/>
        </w:rPr>
      </w:pPr>
      <w:r>
        <w:rPr>
          <w:rFonts w:ascii="Myriad Pro" w:hAnsi="Myriad Pro"/>
          <w:b w:val="0"/>
          <w:sz w:val="22"/>
          <w:szCs w:val="22"/>
        </w:rPr>
        <w:t xml:space="preserve">Stream gage information for each of the 15 basins considered in this study. </w:t>
      </w:r>
      <w:r w:rsidR="00FA795C">
        <w:rPr>
          <w:rFonts w:ascii="Myriad Pro" w:hAnsi="Myriad Pro"/>
          <w:b w:val="0"/>
          <w:sz w:val="22"/>
          <w:szCs w:val="22"/>
        </w:rPr>
        <w:t xml:space="preserve">For each gage, the latitude, longitude, elevation and contributing area (catchment area) are provided. Additionally, the start and end years of the streamflow record, the time step of the observations, and the gage instrumentation specifications are provided. Finally, credit/acknowledgement for each streamflow dataset is provided. Detailed references for each citation are provided in the Bibliography of this Supporting Information document. </w:t>
      </w:r>
    </w:p>
    <w:p w14:paraId="512B7D2C" w14:textId="334F371B" w:rsidR="00B473E4" w:rsidRDefault="00B473E4" w:rsidP="00B9440A">
      <w:pPr>
        <w:pStyle w:val="SMHeading"/>
        <w:rPr>
          <w:rFonts w:ascii="Myriad Pro" w:hAnsi="Myriad Pro"/>
          <w:sz w:val="22"/>
          <w:szCs w:val="22"/>
        </w:rPr>
      </w:pPr>
      <w:r>
        <w:rPr>
          <w:rFonts w:ascii="Myriad Pro" w:hAnsi="Myriad Pro"/>
          <w:sz w:val="22"/>
          <w:szCs w:val="22"/>
        </w:rPr>
        <w:t>Table S2 Caption</w:t>
      </w:r>
      <w:r w:rsidR="00FA795C">
        <w:rPr>
          <w:rFonts w:ascii="Myriad Pro" w:hAnsi="Myriad Pro"/>
          <w:sz w:val="22"/>
          <w:szCs w:val="22"/>
        </w:rPr>
        <w:t xml:space="preserve"> </w:t>
      </w:r>
    </w:p>
    <w:p w14:paraId="53ACE48E" w14:textId="5E75F8CB" w:rsidR="00FA795C" w:rsidRPr="00FA795C" w:rsidRDefault="00FA795C" w:rsidP="00B9440A">
      <w:pPr>
        <w:pStyle w:val="SMHeading"/>
        <w:rPr>
          <w:rFonts w:ascii="Myriad Pro" w:hAnsi="Myriad Pro"/>
          <w:b w:val="0"/>
          <w:sz w:val="22"/>
          <w:szCs w:val="22"/>
        </w:rPr>
      </w:pPr>
      <w:r>
        <w:rPr>
          <w:rFonts w:ascii="Myriad Pro" w:hAnsi="Myriad Pro"/>
          <w:b w:val="0"/>
          <w:sz w:val="22"/>
          <w:szCs w:val="22"/>
        </w:rPr>
        <w:t>Precipitation</w:t>
      </w:r>
      <w:r>
        <w:rPr>
          <w:rFonts w:ascii="Myriad Pro" w:hAnsi="Myriad Pro"/>
          <w:b w:val="0"/>
          <w:sz w:val="22"/>
          <w:szCs w:val="22"/>
        </w:rPr>
        <w:t xml:space="preserve"> </w:t>
      </w:r>
      <w:r>
        <w:rPr>
          <w:rFonts w:ascii="Myriad Pro" w:hAnsi="Myriad Pro"/>
          <w:b w:val="0"/>
          <w:sz w:val="22"/>
          <w:szCs w:val="22"/>
        </w:rPr>
        <w:t>data</w:t>
      </w:r>
      <w:r>
        <w:rPr>
          <w:rFonts w:ascii="Myriad Pro" w:hAnsi="Myriad Pro"/>
          <w:b w:val="0"/>
          <w:sz w:val="22"/>
          <w:szCs w:val="22"/>
        </w:rPr>
        <w:t xml:space="preserve"> information for each of the 15 basins considered in this study. For each </w:t>
      </w:r>
      <w:r>
        <w:rPr>
          <w:rFonts w:ascii="Myriad Pro" w:hAnsi="Myriad Pro"/>
          <w:b w:val="0"/>
          <w:sz w:val="22"/>
          <w:szCs w:val="22"/>
        </w:rPr>
        <w:t xml:space="preserve">precipitation </w:t>
      </w:r>
      <w:r>
        <w:rPr>
          <w:rFonts w:ascii="Myriad Pro" w:hAnsi="Myriad Pro"/>
          <w:b w:val="0"/>
          <w:sz w:val="22"/>
          <w:szCs w:val="22"/>
        </w:rPr>
        <w:t xml:space="preserve">gage, the latitude, longitude, elevation </w:t>
      </w:r>
      <w:r>
        <w:rPr>
          <w:rFonts w:ascii="Myriad Pro" w:hAnsi="Myriad Pro"/>
          <w:b w:val="0"/>
          <w:sz w:val="22"/>
          <w:szCs w:val="22"/>
        </w:rPr>
        <w:t>and instrumentation specifications are provided</w:t>
      </w:r>
      <w:r>
        <w:rPr>
          <w:rFonts w:ascii="Myriad Pro" w:hAnsi="Myriad Pro"/>
          <w:b w:val="0"/>
          <w:sz w:val="22"/>
          <w:szCs w:val="22"/>
        </w:rPr>
        <w:t xml:space="preserve">. Additionally, the start and end years of the </w:t>
      </w:r>
      <w:r>
        <w:rPr>
          <w:rFonts w:ascii="Myriad Pro" w:hAnsi="Myriad Pro"/>
          <w:b w:val="0"/>
          <w:sz w:val="22"/>
          <w:szCs w:val="22"/>
        </w:rPr>
        <w:t>precipitation</w:t>
      </w:r>
      <w:r>
        <w:rPr>
          <w:rFonts w:ascii="Myriad Pro" w:hAnsi="Myriad Pro"/>
          <w:b w:val="0"/>
          <w:sz w:val="22"/>
          <w:szCs w:val="22"/>
        </w:rPr>
        <w:t xml:space="preserve"> record are provided</w:t>
      </w:r>
      <w:r>
        <w:rPr>
          <w:rFonts w:ascii="Myriad Pro" w:hAnsi="Myriad Pro"/>
          <w:b w:val="0"/>
          <w:sz w:val="22"/>
          <w:szCs w:val="22"/>
        </w:rPr>
        <w:t>. C</w:t>
      </w:r>
      <w:r>
        <w:rPr>
          <w:rFonts w:ascii="Myriad Pro" w:hAnsi="Myriad Pro"/>
          <w:b w:val="0"/>
          <w:sz w:val="22"/>
          <w:szCs w:val="22"/>
        </w:rPr>
        <w:t xml:space="preserve">redit/acknowledgement for each </w:t>
      </w:r>
      <w:r>
        <w:rPr>
          <w:rFonts w:ascii="Myriad Pro" w:hAnsi="Myriad Pro"/>
          <w:b w:val="0"/>
          <w:sz w:val="22"/>
          <w:szCs w:val="22"/>
        </w:rPr>
        <w:t>precipitation</w:t>
      </w:r>
      <w:r>
        <w:rPr>
          <w:rFonts w:ascii="Myriad Pro" w:hAnsi="Myriad Pro"/>
          <w:b w:val="0"/>
          <w:sz w:val="22"/>
          <w:szCs w:val="22"/>
        </w:rPr>
        <w:t xml:space="preserve"> dataset is provided. </w:t>
      </w:r>
      <w:r>
        <w:rPr>
          <w:rFonts w:ascii="Myriad Pro" w:hAnsi="Myriad Pro"/>
          <w:b w:val="0"/>
          <w:sz w:val="22"/>
          <w:szCs w:val="22"/>
        </w:rPr>
        <w:t xml:space="preserve">Finally, this table provides a brief description of how individual gage observations were synthesized to estimate basin-wide daily precipitation. </w:t>
      </w:r>
      <w:r>
        <w:rPr>
          <w:rFonts w:ascii="Myriad Pro" w:hAnsi="Myriad Pro"/>
          <w:b w:val="0"/>
          <w:sz w:val="22"/>
          <w:szCs w:val="22"/>
        </w:rPr>
        <w:t xml:space="preserve">Detailed references for each citation are provided in the Bibliography of this Supporting Information document. </w:t>
      </w:r>
    </w:p>
    <w:p w14:paraId="6F258EAA" w14:textId="16DDB19C" w:rsidR="00B473E4" w:rsidRDefault="00B473E4" w:rsidP="00B9440A">
      <w:pPr>
        <w:pStyle w:val="SMHeading"/>
        <w:rPr>
          <w:rFonts w:ascii="Myriad Pro" w:hAnsi="Myriad Pro"/>
          <w:sz w:val="22"/>
          <w:szCs w:val="22"/>
        </w:rPr>
      </w:pPr>
      <w:r>
        <w:rPr>
          <w:rFonts w:ascii="Myriad Pro" w:hAnsi="Myriad Pro"/>
          <w:sz w:val="22"/>
          <w:szCs w:val="22"/>
        </w:rPr>
        <w:t xml:space="preserve">Table S3 Caption </w:t>
      </w:r>
    </w:p>
    <w:p w14:paraId="35DBBB19" w14:textId="111FEF60" w:rsidR="00FA795C" w:rsidRPr="00FA795C" w:rsidRDefault="00FA795C" w:rsidP="00B9440A">
      <w:pPr>
        <w:pStyle w:val="SMHeading"/>
        <w:rPr>
          <w:rFonts w:ascii="Myriad Pro" w:hAnsi="Myriad Pro"/>
          <w:b w:val="0"/>
          <w:sz w:val="22"/>
          <w:szCs w:val="22"/>
        </w:rPr>
      </w:pPr>
      <w:r>
        <w:rPr>
          <w:rFonts w:ascii="Myriad Pro" w:hAnsi="Myriad Pro"/>
          <w:b w:val="0"/>
          <w:sz w:val="22"/>
          <w:szCs w:val="22"/>
        </w:rPr>
        <w:t>Snow</w:t>
      </w:r>
      <w:r>
        <w:rPr>
          <w:rFonts w:ascii="Myriad Pro" w:hAnsi="Myriad Pro"/>
          <w:b w:val="0"/>
          <w:sz w:val="22"/>
          <w:szCs w:val="22"/>
        </w:rPr>
        <w:t xml:space="preserve"> data information for </w:t>
      </w:r>
      <w:r>
        <w:rPr>
          <w:rFonts w:ascii="Myriad Pro" w:hAnsi="Myriad Pro"/>
          <w:b w:val="0"/>
          <w:sz w:val="22"/>
          <w:szCs w:val="22"/>
        </w:rPr>
        <w:t>several</w:t>
      </w:r>
      <w:r>
        <w:rPr>
          <w:rFonts w:ascii="Myriad Pro" w:hAnsi="Myriad Pro"/>
          <w:b w:val="0"/>
          <w:sz w:val="22"/>
          <w:szCs w:val="22"/>
        </w:rPr>
        <w:t xml:space="preserve"> basins </w:t>
      </w:r>
      <w:r>
        <w:rPr>
          <w:rFonts w:ascii="Myriad Pro" w:hAnsi="Myriad Pro"/>
          <w:b w:val="0"/>
          <w:sz w:val="22"/>
          <w:szCs w:val="22"/>
        </w:rPr>
        <w:t>where some of the annual precipitation falls as snow</w:t>
      </w:r>
      <w:r>
        <w:rPr>
          <w:rFonts w:ascii="Myriad Pro" w:hAnsi="Myriad Pro"/>
          <w:b w:val="0"/>
          <w:sz w:val="22"/>
          <w:szCs w:val="22"/>
        </w:rPr>
        <w:t xml:space="preserve">. For each </w:t>
      </w:r>
      <w:r>
        <w:rPr>
          <w:rFonts w:ascii="Myriad Pro" w:hAnsi="Myriad Pro"/>
          <w:b w:val="0"/>
          <w:sz w:val="22"/>
          <w:szCs w:val="22"/>
        </w:rPr>
        <w:t>snow pillow or snow depth gage,</w:t>
      </w:r>
      <w:r>
        <w:rPr>
          <w:rFonts w:ascii="Myriad Pro" w:hAnsi="Myriad Pro"/>
          <w:b w:val="0"/>
          <w:sz w:val="22"/>
          <w:szCs w:val="22"/>
        </w:rPr>
        <w:t xml:space="preserve"> the latitude, longitude, elevation </w:t>
      </w:r>
      <w:proofErr w:type="gramStart"/>
      <w:r>
        <w:rPr>
          <w:rFonts w:ascii="Myriad Pro" w:hAnsi="Myriad Pro"/>
          <w:b w:val="0"/>
          <w:sz w:val="22"/>
          <w:szCs w:val="22"/>
        </w:rPr>
        <w:t>are</w:t>
      </w:r>
      <w:proofErr w:type="gramEnd"/>
      <w:r>
        <w:rPr>
          <w:rFonts w:ascii="Myriad Pro" w:hAnsi="Myriad Pro"/>
          <w:b w:val="0"/>
          <w:sz w:val="22"/>
          <w:szCs w:val="22"/>
        </w:rPr>
        <w:t xml:space="preserve"> provided. Additionally, the start and end years of the </w:t>
      </w:r>
      <w:r>
        <w:rPr>
          <w:rFonts w:ascii="Myriad Pro" w:hAnsi="Myriad Pro"/>
          <w:b w:val="0"/>
          <w:sz w:val="22"/>
          <w:szCs w:val="22"/>
        </w:rPr>
        <w:t xml:space="preserve">data </w:t>
      </w:r>
      <w:r>
        <w:rPr>
          <w:rFonts w:ascii="Myriad Pro" w:hAnsi="Myriad Pro"/>
          <w:b w:val="0"/>
          <w:sz w:val="22"/>
          <w:szCs w:val="22"/>
        </w:rPr>
        <w:t xml:space="preserve">record are provided. Credit/acknowledgement for each </w:t>
      </w:r>
      <w:r>
        <w:rPr>
          <w:rFonts w:ascii="Myriad Pro" w:hAnsi="Myriad Pro"/>
          <w:b w:val="0"/>
          <w:sz w:val="22"/>
          <w:szCs w:val="22"/>
        </w:rPr>
        <w:t>snow</w:t>
      </w:r>
      <w:r>
        <w:rPr>
          <w:rFonts w:ascii="Myriad Pro" w:hAnsi="Myriad Pro"/>
          <w:b w:val="0"/>
          <w:sz w:val="22"/>
          <w:szCs w:val="22"/>
        </w:rPr>
        <w:t xml:space="preserve"> dataset is provided. </w:t>
      </w:r>
      <w:r>
        <w:rPr>
          <w:rFonts w:ascii="Myriad Pro" w:hAnsi="Myriad Pro"/>
          <w:b w:val="0"/>
          <w:sz w:val="22"/>
          <w:szCs w:val="22"/>
        </w:rPr>
        <w:t>This table also</w:t>
      </w:r>
      <w:r>
        <w:rPr>
          <w:rFonts w:ascii="Myriad Pro" w:hAnsi="Myriad Pro"/>
          <w:b w:val="0"/>
          <w:sz w:val="22"/>
          <w:szCs w:val="22"/>
        </w:rPr>
        <w:t xml:space="preserve"> provides a brief description of how individual </w:t>
      </w:r>
      <w:r>
        <w:rPr>
          <w:rFonts w:ascii="Myriad Pro" w:hAnsi="Myriad Pro"/>
          <w:b w:val="0"/>
          <w:sz w:val="22"/>
          <w:szCs w:val="22"/>
        </w:rPr>
        <w:t>snow</w:t>
      </w:r>
      <w:r>
        <w:rPr>
          <w:rFonts w:ascii="Myriad Pro" w:hAnsi="Myriad Pro"/>
          <w:b w:val="0"/>
          <w:sz w:val="22"/>
          <w:szCs w:val="22"/>
        </w:rPr>
        <w:t xml:space="preserve"> </w:t>
      </w:r>
      <w:r>
        <w:rPr>
          <w:rFonts w:ascii="Myriad Pro" w:hAnsi="Myriad Pro"/>
          <w:b w:val="0"/>
          <w:sz w:val="22"/>
          <w:szCs w:val="22"/>
        </w:rPr>
        <w:t>data sets</w:t>
      </w:r>
      <w:r>
        <w:rPr>
          <w:rFonts w:ascii="Myriad Pro" w:hAnsi="Myriad Pro"/>
          <w:b w:val="0"/>
          <w:sz w:val="22"/>
          <w:szCs w:val="22"/>
        </w:rPr>
        <w:t xml:space="preserve"> were synthesized to estimate basin-wide </w:t>
      </w:r>
      <w:r>
        <w:rPr>
          <w:rFonts w:ascii="Myriad Pro" w:hAnsi="Myriad Pro"/>
          <w:b w:val="0"/>
          <w:sz w:val="22"/>
          <w:szCs w:val="22"/>
        </w:rPr>
        <w:t xml:space="preserve">daily SWE using the SNOW17 model. Model parameters are also provided. </w:t>
      </w:r>
      <w:r w:rsidR="0027537D">
        <w:rPr>
          <w:rFonts w:ascii="Myriad Pro" w:hAnsi="Myriad Pro"/>
          <w:b w:val="0"/>
          <w:sz w:val="22"/>
          <w:szCs w:val="22"/>
        </w:rPr>
        <w:t>Detailed references for each citation are provided in the Bibliography of this Supporting Information document.</w:t>
      </w:r>
    </w:p>
    <w:p w14:paraId="1C7FF89F" w14:textId="452AA204" w:rsidR="00B473E4" w:rsidRDefault="00B473E4" w:rsidP="00B9440A">
      <w:pPr>
        <w:pStyle w:val="SMHeading"/>
        <w:rPr>
          <w:rFonts w:ascii="Myriad Pro" w:hAnsi="Myriad Pro"/>
          <w:sz w:val="22"/>
          <w:szCs w:val="22"/>
        </w:rPr>
      </w:pPr>
      <w:r>
        <w:rPr>
          <w:rFonts w:ascii="Myriad Pro" w:hAnsi="Myriad Pro"/>
          <w:sz w:val="22"/>
          <w:szCs w:val="22"/>
        </w:rPr>
        <w:t>Table S4 Caption</w:t>
      </w:r>
    </w:p>
    <w:p w14:paraId="0F6287D0" w14:textId="7F520254" w:rsidR="00AF34D4" w:rsidRPr="00AF34D4" w:rsidRDefault="00AF34D4" w:rsidP="00B9440A">
      <w:pPr>
        <w:pStyle w:val="SMHeading"/>
        <w:rPr>
          <w:rFonts w:ascii="Myriad Pro" w:hAnsi="Myriad Pro"/>
          <w:b w:val="0"/>
          <w:sz w:val="22"/>
          <w:szCs w:val="22"/>
        </w:rPr>
      </w:pPr>
      <w:r>
        <w:rPr>
          <w:rFonts w:ascii="Myriad Pro" w:hAnsi="Myriad Pro"/>
          <w:b w:val="0"/>
          <w:sz w:val="22"/>
          <w:szCs w:val="22"/>
        </w:rPr>
        <w:t>Topography</w:t>
      </w:r>
      <w:r>
        <w:rPr>
          <w:rFonts w:ascii="Myriad Pro" w:hAnsi="Myriad Pro"/>
          <w:b w:val="0"/>
          <w:sz w:val="22"/>
          <w:szCs w:val="22"/>
        </w:rPr>
        <w:t xml:space="preserve"> data information for each of the </w:t>
      </w:r>
      <w:r>
        <w:rPr>
          <w:rFonts w:ascii="Myriad Pro" w:hAnsi="Myriad Pro"/>
          <w:b w:val="0"/>
          <w:sz w:val="22"/>
          <w:szCs w:val="22"/>
        </w:rPr>
        <w:t>sites</w:t>
      </w:r>
      <w:r>
        <w:rPr>
          <w:rFonts w:ascii="Myriad Pro" w:hAnsi="Myriad Pro"/>
          <w:b w:val="0"/>
          <w:sz w:val="22"/>
          <w:szCs w:val="22"/>
        </w:rPr>
        <w:t xml:space="preserve"> considered in this study. </w:t>
      </w:r>
      <w:r>
        <w:rPr>
          <w:rFonts w:ascii="Myriad Pro" w:hAnsi="Myriad Pro"/>
          <w:b w:val="0"/>
          <w:sz w:val="22"/>
          <w:szCs w:val="22"/>
        </w:rPr>
        <w:t>Topographic data sets and their spatial resolution, plus c</w:t>
      </w:r>
      <w:r>
        <w:rPr>
          <w:rFonts w:ascii="Myriad Pro" w:hAnsi="Myriad Pro"/>
          <w:b w:val="0"/>
          <w:sz w:val="22"/>
          <w:szCs w:val="22"/>
        </w:rPr>
        <w:t xml:space="preserve">redit/acknowledgement for dataset is provided. Detailed references for each citation are provided in the Bibliography of this Supporting Information document. </w:t>
      </w:r>
      <w:bookmarkStart w:id="0" w:name="_GoBack"/>
      <w:bookmarkEnd w:id="0"/>
    </w:p>
    <w:p w14:paraId="339E44A2" w14:textId="59BBB838" w:rsidR="00B473E4" w:rsidRPr="005314B5" w:rsidRDefault="00B473E4" w:rsidP="00B9440A">
      <w:pPr>
        <w:pStyle w:val="SMHeading"/>
        <w:rPr>
          <w:rFonts w:ascii="Myriad Pro" w:hAnsi="Myriad Pro"/>
          <w:sz w:val="22"/>
          <w:szCs w:val="22"/>
        </w:rPr>
      </w:pPr>
      <w:r>
        <w:rPr>
          <w:rFonts w:ascii="Myriad Pro" w:hAnsi="Myriad Pro"/>
          <w:sz w:val="22"/>
          <w:szCs w:val="22"/>
        </w:rPr>
        <w:t>Bibliography</w:t>
      </w:r>
    </w:p>
    <w:p w14:paraId="632642F4"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rPr>
        <w:fldChar w:fldCharType="begin" w:fldLock="1"/>
      </w:r>
      <w:r w:rsidRPr="005D11BF">
        <w:rPr>
          <w:rFonts w:ascii="Myriad Pro" w:hAnsi="Myriad Pro"/>
        </w:rPr>
        <w:instrText xml:space="preserve">ADDIN Mendeley Bibliography CSL_BIBLIOGRAPHY </w:instrText>
      </w:r>
      <w:r w:rsidRPr="005D11BF">
        <w:rPr>
          <w:rFonts w:ascii="Myriad Pro" w:hAnsi="Myriad Pro"/>
        </w:rPr>
        <w:fldChar w:fldCharType="separate"/>
      </w:r>
      <w:r w:rsidRPr="005D11BF">
        <w:rPr>
          <w:rFonts w:ascii="Myriad Pro" w:hAnsi="Myriad Pro"/>
          <w:noProof/>
        </w:rPr>
        <w:t xml:space="preserve">Anderson, S., and N. Rock (2014), CZO Dataset: Gordon Gulch: Lower - </w:t>
      </w:r>
      <w:r w:rsidRPr="005D11BF">
        <w:rPr>
          <w:rFonts w:ascii="Myriad Pro" w:hAnsi="Myriad Pro"/>
          <w:noProof/>
        </w:rPr>
        <w:lastRenderedPageBreak/>
        <w:t>Streamflow/Discharge (2010 - 2014),  Available from: http://criticalzone.org/boulder/data/dataset/2918/ (Accessed 19 February 2018)</w:t>
      </w:r>
    </w:p>
    <w:p w14:paraId="4DE38885"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Anderson, S., and N. Rock (2018), CZO Dataset: Gordon Gulch: Lower - Air Temperature, Meteorology (2012-2017) - South-Facing Meteorological Tower (GGL_SF_Met),  Available from: http://criticalzone.org/boulder/data/dataset/2889/ (Accessed 16 May 2018)</w:t>
      </w:r>
    </w:p>
    <w:p w14:paraId="2CF93627"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Anderson, S. P., and N. Rock (2017), CZO Dataset: Gordon Gulch: Upper - Snow Depth (2008-2017) - Snow Pole Transects (manual) (GGU_SP_1-10_Tran),  Available from: http://criticalzone.org/boulder/data/dataset/2430/ (Accessed 17 May 2018)</w:t>
      </w:r>
    </w:p>
    <w:p w14:paraId="6F9F35DB"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Anderson, S. P., Q. Guo, and E. G. Parrish (2012), Snow-on and snow-off LiDAR point cloud data and digital elevation models for study of topography, snow, ecosystems and environmental change at Boulder Creek Critical Zone Observatory, Colorado, , doi:https://doi.org/10.5069/G93R0QR0.  Available from: http://opentopo.sdsc.edu/datasetMetadata?otCollectionID=OT.032012.26913.1 (Accessed 1 January 2018)</w:t>
      </w:r>
    </w:p>
    <w:p w14:paraId="49E1FB88"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Chorover, J., S. A. Papuga, N. Abramson, and M. Durcik (2018), CZO Dataset: Marshall Gulch - Snow Depth (2011-2018),  Available from: http://criticalzone.org/catalina-jemez/data/dataset/6466/ (Accessed 17 May 2018)</w:t>
      </w:r>
    </w:p>
    <w:p w14:paraId="7D7B7CAD"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Duffy, C. J. (2012), CZO Dataset: Shale Hills - Streamflow/Discharge (2006 - 2012),  Available from: http://criticalzone.org/shale-hills/data/dataset/3613/ (Accessed 19 February 2018)</w:t>
      </w:r>
    </w:p>
    <w:p w14:paraId="056AE4C0"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Duffy, C. J. (2013), CZO Dataset: Shale Hills - Precipitation (2006-2013),  Available from: http://criticalzone.org/shale-hills/data/dataset/2556/ (Accessed 16 May 2018)</w:t>
      </w:r>
    </w:p>
    <w:p w14:paraId="70D63C70"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 xml:space="preserve">Godsey, S. E., D. Marks, P. R. Kormos, M. S. Seyfried, C. L. Enslin, A. H. Winstral, J. P. McNamara, and T. E. Link (2018), Eleven years of mountain weather, snow, soil moisture and streamflow data from the rain–snow transition zone – the Johnston Draw catchment, Reynolds Creek Experimental Watershed and Critical Zone Observatory, USA, </w:t>
      </w:r>
      <w:r w:rsidRPr="005D11BF">
        <w:rPr>
          <w:rFonts w:ascii="Myriad Pro" w:hAnsi="Myriad Pro"/>
          <w:i/>
          <w:iCs/>
          <w:noProof/>
        </w:rPr>
        <w:t>Earth Syst. Sci. Data</w:t>
      </w:r>
      <w:r w:rsidRPr="005D11BF">
        <w:rPr>
          <w:rFonts w:ascii="Myriad Pro" w:hAnsi="Myriad Pro"/>
          <w:noProof/>
        </w:rPr>
        <w:t xml:space="preserve">, </w:t>
      </w:r>
      <w:r w:rsidRPr="005D11BF">
        <w:rPr>
          <w:rFonts w:ascii="Myriad Pro" w:hAnsi="Myriad Pro"/>
          <w:i/>
          <w:iCs/>
          <w:noProof/>
        </w:rPr>
        <w:t>10</w:t>
      </w:r>
      <w:r w:rsidRPr="005D11BF">
        <w:rPr>
          <w:rFonts w:ascii="Myriad Pro" w:hAnsi="Myriad Pro"/>
          <w:noProof/>
        </w:rPr>
        <w:t>(3), 1207–1216, doi:10.5194/essd-10-1207-2018.</w:t>
      </w:r>
    </w:p>
    <w:p w14:paraId="65D998B6"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Guo, Q., and S. L. Brantley (2012), Leaf-off LiDAR point cloud data and digital elevation models for study of topography, snow, ecosystems and environmental change at Susquehanna Shale Hills Critical Zone Observatory, , doi:https://doi.org/10.5069/G9VM496T.  Available from: http://opentopo.sdsc.edu/datasetMetadata?otCollectionID=OT.042013.26918.2 (Accessed 1 January 2018)</w:t>
      </w:r>
    </w:p>
    <w:p w14:paraId="67C45A0D"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Guo, Q., and J. Chorover (2012), Snow-off LiDAR point cloud data and digital elevation models for study of topography, snow, ecosystems and environmental change at Santa Catalina - Jemez Critical Zone Observatory, , doi:https://doi.org/10.5069/G9RB72JV.  Available from: http://opentopo.sdsc.edu/datasetMetadata?otCollectionID=OT.062012.26913.1 (Accessed 1 January 2018)</w:t>
      </w:r>
    </w:p>
    <w:p w14:paraId="72BFA00D"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Hunsaker, C. (2010), CZO Dataset: Providence - Streamflow / Discharge (2003-2010),  Available from: http://criticalzone.org/sierra/data/dataset/2603/ (Accessed 19 February 2018)</w:t>
      </w:r>
    </w:p>
    <w:p w14:paraId="3C6C122D"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lastRenderedPageBreak/>
        <w:t>Hunsaker, C. T. (2011a), CZO Dataset: Met Stations, Providence, Lower - Meteorology (2002-2011),  Available from: http://criticalzone.org/sierra/data/dataset/2529/ (Accessed 16 May 2018)</w:t>
      </w:r>
    </w:p>
    <w:p w14:paraId="19022124"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Hunsaker, C. T. (2011b), CZO Dataset: Met Stations, Providence, Upper - Meteorology (2002-2011),  Available from: http://criticalzone.org/sierra/data/dataset/2406/ (Accessed 16 May 2018)</w:t>
      </w:r>
    </w:p>
    <w:p w14:paraId="01BE1EED"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Ilangakoon, N., N. F. Glenn, L. P. Spaete, H. Dashti, and A. Li (2016), 2014 Lidar-Derived 1m Digital Elevation Model Data Set for Reynolds Creek Experimental Watershed, Southwestern Idaho, , doi:http://doi.org/10.18122/B26C7X.  Available from: https://scholarworks.boisestate.edu/bcal_data/3/</w:t>
      </w:r>
    </w:p>
    <w:p w14:paraId="75B50A17"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 xml:space="preserve">Kormos, P. R., D. G. Marks, M. S. Seyfried, S. C. Havens, A. Hedrick, K. A. Lohse, and M. Sandusky (2017), 31 years of hourly spatially distributed air temperature, humidity, and precipitation amount and phase from Reynolds Critical Zone Observatory, </w:t>
      </w:r>
      <w:r w:rsidRPr="005D11BF">
        <w:rPr>
          <w:rFonts w:ascii="Myriad Pro" w:hAnsi="Myriad Pro"/>
          <w:i/>
          <w:iCs/>
          <w:noProof/>
        </w:rPr>
        <w:t>Earth Syst. Sci. Data Discuss.</w:t>
      </w:r>
      <w:r w:rsidRPr="005D11BF">
        <w:rPr>
          <w:rFonts w:ascii="Myriad Pro" w:hAnsi="Myriad Pro"/>
          <w:noProof/>
        </w:rPr>
        <w:t>, 1–11, doi:10.5194/essd-2017-82.</w:t>
      </w:r>
    </w:p>
    <w:p w14:paraId="3D5103B4"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Litvak, M. (2007), AmerFlux US-Vcp Valles Caldera Ponderosa Pine, , doi:10.17190/AMF/1246122.  Available from: http://ameriflux.lbl.gov/sites/siteinfo/US-Vcp (Accessed 1 July 2018)</w:t>
      </w:r>
    </w:p>
    <w:p w14:paraId="6807D7CC"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 xml:space="preserve">Mallard, J. M. (2018a), Calhoun CZO Precipitation, Water Years 2015-2016, </w:t>
      </w:r>
      <w:r w:rsidRPr="005D11BF">
        <w:rPr>
          <w:rFonts w:ascii="Myriad Pro" w:hAnsi="Myriad Pro"/>
          <w:i/>
          <w:iCs/>
          <w:noProof/>
        </w:rPr>
        <w:t>HydroShare</w:t>
      </w:r>
      <w:r w:rsidRPr="005D11BF">
        <w:rPr>
          <w:rFonts w:ascii="Myriad Pro" w:hAnsi="Myriad Pro"/>
          <w:noProof/>
        </w:rPr>
        <w:t>.  Available from: https://www.hydroshare.org/resource/9b2a6c9e66c84380b0bfe34e435a0e0f/ (Accessed 25 June 2018)</w:t>
      </w:r>
    </w:p>
    <w:p w14:paraId="0FEE8AEC"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 xml:space="preserve">Mallard, J. M. (2018b), Calhoun CZO Stream Discharge/Runoff, </w:t>
      </w:r>
      <w:r w:rsidRPr="005D11BF">
        <w:rPr>
          <w:rFonts w:ascii="Myriad Pro" w:hAnsi="Myriad Pro"/>
          <w:i/>
          <w:iCs/>
          <w:noProof/>
        </w:rPr>
        <w:t>HydroShare</w:t>
      </w:r>
      <w:r w:rsidRPr="005D11BF">
        <w:rPr>
          <w:rFonts w:ascii="Myriad Pro" w:hAnsi="Myriad Pro"/>
          <w:noProof/>
        </w:rPr>
        <w:t>.  Available from: http://www.hydroshare.org/resource/ad719c838a7b44e8bbacb33d2c4dd95f (Accessed 25 June 2018)</w:t>
      </w:r>
    </w:p>
    <w:p w14:paraId="4D544318"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 xml:space="preserve">Murphy, S. F., R. F. Stallard, M. A. Scholl, G. Gonzá Lez, and A. J. Torres-Sá Nchez (2017), Reassessing rainfall in the Luquillo Mountains, Puerto Rico: Local and global ecohydrological implications, </w:t>
      </w:r>
      <w:r w:rsidRPr="005D11BF">
        <w:rPr>
          <w:rFonts w:ascii="Myriad Pro" w:hAnsi="Myriad Pro"/>
          <w:i/>
          <w:iCs/>
          <w:noProof/>
        </w:rPr>
        <w:t>PLoS One</w:t>
      </w:r>
      <w:r w:rsidRPr="005D11BF">
        <w:rPr>
          <w:rFonts w:ascii="Myriad Pro" w:hAnsi="Myriad Pro"/>
          <w:noProof/>
        </w:rPr>
        <w:t>, doi:10.1371/journal.pone.0180987.</w:t>
      </w:r>
    </w:p>
    <w:p w14:paraId="349ED4DF"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National Center for Airborne Laser Mapping (2016), Calhoun Critical Zone Observatory 2016 Leaf Off LiDAR Survey, funded by National Science Foundation (EAR-1339015, EAR-1331846), , doi:https://doi.org/10.5069/G96M34RN.  Available from: http://opentopo.sdsc.edu/datasetMetadata?otCollectionID=OT.072016.26917.2 (Accessed 1 January 2018)</w:t>
      </w:r>
    </w:p>
    <w:p w14:paraId="4C595118"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Natural Resources Conservation Service (2018a), SNOTEL Site: Niwot 663,  Available from: https://wcc.sc.egov.usda.gov/nwcc/site?sitenum=663 (Accessed 25 June 2018)</w:t>
      </w:r>
    </w:p>
    <w:p w14:paraId="1988D6A5"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Natural Resources Conservation Service (2018b), SNOTEL Site: Quemazon 708,  Available from: https://wcc.sc.egov.usda.gov/nwcc/site?sitenum=708 (Accessed 25 June 2018)</w:t>
      </w:r>
    </w:p>
    <w:p w14:paraId="319F3203"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Natural Resources Conservation Service (2018c), SNOTEL Site: Reynolds Creek 2029,  Available from: https://wcc.sc.egov.usda.gov/nwcc/site?sitenum=2029 (Accessed 25 June 2018)</w:t>
      </w:r>
    </w:p>
    <w:p w14:paraId="434E6E2A"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Natural Resources Conservation Service (2018d), SNOTEL Site: Signal Peak 755,  Available from: https://wcc.sc.egov.usda.gov/nwcc/site?sitenum=755 (Accessed 25 June 2018)</w:t>
      </w:r>
    </w:p>
    <w:p w14:paraId="32E50944"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lastRenderedPageBreak/>
        <w:t>Papuga, S. A. (2018), Meteorological Data from the Jemez CZO High Elevation ZOB Site,</w:t>
      </w:r>
    </w:p>
    <w:p w14:paraId="17A13E89"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Power, M. (2004), South Fork Eel River, CA Watershed Morphology, , doi:http://dx.doi.org/10.5069/G9639MPN.  Available from: http://opentopo.sdsc.edu/datasetMetadata?otCollectionID=OT.022013.26910.1 (Accessed 1 January 2018)</w:t>
      </w:r>
    </w:p>
    <w:p w14:paraId="1FE8D687"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Ramirez, A. (2018), Meteorological data from El Verde Field Station,  Available from: http://luq.lter.network/data/luqmetadata127 (Accessed 16 May 2018)</w:t>
      </w:r>
    </w:p>
    <w:p w14:paraId="427ABAD5"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Steel, P., W. Dietrich, M. Power, C. Bode, M. Stromberg, and G. McCurdy (2018), CZO Dataset: Angelo Reserve - Meteorology (2007-2015) - Weather Stations (4),  Available from: http://criticalzone.org/eel/data/dataset/4608/ (Accessed 16 May 2018)</w:t>
      </w:r>
    </w:p>
    <w:p w14:paraId="795E4349"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Troch, P., and N. Abramson (2017a), CZO Dataset: Oracle Ridge - Streamflow / Discharge (2011-2017),  Available from: http://criticalzone.org/catalina-jemez/data/dataset/2497/ (Accessed 6 March 2018)</w:t>
      </w:r>
    </w:p>
    <w:p w14:paraId="3048336B"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Troch, P., P. Broxton, X. Zapata-Rios, M. Losleben, and M. Durcik (2017a), CZO Dataset: Jemez River Basin - Streamflow / Discharge (2007-2017),  Available from: http://criticalzone.org/catalina-jemez/data/dataset/2504/ (Accessed 19 February 2018)</w:t>
      </w:r>
    </w:p>
    <w:p w14:paraId="5CE958ED"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Troch, P., I. Heidbüchel, and N. Abramson (2017b), CZO Dataset: Marshall Gulch - Streamflow / Discharge (2006-2017).,  Available from: http://criticalzone.org/catalina-jemez/data/dataset/2644/ (Accessed 19 February 2018)</w:t>
      </w:r>
    </w:p>
    <w:p w14:paraId="7F0559C1"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Troch, P. A., and N. Abramson (2017b), CZO Dataset: Oracle Ridge - Precipitation (2010-2017),  Available from: http://criticalzone.org/catalina-jemez/data/dataset/2531/ (Accessed 16 May 2018)</w:t>
      </w:r>
    </w:p>
    <w:p w14:paraId="0B514344"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Troch, P. A., I. Heidbüchel, and N. Abramson (2017c), CZO Dataset: Marshall Gulch - Precipitation (2007-2017),  Available from: http://criticalzone.org/catalina-jemez/data/dataset/2543/ (Accessed 16 May 2018)</w:t>
      </w:r>
    </w:p>
    <w:p w14:paraId="478E4ECF"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 xml:space="preserve">U.S. Geological Survey (2017a), National Water Information System data available on the World Wide Web (USGS Water Data for the Nation), </w:t>
      </w:r>
      <w:r w:rsidRPr="005D11BF">
        <w:rPr>
          <w:rFonts w:ascii="Myriad Pro" w:hAnsi="Myriad Pro"/>
          <w:i/>
          <w:iCs/>
          <w:noProof/>
        </w:rPr>
        <w:t>USGS 11475560 ELDER C NR BRANSCOMB CA</w:t>
      </w:r>
      <w:r w:rsidRPr="005D11BF">
        <w:rPr>
          <w:rFonts w:ascii="Myriad Pro" w:hAnsi="Myriad Pro"/>
          <w:noProof/>
        </w:rPr>
        <w:t>, doi:http://dx.doi.org/10.5066/F7P55KJN.  Available from: https://waterdata.usgs.gov/nwis/dv/?site_no=11475560&amp;agency_cd=USGS&amp;amp;referred_module=sw (Accessed 7 June 2017)</w:t>
      </w:r>
    </w:p>
    <w:p w14:paraId="39724380"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 xml:space="preserve">U.S. Geological Survey (2017b), National Water Information System data available on the World Wide Web (USGS Water Data for the Nation), </w:t>
      </w:r>
      <w:r w:rsidRPr="005D11BF">
        <w:rPr>
          <w:rFonts w:ascii="Myriad Pro" w:hAnsi="Myriad Pro"/>
          <w:i/>
          <w:iCs/>
          <w:noProof/>
        </w:rPr>
        <w:t>USGS 50065500 RIO MAMEYES NR SABANA, PR</w:t>
      </w:r>
      <w:r w:rsidRPr="005D11BF">
        <w:rPr>
          <w:rFonts w:ascii="Myriad Pro" w:hAnsi="Myriad Pro"/>
          <w:noProof/>
        </w:rPr>
        <w:t>, doi:http://dx.doi.org/10.5066/F7P55KJN.  Available from: https://waterdata.usgs.gov/nwis/uv?site_no=50065500 (Accessed 19 February 2018)</w:t>
      </w:r>
    </w:p>
    <w:p w14:paraId="6F945958"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 xml:space="preserve">U.S. Geological Survey (2017c), National Water Information System data available on the World Wide Web (USGS Water Data for the Nation), </w:t>
      </w:r>
      <w:r w:rsidRPr="005D11BF">
        <w:rPr>
          <w:rFonts w:ascii="Myriad Pro" w:hAnsi="Myriad Pro"/>
          <w:i/>
          <w:iCs/>
          <w:noProof/>
        </w:rPr>
        <w:t>USGS 50075000 RIO ICACOS NR NAGUABO, PR</w:t>
      </w:r>
      <w:r w:rsidRPr="005D11BF">
        <w:rPr>
          <w:rFonts w:ascii="Myriad Pro" w:hAnsi="Myriad Pro"/>
          <w:noProof/>
        </w:rPr>
        <w:t>, doi:http://dx.doi.org/10.5066/F7P55KJN.  Available from: https://waterdata.usgs.gov/nwis/uv?site_no=50075000 (Accessed 19 February 2018)</w:t>
      </w:r>
    </w:p>
    <w:p w14:paraId="293468A0"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lastRenderedPageBreak/>
        <w:t xml:space="preserve">U.S. Geological Survey (2017d), National Water Information System data available on the World Wide Web (USGS Water Data for the Nation), </w:t>
      </w:r>
      <w:r w:rsidRPr="005D11BF">
        <w:rPr>
          <w:rFonts w:ascii="Myriad Pro" w:hAnsi="Myriad Pro"/>
          <w:i/>
          <w:iCs/>
          <w:noProof/>
        </w:rPr>
        <w:t>USGS 05570910 SANGAMON RIVER Fish.</w:t>
      </w:r>
      <w:r w:rsidRPr="005D11BF">
        <w:rPr>
          <w:rFonts w:ascii="Myriad Pro" w:hAnsi="Myriad Pro"/>
          <w:noProof/>
        </w:rPr>
        <w:t>, doi:http://dx.doi.org/10.5066/F7P55KJN.  Available from: https://waterdata.usgs.gov/nwis/uv?site_no=05570910 (Accessed 19 February 2018)</w:t>
      </w:r>
    </w:p>
    <w:p w14:paraId="5A9E8C14"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U.S. Geological Survey (2017e), The National Map, 3D Elevation Program Web page,  Available from: https://nationalmap.gov/3DEP/3dep_prodserv.html. (Accessed 17 May 2018)</w:t>
      </w:r>
    </w:p>
    <w:p w14:paraId="0F70BFD3"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USDA ARS Northwest Watershed Research Center (2014), CZO Dataset: Reynolds Creek - Streamflow / Discharge (1963-2014),  Available from: http://criticalzone.org/reynolds/data/dataset/4149/ (Accessed 19 February 2018)</w:t>
      </w:r>
    </w:p>
    <w:p w14:paraId="737BABFC"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WRCC (2018a), Station Daily Time Series: Headquarters (VC) New Mexico,</w:t>
      </w:r>
    </w:p>
    <w:p w14:paraId="6A81D470" w14:textId="77777777" w:rsidR="005D11BF" w:rsidRPr="005D11BF" w:rsidRDefault="005D11BF" w:rsidP="005D11BF">
      <w:pPr>
        <w:widowControl w:val="0"/>
        <w:autoSpaceDE w:val="0"/>
        <w:autoSpaceDN w:val="0"/>
        <w:adjustRightInd w:val="0"/>
        <w:ind w:left="480" w:hanging="480"/>
        <w:rPr>
          <w:rFonts w:ascii="Myriad Pro" w:hAnsi="Myriad Pro"/>
          <w:noProof/>
        </w:rPr>
      </w:pPr>
      <w:r w:rsidRPr="005D11BF">
        <w:rPr>
          <w:rFonts w:ascii="Myriad Pro" w:hAnsi="Myriad Pro"/>
          <w:noProof/>
        </w:rPr>
        <w:t>WRCC (2018b), Station Daily Time Series: Redondo (VC) New Mexico,  Available from: https://wrcc.dri.edu/cgi-bin/rawMAIN3.pl?nmvrdd (Accessed 16 May 2018)</w:t>
      </w:r>
    </w:p>
    <w:p w14:paraId="11BFAA20" w14:textId="77777777" w:rsidR="005D11BF" w:rsidRDefault="005D11BF" w:rsidP="005D11BF">
      <w:pPr>
        <w:widowControl w:val="0"/>
        <w:autoSpaceDE w:val="0"/>
        <w:autoSpaceDN w:val="0"/>
        <w:adjustRightInd w:val="0"/>
        <w:ind w:left="480" w:hanging="480"/>
      </w:pPr>
      <w:r w:rsidRPr="005D11BF">
        <w:rPr>
          <w:rFonts w:ascii="Myriad Pro" w:hAnsi="Myriad Pro"/>
        </w:rPr>
        <w:fldChar w:fldCharType="end"/>
      </w:r>
    </w:p>
    <w:p w14:paraId="7F792F84" w14:textId="77777777" w:rsidR="00B9440A" w:rsidRPr="00015F74" w:rsidRDefault="00B9440A" w:rsidP="00B9440A">
      <w:pPr>
        <w:pStyle w:val="SMcaption"/>
      </w:pPr>
    </w:p>
    <w:sectPr w:rsidR="00B9440A" w:rsidRPr="00015F74" w:rsidSect="00F125E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E91254" w14:textId="77777777" w:rsidR="00BA32F3" w:rsidRDefault="00BA32F3">
      <w:r>
        <w:separator/>
      </w:r>
    </w:p>
  </w:endnote>
  <w:endnote w:type="continuationSeparator" w:id="0">
    <w:p w14:paraId="5641C942" w14:textId="77777777" w:rsidR="00BA32F3" w:rsidRDefault="00BA3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Corbel"/>
    <w:panose1 w:val="00000000000000000000"/>
    <w:charset w:val="00"/>
    <w:family w:val="swiss"/>
    <w:notTrueType/>
    <w:pitch w:val="variable"/>
    <w:sig w:usb0="20000287" w:usb1="00000001" w:usb2="00000000" w:usb3="00000000" w:csb0="0000019F" w:csb1="00000000"/>
  </w:font>
  <w:font w:name="Myriad Pro Light">
    <w:altName w:val="Calibri"/>
    <w:charset w:val="00"/>
    <w:family w:val="auto"/>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6102A" w14:textId="77777777" w:rsidR="001966FD" w:rsidRDefault="001966F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8E7ED" w14:textId="77777777" w:rsidR="00F125EE" w:rsidRDefault="00114193">
    <w:pPr>
      <w:pStyle w:val="Footer"/>
      <w:jc w:val="right"/>
    </w:pPr>
    <w:r>
      <w:fldChar w:fldCharType="begin"/>
    </w:r>
    <w:r>
      <w:instrText xml:space="preserve"> PAGE   \* MERGEFORMAT </w:instrText>
    </w:r>
    <w:r>
      <w:fldChar w:fldCharType="separate"/>
    </w:r>
    <w:r w:rsidR="005D11BF">
      <w:rPr>
        <w:noProof/>
      </w:rPr>
      <w:t>1</w:t>
    </w:r>
    <w:r>
      <w:fldChar w:fldCharType="end"/>
    </w:r>
  </w:p>
  <w:p w14:paraId="486656F3" w14:textId="77777777" w:rsidR="00F125EE" w:rsidRDefault="00F125E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BBCA3" w14:textId="77777777" w:rsidR="001966FD" w:rsidRDefault="001966F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18DAD0" w14:textId="77777777" w:rsidR="00BA32F3" w:rsidRDefault="00BA32F3">
      <w:r>
        <w:separator/>
      </w:r>
    </w:p>
  </w:footnote>
  <w:footnote w:type="continuationSeparator" w:id="0">
    <w:p w14:paraId="3DF42019" w14:textId="77777777" w:rsidR="00BA32F3" w:rsidRDefault="00BA32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9EF6B" w14:textId="77777777" w:rsidR="001966FD" w:rsidRDefault="001966F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23C1C" w14:textId="77777777" w:rsidR="003A2FD8" w:rsidRPr="005001AC" w:rsidRDefault="003A2FD8" w:rsidP="005001AC">
    <w:pPr>
      <w:jc w:val="right"/>
      <w:rPr>
        <w:sz w:val="20"/>
      </w:rPr>
    </w:pPr>
  </w:p>
  <w:p w14:paraId="18F8F636" w14:textId="77777777" w:rsidR="003A2FD8" w:rsidRDefault="003A2FD8"/>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C5ADD" w14:textId="77777777" w:rsidR="001966FD" w:rsidRDefault="001966F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31901DB9"/>
    <w:multiLevelType w:val="hybridMultilevel"/>
    <w:tmpl w:val="00B686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9D4332"/>
    <w:multiLevelType w:val="multilevel"/>
    <w:tmpl w:val="4EC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D37AC4"/>
    <w:multiLevelType w:val="hybridMultilevel"/>
    <w:tmpl w:val="F894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30F"/>
    <w:rsid w:val="00015F74"/>
    <w:rsid w:val="00043571"/>
    <w:rsid w:val="00065EBD"/>
    <w:rsid w:val="00083B44"/>
    <w:rsid w:val="000850DC"/>
    <w:rsid w:val="00094365"/>
    <w:rsid w:val="000B2E64"/>
    <w:rsid w:val="000C2771"/>
    <w:rsid w:val="000D68BD"/>
    <w:rsid w:val="000F0DCE"/>
    <w:rsid w:val="00111843"/>
    <w:rsid w:val="00112C5B"/>
    <w:rsid w:val="00113908"/>
    <w:rsid w:val="00114193"/>
    <w:rsid w:val="001154E6"/>
    <w:rsid w:val="00115A38"/>
    <w:rsid w:val="0011687B"/>
    <w:rsid w:val="00124F82"/>
    <w:rsid w:val="001278E3"/>
    <w:rsid w:val="00130743"/>
    <w:rsid w:val="00130B50"/>
    <w:rsid w:val="0016337A"/>
    <w:rsid w:val="00164269"/>
    <w:rsid w:val="001966FD"/>
    <w:rsid w:val="00197826"/>
    <w:rsid w:val="001A1BDE"/>
    <w:rsid w:val="001C7B4E"/>
    <w:rsid w:val="001F0876"/>
    <w:rsid w:val="001F167C"/>
    <w:rsid w:val="001F5E91"/>
    <w:rsid w:val="0020183F"/>
    <w:rsid w:val="002077B9"/>
    <w:rsid w:val="00221C70"/>
    <w:rsid w:val="002251AF"/>
    <w:rsid w:val="00227D86"/>
    <w:rsid w:val="00243B68"/>
    <w:rsid w:val="00262D72"/>
    <w:rsid w:val="0027537D"/>
    <w:rsid w:val="002800B6"/>
    <w:rsid w:val="002B35D4"/>
    <w:rsid w:val="002C030F"/>
    <w:rsid w:val="002F3966"/>
    <w:rsid w:val="00320E2C"/>
    <w:rsid w:val="00331D75"/>
    <w:rsid w:val="00355362"/>
    <w:rsid w:val="00363E44"/>
    <w:rsid w:val="00395E86"/>
    <w:rsid w:val="003A2FD8"/>
    <w:rsid w:val="003B40E6"/>
    <w:rsid w:val="003C007A"/>
    <w:rsid w:val="003C749B"/>
    <w:rsid w:val="003E1980"/>
    <w:rsid w:val="003F6E14"/>
    <w:rsid w:val="00405336"/>
    <w:rsid w:val="004568BC"/>
    <w:rsid w:val="004571D5"/>
    <w:rsid w:val="00462F1B"/>
    <w:rsid w:val="0046356B"/>
    <w:rsid w:val="00477182"/>
    <w:rsid w:val="004779CB"/>
    <w:rsid w:val="00481118"/>
    <w:rsid w:val="004B2481"/>
    <w:rsid w:val="004D2A8C"/>
    <w:rsid w:val="004E42D8"/>
    <w:rsid w:val="004E7BA2"/>
    <w:rsid w:val="004F16C1"/>
    <w:rsid w:val="004F7EDF"/>
    <w:rsid w:val="005001AC"/>
    <w:rsid w:val="00517016"/>
    <w:rsid w:val="00527D71"/>
    <w:rsid w:val="00527D84"/>
    <w:rsid w:val="005314B5"/>
    <w:rsid w:val="0054432F"/>
    <w:rsid w:val="00552C23"/>
    <w:rsid w:val="005607DD"/>
    <w:rsid w:val="00562B7F"/>
    <w:rsid w:val="00572DFF"/>
    <w:rsid w:val="005A558C"/>
    <w:rsid w:val="005B186E"/>
    <w:rsid w:val="005C6651"/>
    <w:rsid w:val="005D11BF"/>
    <w:rsid w:val="005D6D71"/>
    <w:rsid w:val="005E28F8"/>
    <w:rsid w:val="005E6513"/>
    <w:rsid w:val="00611F9E"/>
    <w:rsid w:val="006237D4"/>
    <w:rsid w:val="00651114"/>
    <w:rsid w:val="006622CF"/>
    <w:rsid w:val="00664A12"/>
    <w:rsid w:val="0066722B"/>
    <w:rsid w:val="00670299"/>
    <w:rsid w:val="0068469F"/>
    <w:rsid w:val="00691985"/>
    <w:rsid w:val="0069477C"/>
    <w:rsid w:val="006962C1"/>
    <w:rsid w:val="006A1B64"/>
    <w:rsid w:val="006B03AD"/>
    <w:rsid w:val="006F602A"/>
    <w:rsid w:val="007108F5"/>
    <w:rsid w:val="00713AF2"/>
    <w:rsid w:val="00713E5B"/>
    <w:rsid w:val="007402FC"/>
    <w:rsid w:val="007411A1"/>
    <w:rsid w:val="007563F2"/>
    <w:rsid w:val="00764008"/>
    <w:rsid w:val="00807D35"/>
    <w:rsid w:val="008115D9"/>
    <w:rsid w:val="00825950"/>
    <w:rsid w:val="008303E3"/>
    <w:rsid w:val="00885C9B"/>
    <w:rsid w:val="008927D0"/>
    <w:rsid w:val="008D5D2A"/>
    <w:rsid w:val="008E2CF1"/>
    <w:rsid w:val="008F08DC"/>
    <w:rsid w:val="008F5A8A"/>
    <w:rsid w:val="009055D1"/>
    <w:rsid w:val="00914B63"/>
    <w:rsid w:val="00922705"/>
    <w:rsid w:val="00924546"/>
    <w:rsid w:val="00932FE5"/>
    <w:rsid w:val="009354F3"/>
    <w:rsid w:val="009447DC"/>
    <w:rsid w:val="00961BA5"/>
    <w:rsid w:val="009743A9"/>
    <w:rsid w:val="00975720"/>
    <w:rsid w:val="009859A7"/>
    <w:rsid w:val="009A5287"/>
    <w:rsid w:val="009B2AC5"/>
    <w:rsid w:val="009B7984"/>
    <w:rsid w:val="009F4BED"/>
    <w:rsid w:val="009F7D93"/>
    <w:rsid w:val="00A276DF"/>
    <w:rsid w:val="00A3084A"/>
    <w:rsid w:val="00A3403B"/>
    <w:rsid w:val="00A50033"/>
    <w:rsid w:val="00A51A12"/>
    <w:rsid w:val="00A627D4"/>
    <w:rsid w:val="00A74DA2"/>
    <w:rsid w:val="00A92733"/>
    <w:rsid w:val="00AA2216"/>
    <w:rsid w:val="00AA76F3"/>
    <w:rsid w:val="00AC7DA6"/>
    <w:rsid w:val="00AD499C"/>
    <w:rsid w:val="00AF34D4"/>
    <w:rsid w:val="00B30334"/>
    <w:rsid w:val="00B3147F"/>
    <w:rsid w:val="00B36869"/>
    <w:rsid w:val="00B43B31"/>
    <w:rsid w:val="00B473E4"/>
    <w:rsid w:val="00B47CFA"/>
    <w:rsid w:val="00B57F00"/>
    <w:rsid w:val="00B626CB"/>
    <w:rsid w:val="00B7560C"/>
    <w:rsid w:val="00B77E40"/>
    <w:rsid w:val="00B82C22"/>
    <w:rsid w:val="00B93DBA"/>
    <w:rsid w:val="00B9440A"/>
    <w:rsid w:val="00B952C1"/>
    <w:rsid w:val="00B968D7"/>
    <w:rsid w:val="00BA32F3"/>
    <w:rsid w:val="00BA3953"/>
    <w:rsid w:val="00BB2D2A"/>
    <w:rsid w:val="00BC7537"/>
    <w:rsid w:val="00BD58CF"/>
    <w:rsid w:val="00BF1BEB"/>
    <w:rsid w:val="00BF1BF9"/>
    <w:rsid w:val="00C04CC1"/>
    <w:rsid w:val="00C071FC"/>
    <w:rsid w:val="00C22C02"/>
    <w:rsid w:val="00C27F6F"/>
    <w:rsid w:val="00C30E83"/>
    <w:rsid w:val="00C50C6D"/>
    <w:rsid w:val="00C600D9"/>
    <w:rsid w:val="00C634D7"/>
    <w:rsid w:val="00C73E09"/>
    <w:rsid w:val="00CC1384"/>
    <w:rsid w:val="00CD3720"/>
    <w:rsid w:val="00CE6EAA"/>
    <w:rsid w:val="00CF1848"/>
    <w:rsid w:val="00CF5C2F"/>
    <w:rsid w:val="00D04BCF"/>
    <w:rsid w:val="00D10134"/>
    <w:rsid w:val="00D143D9"/>
    <w:rsid w:val="00D4372A"/>
    <w:rsid w:val="00D60BB0"/>
    <w:rsid w:val="00D65708"/>
    <w:rsid w:val="00D8159F"/>
    <w:rsid w:val="00DD1D04"/>
    <w:rsid w:val="00DD79D7"/>
    <w:rsid w:val="00E20431"/>
    <w:rsid w:val="00E257C8"/>
    <w:rsid w:val="00E40896"/>
    <w:rsid w:val="00E43D2D"/>
    <w:rsid w:val="00E449CB"/>
    <w:rsid w:val="00E53F61"/>
    <w:rsid w:val="00E63760"/>
    <w:rsid w:val="00E64049"/>
    <w:rsid w:val="00E9773B"/>
    <w:rsid w:val="00EC13A3"/>
    <w:rsid w:val="00EC7C85"/>
    <w:rsid w:val="00ED69CA"/>
    <w:rsid w:val="00EE35AB"/>
    <w:rsid w:val="00EF25A3"/>
    <w:rsid w:val="00F125EE"/>
    <w:rsid w:val="00F12E98"/>
    <w:rsid w:val="00F22029"/>
    <w:rsid w:val="00F23E46"/>
    <w:rsid w:val="00F3515C"/>
    <w:rsid w:val="00F47BA3"/>
    <w:rsid w:val="00F56E67"/>
    <w:rsid w:val="00F630EA"/>
    <w:rsid w:val="00F6474F"/>
    <w:rsid w:val="00F7007E"/>
    <w:rsid w:val="00F73193"/>
    <w:rsid w:val="00F74F95"/>
    <w:rsid w:val="00F80705"/>
    <w:rsid w:val="00FA1481"/>
    <w:rsid w:val="00FA795C"/>
    <w:rsid w:val="00FB1C42"/>
    <w:rsid w:val="00FB32EC"/>
    <w:rsid w:val="00FF04E3"/>
    <w:rsid w:val="00FF350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CD9FF7"/>
  <w15:chartTrackingRefBased/>
  <w15:docId w15:val="{70801E18-7CCF-4C88-A79C-4DFA6FFF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semiHidden="1"/>
    <w:lsdException w:name="annotation reference" w:semiHidden="1"/>
    <w:lsdException w:name="line number" w:semiHidden="1"/>
    <w:lsdException w:name="endnote reference" w:semiHidden="1"/>
    <w:lsdException w:name="Title" w:qFormat="1"/>
    <w:lsdException w:name="Subtitle" w:qFormat="1"/>
    <w:lsdException w:name="FollowedHyperlink" w:semiHidden="1"/>
    <w:lsdException w:name="Strong" w:semiHidden="1" w:uiPriority="22" w:qFormat="1"/>
    <w:lsdException w:name="Emphasis" w:semiHidden="1" w:qFormat="1"/>
    <w:lsdException w:name="Normal (Web)" w:uiPriority="99"/>
    <w:lsdException w:name="HTML Acronym" w:semiHidden="1"/>
    <w:lsdException w:name="HTML Cite" w:semiHidden="1"/>
    <w:lsdException w:name="HTML Code" w:semiHidden="1"/>
    <w:lsdException w:name="HTML Definition" w:semiHidden="1"/>
    <w:lsdException w:name="HTML Keyboard" w:semiHidden="1"/>
    <w:lsdException w:name="HTML Sample" w:semiHidden="1"/>
    <w:lsdException w:name="HTML Typewriter" w:semiHidden="1"/>
    <w:lsdException w:name="HTML Variable" w:semiHidden="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semiHidden/>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semiHidden/>
    <w:rsid w:val="007402FC"/>
    <w:rPr>
      <w:color w:val="0000FF"/>
      <w:u w:val="single"/>
    </w:rPr>
  </w:style>
  <w:style w:type="paragraph" w:customStyle="1" w:styleId="body-copy-normal">
    <w:name w:val="body-copy-normal"/>
    <w:basedOn w:val="Normal"/>
    <w:rsid w:val="00FF3503"/>
    <w:pPr>
      <w:spacing w:before="100" w:beforeAutospacing="1" w:after="100" w:afterAutospacing="1"/>
    </w:pPr>
    <w:rPr>
      <w:szCs w:val="24"/>
    </w:rPr>
  </w:style>
  <w:style w:type="paragraph" w:customStyle="1" w:styleId="body-copy-ndent">
    <w:name w:val="body-copy-ndent"/>
    <w:basedOn w:val="Normal"/>
    <w:rsid w:val="00FF3503"/>
    <w:pPr>
      <w:spacing w:before="100" w:beforeAutospacing="1" w:after="100" w:afterAutospacing="1"/>
    </w:pPr>
    <w:rPr>
      <w:szCs w:val="24"/>
    </w:rPr>
  </w:style>
  <w:style w:type="character" w:styleId="Strong">
    <w:name w:val="Strong"/>
    <w:uiPriority w:val="22"/>
    <w:qFormat/>
    <w:rsid w:val="00FF3503"/>
    <w:rPr>
      <w:b/>
      <w:bCs/>
    </w:rPr>
  </w:style>
  <w:style w:type="character" w:styleId="CommentReference">
    <w:name w:val="annotation reference"/>
    <w:semiHidden/>
    <w:rsid w:val="002800B6"/>
    <w:rPr>
      <w:sz w:val="16"/>
      <w:szCs w:val="16"/>
    </w:rPr>
  </w:style>
  <w:style w:type="character" w:customStyle="1" w:styleId="UnresolvedMention">
    <w:name w:val="Unresolved Mention"/>
    <w:basedOn w:val="DefaultParagraphFont"/>
    <w:rsid w:val="00E53F61"/>
    <w:rPr>
      <w:color w:val="605E5C"/>
      <w:shd w:val="clear" w:color="auto" w:fill="E1DFDD"/>
    </w:rPr>
  </w:style>
  <w:style w:type="paragraph" w:customStyle="1" w:styleId="Affiliation">
    <w:name w:val="Affiliation"/>
    <w:basedOn w:val="Normal"/>
    <w:qFormat/>
    <w:rsid w:val="00562B7F"/>
    <w:pPr>
      <w:spacing w:before="1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23527">
      <w:bodyDiv w:val="1"/>
      <w:marLeft w:val="0"/>
      <w:marRight w:val="0"/>
      <w:marTop w:val="0"/>
      <w:marBottom w:val="0"/>
      <w:divBdr>
        <w:top w:val="none" w:sz="0" w:space="0" w:color="auto"/>
        <w:left w:val="none" w:sz="0" w:space="0" w:color="auto"/>
        <w:bottom w:val="none" w:sz="0" w:space="0" w:color="auto"/>
        <w:right w:val="none" w:sz="0" w:space="0" w:color="auto"/>
      </w:divBdr>
    </w:div>
    <w:div w:id="940841139">
      <w:bodyDiv w:val="1"/>
      <w:marLeft w:val="0"/>
      <w:marRight w:val="0"/>
      <w:marTop w:val="0"/>
      <w:marBottom w:val="0"/>
      <w:divBdr>
        <w:top w:val="none" w:sz="0" w:space="0" w:color="auto"/>
        <w:left w:val="none" w:sz="0" w:space="0" w:color="auto"/>
        <w:bottom w:val="none" w:sz="0" w:space="0" w:color="auto"/>
        <w:right w:val="none" w:sz="0" w:space="0" w:color="auto"/>
      </w:divBdr>
    </w:div>
    <w:div w:id="1223639762">
      <w:bodyDiv w:val="1"/>
      <w:marLeft w:val="0"/>
      <w:marRight w:val="0"/>
      <w:marTop w:val="0"/>
      <w:marBottom w:val="0"/>
      <w:divBdr>
        <w:top w:val="none" w:sz="0" w:space="0" w:color="auto"/>
        <w:left w:val="none" w:sz="0" w:space="0" w:color="auto"/>
        <w:bottom w:val="none" w:sz="0" w:space="0" w:color="auto"/>
        <w:right w:val="none" w:sz="0" w:space="0" w:color="auto"/>
      </w:divBdr>
    </w:div>
    <w:div w:id="1273397245">
      <w:bodyDiv w:val="1"/>
      <w:marLeft w:val="0"/>
      <w:marRight w:val="0"/>
      <w:marTop w:val="0"/>
      <w:marBottom w:val="0"/>
      <w:divBdr>
        <w:top w:val="none" w:sz="0" w:space="0" w:color="auto"/>
        <w:left w:val="none" w:sz="0" w:space="0" w:color="auto"/>
        <w:bottom w:val="none" w:sz="0" w:space="0" w:color="auto"/>
        <w:right w:val="none" w:sz="0" w:space="0" w:color="auto"/>
      </w:divBdr>
    </w:div>
    <w:div w:id="145027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2080</Words>
  <Characters>11859</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13912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Hanson;Dawit Tegbaru;Brian Sedora</dc:creator>
  <cp:keywords/>
  <cp:lastModifiedBy>Adam N. Wlostowski</cp:lastModifiedBy>
  <cp:revision>8</cp:revision>
  <cp:lastPrinted>2014-09-30T16:49:00Z</cp:lastPrinted>
  <dcterms:created xsi:type="dcterms:W3CDTF">2019-01-14T18:15:00Z</dcterms:created>
  <dcterms:modified xsi:type="dcterms:W3CDTF">2019-01-14T18:55:00Z</dcterms:modified>
</cp:coreProperties>
</file>