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D3018" w14:textId="77777777" w:rsidR="003873D4" w:rsidRPr="003873D4" w:rsidRDefault="003873D4" w:rsidP="003873D4">
      <w:pPr>
        <w:rPr>
          <w:b/>
          <w:bCs/>
        </w:rPr>
      </w:pPr>
      <w:r w:rsidRPr="003873D4">
        <w:rPr>
          <w:b/>
          <w:bCs/>
        </w:rPr>
        <w:t>COMMUTE SERVICE: PLATFORM BLUEPRINT &amp; OPERATIONAL ROADMAP</w:t>
      </w:r>
    </w:p>
    <w:p w14:paraId="043AE2F0" w14:textId="77777777" w:rsidR="003873D4" w:rsidRPr="003873D4" w:rsidRDefault="003873D4" w:rsidP="003873D4">
      <w:r w:rsidRPr="003873D4">
        <w:rPr>
          <w:b/>
          <w:bCs/>
        </w:rPr>
        <w:t>Document Version:</w:t>
      </w:r>
      <w:r w:rsidRPr="003873D4">
        <w:t xml:space="preserve"> 1.0 (Pre-Build / Seed Stage) </w:t>
      </w:r>
    </w:p>
    <w:p w14:paraId="6220B8F9" w14:textId="77777777" w:rsidR="003873D4" w:rsidRPr="003873D4" w:rsidRDefault="003873D4" w:rsidP="003873D4">
      <w:r w:rsidRPr="003873D4">
        <w:rPr>
          <w:b/>
          <w:bCs/>
        </w:rPr>
        <w:t>Target Market:</w:t>
      </w:r>
      <w:r w:rsidRPr="003873D4">
        <w:t xml:space="preserve"> Gated Estates &amp; High-Density Commuter Corridors (Abuja, Nigeria)</w:t>
      </w:r>
    </w:p>
    <w:p w14:paraId="1C65139B" w14:textId="77777777" w:rsidR="003873D4" w:rsidRPr="003873D4" w:rsidRDefault="003873D4" w:rsidP="003873D4">
      <w:r w:rsidRPr="003873D4">
        <w:rPr>
          <w:b/>
          <w:bCs/>
        </w:rPr>
        <w:t>Proposed Seed Capital:</w:t>
      </w:r>
      <w:r w:rsidRPr="003873D4">
        <w:t xml:space="preserve"> ₦5,000,000 for 5% Equity (Valuation: ₦100,000,000) </w:t>
      </w:r>
    </w:p>
    <w:p w14:paraId="6CADF168" w14:textId="77777777" w:rsidR="003873D4" w:rsidRPr="003873D4" w:rsidRDefault="003873D4" w:rsidP="003873D4">
      <w:r w:rsidRPr="003873D4">
        <w:pict w14:anchorId="6D37F614">
          <v:rect id="_x0000_i1068" style="width:0;height:1.5pt" o:hralign="center" o:hrstd="t" o:hr="t" fillcolor="#a0a0a0" stroked="f"/>
        </w:pict>
      </w:r>
    </w:p>
    <w:p w14:paraId="68130349" w14:textId="77777777" w:rsidR="003873D4" w:rsidRPr="003873D4" w:rsidRDefault="003873D4" w:rsidP="003873D4">
      <w:pPr>
        <w:rPr>
          <w:b/>
          <w:bCs/>
        </w:rPr>
      </w:pPr>
      <w:r w:rsidRPr="003873D4">
        <w:rPr>
          <w:b/>
          <w:bCs/>
        </w:rPr>
        <w:t>1. Executive Summary &amp; First Principles Foundations</w:t>
      </w:r>
    </w:p>
    <w:p w14:paraId="3C7205ED" w14:textId="77777777" w:rsidR="003873D4" w:rsidRPr="003873D4" w:rsidRDefault="003873D4" w:rsidP="003873D4">
      <w:r w:rsidRPr="003873D4">
        <w:t xml:space="preserve">Commute Service is a hyper-local, trust-driven micro-mobility and closed-loop rideshare framework. It solves the critical problem of skyrocketing transit costs and security vulnerabilities for daily commuters moving from residential districts (e.g., Lugbe) to urban employment hubs (e.g., CBD, </w:t>
      </w:r>
      <w:proofErr w:type="spellStart"/>
      <w:r w:rsidRPr="003873D4">
        <w:t>Wuse</w:t>
      </w:r>
      <w:proofErr w:type="spellEnd"/>
      <w:r w:rsidRPr="003873D4">
        <w:t xml:space="preserve">, Garki). </w:t>
      </w:r>
    </w:p>
    <w:p w14:paraId="7D5A18FB" w14:textId="77777777" w:rsidR="003873D4" w:rsidRPr="003873D4" w:rsidRDefault="003873D4" w:rsidP="003873D4">
      <w:r w:rsidRPr="003873D4">
        <w:t xml:space="preserve">By matching verified resident drivers who have empty car seats with verified </w:t>
      </w:r>
      <w:proofErr w:type="spellStart"/>
      <w:r w:rsidRPr="003873D4">
        <w:t>neighbors</w:t>
      </w:r>
      <w:proofErr w:type="spellEnd"/>
      <w:r w:rsidRPr="003873D4">
        <w:t xml:space="preserve"> heading along the exact same route, the platform creates an asset-light, highly defensible transport network. Instead of building high-friction native mobile applications, Commute Service utilizes an optimized mobile web frontend paired with automated WhatsApp notification engines, maximizing user adoption and minimizing engineering overhead. </w:t>
      </w:r>
    </w:p>
    <w:p w14:paraId="047D44C1" w14:textId="77777777" w:rsidR="003873D4" w:rsidRPr="003873D4" w:rsidRDefault="003873D4" w:rsidP="003873D4">
      <w:r w:rsidRPr="003873D4">
        <w:pict w14:anchorId="16E84605">
          <v:rect id="_x0000_i1069" style="width:0;height:1.5pt" o:hralign="center" o:hrstd="t" o:hr="t" fillcolor="#a0a0a0" stroked="f"/>
        </w:pict>
      </w:r>
    </w:p>
    <w:p w14:paraId="54C3656C" w14:textId="77777777" w:rsidR="003873D4" w:rsidRPr="003873D4" w:rsidRDefault="003873D4" w:rsidP="003873D4">
      <w:pPr>
        <w:rPr>
          <w:b/>
          <w:bCs/>
        </w:rPr>
      </w:pPr>
      <w:r w:rsidRPr="003873D4">
        <w:rPr>
          <w:b/>
          <w:bCs/>
        </w:rPr>
        <w:t>2. Technical Architecture &amp; Core Features</w:t>
      </w:r>
    </w:p>
    <w:p w14:paraId="6716BABF" w14:textId="77777777" w:rsidR="003873D4" w:rsidRPr="003873D4" w:rsidRDefault="003873D4" w:rsidP="003873D4">
      <w:pPr>
        <w:rPr>
          <w:b/>
          <w:bCs/>
        </w:rPr>
      </w:pPr>
      <w:r w:rsidRPr="003873D4">
        <w:rPr>
          <w:b/>
          <w:bCs/>
        </w:rPr>
        <w:t>A. The Core Tech Stack</w:t>
      </w:r>
    </w:p>
    <w:p w14:paraId="6E071B68" w14:textId="77777777" w:rsidR="003873D4" w:rsidRPr="003873D4" w:rsidRDefault="003873D4" w:rsidP="003873D4">
      <w:pPr>
        <w:numPr>
          <w:ilvl w:val="0"/>
          <w:numId w:val="1"/>
        </w:numPr>
      </w:pPr>
      <w:r w:rsidRPr="003873D4">
        <w:rPr>
          <w:b/>
          <w:bCs/>
        </w:rPr>
        <w:t>Database &amp; Auth:</w:t>
      </w:r>
      <w:r w:rsidRPr="003873D4">
        <w:t xml:space="preserve"> </w:t>
      </w:r>
      <w:proofErr w:type="spellStart"/>
      <w:r w:rsidRPr="003873D4">
        <w:t>Supabase</w:t>
      </w:r>
      <w:proofErr w:type="spellEnd"/>
      <w:r w:rsidRPr="003873D4">
        <w:t xml:space="preserve"> (PostgreSQL) handling real-time data sync, state machinery, and Row-Level Security (RLS). </w:t>
      </w:r>
    </w:p>
    <w:p w14:paraId="21B365CF" w14:textId="77777777" w:rsidR="003873D4" w:rsidRPr="003873D4" w:rsidRDefault="003873D4" w:rsidP="003873D4">
      <w:pPr>
        <w:numPr>
          <w:ilvl w:val="0"/>
          <w:numId w:val="1"/>
        </w:numPr>
      </w:pPr>
      <w:r w:rsidRPr="003873D4">
        <w:rPr>
          <w:b/>
          <w:bCs/>
        </w:rPr>
        <w:t>Hosting &amp; API Layer:</w:t>
      </w:r>
      <w:r w:rsidRPr="003873D4">
        <w:t xml:space="preserve"> </w:t>
      </w:r>
      <w:proofErr w:type="spellStart"/>
      <w:r w:rsidRPr="003873D4">
        <w:t>Vercel</w:t>
      </w:r>
      <w:proofErr w:type="spellEnd"/>
      <w:r w:rsidRPr="003873D4">
        <w:t xml:space="preserve"> edge networks running Node.js/TypeScript serverless functions. </w:t>
      </w:r>
    </w:p>
    <w:p w14:paraId="7A5587F1" w14:textId="77777777" w:rsidR="003873D4" w:rsidRPr="003873D4" w:rsidRDefault="003873D4" w:rsidP="003873D4">
      <w:pPr>
        <w:numPr>
          <w:ilvl w:val="0"/>
          <w:numId w:val="1"/>
        </w:numPr>
      </w:pPr>
      <w:r w:rsidRPr="003873D4">
        <w:rPr>
          <w:b/>
          <w:bCs/>
        </w:rPr>
        <w:t>Communications Interface:</w:t>
      </w:r>
      <w:r w:rsidRPr="003873D4">
        <w:t xml:space="preserve"> WhatsApp Business API webhooks (via Twilio or dedicated gateway) for real-time match pings. </w:t>
      </w:r>
    </w:p>
    <w:p w14:paraId="3E4D2F46" w14:textId="77777777" w:rsidR="003873D4" w:rsidRPr="003873D4" w:rsidRDefault="003873D4" w:rsidP="003873D4">
      <w:pPr>
        <w:rPr>
          <w:b/>
          <w:bCs/>
        </w:rPr>
      </w:pPr>
      <w:r w:rsidRPr="003873D4">
        <w:rPr>
          <w:b/>
          <w:bCs/>
        </w:rPr>
        <w:t>B. Core Features</w:t>
      </w:r>
    </w:p>
    <w:p w14:paraId="321B5AAF" w14:textId="77777777" w:rsidR="003873D4" w:rsidRPr="003873D4" w:rsidRDefault="003873D4" w:rsidP="003873D4">
      <w:pPr>
        <w:numPr>
          <w:ilvl w:val="0"/>
          <w:numId w:val="2"/>
        </w:numPr>
      </w:pPr>
      <w:r w:rsidRPr="003873D4">
        <w:rPr>
          <w:b/>
          <w:bCs/>
        </w:rPr>
        <w:t>Multi-Tier Identity Layer:</w:t>
      </w:r>
    </w:p>
    <w:p w14:paraId="5E72C5A3" w14:textId="77777777" w:rsidR="003873D4" w:rsidRPr="003873D4" w:rsidRDefault="003873D4" w:rsidP="003873D4">
      <w:pPr>
        <w:numPr>
          <w:ilvl w:val="1"/>
          <w:numId w:val="2"/>
        </w:numPr>
      </w:pPr>
      <w:r w:rsidRPr="003873D4">
        <w:rPr>
          <w:i/>
          <w:iCs/>
        </w:rPr>
        <w:t>Tier 1 (Gated Estate):</w:t>
      </w:r>
      <w:r w:rsidRPr="003873D4">
        <w:t xml:space="preserve"> Cross-references users with pre-approved Homeowners Association (HOA) registries or verified estate access credentials. </w:t>
      </w:r>
    </w:p>
    <w:p w14:paraId="7414E4CA" w14:textId="77777777" w:rsidR="003873D4" w:rsidRPr="003873D4" w:rsidRDefault="003873D4" w:rsidP="003873D4">
      <w:pPr>
        <w:numPr>
          <w:ilvl w:val="1"/>
          <w:numId w:val="2"/>
        </w:numPr>
      </w:pPr>
      <w:r w:rsidRPr="003873D4">
        <w:rPr>
          <w:i/>
          <w:iCs/>
        </w:rPr>
        <w:t>Tier 2 (Corporate Anchor):</w:t>
      </w:r>
      <w:r w:rsidRPr="003873D4">
        <w:t xml:space="preserve"> One-Time Password (OTP) verification via official corporate email domains (e.g.</w:t>
      </w:r>
      <w:proofErr w:type="gramStart"/>
      <w:r w:rsidRPr="003873D4">
        <w:t>, .</w:t>
      </w:r>
      <w:proofErr w:type="gramEnd"/>
      <w:r w:rsidRPr="003873D4">
        <w:t>gov.ng, corporate company extensions) to capture non-gated professional commuters.</w:t>
      </w:r>
    </w:p>
    <w:p w14:paraId="609A0CC5" w14:textId="77777777" w:rsidR="003873D4" w:rsidRPr="003873D4" w:rsidRDefault="003873D4" w:rsidP="003873D4">
      <w:pPr>
        <w:numPr>
          <w:ilvl w:val="1"/>
          <w:numId w:val="2"/>
        </w:numPr>
      </w:pPr>
      <w:r w:rsidRPr="003873D4">
        <w:rPr>
          <w:i/>
          <w:iCs/>
        </w:rPr>
        <w:t>Tier 3 (Social Voucher):</w:t>
      </w:r>
      <w:r w:rsidRPr="003873D4">
        <w:t xml:space="preserve"> A decentralized peer-vouching network where Tier 1/2 users can issue single-use signup invites to trusted </w:t>
      </w:r>
      <w:proofErr w:type="spellStart"/>
      <w:r w:rsidRPr="003873D4">
        <w:t>neighbors</w:t>
      </w:r>
      <w:proofErr w:type="spellEnd"/>
      <w:r w:rsidRPr="003873D4">
        <w:t>.</w:t>
      </w:r>
    </w:p>
    <w:p w14:paraId="10E8D748" w14:textId="77777777" w:rsidR="003873D4" w:rsidRPr="003873D4" w:rsidRDefault="003873D4" w:rsidP="003873D4">
      <w:pPr>
        <w:numPr>
          <w:ilvl w:val="1"/>
          <w:numId w:val="2"/>
        </w:numPr>
      </w:pPr>
      <w:r w:rsidRPr="003873D4">
        <w:rPr>
          <w:i/>
          <w:iCs/>
        </w:rPr>
        <w:t>Tier 4 (Digital KYC):</w:t>
      </w:r>
      <w:r w:rsidRPr="003873D4">
        <w:t xml:space="preserve"> Integration with automated verification APIs (e.g., Smile ID) for National Identification Number (NIN) and live biometric face-matching.</w:t>
      </w:r>
    </w:p>
    <w:p w14:paraId="4F97A658" w14:textId="77777777" w:rsidR="003873D4" w:rsidRPr="003873D4" w:rsidRDefault="003873D4" w:rsidP="003873D4">
      <w:pPr>
        <w:numPr>
          <w:ilvl w:val="0"/>
          <w:numId w:val="2"/>
        </w:numPr>
      </w:pPr>
      <w:r w:rsidRPr="003873D4">
        <w:rPr>
          <w:b/>
          <w:bCs/>
        </w:rPr>
        <w:t>Predictive Route Matcher:</w:t>
      </w:r>
    </w:p>
    <w:p w14:paraId="07D558DC" w14:textId="77777777" w:rsidR="003873D4" w:rsidRPr="003873D4" w:rsidRDefault="003873D4" w:rsidP="003873D4">
      <w:pPr>
        <w:numPr>
          <w:ilvl w:val="1"/>
          <w:numId w:val="2"/>
        </w:numPr>
      </w:pPr>
      <w:r w:rsidRPr="003873D4">
        <w:lastRenderedPageBreak/>
        <w:t>Algorithmic grouping of drivers and riders based on static, recurring weekly schedules (e.g., Monday–Friday, departing at 7:15 AM).</w:t>
      </w:r>
    </w:p>
    <w:p w14:paraId="1EBEB010" w14:textId="77777777" w:rsidR="003873D4" w:rsidRPr="003873D4" w:rsidRDefault="003873D4" w:rsidP="003873D4">
      <w:pPr>
        <w:numPr>
          <w:ilvl w:val="1"/>
          <w:numId w:val="2"/>
        </w:numPr>
      </w:pPr>
      <w:r w:rsidRPr="003873D4">
        <w:t>Real-time seat inventory counters tracking available space per vehicle.</w:t>
      </w:r>
    </w:p>
    <w:p w14:paraId="14751BE0" w14:textId="77777777" w:rsidR="003873D4" w:rsidRPr="003873D4" w:rsidRDefault="003873D4" w:rsidP="003873D4">
      <w:pPr>
        <w:numPr>
          <w:ilvl w:val="0"/>
          <w:numId w:val="2"/>
        </w:numPr>
      </w:pPr>
      <w:r w:rsidRPr="003873D4">
        <w:rPr>
          <w:b/>
          <w:bCs/>
        </w:rPr>
        <w:t>The Micro-Transaction Escrow Ledger:</w:t>
      </w:r>
    </w:p>
    <w:p w14:paraId="6BBB0D7B" w14:textId="77777777" w:rsidR="003873D4" w:rsidRPr="003873D4" w:rsidRDefault="003873D4" w:rsidP="003873D4">
      <w:pPr>
        <w:numPr>
          <w:ilvl w:val="1"/>
          <w:numId w:val="2"/>
        </w:numPr>
      </w:pPr>
      <w:r w:rsidRPr="003873D4">
        <w:t>Pre-funded internal user virtual wallets to eliminate erratic payment gateway failures during live transits.</w:t>
      </w:r>
    </w:p>
    <w:p w14:paraId="02010EDD" w14:textId="77777777" w:rsidR="003873D4" w:rsidRPr="003873D4" w:rsidRDefault="003873D4" w:rsidP="003873D4">
      <w:pPr>
        <w:numPr>
          <w:ilvl w:val="1"/>
          <w:numId w:val="2"/>
        </w:numPr>
      </w:pPr>
      <w:r w:rsidRPr="003873D4">
        <w:t xml:space="preserve">Atomic database functions that lock transaction fees (₦50 platform fee + driver's cost-split) in escrow at booking time and release them automatically upon safe ride completion. </w:t>
      </w:r>
    </w:p>
    <w:p w14:paraId="7DA3EC67" w14:textId="77777777" w:rsidR="003873D4" w:rsidRPr="003873D4" w:rsidRDefault="003873D4" w:rsidP="003873D4">
      <w:r w:rsidRPr="003873D4">
        <w:pict w14:anchorId="67D2DEE4">
          <v:rect id="_x0000_i1070" style="width:0;height:1.5pt" o:hralign="center" o:hrstd="t" o:hr="t" fillcolor="#a0a0a0" stroked="f"/>
        </w:pict>
      </w:r>
    </w:p>
    <w:p w14:paraId="14B12D80" w14:textId="77777777" w:rsidR="003873D4" w:rsidRPr="003873D4" w:rsidRDefault="003873D4" w:rsidP="003873D4">
      <w:pPr>
        <w:rPr>
          <w:b/>
          <w:bCs/>
        </w:rPr>
      </w:pPr>
      <w:r w:rsidRPr="003873D4">
        <w:rPr>
          <w:b/>
          <w:bCs/>
        </w:rPr>
        <w:t>3. End-to-End User Experience &amp; Data Flow</w:t>
      </w:r>
    </w:p>
    <w:p w14:paraId="6C2B3847" w14:textId="77777777" w:rsidR="003873D4" w:rsidRPr="003873D4" w:rsidRDefault="003873D4" w:rsidP="003873D4">
      <w:r w:rsidRPr="003873D4">
        <w:t>[User Onboarding: QR Scan / Domain Link] ──</w:t>
      </w:r>
      <w:r w:rsidRPr="003873D4">
        <w:rPr>
          <w:rFonts w:ascii="Arial" w:hAnsi="Arial" w:cs="Arial"/>
        </w:rPr>
        <w:t>►</w:t>
      </w:r>
      <w:r w:rsidRPr="003873D4">
        <w:t xml:space="preserve"> [Trust Engine Verification (Tier 1-4)]</w:t>
      </w:r>
    </w:p>
    <w:p w14:paraId="511ADF26" w14:textId="77777777" w:rsidR="003873D4" w:rsidRPr="003873D4" w:rsidRDefault="003873D4" w:rsidP="003873D4">
      <w:r w:rsidRPr="003873D4">
        <w:t xml:space="preserve">                                                         │</w:t>
      </w:r>
    </w:p>
    <w:p w14:paraId="0EEF8941" w14:textId="77777777" w:rsidR="003873D4" w:rsidRPr="003873D4" w:rsidRDefault="003873D4" w:rsidP="003873D4">
      <w:r w:rsidRPr="003873D4">
        <w:t xml:space="preserve">                                                         </w:t>
      </w:r>
      <w:r w:rsidRPr="003873D4">
        <w:rPr>
          <w:rFonts w:ascii="Arial" w:hAnsi="Arial" w:cs="Arial"/>
        </w:rPr>
        <w:t>▼</w:t>
      </w:r>
    </w:p>
    <w:p w14:paraId="16712AED" w14:textId="77777777" w:rsidR="003873D4" w:rsidRPr="003873D4" w:rsidRDefault="003873D4" w:rsidP="003873D4">
      <w:r w:rsidRPr="003873D4">
        <w:t xml:space="preserve">[Automated Escrow Lock] </w:t>
      </w:r>
      <w:r w:rsidRPr="003873D4">
        <w:rPr>
          <w:rFonts w:ascii="Arial" w:hAnsi="Arial" w:cs="Arial"/>
        </w:rPr>
        <w:t>◄</w:t>
      </w:r>
      <w:r w:rsidRPr="003873D4">
        <w:rPr>
          <w:rFonts w:ascii="Calibri" w:hAnsi="Calibri" w:cs="Calibri"/>
        </w:rPr>
        <w:t>──</w:t>
      </w:r>
      <w:r w:rsidRPr="003873D4">
        <w:t xml:space="preserve"> [One-Click Booking] </w:t>
      </w:r>
      <w:r w:rsidRPr="003873D4">
        <w:rPr>
          <w:rFonts w:ascii="Arial" w:hAnsi="Arial" w:cs="Arial"/>
        </w:rPr>
        <w:t>◄</w:t>
      </w:r>
      <w:r w:rsidRPr="003873D4">
        <w:rPr>
          <w:rFonts w:ascii="Calibri" w:hAnsi="Calibri" w:cs="Calibri"/>
        </w:rPr>
        <w:t>──</w:t>
      </w:r>
      <w:r w:rsidRPr="003873D4">
        <w:t xml:space="preserve"> [WhatsApp Route Notification]</w:t>
      </w:r>
    </w:p>
    <w:p w14:paraId="0E88954D" w14:textId="77777777" w:rsidR="003873D4" w:rsidRPr="003873D4" w:rsidRDefault="003873D4" w:rsidP="003873D4">
      <w:r w:rsidRPr="003873D4">
        <w:t xml:space="preserve">         │</w:t>
      </w:r>
    </w:p>
    <w:p w14:paraId="28D45E3A" w14:textId="77777777" w:rsidR="003873D4" w:rsidRPr="003873D4" w:rsidRDefault="003873D4" w:rsidP="003873D4">
      <w:r w:rsidRPr="003873D4">
        <w:t xml:space="preserve">         </w:t>
      </w:r>
      <w:r w:rsidRPr="003873D4">
        <w:rPr>
          <w:rFonts w:ascii="Arial" w:hAnsi="Arial" w:cs="Arial"/>
        </w:rPr>
        <w:t>▼</w:t>
      </w:r>
    </w:p>
    <w:p w14:paraId="762F93D6" w14:textId="77777777" w:rsidR="003873D4" w:rsidRPr="003873D4" w:rsidRDefault="003873D4" w:rsidP="003873D4">
      <w:r w:rsidRPr="003873D4">
        <w:t>[Ride Completed] ──</w:t>
      </w:r>
      <w:r w:rsidRPr="003873D4">
        <w:rPr>
          <w:rFonts w:ascii="Arial" w:hAnsi="Arial" w:cs="Arial"/>
        </w:rPr>
        <w:t>►</w:t>
      </w:r>
      <w:r w:rsidRPr="003873D4">
        <w:t xml:space="preserve"> [Split Released to Driver Wallet] + [</w:t>
      </w:r>
      <w:r w:rsidRPr="003873D4">
        <w:rPr>
          <w:rFonts w:ascii="Calibri" w:hAnsi="Calibri" w:cs="Calibri"/>
        </w:rPr>
        <w:t>₦</w:t>
      </w:r>
      <w:r w:rsidRPr="003873D4">
        <w:t>50 Platform Fee Collected]</w:t>
      </w:r>
    </w:p>
    <w:p w14:paraId="1A475E7F" w14:textId="77777777" w:rsidR="003873D4" w:rsidRPr="003873D4" w:rsidRDefault="003873D4" w:rsidP="003873D4">
      <w:pPr>
        <w:rPr>
          <w:b/>
          <w:bCs/>
        </w:rPr>
      </w:pPr>
      <w:r w:rsidRPr="003873D4">
        <w:rPr>
          <w:b/>
          <w:bCs/>
        </w:rPr>
        <w:t>Step 1: Verification &amp; Activation</w:t>
      </w:r>
    </w:p>
    <w:p w14:paraId="3F00FB63" w14:textId="77777777" w:rsidR="003873D4" w:rsidRPr="003873D4" w:rsidRDefault="003873D4" w:rsidP="003873D4">
      <w:pPr>
        <w:numPr>
          <w:ilvl w:val="0"/>
          <w:numId w:val="3"/>
        </w:numPr>
      </w:pPr>
      <w:r w:rsidRPr="003873D4">
        <w:rPr>
          <w:b/>
          <w:bCs/>
        </w:rPr>
        <w:t>Gated Estates:</w:t>
      </w:r>
      <w:r w:rsidRPr="003873D4">
        <w:t xml:space="preserve"> The resident scans a location-specific QR code displayed at estate exit gates or recreation points. They input their profile, which is approved via an automated database match or an on-the-ground Community Ambassador's administrative console. </w:t>
      </w:r>
    </w:p>
    <w:p w14:paraId="23B8E939" w14:textId="77777777" w:rsidR="003873D4" w:rsidRPr="003873D4" w:rsidRDefault="003873D4" w:rsidP="003873D4">
      <w:pPr>
        <w:numPr>
          <w:ilvl w:val="0"/>
          <w:numId w:val="3"/>
        </w:numPr>
      </w:pPr>
      <w:r w:rsidRPr="003873D4">
        <w:rPr>
          <w:b/>
          <w:bCs/>
        </w:rPr>
        <w:t>Non-Gated Areas:</w:t>
      </w:r>
      <w:r w:rsidRPr="003873D4">
        <w:t xml:space="preserve"> The resident signs up via a corporate email verification link or inputs their NIN for instant biometric validation.</w:t>
      </w:r>
    </w:p>
    <w:p w14:paraId="07D7E489" w14:textId="77777777" w:rsidR="003873D4" w:rsidRPr="003873D4" w:rsidRDefault="003873D4" w:rsidP="003873D4">
      <w:pPr>
        <w:rPr>
          <w:b/>
          <w:bCs/>
        </w:rPr>
      </w:pPr>
      <w:r w:rsidRPr="003873D4">
        <w:rPr>
          <w:b/>
          <w:bCs/>
        </w:rPr>
        <w:t>Step 2: Route Listing &amp; Matching</w:t>
      </w:r>
    </w:p>
    <w:p w14:paraId="0067116C" w14:textId="77777777" w:rsidR="003873D4" w:rsidRPr="003873D4" w:rsidRDefault="003873D4" w:rsidP="003873D4">
      <w:pPr>
        <w:numPr>
          <w:ilvl w:val="0"/>
          <w:numId w:val="4"/>
        </w:numPr>
      </w:pPr>
      <w:r w:rsidRPr="003873D4">
        <w:t>On Sunday, a driver lists their standard weekly commute timeline.</w:t>
      </w:r>
    </w:p>
    <w:p w14:paraId="0D1411D0" w14:textId="77777777" w:rsidR="003873D4" w:rsidRPr="003873D4" w:rsidRDefault="003873D4" w:rsidP="003873D4">
      <w:pPr>
        <w:numPr>
          <w:ilvl w:val="0"/>
          <w:numId w:val="4"/>
        </w:numPr>
      </w:pPr>
      <w:r w:rsidRPr="003873D4">
        <w:t>The PostgreSQL backend automatically clusters matching rider profiles living along the same geographic path.</w:t>
      </w:r>
    </w:p>
    <w:p w14:paraId="55FC072B" w14:textId="77777777" w:rsidR="003873D4" w:rsidRPr="003873D4" w:rsidRDefault="003873D4" w:rsidP="003873D4">
      <w:pPr>
        <w:numPr>
          <w:ilvl w:val="0"/>
          <w:numId w:val="4"/>
        </w:numPr>
      </w:pPr>
      <w:r w:rsidRPr="003873D4">
        <w:t xml:space="preserve">The system pushes an automated WhatsApp message to the matching riders with a direct link to lock down a seat. </w:t>
      </w:r>
    </w:p>
    <w:p w14:paraId="40ABE417" w14:textId="77777777" w:rsidR="003873D4" w:rsidRPr="003873D4" w:rsidRDefault="003873D4" w:rsidP="003873D4">
      <w:pPr>
        <w:rPr>
          <w:b/>
          <w:bCs/>
        </w:rPr>
      </w:pPr>
      <w:r w:rsidRPr="003873D4">
        <w:rPr>
          <w:b/>
          <w:bCs/>
        </w:rPr>
        <w:t>Step 3: Transit Execution &amp; Settlement</w:t>
      </w:r>
    </w:p>
    <w:p w14:paraId="1D5A0AFE" w14:textId="77777777" w:rsidR="003873D4" w:rsidRPr="003873D4" w:rsidRDefault="003873D4" w:rsidP="003873D4">
      <w:pPr>
        <w:numPr>
          <w:ilvl w:val="0"/>
          <w:numId w:val="5"/>
        </w:numPr>
      </w:pPr>
      <w:r w:rsidRPr="003873D4">
        <w:t>The rider accepts the seat via the web view interface. Funds move into an escrow state.</w:t>
      </w:r>
    </w:p>
    <w:p w14:paraId="22647470" w14:textId="77777777" w:rsidR="003873D4" w:rsidRPr="003873D4" w:rsidRDefault="003873D4" w:rsidP="003873D4">
      <w:pPr>
        <w:numPr>
          <w:ilvl w:val="0"/>
          <w:numId w:val="5"/>
        </w:numPr>
      </w:pPr>
      <w:r w:rsidRPr="003873D4">
        <w:t xml:space="preserve">The driver picks up passengers inside the secure perimeter or designated </w:t>
      </w:r>
      <w:proofErr w:type="spellStart"/>
      <w:r w:rsidRPr="003873D4">
        <w:t>neighborhood</w:t>
      </w:r>
      <w:proofErr w:type="spellEnd"/>
      <w:r w:rsidRPr="003873D4">
        <w:t xml:space="preserve"> hub.</w:t>
      </w:r>
    </w:p>
    <w:p w14:paraId="02D3AF14" w14:textId="77777777" w:rsidR="003873D4" w:rsidRPr="003873D4" w:rsidRDefault="003873D4" w:rsidP="003873D4">
      <w:pPr>
        <w:numPr>
          <w:ilvl w:val="0"/>
          <w:numId w:val="5"/>
        </w:numPr>
      </w:pPr>
      <w:r w:rsidRPr="003873D4">
        <w:lastRenderedPageBreak/>
        <w:t xml:space="preserve">Upon arrival at the central city destination, the driver marks the trip completed. Escrow releases the fuel-split contribution to the driver’s wallet and moves the ₦50 fee to the corporate account. </w:t>
      </w:r>
    </w:p>
    <w:p w14:paraId="0DF04332" w14:textId="77777777" w:rsidR="003873D4" w:rsidRPr="003873D4" w:rsidRDefault="003873D4" w:rsidP="003873D4">
      <w:r w:rsidRPr="003873D4">
        <w:pict w14:anchorId="1FBDD00F">
          <v:rect id="_x0000_i1071" style="width:0;height:1.5pt" o:hralign="center" o:hrstd="t" o:hr="t" fillcolor="#a0a0a0" stroked="f"/>
        </w:pict>
      </w:r>
    </w:p>
    <w:p w14:paraId="554EA018" w14:textId="77777777" w:rsidR="003873D4" w:rsidRPr="003873D4" w:rsidRDefault="003873D4" w:rsidP="003873D4">
      <w:pPr>
        <w:rPr>
          <w:b/>
          <w:bCs/>
        </w:rPr>
      </w:pPr>
      <w:r w:rsidRPr="003873D4">
        <w:rPr>
          <w:b/>
          <w:bCs/>
        </w:rPr>
        <w:t>4. Hyper-Local Marketing, Ads, &amp; Promotion Strategy</w:t>
      </w:r>
    </w:p>
    <w:p w14:paraId="44609BC6" w14:textId="77777777" w:rsidR="003873D4" w:rsidRPr="003873D4" w:rsidRDefault="003873D4" w:rsidP="003873D4">
      <w:r w:rsidRPr="003873D4">
        <w:t xml:space="preserve">To keep customer acquisition costs near zero, marketing avoids broad, wasteful advertising and focuses heavily on high-density conversions. </w:t>
      </w:r>
    </w:p>
    <w:p w14:paraId="4944D9B7" w14:textId="77777777" w:rsidR="003873D4" w:rsidRPr="003873D4" w:rsidRDefault="003873D4" w:rsidP="003873D4">
      <w:pPr>
        <w:rPr>
          <w:b/>
          <w:bCs/>
        </w:rPr>
      </w:pPr>
      <w:r w:rsidRPr="003873D4">
        <w:rPr>
          <w:b/>
          <w:bCs/>
        </w:rPr>
        <w:t>A. Gated Estate Rollout (Organic Trust)</w:t>
      </w:r>
    </w:p>
    <w:p w14:paraId="716112B3" w14:textId="77777777" w:rsidR="003873D4" w:rsidRPr="003873D4" w:rsidRDefault="003873D4" w:rsidP="003873D4">
      <w:pPr>
        <w:numPr>
          <w:ilvl w:val="0"/>
          <w:numId w:val="6"/>
        </w:numPr>
      </w:pPr>
      <w:r w:rsidRPr="003873D4">
        <w:rPr>
          <w:b/>
          <w:bCs/>
        </w:rPr>
        <w:t>The Community Ambassador Program:</w:t>
      </w:r>
      <w:r w:rsidRPr="003873D4">
        <w:t xml:space="preserve"> Appointing well-connected estate residents or estate executive members to act as local network drivers. They receive a performance-linked micro-fee (e.g., ₦10 per transaction) for keeping their specific estate active. </w:t>
      </w:r>
    </w:p>
    <w:p w14:paraId="34175956" w14:textId="77777777" w:rsidR="003873D4" w:rsidRPr="003873D4" w:rsidRDefault="003873D4" w:rsidP="003873D4">
      <w:pPr>
        <w:numPr>
          <w:ilvl w:val="0"/>
          <w:numId w:val="6"/>
        </w:numPr>
      </w:pPr>
      <w:r w:rsidRPr="003873D4">
        <w:rPr>
          <w:b/>
          <w:bCs/>
        </w:rPr>
        <w:t>Physical Choke-Point Assets:</w:t>
      </w:r>
      <w:r w:rsidRPr="003873D4">
        <w:t xml:space="preserve"> Placing high-visibility roll-up banners and gate flyers featuring clear QR codes directly at the estate's primary security check-points. </w:t>
      </w:r>
    </w:p>
    <w:p w14:paraId="7ECAF8E7" w14:textId="77777777" w:rsidR="003873D4" w:rsidRPr="003873D4" w:rsidRDefault="003873D4" w:rsidP="003873D4">
      <w:pPr>
        <w:rPr>
          <w:b/>
          <w:bCs/>
        </w:rPr>
      </w:pPr>
      <w:r w:rsidRPr="003873D4">
        <w:rPr>
          <w:b/>
          <w:bCs/>
        </w:rPr>
        <w:t>B. Non-Gated Market Scale (Strategic Node Capturing)</w:t>
      </w:r>
    </w:p>
    <w:p w14:paraId="4BBBACC1" w14:textId="77777777" w:rsidR="003873D4" w:rsidRPr="003873D4" w:rsidRDefault="003873D4" w:rsidP="003873D4">
      <w:pPr>
        <w:numPr>
          <w:ilvl w:val="0"/>
          <w:numId w:val="7"/>
        </w:numPr>
      </w:pPr>
      <w:r w:rsidRPr="003873D4">
        <w:rPr>
          <w:b/>
          <w:bCs/>
        </w:rPr>
        <w:t>B2B Corporate Infiltration:</w:t>
      </w:r>
      <w:r w:rsidRPr="003873D4">
        <w:t xml:space="preserve"> Pitching the platform directly to staff cooperatives, tech hubs, and government ministries in the CBD/</w:t>
      </w:r>
      <w:proofErr w:type="spellStart"/>
      <w:r w:rsidRPr="003873D4">
        <w:t>Wuse</w:t>
      </w:r>
      <w:proofErr w:type="spellEnd"/>
      <w:r w:rsidRPr="003873D4">
        <w:t xml:space="preserve"> as a structured staff transit benefit scheme.</w:t>
      </w:r>
    </w:p>
    <w:p w14:paraId="79DF453F" w14:textId="77777777" w:rsidR="003873D4" w:rsidRPr="003873D4" w:rsidRDefault="003873D4" w:rsidP="003873D4">
      <w:pPr>
        <w:numPr>
          <w:ilvl w:val="0"/>
          <w:numId w:val="7"/>
        </w:numPr>
      </w:pPr>
      <w:r w:rsidRPr="003873D4">
        <w:rPr>
          <w:b/>
          <w:bCs/>
        </w:rPr>
        <w:t>Geofenced Digital Campaigns:</w:t>
      </w:r>
      <w:r w:rsidRPr="003873D4">
        <w:t xml:space="preserve"> Running highly localized Meta (Facebook/Instagram) ads restricted to a tight 2-kilometer radius around high-traffic junctions (e.g., Lugbe Total station, Federal Housing) active exclusively between 6:30 AM and 8:30 AM.</w:t>
      </w:r>
    </w:p>
    <w:p w14:paraId="057079A0" w14:textId="77777777" w:rsidR="003873D4" w:rsidRPr="003873D4" w:rsidRDefault="003873D4" w:rsidP="003873D4">
      <w:pPr>
        <w:rPr>
          <w:b/>
          <w:bCs/>
        </w:rPr>
      </w:pPr>
      <w:r w:rsidRPr="003873D4">
        <w:rPr>
          <w:b/>
          <w:bCs/>
        </w:rPr>
        <w:t>C. Promotional Launch Campaigns</w:t>
      </w:r>
    </w:p>
    <w:p w14:paraId="46F6ACCA" w14:textId="77777777" w:rsidR="003873D4" w:rsidRPr="003873D4" w:rsidRDefault="003873D4" w:rsidP="003873D4">
      <w:pPr>
        <w:numPr>
          <w:ilvl w:val="0"/>
          <w:numId w:val="8"/>
        </w:numPr>
      </w:pPr>
      <w:r w:rsidRPr="003873D4">
        <w:rPr>
          <w:b/>
          <w:bCs/>
        </w:rPr>
        <w:t>The "First 3 Rides Free" Initiative:</w:t>
      </w:r>
      <w:r w:rsidRPr="003873D4">
        <w:t xml:space="preserve"> Fully subsidizing the initial platform fees and cost-splits for new riders out of the operational runway to establish a recurring commute habit. </w:t>
      </w:r>
    </w:p>
    <w:p w14:paraId="004FAE08" w14:textId="77777777" w:rsidR="003873D4" w:rsidRPr="003873D4" w:rsidRDefault="003873D4" w:rsidP="003873D4">
      <w:pPr>
        <w:numPr>
          <w:ilvl w:val="0"/>
          <w:numId w:val="8"/>
        </w:numPr>
      </w:pPr>
      <w:r w:rsidRPr="003873D4">
        <w:rPr>
          <w:b/>
          <w:bCs/>
        </w:rPr>
        <w:t>Driver Earnings Guarantee:</w:t>
      </w:r>
      <w:r w:rsidRPr="003873D4">
        <w:t xml:space="preserve"> Providing a baseline daily fuel subsidy (e.g., ₦1,500/day) during launch weeks to early drivers who publish their routes, ensuring system availability even before passenger density peaks.</w:t>
      </w:r>
    </w:p>
    <w:p w14:paraId="0BD42AEC" w14:textId="77777777" w:rsidR="003873D4" w:rsidRPr="003873D4" w:rsidRDefault="003873D4" w:rsidP="003873D4">
      <w:r w:rsidRPr="003873D4">
        <w:pict w14:anchorId="4FE39342">
          <v:rect id="_x0000_i1072" style="width:0;height:1.5pt" o:hralign="center" o:hrstd="t" o:hr="t" fillcolor="#a0a0a0" stroked="f"/>
        </w:pict>
      </w:r>
    </w:p>
    <w:p w14:paraId="657F542F" w14:textId="77777777" w:rsidR="003873D4" w:rsidRPr="003873D4" w:rsidRDefault="003873D4" w:rsidP="003873D4">
      <w:pPr>
        <w:rPr>
          <w:b/>
          <w:bCs/>
        </w:rPr>
      </w:pPr>
      <w:r w:rsidRPr="003873D4">
        <w:rPr>
          <w:b/>
          <w:bCs/>
        </w:rPr>
        <w:t>5. Organizational &amp; Admin Structure</w:t>
      </w:r>
    </w:p>
    <w:p w14:paraId="60CD7CFC" w14:textId="77777777" w:rsidR="003873D4" w:rsidRPr="003873D4" w:rsidRDefault="003873D4" w:rsidP="003873D4">
      <w:r w:rsidRPr="003873D4">
        <w:t>To remain lean, the team operates on a dual-track model separating core platform engineering from localized field operations.</w:t>
      </w:r>
    </w:p>
    <w:p w14:paraId="4640AC02" w14:textId="77777777" w:rsidR="003873D4" w:rsidRPr="003873D4" w:rsidRDefault="003873D4" w:rsidP="003873D4">
      <w:r w:rsidRPr="003873D4">
        <w:t xml:space="preserve">                  ┌─────────────────────────────────┐</w:t>
      </w:r>
    </w:p>
    <w:p w14:paraId="3A13A81C" w14:textId="77777777" w:rsidR="003873D4" w:rsidRPr="003873D4" w:rsidRDefault="003873D4" w:rsidP="003873D4">
      <w:r w:rsidRPr="003873D4">
        <w:t xml:space="preserve">                  │       FOUNDER &amp; TECH LEAD       │</w:t>
      </w:r>
    </w:p>
    <w:p w14:paraId="1F251CC8" w14:textId="77777777" w:rsidR="003873D4" w:rsidRPr="003873D4" w:rsidRDefault="003873D4" w:rsidP="003873D4">
      <w:r w:rsidRPr="003873D4">
        <w:t xml:space="preserve">                  │ (Platform Code, Infra, Architecture)</w:t>
      </w:r>
    </w:p>
    <w:p w14:paraId="6DCDD9A1" w14:textId="77777777" w:rsidR="003873D4" w:rsidRPr="003873D4" w:rsidRDefault="003873D4" w:rsidP="003873D4">
      <w:r w:rsidRPr="003873D4">
        <w:t xml:space="preserve">                  └────────────────</w:t>
      </w:r>
      <w:r w:rsidRPr="003873D4">
        <w:rPr>
          <w:rFonts w:ascii="MS Gothic" w:eastAsia="MS Gothic" w:hAnsi="MS Gothic" w:cs="MS Gothic" w:hint="eastAsia"/>
        </w:rPr>
        <w:t>┬</w:t>
      </w:r>
      <w:r w:rsidRPr="003873D4">
        <w:rPr>
          <w:rFonts w:ascii="Calibri" w:hAnsi="Calibri" w:cs="Calibri"/>
        </w:rPr>
        <w:t>────────────────┘</w:t>
      </w:r>
    </w:p>
    <w:p w14:paraId="0D22DF71" w14:textId="77777777" w:rsidR="003873D4" w:rsidRPr="003873D4" w:rsidRDefault="003873D4" w:rsidP="003873D4">
      <w:r w:rsidRPr="003873D4">
        <w:t xml:space="preserve">                                   │</w:t>
      </w:r>
    </w:p>
    <w:p w14:paraId="0DE29F89" w14:textId="77777777" w:rsidR="003873D4" w:rsidRPr="003873D4" w:rsidRDefault="003873D4" w:rsidP="003873D4">
      <w:r w:rsidRPr="003873D4">
        <w:t xml:space="preserve">         ┌─────────────────────────</w:t>
      </w:r>
      <w:r w:rsidRPr="003873D4">
        <w:rPr>
          <w:rFonts w:ascii="MS Gothic" w:eastAsia="MS Gothic" w:hAnsi="MS Gothic" w:cs="MS Gothic" w:hint="eastAsia"/>
        </w:rPr>
        <w:t>┴</w:t>
      </w:r>
      <w:r w:rsidRPr="003873D4">
        <w:rPr>
          <w:rFonts w:ascii="Calibri" w:hAnsi="Calibri" w:cs="Calibri"/>
        </w:rPr>
        <w:t>─────────────────────────┐</w:t>
      </w:r>
    </w:p>
    <w:p w14:paraId="4A0F0810" w14:textId="77777777" w:rsidR="003873D4" w:rsidRPr="003873D4" w:rsidRDefault="003873D4" w:rsidP="003873D4">
      <w:r w:rsidRPr="003873D4">
        <w:t xml:space="preserve">         </w:t>
      </w:r>
      <w:r w:rsidRPr="003873D4">
        <w:rPr>
          <w:rFonts w:ascii="Arial" w:hAnsi="Arial" w:cs="Arial"/>
        </w:rPr>
        <w:t>▼</w:t>
      </w:r>
      <w:r w:rsidRPr="003873D4">
        <w:t xml:space="preserve">                                                   </w:t>
      </w:r>
      <w:r w:rsidRPr="003873D4">
        <w:rPr>
          <w:rFonts w:ascii="Arial" w:hAnsi="Arial" w:cs="Arial"/>
        </w:rPr>
        <w:t>▼</w:t>
      </w:r>
    </w:p>
    <w:p w14:paraId="3DB5179E" w14:textId="77777777" w:rsidR="003873D4" w:rsidRPr="003873D4" w:rsidRDefault="003873D4" w:rsidP="003873D4">
      <w:r w:rsidRPr="003873D4">
        <w:lastRenderedPageBreak/>
        <w:t>┌─────────────────────────────────┐       ┌─────────────────────────────────┐</w:t>
      </w:r>
    </w:p>
    <w:p w14:paraId="6757DF03" w14:textId="77777777" w:rsidR="003873D4" w:rsidRPr="003873D4" w:rsidRDefault="003873D4" w:rsidP="003873D4">
      <w:r w:rsidRPr="003873D4">
        <w:t>│     OPERATIONS MANAGER (</w:t>
      </w:r>
      <w:proofErr w:type="gramStart"/>
      <w:r w:rsidRPr="003873D4">
        <w:t>Abuja)  │</w:t>
      </w:r>
      <w:proofErr w:type="gramEnd"/>
      <w:r w:rsidRPr="003873D4">
        <w:t xml:space="preserve">       │      CUSTOMER SUPPORT / TRUST   │</w:t>
      </w:r>
    </w:p>
    <w:p w14:paraId="31137565" w14:textId="77777777" w:rsidR="003873D4" w:rsidRPr="003873D4" w:rsidRDefault="003873D4" w:rsidP="003873D4">
      <w:proofErr w:type="gramStart"/>
      <w:r w:rsidRPr="003873D4">
        <w:t>│  (</w:t>
      </w:r>
      <w:proofErr w:type="gramEnd"/>
      <w:r w:rsidRPr="003873D4">
        <w:t xml:space="preserve">Ambassador Management, </w:t>
      </w:r>
      <w:proofErr w:type="gramStart"/>
      <w:r w:rsidRPr="003873D4">
        <w:t>HOAs)  │</w:t>
      </w:r>
      <w:proofErr w:type="gramEnd"/>
      <w:r w:rsidRPr="003873D4">
        <w:t xml:space="preserve">       │ </w:t>
      </w:r>
      <w:proofErr w:type="gramStart"/>
      <w:r w:rsidRPr="003873D4">
        <w:t xml:space="preserve">   (</w:t>
      </w:r>
      <w:proofErr w:type="gramEnd"/>
      <w:r w:rsidRPr="003873D4">
        <w:t xml:space="preserve">KYC Review, Escrow </w:t>
      </w:r>
      <w:proofErr w:type="gramStart"/>
      <w:r w:rsidRPr="003873D4">
        <w:t>Disputes)│</w:t>
      </w:r>
      <w:proofErr w:type="gramEnd"/>
    </w:p>
    <w:p w14:paraId="528B6E78" w14:textId="77777777" w:rsidR="003873D4" w:rsidRPr="003873D4" w:rsidRDefault="003873D4" w:rsidP="003873D4">
      <w:r w:rsidRPr="003873D4">
        <w:t>└────────────────</w:t>
      </w:r>
      <w:r w:rsidRPr="003873D4">
        <w:rPr>
          <w:rFonts w:ascii="MS Gothic" w:eastAsia="MS Gothic" w:hAnsi="MS Gothic" w:cs="MS Gothic" w:hint="eastAsia"/>
        </w:rPr>
        <w:t>┬</w:t>
      </w:r>
      <w:r w:rsidRPr="003873D4">
        <w:rPr>
          <w:rFonts w:ascii="Calibri" w:hAnsi="Calibri" w:cs="Calibri"/>
        </w:rPr>
        <w:t>────────────────┘</w:t>
      </w:r>
      <w:r w:rsidRPr="003873D4">
        <w:t xml:space="preserve">       </w:t>
      </w:r>
      <w:r w:rsidRPr="003873D4">
        <w:rPr>
          <w:rFonts w:ascii="Calibri" w:hAnsi="Calibri" w:cs="Calibri"/>
        </w:rPr>
        <w:t>└─────────────────────────────────┘</w:t>
      </w:r>
    </w:p>
    <w:p w14:paraId="4A19D613" w14:textId="77777777" w:rsidR="003873D4" w:rsidRPr="003873D4" w:rsidRDefault="003873D4" w:rsidP="003873D4">
      <w:r w:rsidRPr="003873D4">
        <w:t xml:space="preserve">                 │</w:t>
      </w:r>
    </w:p>
    <w:p w14:paraId="5C3660A1" w14:textId="77777777" w:rsidR="003873D4" w:rsidRPr="003873D4" w:rsidRDefault="003873D4" w:rsidP="003873D4">
      <w:r w:rsidRPr="003873D4">
        <w:t xml:space="preserve">                 </w:t>
      </w:r>
      <w:r w:rsidRPr="003873D4">
        <w:rPr>
          <w:rFonts w:ascii="Arial" w:hAnsi="Arial" w:cs="Arial"/>
        </w:rPr>
        <w:t>▼</w:t>
      </w:r>
    </w:p>
    <w:p w14:paraId="2D25F680" w14:textId="77777777" w:rsidR="003873D4" w:rsidRPr="003873D4" w:rsidRDefault="003873D4" w:rsidP="003873D4">
      <w:r w:rsidRPr="003873D4">
        <w:t>┌─────────────────────────────────┐</w:t>
      </w:r>
    </w:p>
    <w:p w14:paraId="246E6990" w14:textId="77777777" w:rsidR="003873D4" w:rsidRPr="003873D4" w:rsidRDefault="003873D4" w:rsidP="003873D4">
      <w:proofErr w:type="gramStart"/>
      <w:r w:rsidRPr="003873D4">
        <w:t>│  ESTATE</w:t>
      </w:r>
      <w:proofErr w:type="gramEnd"/>
      <w:r w:rsidRPr="003873D4">
        <w:t xml:space="preserve"> / HUB AMBASSADORS (Field)│</w:t>
      </w:r>
    </w:p>
    <w:p w14:paraId="3AD483B8" w14:textId="77777777" w:rsidR="003873D4" w:rsidRPr="003873D4" w:rsidRDefault="003873D4" w:rsidP="003873D4">
      <w:r w:rsidRPr="003873D4">
        <w:t xml:space="preserve">│ (On-the-ground Signups, </w:t>
      </w:r>
      <w:proofErr w:type="gramStart"/>
      <w:r w:rsidRPr="003873D4">
        <w:t>Vetting)│</w:t>
      </w:r>
      <w:proofErr w:type="gramEnd"/>
    </w:p>
    <w:p w14:paraId="05CDEB7C" w14:textId="77777777" w:rsidR="003873D4" w:rsidRPr="003873D4" w:rsidRDefault="003873D4" w:rsidP="003873D4">
      <w:r w:rsidRPr="003873D4">
        <w:t>└─────────────────────────────────┘</w:t>
      </w:r>
    </w:p>
    <w:p w14:paraId="47CFAC05" w14:textId="77777777" w:rsidR="003873D4" w:rsidRPr="003873D4" w:rsidRDefault="003873D4" w:rsidP="003873D4">
      <w:pPr>
        <w:rPr>
          <w:b/>
          <w:bCs/>
        </w:rPr>
      </w:pPr>
      <w:r w:rsidRPr="003873D4">
        <w:rPr>
          <w:b/>
          <w:bCs/>
        </w:rPr>
        <w:t>1. Founder &amp; Technical Lead (Your Role)</w:t>
      </w:r>
    </w:p>
    <w:p w14:paraId="05070999" w14:textId="77777777" w:rsidR="003873D4" w:rsidRPr="003873D4" w:rsidRDefault="003873D4" w:rsidP="003873D4">
      <w:pPr>
        <w:numPr>
          <w:ilvl w:val="0"/>
          <w:numId w:val="9"/>
        </w:numPr>
      </w:pPr>
      <w:r w:rsidRPr="003873D4">
        <w:rPr>
          <w:b/>
          <w:bCs/>
        </w:rPr>
        <w:t>Responsibilities:</w:t>
      </w:r>
      <w:r w:rsidRPr="003873D4">
        <w:t xml:space="preserve"> Managing the complete application build, infrastructure deployments (</w:t>
      </w:r>
      <w:proofErr w:type="spellStart"/>
      <w:r w:rsidRPr="003873D4">
        <w:t>Supabase</w:t>
      </w:r>
      <w:proofErr w:type="spellEnd"/>
      <w:r w:rsidRPr="003873D4">
        <w:t>/</w:t>
      </w:r>
      <w:proofErr w:type="spellStart"/>
      <w:r w:rsidRPr="003873D4">
        <w:t>Vercel</w:t>
      </w:r>
      <w:proofErr w:type="spellEnd"/>
      <w:r w:rsidRPr="003873D4">
        <w:t xml:space="preserve">), API routing, database maintenance, framework optimizations, and architectural security policies. </w:t>
      </w:r>
    </w:p>
    <w:p w14:paraId="7A07D485" w14:textId="77777777" w:rsidR="003873D4" w:rsidRPr="003873D4" w:rsidRDefault="003873D4" w:rsidP="003873D4">
      <w:pPr>
        <w:rPr>
          <w:b/>
          <w:bCs/>
        </w:rPr>
      </w:pPr>
      <w:r w:rsidRPr="003873D4">
        <w:rPr>
          <w:b/>
          <w:bCs/>
        </w:rPr>
        <w:t>2. Operations Manager (Abuja-Based)</w:t>
      </w:r>
    </w:p>
    <w:p w14:paraId="1970FD63" w14:textId="77777777" w:rsidR="003873D4" w:rsidRPr="003873D4" w:rsidRDefault="003873D4" w:rsidP="003873D4">
      <w:pPr>
        <w:numPr>
          <w:ilvl w:val="0"/>
          <w:numId w:val="10"/>
        </w:numPr>
      </w:pPr>
      <w:r w:rsidRPr="003873D4">
        <w:rPr>
          <w:b/>
          <w:bCs/>
        </w:rPr>
        <w:t>Responsibilities:</w:t>
      </w:r>
      <w:r w:rsidRPr="003873D4">
        <w:t xml:space="preserve"> Handling physical corporate outreach to ministries and businesses, negotiating platform access with Estate Homeowners Associations (HOAs), managing the distribution of physical marketing assets, and leading the Community Ambassador network. </w:t>
      </w:r>
    </w:p>
    <w:p w14:paraId="1EB5773D" w14:textId="77777777" w:rsidR="003873D4" w:rsidRPr="003873D4" w:rsidRDefault="003873D4" w:rsidP="003873D4">
      <w:pPr>
        <w:rPr>
          <w:b/>
          <w:bCs/>
        </w:rPr>
      </w:pPr>
      <w:r w:rsidRPr="003873D4">
        <w:rPr>
          <w:b/>
          <w:bCs/>
        </w:rPr>
        <w:t>3. Estate / Community Hub Ambassadors (Field Team)</w:t>
      </w:r>
    </w:p>
    <w:p w14:paraId="32AC2272" w14:textId="77777777" w:rsidR="003873D4" w:rsidRPr="003873D4" w:rsidRDefault="003873D4" w:rsidP="003873D4">
      <w:pPr>
        <w:numPr>
          <w:ilvl w:val="0"/>
          <w:numId w:val="11"/>
        </w:numPr>
      </w:pPr>
      <w:r w:rsidRPr="003873D4">
        <w:rPr>
          <w:b/>
          <w:bCs/>
        </w:rPr>
        <w:t>Responsibilities:</w:t>
      </w:r>
      <w:r w:rsidRPr="003873D4">
        <w:t xml:space="preserve"> Managing localized signups, executing manual validation checks for estate whitelist overrides, distributing flyers at security gates, and serving as the first line of community trust. </w:t>
      </w:r>
    </w:p>
    <w:p w14:paraId="10B24D9A" w14:textId="77777777" w:rsidR="003873D4" w:rsidRPr="003873D4" w:rsidRDefault="003873D4" w:rsidP="003873D4">
      <w:pPr>
        <w:rPr>
          <w:b/>
          <w:bCs/>
        </w:rPr>
      </w:pPr>
      <w:r w:rsidRPr="003873D4">
        <w:rPr>
          <w:b/>
          <w:bCs/>
        </w:rPr>
        <w:t>4. Customer Support &amp; Trust Officer (Remote)</w:t>
      </w:r>
    </w:p>
    <w:p w14:paraId="2357CCC9" w14:textId="77777777" w:rsidR="003873D4" w:rsidRPr="003873D4" w:rsidRDefault="003873D4" w:rsidP="003873D4">
      <w:pPr>
        <w:numPr>
          <w:ilvl w:val="0"/>
          <w:numId w:val="12"/>
        </w:numPr>
      </w:pPr>
      <w:r w:rsidRPr="003873D4">
        <w:rPr>
          <w:b/>
          <w:bCs/>
        </w:rPr>
        <w:t>Responsibilities:</w:t>
      </w:r>
      <w:r w:rsidRPr="003873D4">
        <w:t xml:space="preserve"> Auditing Tier 4 KYC document exceptions, resolving wallet or escrow settlement disputes, and handling incoming driver/rider feedback flags.</w:t>
      </w:r>
    </w:p>
    <w:p w14:paraId="7A580B90" w14:textId="77777777" w:rsidR="003873D4" w:rsidRPr="003873D4" w:rsidRDefault="003873D4" w:rsidP="003873D4">
      <w:r w:rsidRPr="003873D4">
        <w:pict w14:anchorId="68953393">
          <v:rect id="_x0000_i1073" style="width:0;height:1.5pt" o:hralign="center" o:hrstd="t" o:hr="t" fillcolor="#a0a0a0" stroked="f"/>
        </w:pict>
      </w:r>
    </w:p>
    <w:p w14:paraId="1EC09DA2" w14:textId="77777777" w:rsidR="003873D4" w:rsidRPr="003873D4" w:rsidRDefault="003873D4" w:rsidP="003873D4">
      <w:pPr>
        <w:rPr>
          <w:b/>
          <w:bCs/>
        </w:rPr>
      </w:pPr>
      <w:r w:rsidRPr="003873D4">
        <w:rPr>
          <w:b/>
          <w:bCs/>
        </w:rPr>
        <w:t>6. Financial Budget Allocation (₦5,000,000 Seed Runway)</w:t>
      </w:r>
    </w:p>
    <w:p w14:paraId="5E6C0F50" w14:textId="77777777" w:rsidR="003873D4" w:rsidRPr="003873D4" w:rsidRDefault="003873D4" w:rsidP="003873D4">
      <w:r w:rsidRPr="003873D4">
        <w:t xml:space="preserve">This allocation ensures that 100% of the cash injection is spent on operational scaling and market acquisition, leveraging the fact that the platform software development is executed entirely in-house without outside agency fees. </w:t>
      </w:r>
    </w:p>
    <w:p w14:paraId="72946A7E" w14:textId="77777777" w:rsidR="003873D4" w:rsidRPr="003873D4" w:rsidRDefault="003873D4" w:rsidP="003873D4">
      <w:pPr>
        <w:numPr>
          <w:ilvl w:val="0"/>
          <w:numId w:val="13"/>
        </w:numPr>
      </w:pPr>
      <w:r w:rsidRPr="003873D4">
        <w:rPr>
          <w:b/>
          <w:bCs/>
        </w:rPr>
        <w:t>Product Growth &amp; User Subsidies (50% / ₦2,500,000):</w:t>
      </w:r>
      <w:r w:rsidRPr="003873D4">
        <w:t xml:space="preserve"> Allocating direct funds toward the "First 3 Rides Free" campaigns and driver baseline guarantees to force liquid transaction density in early hubs. </w:t>
      </w:r>
    </w:p>
    <w:p w14:paraId="42C65C55" w14:textId="77777777" w:rsidR="003873D4" w:rsidRPr="003873D4" w:rsidRDefault="003873D4" w:rsidP="003873D4">
      <w:pPr>
        <w:numPr>
          <w:ilvl w:val="0"/>
          <w:numId w:val="13"/>
        </w:numPr>
      </w:pPr>
      <w:r w:rsidRPr="003873D4">
        <w:rPr>
          <w:b/>
          <w:bCs/>
        </w:rPr>
        <w:t>Operations &amp; Ambassador Retainers (20% / ₦1,000,000):</w:t>
      </w:r>
      <w:r w:rsidRPr="003873D4">
        <w:t xml:space="preserve"> Performance-based milestones and activation stipends for local estate and hub managers. </w:t>
      </w:r>
    </w:p>
    <w:p w14:paraId="4ED10CC2" w14:textId="77777777" w:rsidR="003873D4" w:rsidRPr="003873D4" w:rsidRDefault="003873D4" w:rsidP="003873D4">
      <w:pPr>
        <w:numPr>
          <w:ilvl w:val="0"/>
          <w:numId w:val="13"/>
        </w:numPr>
      </w:pPr>
      <w:r w:rsidRPr="003873D4">
        <w:rPr>
          <w:b/>
          <w:bCs/>
        </w:rPr>
        <w:lastRenderedPageBreak/>
        <w:t>Geofenced Digital Ads &amp; B2B Outreach (20% / ₦1,000,000):</w:t>
      </w:r>
      <w:r w:rsidRPr="003873D4">
        <w:t xml:space="preserve"> Targeted social media ad </w:t>
      </w:r>
      <w:proofErr w:type="gramStart"/>
      <w:r w:rsidRPr="003873D4">
        <w:t>spend</w:t>
      </w:r>
      <w:proofErr w:type="gramEnd"/>
      <w:r w:rsidRPr="003873D4">
        <w:t xml:space="preserve"> around transit chokepoints and corporate marketing pipelines.</w:t>
      </w:r>
    </w:p>
    <w:p w14:paraId="44E34D30" w14:textId="77777777" w:rsidR="003873D4" w:rsidRPr="003873D4" w:rsidRDefault="003873D4" w:rsidP="003873D4">
      <w:pPr>
        <w:numPr>
          <w:ilvl w:val="0"/>
          <w:numId w:val="13"/>
        </w:numPr>
      </w:pPr>
      <w:r w:rsidRPr="003873D4">
        <w:rPr>
          <w:b/>
          <w:bCs/>
        </w:rPr>
        <w:t>Physical Print &amp; Infrastructure Assets (10% / ₦500,000):</w:t>
      </w:r>
      <w:r w:rsidRPr="003873D4">
        <w:t xml:space="preserve"> Estate gate banners, QR-code posters, verification API integrations (Smile ID/Mono tokens), and cloud database runtime costs.</w:t>
      </w:r>
    </w:p>
    <w:p w14:paraId="54EA23D9" w14:textId="07EA4714" w:rsidR="00897B04" w:rsidRPr="003873D4" w:rsidRDefault="00897B04" w:rsidP="003873D4"/>
    <w:sectPr w:rsidR="00897B04" w:rsidRPr="00387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84A"/>
    <w:multiLevelType w:val="multilevel"/>
    <w:tmpl w:val="7DC4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C552B"/>
    <w:multiLevelType w:val="multilevel"/>
    <w:tmpl w:val="4CB0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559C8"/>
    <w:multiLevelType w:val="multilevel"/>
    <w:tmpl w:val="3C5E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109CF"/>
    <w:multiLevelType w:val="multilevel"/>
    <w:tmpl w:val="0FB2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91FFD"/>
    <w:multiLevelType w:val="multilevel"/>
    <w:tmpl w:val="E8A0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368C9"/>
    <w:multiLevelType w:val="multilevel"/>
    <w:tmpl w:val="8F42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C1F42"/>
    <w:multiLevelType w:val="multilevel"/>
    <w:tmpl w:val="C060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50B18"/>
    <w:multiLevelType w:val="multilevel"/>
    <w:tmpl w:val="9F74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D04E1"/>
    <w:multiLevelType w:val="multilevel"/>
    <w:tmpl w:val="AAA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35C07"/>
    <w:multiLevelType w:val="multilevel"/>
    <w:tmpl w:val="9378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33E13"/>
    <w:multiLevelType w:val="multilevel"/>
    <w:tmpl w:val="205C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C10A3"/>
    <w:multiLevelType w:val="multilevel"/>
    <w:tmpl w:val="DDBA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855B8"/>
    <w:multiLevelType w:val="multilevel"/>
    <w:tmpl w:val="8A24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265654">
    <w:abstractNumId w:val="7"/>
  </w:num>
  <w:num w:numId="2" w16cid:durableId="1531798382">
    <w:abstractNumId w:val="1"/>
  </w:num>
  <w:num w:numId="3" w16cid:durableId="1308703941">
    <w:abstractNumId w:val="8"/>
  </w:num>
  <w:num w:numId="4" w16cid:durableId="2010980138">
    <w:abstractNumId w:val="0"/>
  </w:num>
  <w:num w:numId="5" w16cid:durableId="595331259">
    <w:abstractNumId w:val="9"/>
  </w:num>
  <w:num w:numId="6" w16cid:durableId="258560147">
    <w:abstractNumId w:val="5"/>
  </w:num>
  <w:num w:numId="7" w16cid:durableId="471215248">
    <w:abstractNumId w:val="12"/>
  </w:num>
  <w:num w:numId="8" w16cid:durableId="968973393">
    <w:abstractNumId w:val="11"/>
  </w:num>
  <w:num w:numId="9" w16cid:durableId="991908482">
    <w:abstractNumId w:val="10"/>
  </w:num>
  <w:num w:numId="10" w16cid:durableId="67314170">
    <w:abstractNumId w:val="2"/>
  </w:num>
  <w:num w:numId="11" w16cid:durableId="1466310581">
    <w:abstractNumId w:val="3"/>
  </w:num>
  <w:num w:numId="12" w16cid:durableId="256330367">
    <w:abstractNumId w:val="4"/>
  </w:num>
  <w:num w:numId="13" w16cid:durableId="9670042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D4"/>
    <w:rsid w:val="003873D4"/>
    <w:rsid w:val="00897B04"/>
    <w:rsid w:val="00D0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DFCA5"/>
  <w15:chartTrackingRefBased/>
  <w15:docId w15:val="{7FD38BED-AFCF-4232-914F-9EFF8B247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3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1322</Words>
  <Characters>7536</Characters>
  <Application>Microsoft Office Word</Application>
  <DocSecurity>0</DocSecurity>
  <Lines>62</Lines>
  <Paragraphs>17</Paragraphs>
  <ScaleCrop>false</ScaleCrop>
  <Company/>
  <LinksUpToDate>false</LinksUpToDate>
  <CharactersWithSpaces>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Great Everest</dc:creator>
  <cp:keywords/>
  <dc:description/>
  <cp:lastModifiedBy>Great Everest</cp:lastModifiedBy>
  <cp:revision>1</cp:revision>
  <dcterms:created xsi:type="dcterms:W3CDTF">2026-05-17T11:18:00Z</dcterms:created>
  <dcterms:modified xsi:type="dcterms:W3CDTF">2026-05-17T11:20:00Z</dcterms:modified>
</cp:coreProperties>
</file>