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Escola tecnica estadual republica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Técnico de redes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Disciplina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Luiz Fernando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Jogo de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Componentes: 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Pedro dos Santos Bittencourt Cyrne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Lucas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Gabriel Felippe Amaro Sova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Uriel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Anamnese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Códigos: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