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B7860F"/>
          <w:spacing w:val="40"/>
          <w:sz w:val="20"/>
          <w:szCs w:val="20"/>
        </w:rPr>
        <w:t xml:space="preserve">MATERI REGENERASI DIVISI</w:t>
      </w:r>
    </w:p>
    <w:p>
      <w:pPr>
        <w:pStyle w:val="Title"/>
      </w:pPr>
      <w:r>
        <w:t xml:space="preserve">Naskah Presentasi Reksa Dana Pasar Uang</w:t>
      </w:r>
    </w:p>
    <w:p>
      <w:pPr>
        <w:spacing w:after="600"/>
      </w:pPr>
      <w:r>
        <w:rPr>
          <w:color w:val="5B6B7C"/>
          <w:sz w:val="28"/>
          <w:szCs w:val="28"/>
        </w:rPr>
        <w:t xml:space="preserve">Panduan bicara slide demi slide, sama dengan speaker notes di file PowerPoint.</w:t>
      </w:r>
    </w:p>
    <w:p>
      <w:pPr>
        <w:spacing w:after="80"/>
      </w:pPr>
      <w:r>
        <w:rPr>
          <w:b/>
          <w:bCs/>
          <w:color w:val="5B6B7C"/>
        </w:rPr>
        <w:t xml:space="preserve">Durasi perkiraan:</w:t>
      </w:r>
      <w:r>
        <w:rPr>
          <w:color w:val="5B6B7C"/>
        </w:rPr>
        <w:t xml:space="preserve"> sekitar 54 menit, belum termasuk tanya jawab</w:t>
      </w:r>
    </w:p>
    <w:p>
      <w:pPr>
        <w:spacing w:after="80"/>
      </w:pPr>
      <w:r>
        <w:rPr>
          <w:b/>
          <w:bCs/>
          <w:color w:val="5B6B7C"/>
        </w:rPr>
        <w:t xml:space="preserve">Format:</w:t>
      </w:r>
      <w:r>
        <w:rPr>
          <w:color w:val="5B6B7C"/>
        </w:rPr>
        <w:t xml:space="preserve"> 35 slide, enam bagian, ditutup kuis interaktif</w:t>
      </w:r>
    </w:p>
    <w:p>
      <w:r>
        <w:br w:type="page"/>
      </w:r>
    </w:p>
    <w:p>
      <w:pPr>
        <w:pStyle w:val="Heading1"/>
        <w:spacing w:after="160" w:before="360"/>
      </w:pPr>
      <w:r>
        <w:t xml:space="preserve">Sebelum mulai</w:t>
      </w:r>
    </w:p>
    <w:p>
      <w:pPr>
        <w:pStyle w:val="ListParagraph"/>
        <w:numPr>
          <w:ilvl w:val="0"/>
          <w:numId w:val="2"/>
        </w:numPr>
        <w:spacing w:after="80" w:line="290"/>
      </w:pPr>
      <w:r>
        <w:t xml:space="preserve">Buka presentasi dalam mode slideshow. Tombol "Daftar isi" dan pilihan jawaban kuis hanya bisa diklik di mode ini.</w:t>
      </w:r>
    </w:p>
    <w:p>
      <w:pPr>
        <w:pStyle w:val="ListParagraph"/>
        <w:numPr>
          <w:ilvl w:val="0"/>
          <w:numId w:val="2"/>
        </w:numPr>
        <w:spacing w:after="80" w:line="290"/>
      </w:pPr>
      <w:r>
        <w:t xml:space="preserve">Siapkan Simulator_RDPU.html di tab browser terpisah untuk slide 18.</w:t>
      </w:r>
    </w:p>
    <w:p>
      <w:pPr>
        <w:pStyle w:val="ListParagraph"/>
        <w:numPr>
          <w:ilvl w:val="0"/>
          <w:numId w:val="2"/>
        </w:numPr>
        <w:spacing w:after="80" w:line="290"/>
      </w:pPr>
      <w:r>
        <w:t xml:space="preserve">Cek ulang angka BI Rate dan LPS di hari presentasi.</w:t>
      </w:r>
    </w:p>
    <w:p>
      <w:pPr>
        <w:pStyle w:val="ListParagraph"/>
        <w:numPr>
          <w:ilvl w:val="0"/>
          <w:numId w:val="2"/>
        </w:numPr>
        <w:spacing w:after="80" w:line="290"/>
      </w:pPr>
      <w:r>
        <w:t xml:space="preserve">Naskah ini panduan, bukan teks hafalan. Pakai bahasamu sendiri selama poinnya tersampaikan.</w:t>
      </w:r>
    </w:p>
    <w:p>
      <w:pPr>
        <w:pStyle w:val="Heading2"/>
        <w:spacing w:after="120" w:before="260"/>
      </w:pPr>
      <w:r>
        <w:t xml:space="preserve">Pembagian waktu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Bagian</w:t>
            </w:r>
          </w:p>
        </w:tc>
        <w:tc>
          <w:tcPr>
            <w:tcW w:type="dxa" w:w="2400"/>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Slide</w:t>
            </w:r>
          </w:p>
        </w:tc>
        <w:tc>
          <w:tcPr>
            <w:tcW w:type="dxa" w:w="2426"/>
            <w:tcBorders>
              <w:top w:val="single" w:color="D5E0DC" w:sz="4"/>
              <w:left w:val="single" w:color="D5E0DC" w:sz="4"/>
              <w:bottom w:val="single" w:color="D5E0DC" w:sz="4"/>
              <w:right w:val="single" w:color="D5E0DC" w:sz="4"/>
            </w:tcBorders>
            <w:shd w:fill="0E1B2C" w:color="auto" w:val="clear"/>
            <w:tcMar>
              <w:top w:type="dxa" w:w="80"/>
              <w:left w:type="dxa" w:w="110"/>
              <w:bottom w:type="dxa" w:w="80"/>
              <w:right w:type="dxa" w:w="110"/>
            </w:tcMar>
          </w:tcPr>
          <w:p>
            <w:pPr>
              <w:spacing w:after="0" w:line="270"/>
            </w:pPr>
            <w:r>
              <w:rPr>
                <w:b/>
                <w:bCs/>
                <w:color w:val="FFFFFF"/>
              </w:rPr>
              <w:t xml:space="preserve">Perkiraan</w:t>
            </w:r>
          </w:p>
        </w:tc>
      </w:tr>
      <w:tr>
        <w:trPr>
          <w:cantSplit/>
        </w:trPr>
        <w:tc>
          <w:tcPr>
            <w:tcW w:type="dxa" w:w="4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Pembuka</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 sampai 2</w:t>
            </w:r>
          </w:p>
        </w:tc>
        <w:tc>
          <w:tcPr>
            <w:tcW w:type="dxa" w:w="2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2 menit</w:t>
            </w:r>
          </w:p>
        </w:tc>
      </w:tr>
      <w:tr>
        <w:trPr>
          <w:cantSplit/>
        </w:trPr>
        <w:tc>
          <w:tcPr>
            <w:tcW w:type="dxa" w:w="4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1. Kenapa perlu paham</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 sampai 5</w:t>
            </w:r>
          </w:p>
        </w:tc>
        <w:tc>
          <w:tcPr>
            <w:tcW w:type="dxa" w:w="2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4 menit</w:t>
            </w:r>
          </w:p>
        </w:tc>
      </w:tr>
      <w:tr>
        <w:trPr>
          <w:cantSplit/>
        </w:trPr>
        <w:tc>
          <w:tcPr>
            <w:tcW w:type="dxa" w:w="4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2. Mengenal RDPU</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 sampai 10</w:t>
            </w:r>
          </w:p>
        </w:tc>
        <w:tc>
          <w:tcPr>
            <w:tcW w:type="dxa" w:w="2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8,5 menit</w:t>
            </w:r>
          </w:p>
        </w:tc>
      </w:tr>
      <w:tr>
        <w:trPr>
          <w:cantSplit/>
        </w:trPr>
        <w:tc>
          <w:tcPr>
            <w:tcW w:type="dxa" w:w="4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3. Cara kerjanya</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11 sampai 14</w:t>
            </w:r>
          </w:p>
        </w:tc>
        <w:tc>
          <w:tcPr>
            <w:tcW w:type="dxa" w:w="2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7,5 menit</w:t>
            </w:r>
          </w:p>
        </w:tc>
      </w:tr>
      <w:tr>
        <w:trPr>
          <w:cantSplit/>
        </w:trPr>
        <w:tc>
          <w:tcPr>
            <w:tcW w:type="dxa" w:w="4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4. Untung, biaya, pajak, risiko</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15 sampai 20</w:t>
            </w:r>
          </w:p>
        </w:tc>
        <w:tc>
          <w:tcPr>
            <w:tcW w:type="dxa" w:w="2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13,5 menit</w:t>
            </w:r>
          </w:p>
        </w:tc>
      </w:tr>
      <w:tr>
        <w:trPr>
          <w:cantSplit/>
        </w:trPr>
        <w:tc>
          <w:tcPr>
            <w:tcW w:type="dxa" w:w="4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5. Praktik</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21 sampai 25</w:t>
            </w:r>
          </w:p>
        </w:tc>
        <w:tc>
          <w:tcPr>
            <w:tcW w:type="dxa" w:w="2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9 menit</w:t>
            </w:r>
          </w:p>
        </w:tc>
      </w:tr>
      <w:tr>
        <w:trPr>
          <w:cantSplit/>
        </w:trPr>
        <w:tc>
          <w:tcPr>
            <w:tcW w:type="dxa" w:w="42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rPr>
                <w:b/>
                <w:bCs/>
              </w:rPr>
              <w:t xml:space="preserve">6. Kuis</w:t>
            </w:r>
          </w:p>
        </w:tc>
        <w:tc>
          <w:tcPr>
            <w:tcW w:type="dxa" w:w="2400"/>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26 sampai 32</w:t>
            </w:r>
          </w:p>
        </w:tc>
        <w:tc>
          <w:tcPr>
            <w:tcW w:type="dxa" w:w="2426"/>
            <w:tcBorders>
              <w:top w:val="single" w:color="D5E0DC" w:sz="4"/>
              <w:left w:val="single" w:color="D5E0DC" w:sz="4"/>
              <w:bottom w:val="single" w:color="D5E0DC" w:sz="4"/>
              <w:right w:val="single" w:color="D5E0DC" w:sz="4"/>
            </w:tcBorders>
            <w:shd w:fill="FFFFFF" w:color="auto" w:val="clear"/>
            <w:tcMar>
              <w:top w:type="dxa" w:w="80"/>
              <w:left w:type="dxa" w:w="110"/>
              <w:bottom w:type="dxa" w:w="80"/>
              <w:right w:type="dxa" w:w="110"/>
            </w:tcMar>
          </w:tcPr>
          <w:p>
            <w:pPr>
              <w:spacing w:after="0" w:line="270"/>
            </w:pPr>
            <w:r>
              <w:t xml:space="preserve">6,5 menit</w:t>
            </w:r>
          </w:p>
        </w:tc>
      </w:tr>
      <w:tr>
        <w:trPr>
          <w:cantSplit/>
        </w:trPr>
        <w:tc>
          <w:tcPr>
            <w:tcW w:type="dxa" w:w="42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rPr>
                <w:b/>
                <w:bCs/>
              </w:rPr>
              <w:t xml:space="preserve">Penutup</w:t>
            </w:r>
          </w:p>
        </w:tc>
        <w:tc>
          <w:tcPr>
            <w:tcW w:type="dxa" w:w="2400"/>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33 sampai 35</w:t>
            </w:r>
          </w:p>
        </w:tc>
        <w:tc>
          <w:tcPr>
            <w:tcW w:type="dxa" w:w="2426"/>
            <w:tcBorders>
              <w:top w:val="single" w:color="D5E0DC" w:sz="4"/>
              <w:left w:val="single" w:color="D5E0DC" w:sz="4"/>
              <w:bottom w:val="single" w:color="D5E0DC" w:sz="4"/>
              <w:right w:val="single" w:color="D5E0DC" w:sz="4"/>
            </w:tcBorders>
            <w:shd w:fill="F6F9F8" w:color="auto" w:val="clear"/>
            <w:tcMar>
              <w:top w:type="dxa" w:w="80"/>
              <w:left w:type="dxa" w:w="110"/>
              <w:bottom w:type="dxa" w:w="80"/>
              <w:right w:type="dxa" w:w="110"/>
            </w:tcMar>
          </w:tcPr>
          <w:p>
            <w:pPr>
              <w:spacing w:after="0" w:line="270"/>
            </w:pPr>
            <w:r>
              <w:t xml:space="preserve">3 menit</w:t>
            </w:r>
          </w:p>
        </w:tc>
      </w:tr>
    </w:tbl>
    <w:p>
      <w:r>
        <w:br w:type="page"/>
      </w:r>
    </w:p>
    <w:p>
      <w:pPr>
        <w:pStyle w:val="Heading2"/>
        <w:spacing w:after="120" w:before="260"/>
      </w:pPr>
      <w:r>
        <w:t xml:space="preserve">Slide 1: Pembuka</w:t>
      </w:r>
    </w:p>
    <w:p>
      <w:pPr>
        <w:spacing w:after="100"/>
      </w:pPr>
      <w:r>
        <w:rPr>
          <w:i/>
          <w:iCs/>
          <w:color w:val="5B6B7C"/>
          <w:sz w:val="18"/>
          <w:szCs w:val="18"/>
        </w:rPr>
        <w:t xml:space="preserve">Sekitar 1 menit</w:t>
      </w:r>
    </w:p>
    <w:p>
      <w:pPr>
        <w:spacing w:after="140" w:line="300"/>
      </w:pPr>
      <w:r>
        <w:t xml:space="preserve">Halo semuanya. Hari ini kita bahas satu instrumen yang menurut saya paling pas buat siapa pun yang baru mau mulai investasi: reksa dana pasar uang, biasa disingkat RDPU.</w:t>
      </w:r>
    </w:p>
    <w:p>
      <w:pPr>
        <w:spacing w:after="140" w:line="300"/>
      </w:pPr>
      <w:r>
        <w:t xml:space="preserve">Target saya sederhana. Setelah sesi ini, kalian bisa menjelaskan RDPU ke teman sendiri dengan bahasa kalian, tahu cara menghitung untungnya, dan tahu kapan RDPU tidak cocok dipakai. Materi ini juga bakal kalian pakai lagi waktu giliran kalian mengajar adik tingkat nanti, jadi santai saja dan tanya kapan pun.</w:t>
      </w:r>
    </w:p>
    <w:p>
      <w:pPr>
        <w:pStyle w:val="Heading2"/>
        <w:spacing w:after="120" w:before="260"/>
      </w:pPr>
      <w:r>
        <w:t xml:space="preserve">Slide 2: Daftar isi</w:t>
      </w:r>
    </w:p>
    <w:p>
      <w:pPr>
        <w:spacing w:after="100"/>
      </w:pPr>
      <w:r>
        <w:rPr>
          <w:i/>
          <w:iCs/>
          <w:color w:val="5B6B7C"/>
          <w:sz w:val="18"/>
          <w:szCs w:val="18"/>
        </w:rPr>
        <w:t xml:space="preserve">Sekitar 1 menit</w:t>
      </w:r>
    </w:p>
    <w:p>
      <w:pPr>
        <w:spacing w:after="140" w:line="300"/>
      </w:pPr>
      <w:r>
        <w:t xml:space="preserve">Ini peta kita hari ini. Ada enam bagian. Kita mulai dari alasan kenapa ini perlu dipahami, lalu pengertian, cara kerja, untung dan risikonya, praktik, dan terakhir kuis.</w:t>
      </w:r>
    </w:p>
    <w:p>
      <w:pPr>
        <w:spacing w:after="140" w:line="300"/>
      </w:pPr>
      <w:r>
        <w:t xml:space="preserve">Catatan teknis untuk yang nanti membawakan materi ini: setiap kartu di slide ini bisa diklik saat mode slideshow dan langsung lompat ke bagian itu. Di pojok kanan atas tiap slide juga ada tombol "Daftar isi" untuk kembali ke sini. Jadi kalau ada pertanyaan yang loncat ke topik lain, tinggal klik.</w:t>
      </w:r>
    </w:p>
    <w:p>
      <w:pPr>
        <w:pStyle w:val="Heading2"/>
        <w:spacing w:after="120" w:before="260"/>
      </w:pPr>
      <w:r>
        <w:t xml:space="preserve">Slide 3: Bagian 1: Kenapa perlu paham</w:t>
      </w:r>
    </w:p>
    <w:p>
      <w:pPr>
        <w:spacing w:after="100"/>
      </w:pPr>
      <w:r>
        <w:rPr>
          <w:i/>
          <w:iCs/>
          <w:color w:val="5B6B7C"/>
          <w:sz w:val="18"/>
          <w:szCs w:val="18"/>
        </w:rPr>
        <w:t xml:space="preserve">Sekitar 0,5 menit</w:t>
      </w:r>
    </w:p>
    <w:p>
      <w:pPr>
        <w:spacing w:after="140" w:line="300"/>
      </w:pPr>
      <w:r>
        <w:t xml:space="preserve">Bagian pertama. Sebelum masuk ke definisi, saya mau kita sepakat dulu soal satu hal: uang yang cuma diam itu tidak benar-benar aman, karena nilainya pelan-pelan tergerus kenaikan harga.</w:t>
      </w:r>
    </w:p>
    <w:p>
      <w:pPr>
        <w:pStyle w:val="Heading2"/>
        <w:spacing w:after="120" w:before="260"/>
      </w:pPr>
      <w:r>
        <w:t xml:space="preserve">Slide 4: Uang diam vs uang yang bekerja</w:t>
      </w:r>
    </w:p>
    <w:p>
      <w:pPr>
        <w:spacing w:after="100"/>
      </w:pPr>
      <w:r>
        <w:rPr>
          <w:i/>
          <w:iCs/>
          <w:color w:val="5B6B7C"/>
          <w:sz w:val="18"/>
          <w:szCs w:val="18"/>
        </w:rPr>
        <w:t xml:space="preserve">Sekitar 2 menit</w:t>
      </w:r>
    </w:p>
    <w:p>
      <w:pPr>
        <w:spacing w:after="140" w:line="300"/>
      </w:pPr>
      <w:r>
        <w:t xml:space="preserve">Lihat tiga angka ini.</w:t>
      </w:r>
    </w:p>
    <w:p>
      <w:pPr>
        <w:spacing w:after="140" w:line="300"/>
      </w:pPr>
      <w:r>
        <w:t xml:space="preserve">Pertama, BI Rate 5,75%. Ini suku bunga acuan Bank Indonesia. Di RDG 22 sampai 23 September 2026, BI menahannya di 5,75% setelah sebelumnya menaikkan total 100 basis poin di Mei dan Juni 2026. Angka ini penting karena jadi patokan bunga deposito dan surat utang, yang nanti menjadi isi RDPU.</w:t>
      </w:r>
    </w:p>
    <w:p>
      <w:pPr>
        <w:spacing w:after="140" w:line="300"/>
      </w:pPr>
      <w:r>
        <w:t xml:space="preserve">Kedua, 3,75%. Ini tingkat bunga penjaminan LPS untuk simpanan rupiah di bank umum, periode Juli sampai September 2026. Bunga deposito di atas angka ini tidak dijamin LPS.</w:t>
      </w:r>
    </w:p>
    <w:p>
      <w:pPr>
        <w:spacing w:after="140" w:line="300"/>
      </w:pPr>
      <w:r>
        <w:t xml:space="preserve">Ketiga, target inflasi 2,5 plus minus 1 persen. Bayangkan harga seporsi nasi goreng naik dari 15 ribu ke 15.500 dalam setahun. Kalau uang kamu tidak tumbuh, uang 15 ribu tahun depan sudah tidak cukup beli porsi yang sama.</w:t>
      </w:r>
    </w:p>
    <w:p>
      <w:pPr>
        <w:spacing w:after="140" w:line="300"/>
      </w:pPr>
      <w:r>
        <w:t xml:space="preserve">Jadi pertanyaannya: ke mana uang kita taruh supaya tetap aman tapi ikut tumbuh? Salah satu jawaban paling tenang adalah RDPU.</w:t>
      </w:r>
    </w:p>
    <w:p>
      <w:pPr>
        <w:spacing w:after="140" w:line="300"/>
      </w:pPr>
      <w:r>
        <w:t xml:space="preserve">Catatan untuk pembawa materi: angka di slide ini akan berubah. Cek bi.go.id dan lps.go.id sebelum presentasi.</w:t>
      </w:r>
    </w:p>
    <w:p>
      <w:pPr>
        <w:pStyle w:val="Heading2"/>
        <w:spacing w:after="120" w:before="260"/>
      </w:pPr>
      <w:r>
        <w:t xml:space="preserve">Slide 5: Data investor</w:t>
      </w:r>
    </w:p>
    <w:p>
      <w:pPr>
        <w:spacing w:after="100"/>
      </w:pPr>
      <w:r>
        <w:rPr>
          <w:i/>
          <w:iCs/>
          <w:color w:val="5B6B7C"/>
          <w:sz w:val="18"/>
          <w:szCs w:val="18"/>
        </w:rPr>
        <w:t xml:space="preserve">Sekitar 1,5 menit</w:t>
      </w:r>
    </w:p>
    <w:p>
      <w:pPr>
        <w:spacing w:after="140" w:line="300"/>
      </w:pPr>
      <w:r>
        <w:t xml:space="preserve">Kalian tidak sendirian. Menurut data KSEI, jumlah investor reksa dana naik dari sekitar 11,42 juta di akhir 2023, ke 14,03 juta di 2024, lalu 19,19 juta di akhir 2025. Sepanjang 2025 saja tumbuh 36,77%.</w:t>
      </w:r>
    </w:p>
    <w:p>
      <w:pPr>
        <w:spacing w:after="140" w:line="300"/>
      </w:pPr>
      <w:r>
        <w:t xml:space="preserve">Per akhir Juli 2026, total investor pasar modal sudah 30,06 juta SID. SID itu nomor identitas tunggal investor, jadi satu orang biasanya punya satu SID.</w:t>
      </w:r>
    </w:p>
    <w:p>
      <w:pPr>
        <w:spacing w:after="140" w:line="300"/>
      </w:pPr>
      <w:r>
        <w:t xml:space="preserve">Yang menarik, lebih dari separuh investor individu berusia 30 tahun ke bawah. Artinya orang seumuran kita justru yang paling banyak masuk. Sayangnya banyak juga yang ikut-ikutan tanpa paham isi produknya. Makanya sesi ini ada.</w:t>
      </w:r>
    </w:p>
    <w:p>
      <w:pPr>
        <w:pStyle w:val="Heading2"/>
        <w:spacing w:after="120" w:before="260"/>
      </w:pPr>
      <w:r>
        <w:t xml:space="preserve">Slide 6: Bagian 2: Mengenal RDPU</w:t>
      </w:r>
    </w:p>
    <w:p>
      <w:pPr>
        <w:spacing w:after="100"/>
      </w:pPr>
      <w:r>
        <w:rPr>
          <w:i/>
          <w:iCs/>
          <w:color w:val="5B6B7C"/>
          <w:sz w:val="18"/>
          <w:szCs w:val="18"/>
        </w:rPr>
        <w:t xml:space="preserve">Sekitar 0,5 menit</w:t>
      </w:r>
    </w:p>
    <w:p>
      <w:pPr>
        <w:spacing w:after="140" w:line="300"/>
      </w:pPr>
      <w:r>
        <w:t xml:space="preserve">Masuk ke bagian kedua. Kita bedah dulu apa itu reksa dana secara umum, lalu apa yang membuat versi pasar uang berbeda.</w:t>
      </w:r>
    </w:p>
    <w:p>
      <w:pPr>
        <w:pStyle w:val="Heading2"/>
        <w:spacing w:after="120" w:before="260"/>
      </w:pPr>
      <w:r>
        <w:t xml:space="preserve">Slide 7: Analogi patungan</w:t>
      </w:r>
    </w:p>
    <w:p>
      <w:pPr>
        <w:spacing w:after="100"/>
      </w:pPr>
      <w:r>
        <w:rPr>
          <w:i/>
          <w:iCs/>
          <w:color w:val="5B6B7C"/>
          <w:sz w:val="18"/>
          <w:szCs w:val="18"/>
        </w:rPr>
        <w:t xml:space="preserve">Sekitar 2 menit</w:t>
      </w:r>
    </w:p>
    <w:p>
      <w:pPr>
        <w:spacing w:after="140" w:line="300"/>
      </w:pPr>
      <w:r>
        <w:t xml:space="preserve">Cara paling gampang memahami reksa dana adalah dengan analogi patungan.</w:t>
      </w:r>
    </w:p>
    <w:p>
      <w:pPr>
        <w:spacing w:after="140" w:line="300"/>
      </w:pPr>
      <w:r>
        <w:t xml:space="preserve">Bayangkan satu angkatan mau makan enak tapi tidak ada yang bisa masak. Akhirnya semua patungan, lalu menyewa koki profesional. Koki yang menentukan bahan dan cara masak. Hasilnya dibagi sesuai besar iuran masing-masing.</w:t>
      </w:r>
    </w:p>
    <w:p>
      <w:pPr>
        <w:spacing w:after="140" w:line="300"/>
      </w:pPr>
      <w:r>
        <w:t xml:space="preserve">Di reksa dana, kalian dan ribuan investor lain adalah yang patungan. Kokinya adalah Manajer Investasi, perusahaan yang punya izin dari OJK. Bahannya adalah efek: deposito, surat utang negara, obligasi, atau saham, tergantung jenis reksa dananya.</w:t>
      </w:r>
    </w:p>
    <w:p>
      <w:pPr>
        <w:spacing w:after="140" w:line="300"/>
      </w:pPr>
      <w:r>
        <w:t xml:space="preserve">Keuntungannya: modal kecil sudah bisa ikut, dikelola orang yang memang pekerjaannya di situ, dan dananya tersebar di banyak instrumen. Kita tidak perlu jago analisis untuk mulai.</w:t>
      </w:r>
    </w:p>
    <w:p>
      <w:pPr>
        <w:pStyle w:val="Heading2"/>
        <w:spacing w:after="120" w:before="260"/>
      </w:pPr>
      <w:r>
        <w:t xml:space="preserve">Slide 8: Definisi resmi RDPU</w:t>
      </w:r>
    </w:p>
    <w:p>
      <w:pPr>
        <w:spacing w:after="100"/>
      </w:pPr>
      <w:r>
        <w:rPr>
          <w:i/>
          <w:iCs/>
          <w:color w:val="5B6B7C"/>
          <w:sz w:val="18"/>
          <w:szCs w:val="18"/>
        </w:rPr>
        <w:t xml:space="preserve">Sekitar 2 menit</w:t>
      </w:r>
    </w:p>
    <w:p>
      <w:pPr>
        <w:spacing w:after="140" w:line="300"/>
      </w:pPr>
      <w:r>
        <w:t xml:space="preserve">Sekarang definisi resminya. RDPU adalah reksa dana yang 100% asetnya ditempatkan di instrumen pasar uang dalam negeri dan/atau efek bersifat utang yang jatuh temponya, atau sisa jatuh temponya, tidak lebih dari satu tahun. Aturannya ada di POJK 23 tahun 2016 tentang reksa dana berbentuk Kontrak Investasi Kolektif.</w:t>
      </w:r>
    </w:p>
    <w:p>
      <w:pPr>
        <w:spacing w:after="140" w:line="300"/>
      </w:pPr>
      <w:r>
        <w:t xml:space="preserve">Kata kuncinya: maksimal satu tahun. Itu yang membuat RDPU stabil.</w:t>
      </w:r>
    </w:p>
    <w:p>
      <w:pPr>
        <w:spacing w:after="140" w:line="300"/>
      </w:pPr>
      <w:r>
        <w:t xml:space="preserve">Isinya biasanya tiga kelompok. Deposito bank, yang sering jadi porsi terbesar. Surat utang negara jangka pendek, seperti SPN atau sukuk negara bertenor pendek. Lalu obligasi atau sukuk perusahaan yang sisa jatuh temponya di bawah setahun.</w:t>
      </w:r>
    </w:p>
    <w:p>
      <w:pPr>
        <w:spacing w:after="140" w:line="300"/>
      </w:pPr>
      <w:r>
        <w:t xml:space="preserve">Ada juga versi syariah. Isinya deposito syariah dan sukuk, dan diawasi Dewan Pengawas Syariah. Cara kerjanya sama persis.</w:t>
      </w:r>
    </w:p>
    <w:p>
      <w:pPr>
        <w:spacing w:after="140" w:line="300"/>
      </w:pPr>
      <w:r>
        <w:t xml:space="preserve">Tip: komposisi isi tiap produk bisa dilihat di fund fact sheet bulanan.</w:t>
      </w:r>
    </w:p>
    <w:p>
      <w:pPr>
        <w:pStyle w:val="Heading2"/>
        <w:spacing w:after="120" w:before="260"/>
      </w:pPr>
      <w:r>
        <w:t xml:space="preserve">Slide 9: Posisi RDPU di antara jenis reksa dana</w:t>
      </w:r>
    </w:p>
    <w:p>
      <w:pPr>
        <w:spacing w:after="100"/>
      </w:pPr>
      <w:r>
        <w:rPr>
          <w:i/>
          <w:iCs/>
          <w:color w:val="5B6B7C"/>
          <w:sz w:val="18"/>
          <w:szCs w:val="18"/>
        </w:rPr>
        <w:t xml:space="preserve">Sekitar 2 menit</w:t>
      </w:r>
    </w:p>
    <w:p>
      <w:pPr>
        <w:spacing w:after="140" w:line="300"/>
      </w:pPr>
      <w:r>
        <w:t xml:space="preserve">Secara umum ada empat jenis reksa dana yang paling sering kita temui. Bayangkan seperti tangga.</w:t>
      </w:r>
    </w:p>
    <w:p>
      <w:pPr>
        <w:spacing w:after="140" w:line="300"/>
      </w:pPr>
      <w:r>
        <w:t xml:space="preserve">Paling bawah RDPU, risikonya paling rendah, cocok untuk tujuan di bawah satu tahun. Naik satu tingkat ada reksa dana pendapatan tetap, isinya mayoritas obligasi, cocok untuk satu sampai tiga tahun. Lalu campuran, untuk tiga sampai lima tahun. Paling atas reksa dana saham, untuk di atas lima tahun. Makin ke atas, potensi hasilnya makin besar tapi naik turunnya juga makin tajam.</w:t>
      </w:r>
    </w:p>
    <w:p>
      <w:pPr>
        <w:spacing w:after="140" w:line="300"/>
      </w:pPr>
      <w:r>
        <w:t xml:space="preserve">Horizon waktu ini panduan umum, bukan aturan baku.</w:t>
      </w:r>
    </w:p>
    <w:p>
      <w:pPr>
        <w:spacing w:after="140" w:line="300"/>
      </w:pPr>
      <w:r>
        <w:t xml:space="preserve">Di sebelah kanan ada data KSEI per Juli 2026. Dana kelolaan RDPU sekitar Rp133,58 triliun dari 197 produk. Ini salah satu jenis reksa dana terbesar di Indonesia, di bawah pendapatan tetap dan terproteksi. Jadi RDPU bukan produk pinggiran.</w:t>
      </w:r>
    </w:p>
    <w:p>
      <w:pPr>
        <w:pStyle w:val="Heading2"/>
        <w:spacing w:after="120" w:before="260"/>
      </w:pPr>
      <w:r>
        <w:t xml:space="preserve">Slide 10: Pihak-pihak yang terlibat</w:t>
      </w:r>
    </w:p>
    <w:p>
      <w:pPr>
        <w:spacing w:after="100"/>
      </w:pPr>
      <w:r>
        <w:rPr>
          <w:i/>
          <w:iCs/>
          <w:color w:val="5B6B7C"/>
          <w:sz w:val="18"/>
          <w:szCs w:val="18"/>
        </w:rPr>
        <w:t xml:space="preserve">Sekitar 2 menit</w:t>
      </w:r>
    </w:p>
    <w:p>
      <w:pPr>
        <w:spacing w:after="140" w:line="300"/>
      </w:pPr>
      <w:r>
        <w:t xml:space="preserve">Ini bagian yang sering bikin orang lebih tenang. Ada enam pihak di ekosistem reksa dana.</w:t>
      </w:r>
    </w:p>
    <w:p>
      <w:pPr>
        <w:spacing w:after="140" w:line="300"/>
      </w:pPr>
      <w:r>
        <w:t xml:space="preserve">OJK sebagai regulator. Manajer Investasi sebagai pengelola. Bank Kustodian yang menyimpan aset dan menghitung NAB setiap hari bursa. APERD, yaitu agen penjual, bisa bank atau aplikasi investasi. KSEI yang mencatat kepemilikan unit atas nama SID kita. Dan kita sebagai investor.</w:t>
      </w:r>
    </w:p>
    <w:p>
      <w:pPr>
        <w:spacing w:after="140" w:line="300"/>
      </w:pPr>
      <w:r>
        <w:t xml:space="preserve">Poin pentingnya ada di kotak gelap. Uang kita tidak disimpan di rekening Manajer Investasi. Waktu beli, dana masuk ke rekening reksa dana di Bank Kustodian. Aset reksa dana dicatat terpisah dari harta Manajer Investasi. Jadi kalau perusahaan Manajer Investasinya bermasalah, aset reksa dana bukan bagian dari harta perusahaan itu.</w:t>
      </w:r>
    </w:p>
    <w:p>
      <w:pPr>
        <w:spacing w:after="140" w:line="300"/>
      </w:pPr>
      <w:r>
        <w:t xml:space="preserve">Karena itu, kalau ada yang minta transfer ke rekening pribadi, itu sudah pasti tidak benar.</w:t>
      </w:r>
    </w:p>
    <w:p>
      <w:pPr>
        <w:pStyle w:val="Heading2"/>
        <w:spacing w:after="120" w:before="260"/>
      </w:pPr>
      <w:r>
        <w:t xml:space="preserve">Slide 11: Bagian 3: Cara kerjanya</w:t>
      </w:r>
    </w:p>
    <w:p>
      <w:pPr>
        <w:spacing w:after="100"/>
      </w:pPr>
      <w:r>
        <w:rPr>
          <w:i/>
          <w:iCs/>
          <w:color w:val="5B6B7C"/>
          <w:sz w:val="18"/>
          <w:szCs w:val="18"/>
        </w:rPr>
        <w:t xml:space="preserve">Sekitar 0,5 menit</w:t>
      </w:r>
    </w:p>
    <w:p>
      <w:pPr>
        <w:spacing w:after="140" w:line="300"/>
      </w:pPr>
      <w:r>
        <w:t xml:space="preserve">Bagian ketiga. Ini bagian paling teknis, tapi justru paling berguna. Kalau bagian ini paham, kalian bisa membaca aplikasi investasi apa pun.</w:t>
      </w:r>
    </w:p>
    <w:p>
      <w:pPr>
        <w:pStyle w:val="Heading2"/>
        <w:spacing w:after="120" w:before="260"/>
      </w:pPr>
      <w:r>
        <w:t xml:space="preserve">Slide 12: NAB dan unit penyertaan</w:t>
      </w:r>
    </w:p>
    <w:p>
      <w:pPr>
        <w:spacing w:after="100"/>
      </w:pPr>
      <w:r>
        <w:rPr>
          <w:i/>
          <w:iCs/>
          <w:color w:val="5B6B7C"/>
          <w:sz w:val="18"/>
          <w:szCs w:val="18"/>
        </w:rPr>
        <w:t xml:space="preserve">Sekitar 3 menit</w:t>
      </w:r>
    </w:p>
    <w:p>
      <w:pPr>
        <w:spacing w:after="140" w:line="300"/>
      </w:pPr>
      <w:r>
        <w:t xml:space="preserve">Ada dua istilah yang wajib dipahami.</w:t>
      </w:r>
    </w:p>
    <w:p>
      <w:pPr>
        <w:spacing w:after="140" w:line="300"/>
      </w:pPr>
      <w:r>
        <w:t xml:space="preserve">NAB, Nilai Aktiva Bersih, adalah total nilai aset reksa dana dikurangi kewajibannya. Unit Penyertaan adalah potongan kue yang kita miliki. Harga satu potong kue disebut NAB per unit, atau NAB/UP, dan diumumkan setiap hari bursa.</w:t>
      </w:r>
    </w:p>
    <w:p>
      <w:pPr>
        <w:spacing w:after="140" w:line="300"/>
      </w:pPr>
      <w:r>
        <w:t xml:space="preserve">Rumusnya: NAB/UP sama dengan NAB total dibagi jumlah unit yang beredar.</w:t>
      </w:r>
    </w:p>
    <w:p>
      <w:pPr>
        <w:spacing w:after="140" w:line="300"/>
      </w:pPr>
      <w:r>
        <w:t xml:space="preserve">Kita coba hitung. Kamu beli satu juta rupiah saat NAB/UP Rp1.500. Unit yang kamu dapat: satu juta dibagi 1.500, hasilnya 666,67 unit.</w:t>
      </w:r>
    </w:p>
    <w:p>
      <w:pPr>
        <w:spacing w:after="140" w:line="300"/>
      </w:pPr>
      <w:r>
        <w:t xml:space="preserve">Setahun kemudian NAB/UP naik 4,5% jadi Rp1.567,50. Unitmu tidak berubah, tetap 666,67. Nilai investasimu: 666,67 kali 1.567,50, sama dengan satu juta empat puluh lima ribu. Untungnya 45 ribu.</w:t>
      </w:r>
    </w:p>
    <w:p>
      <w:pPr>
        <w:spacing w:after="140" w:line="300"/>
      </w:pPr>
      <w:r>
        <w:t xml:space="preserve">Yang perlu diingat: unit tetap, harganya yang bergerak. Jadi kalau di aplikasi saldo kalian naik padahal tidak menambah dana, itu karena NAB/UP naik.</w:t>
      </w:r>
    </w:p>
    <w:p>
      <w:pPr>
        <w:spacing w:after="140" w:line="300"/>
      </w:pPr>
      <w:r>
        <w:t xml:space="preserve">Angka ini ilustrasi, bukan produk tertentu.</w:t>
      </w:r>
    </w:p>
    <w:p>
      <w:pPr>
        <w:pStyle w:val="Heading2"/>
        <w:spacing w:after="120" w:before="260"/>
      </w:pPr>
      <w:r>
        <w:t xml:space="preserve">Slide 13: Grafik naik seperti tangga</w:t>
      </w:r>
    </w:p>
    <w:p>
      <w:pPr>
        <w:spacing w:after="100"/>
      </w:pPr>
      <w:r>
        <w:rPr>
          <w:i/>
          <w:iCs/>
          <w:color w:val="5B6B7C"/>
          <w:sz w:val="18"/>
          <w:szCs w:val="18"/>
        </w:rPr>
        <w:t xml:space="preserve">Sekitar 2 menit</w:t>
      </w:r>
    </w:p>
    <w:p>
      <w:pPr>
        <w:spacing w:after="140" w:line="300"/>
      </w:pPr>
      <w:r>
        <w:t xml:space="preserve">Kalau kalian buka grafik RDPU di aplikasi, bentuknya hampir selalu garis naik yang mulus. Beda jauh dengan reksa dana saham yang naik turun. Grafik di kiri adalah ilustrasi perbandingannya.</w:t>
      </w:r>
    </w:p>
    <w:p>
      <w:pPr>
        <w:spacing w:after="140" w:line="300"/>
      </w:pPr>
      <w:r>
        <w:t xml:space="preserve">Kenapa bisa begitu? Pertama, bunga deposito dan kupon obligasi diakui sedikit demi sedikit setiap hari, jadi NAB/UP ikut naik pelan. Kedua, isinya bertenor pendek, jadi harganya hampir tidak terpengaruh perubahan suku bunga.</w:t>
      </w:r>
    </w:p>
    <w:p>
      <w:pPr>
        <w:spacing w:after="140" w:line="300"/>
      </w:pPr>
      <w:r>
        <w:t xml:space="preserve">Tapi hati-hati. Mulus bukan berarti tidak bisa turun. Kalau ada penerbit obligasi di dalam portofolio yang gagal bayar, NAB/UP bisa turun. Kejadiannya jarang, tapi pernah terjadi. Ini salah satu alasan kenapa kita perlu cek isi portofolionya.</w:t>
      </w:r>
    </w:p>
    <w:p>
      <w:pPr>
        <w:pStyle w:val="Heading2"/>
        <w:spacing w:after="120" w:before="260"/>
      </w:pPr>
      <w:r>
        <w:t xml:space="preserve">Slide 14: Alur transaksi</w:t>
      </w:r>
    </w:p>
    <w:p>
      <w:pPr>
        <w:spacing w:after="100"/>
      </w:pPr>
      <w:r>
        <w:rPr>
          <w:i/>
          <w:iCs/>
          <w:color w:val="5B6B7C"/>
          <w:sz w:val="18"/>
          <w:szCs w:val="18"/>
        </w:rPr>
        <w:t xml:space="preserve">Sekitar 2 menit</w:t>
      </w:r>
    </w:p>
    <w:p>
      <w:pPr>
        <w:spacing w:after="140" w:line="300"/>
      </w:pPr>
      <w:r>
        <w:t xml:space="preserve">Alurnya ada lima langkah.</w:t>
      </w:r>
    </w:p>
    <w:p>
      <w:pPr>
        <w:spacing w:after="140" w:line="300"/>
      </w:pPr>
      <w:r>
        <w:t xml:space="preserve">Satu, pilih produk, baca fund fact sheet dan prospektusnya. Dua, beli. Di dunia reksa dana ini disebut subscription. Ada batas waktu, biasanya pukul 13.00 WIB. Order sebelum jam itu memakai NAB/UP hari itu, setelahnya memakai NAB/UP hari bursa berikutnya. Tiga, unit tercatat atas nama SID kita di KSEI, dan kita dapat konfirmasi transaksi. Empat, pantau nilainya. Lima, jual atau redemption.</w:t>
      </w:r>
    </w:p>
    <w:p>
      <w:pPr>
        <w:spacing w:after="140" w:line="300"/>
      </w:pPr>
      <w:r>
        <w:t xml:space="preserve">Untuk pencairan, aturan OJK bilang dana paling lambat dibayar 7 hari bursa setelah permintaan jual diterima lengkap. Untuk RDPU, dalam praktiknya biasanya cair dalam satu sampai dua hari bursa. Ingat, hari libur dan akhir pekan tidak dihitung, jadi jangan jual di Jumat sore kalau uangnya dibutuhkan Senin pagi.</w:t>
      </w:r>
    </w:p>
    <w:p>
      <w:pPr>
        <w:pStyle w:val="Heading2"/>
        <w:spacing w:after="120" w:before="260"/>
      </w:pPr>
      <w:r>
        <w:t xml:space="preserve">Slide 15: Bagian 4: Untung, biaya, pajak, risiko</w:t>
      </w:r>
    </w:p>
    <w:p>
      <w:pPr>
        <w:spacing w:after="100"/>
      </w:pPr>
      <w:r>
        <w:rPr>
          <w:i/>
          <w:iCs/>
          <w:color w:val="5B6B7C"/>
          <w:sz w:val="18"/>
          <w:szCs w:val="18"/>
        </w:rPr>
        <w:t xml:space="preserve">Sekitar 0,5 menit</w:t>
      </w:r>
    </w:p>
    <w:p>
      <w:pPr>
        <w:spacing w:after="140" w:line="300"/>
      </w:pPr>
      <w:r>
        <w:t xml:space="preserve">Bagian keempat. Ini bagian yang paling sering disalahpahami, termasuk oleh orang yang sudah lama berinvestasi. Kita bahas pelan-pelan.</w:t>
      </w:r>
    </w:p>
    <w:p>
      <w:pPr>
        <w:pStyle w:val="Heading2"/>
        <w:spacing w:after="120" w:before="260"/>
      </w:pPr>
      <w:r>
        <w:t xml:space="preserve">Slide 16: Sumber untung, biaya, pajak</w:t>
      </w:r>
    </w:p>
    <w:p>
      <w:pPr>
        <w:spacing w:after="100"/>
      </w:pPr>
      <w:r>
        <w:rPr>
          <w:i/>
          <w:iCs/>
          <w:color w:val="5B6B7C"/>
          <w:sz w:val="18"/>
          <w:szCs w:val="18"/>
        </w:rPr>
        <w:t xml:space="preserve">Sekitar 3 menit</w:t>
      </w:r>
    </w:p>
    <w:p>
      <w:pPr>
        <w:spacing w:after="140" w:line="300"/>
      </w:pPr>
      <w:r>
        <w:t xml:space="preserve">Tiga pertanyaan yang paling sering muncul.</w:t>
      </w:r>
    </w:p>
    <w:p>
      <w:pPr>
        <w:spacing w:after="140" w:line="300"/>
      </w:pPr>
      <w:r>
        <w:t xml:space="preserve">Dari mana untungnya? Dari bunga deposito dan kupon surat utang yang masuk ke portofolio. Kalian tidak menerima transfer bunga tiap bulan seperti deposito. Untungnya terlihat dari NAB/UP yang naik. Per pertengahan 2026, return satu tahun RDPU umumnya ada di kisaran 4 sampai 5 persen per tahun, tergantung produknya.</w:t>
      </w:r>
    </w:p>
    <w:p>
      <w:pPr>
        <w:spacing w:after="140" w:line="300"/>
      </w:pPr>
      <w:r>
        <w:t xml:space="preserve">Biayanya berapa? Ada biaya pengelolaan Manajer Investasi dan biaya Bank Kustodian. Keduanya dipotong langsung dari NAB, jadi return yang kalian lihat di aplikasi sudah bersih dari biaya itu. Biaya beli dan jual RDPU di banyak aplikasi umumnya nol rupiah, tapi tetap cek prospektus.</w:t>
      </w:r>
    </w:p>
    <w:p>
      <w:pPr>
        <w:spacing w:after="140" w:line="300"/>
      </w:pPr>
      <w:r>
        <w:t xml:space="preserve">Kena pajak? Untuk kita sebagai investor, keuntungan dari reksa dana bukan objek pajak. Dasarnya Undang-Undang PPh Pasal 4 ayat 3. Bukan berarti bebas pajak sama sekali. Pajaknya sudah dipotong di dalam portofolio: bunga deposito kena 20% final, bunga obligasi 10% final sesuai PP 91 tahun 2021. Jadi kita tidak perlu setor pajak lagi.</w:t>
      </w:r>
    </w:p>
    <w:p>
      <w:pPr>
        <w:pStyle w:val="Heading2"/>
        <w:spacing w:after="120" w:before="260"/>
      </w:pPr>
      <w:r>
        <w:t xml:space="preserve">Slide 17: Perbandingan dengan tabungan dan deposito</w:t>
      </w:r>
    </w:p>
    <w:p>
      <w:pPr>
        <w:spacing w:after="100"/>
      </w:pPr>
      <w:r>
        <w:rPr>
          <w:i/>
          <w:iCs/>
          <w:color w:val="5B6B7C"/>
          <w:sz w:val="18"/>
          <w:szCs w:val="18"/>
        </w:rPr>
        <w:t xml:space="preserve">Sekitar 3 menit</w:t>
      </w:r>
    </w:p>
    <w:p>
      <w:pPr>
        <w:spacing w:after="140" w:line="300"/>
      </w:pPr>
      <w:r>
        <w:t xml:space="preserve">Supaya lebih jelas, kita bandingkan dengan dua produk yang sudah familiar.</w:t>
      </w:r>
    </w:p>
    <w:p>
      <w:pPr>
        <w:spacing w:after="140" w:line="300"/>
      </w:pPr>
      <w:r>
        <w:t xml:space="preserve">Modal awal: tabungan kecil, deposito umumnya jutaan rupiah, RDPU bisa mulai sekitar sepuluh ribu di banyak aplikasi.</w:t>
      </w:r>
    </w:p>
    <w:p>
      <w:pPr>
        <w:spacing w:after="140" w:line="300"/>
      </w:pPr>
      <w:r>
        <w:t xml:space="preserve">Imbal hasil: tabungan rendah, sering di bawah 1%. Deposito bunganya tetap selama tenor. RDPU mengikuti isi portofolio dan tidak dijamin.</w:t>
      </w:r>
    </w:p>
    <w:p>
      <w:pPr>
        <w:spacing w:after="140" w:line="300"/>
      </w:pPr>
      <w:r>
        <w:t xml:space="preserve">Pajak: bunga tabungan dengan saldo di atas 7,5 juta dan bunga deposito kena 20% final. Untung RDPU bukan objek pajak bagi investor.</w:t>
      </w:r>
    </w:p>
    <w:p>
      <w:pPr>
        <w:spacing w:after="140" w:line="300"/>
      </w:pPr>
      <w:r>
        <w:t xml:space="preserve">Pencairan: tabungan kapan saja. Deposito saat jatuh tempo, kalau dicairkan lebih awal biasanya kena penalti. RDPU bisa dijual kapan saja, dana masuk umumnya satu sampai dua hari bursa.</w:t>
      </w:r>
    </w:p>
    <w:p>
      <w:pPr>
        <w:spacing w:after="140" w:line="300"/>
      </w:pPr>
      <w:r>
        <w:t xml:space="preserve">Dan ini yang paling penting, warna merah: penjaminan LPS. Tabungan dan deposito dijamin LPS sampai dua miliar rupiah per nasabah per bank, selama bunganya tidak melebihi batas LPS. RDPU tidak dijamin LPS. Perlindungannya datang dari pengawasan OJK dan pemisahan aset di Bank Kustodian.</w:t>
      </w:r>
    </w:p>
    <w:p>
      <w:pPr>
        <w:spacing w:after="140" w:line="300"/>
      </w:pPr>
      <w:r>
        <w:t xml:space="preserve">Jadi RDPU bukan pengganti tabungan. Masing-masing punya fungsi.</w:t>
      </w:r>
    </w:p>
    <w:p>
      <w:pPr>
        <w:pStyle w:val="Heading2"/>
        <w:spacing w:after="120" w:before="260"/>
      </w:pPr>
      <w:r>
        <w:t xml:space="preserve">Slide 18: Simulasi Rp10 juta</w:t>
      </w:r>
    </w:p>
    <w:p>
      <w:pPr>
        <w:spacing w:after="100"/>
      </w:pPr>
      <w:r>
        <w:rPr>
          <w:i/>
          <w:iCs/>
          <w:color w:val="5B6B7C"/>
          <w:sz w:val="18"/>
          <w:szCs w:val="18"/>
        </w:rPr>
        <w:t xml:space="preserve">Sekitar 2 menit</w:t>
      </w:r>
    </w:p>
    <w:p>
      <w:pPr>
        <w:spacing w:after="140" w:line="300"/>
      </w:pPr>
      <w:r>
        <w:t xml:space="preserve">Biar terasa, kita simulasikan uang sepuluh juta disimpan setahun.</w:t>
      </w:r>
    </w:p>
    <w:p>
      <w:pPr>
        <w:spacing w:after="140" w:line="300"/>
      </w:pPr>
      <w:r>
        <w:t xml:space="preserve">Di tabungan dengan asumsi 0,5% bersih, untungnya sekitar 50 ribu.</w:t>
      </w:r>
    </w:p>
    <w:p>
      <w:pPr>
        <w:spacing w:after="140" w:line="300"/>
      </w:pPr>
      <w:r>
        <w:t xml:space="preserve">Di deposito dengan bunga 3,75%, kotornya 375 ribu. Setelah dipotong pajak 20%, bersihnya 300 ribu.</w:t>
      </w:r>
    </w:p>
    <w:p>
      <w:pPr>
        <w:spacing w:after="140" w:line="300"/>
      </w:pPr>
      <w:r>
        <w:t xml:space="preserve">Di RDPU dengan asumsi 4,5% bersih, untungnya sekitar 450 ribu, tanpa pajak tambahan.</w:t>
      </w:r>
    </w:p>
    <w:p>
      <w:pPr>
        <w:spacing w:after="140" w:line="300"/>
      </w:pPr>
      <w:r>
        <w:t xml:space="preserve">Tolong digarisbawahi: ini ilustrasi dengan asumsi tetap. Return RDPU bisa lebih tinggi atau lebih rendah dan tidak dijamin. Tujuan simulasi ini supaya kalian paham efek pajak dan selisih imbal hasil, bukan menjanjikan angka.</w:t>
      </w:r>
    </w:p>
    <w:p>
      <w:pPr>
        <w:spacing w:after="140" w:line="300"/>
      </w:pPr>
      <w:r>
        <w:t xml:space="preserve">Kalau mau coba angka sendiri, buka simulator interaktif. Kalian bisa ubah nominal, setoran bulanan, lama investasi, dan asumsi bunganya.</w:t>
      </w:r>
    </w:p>
    <w:p>
      <w:pPr>
        <w:pStyle w:val="Heading2"/>
        <w:spacing w:after="120" w:before="260"/>
      </w:pPr>
      <w:r>
        <w:t xml:space="preserve">Slide 19: Risiko RDPU</w:t>
      </w:r>
    </w:p>
    <w:p>
      <w:pPr>
        <w:spacing w:after="100"/>
      </w:pPr>
      <w:r>
        <w:rPr>
          <w:i/>
          <w:iCs/>
          <w:color w:val="5B6B7C"/>
          <w:sz w:val="18"/>
          <w:szCs w:val="18"/>
        </w:rPr>
        <w:t xml:space="preserve">Sekitar 2,5 menit</w:t>
      </w:r>
    </w:p>
    <w:p>
      <w:pPr>
        <w:spacing w:after="140" w:line="300"/>
      </w:pPr>
      <w:r>
        <w:t xml:space="preserve">RDPU itu risikonya rendah, tapi bukan nol. Ada enam yang perlu kalian tahu.</w:t>
      </w:r>
    </w:p>
    <w:p>
      <w:pPr>
        <w:spacing w:after="140" w:line="300"/>
      </w:pPr>
      <w:r>
        <w:t xml:space="preserve">Satu, imbal hasilnya tidak pasti. Saat suku bunga turun, return RDPU ikut turun pelan-pelan.</w:t>
      </w:r>
    </w:p>
    <w:p>
      <w:pPr>
        <w:spacing w:after="140" w:line="300"/>
      </w:pPr>
      <w:r>
        <w:t xml:space="preserve">Dua, risiko gagal bayar. Kalau ada perusahaan penerbit obligasi di portofolio yang tidak bisa bayar, NAB/UP bisa turun.</w:t>
      </w:r>
    </w:p>
    <w:p>
      <w:pPr>
        <w:spacing w:after="140" w:line="300"/>
      </w:pPr>
      <w:r>
        <w:t xml:space="preserve">Tiga, risiko likuiditas. Kalau banyak investor menjual bersamaan dalam jumlah besar, Manajer Investasi harus menjual aset lebih cepat.</w:t>
      </w:r>
    </w:p>
    <w:p>
      <w:pPr>
        <w:spacing w:after="140" w:line="300"/>
      </w:pPr>
      <w:r>
        <w:t xml:space="preserve">Empat, tidak dijamin LPS. Ini sudah kita bahas.</w:t>
      </w:r>
    </w:p>
    <w:p>
      <w:pPr>
        <w:spacing w:after="140" w:line="300"/>
      </w:pPr>
      <w:r>
        <w:t xml:space="preserve">Lima, pembubaran. Menurut POJK 23 tahun 2016, reksa dana wajib dibubarkan kalau NAB-nya di bawah sepuluh miliar rupiah selama 120 hari bursa berturut-turut. Kalau bubar, uang kita tidak hilang. Asetnya dilikuidasi dan dibagikan sesuai porsi unit. Tapi tetap merepotkan, makanya pilih produk dengan dana kelolaan besar.</w:t>
      </w:r>
    </w:p>
    <w:p>
      <w:pPr>
        <w:spacing w:after="140" w:line="300"/>
      </w:pPr>
      <w:r>
        <w:t xml:space="preserve">Enam, perubahan aturan, misalnya tarif pajak berubah.</w:t>
      </w:r>
    </w:p>
    <w:p>
      <w:pPr>
        <w:pStyle w:val="Heading2"/>
        <w:spacing w:after="120" w:before="260"/>
      </w:pPr>
      <w:r>
        <w:t xml:space="preserve">Slide 20: Konteks suku bunga 2026</w:t>
      </w:r>
    </w:p>
    <w:p>
      <w:pPr>
        <w:spacing w:after="100"/>
      </w:pPr>
      <w:r>
        <w:rPr>
          <w:i/>
          <w:iCs/>
          <w:color w:val="5B6B7C"/>
          <w:sz w:val="18"/>
          <w:szCs w:val="18"/>
        </w:rPr>
        <w:t xml:space="preserve">Sekitar 2,5 menit</w:t>
      </w:r>
    </w:p>
    <w:p>
      <w:pPr>
        <w:spacing w:after="140" w:line="300"/>
      </w:pPr>
      <w:r>
        <w:t xml:space="preserve">Sekarang kita kaitkan dengan kondisi sekarang, karena ini relevan banget.</w:t>
      </w:r>
    </w:p>
    <w:p>
      <w:pPr>
        <w:spacing w:after="140" w:line="300"/>
      </w:pPr>
      <w:r>
        <w:t xml:space="preserve">Sepanjang 2025, BI memangkas suku bunga lima kali, dari 6% ke 4,75%. Waktu itu return RDPU ikut melandai.</w:t>
      </w:r>
    </w:p>
    <w:p>
      <w:pPr>
        <w:spacing w:after="140" w:line="300"/>
      </w:pPr>
      <w:r>
        <w:t xml:space="preserve">Lalu di Mei sampai Juni 2026 arahnya berbalik. BI menaikkan BI Rate total 100 basis poin ke 5,75% untuk menjaga stabilitas rupiah, dan menahannya sampai RDG September 2026.</w:t>
      </w:r>
    </w:p>
    <w:p>
      <w:pPr>
        <w:spacing w:after="140" w:line="300"/>
      </w:pPr>
      <w:r>
        <w:t xml:space="preserve">Apa artinya buat RDPU? Isi RDPU jatuh temponya pendek. Setiap kali deposito atau surat utangnya jatuh tempo, Manajer Investasi menempatkan ulang dananya di instrumen baru yang bunganya sudah lebih tinggi. Jadi return RDPU cenderung ikut naik, dengan jeda waktu.</w:t>
      </w:r>
    </w:p>
    <w:p>
      <w:pPr>
        <w:spacing w:after="140" w:line="300"/>
      </w:pPr>
      <w:r>
        <w:t xml:space="preserve">Bandingkan dengan reksa dana pendapatan tetap. Saat suku bunga naik, harga obligasi yang tenornya panjang justru turun, jadi NAB/UP-nya bisa tertekan. RDPU hampir tidak kena efek ini karena tenornya pendek.</w:t>
      </w:r>
    </w:p>
    <w:p>
      <w:pPr>
        <w:spacing w:after="140" w:line="300"/>
      </w:pPr>
      <w:r>
        <w:t xml:space="preserve">Pelajarannya: tidak ada instrumen yang selalu paling bagus. Kondisi suku bunga mengubah siapa yang diuntungkan.</w:t>
      </w:r>
    </w:p>
    <w:p>
      <w:pPr>
        <w:pStyle w:val="Heading2"/>
        <w:spacing w:after="120" w:before="260"/>
      </w:pPr>
      <w:r>
        <w:t xml:space="preserve">Slide 21: Bagian 5: Praktik</w:t>
      </w:r>
    </w:p>
    <w:p>
      <w:pPr>
        <w:spacing w:after="100"/>
      </w:pPr>
      <w:r>
        <w:rPr>
          <w:i/>
          <w:iCs/>
          <w:color w:val="5B6B7C"/>
          <w:sz w:val="18"/>
          <w:szCs w:val="18"/>
        </w:rPr>
        <w:t xml:space="preserve">Sekitar 0,5 menit</w:t>
      </w:r>
    </w:p>
    <w:p>
      <w:pPr>
        <w:spacing w:after="140" w:line="300"/>
      </w:pPr>
      <w:r>
        <w:t xml:space="preserve">Bagian kelima. Dari teori ke praktik: cara memilih produk, mengenali investasi bodong, dan cara mulai.</w:t>
      </w:r>
    </w:p>
    <w:p>
      <w:pPr>
        <w:pStyle w:val="Heading2"/>
        <w:spacing w:after="120" w:before="260"/>
      </w:pPr>
      <w:r>
        <w:t xml:space="preserve">Slide 22: Enam hal yang dicek</w:t>
      </w:r>
    </w:p>
    <w:p>
      <w:pPr>
        <w:spacing w:after="100"/>
      </w:pPr>
      <w:r>
        <w:rPr>
          <w:i/>
          <w:iCs/>
          <w:color w:val="5B6B7C"/>
          <w:sz w:val="18"/>
          <w:szCs w:val="18"/>
        </w:rPr>
        <w:t xml:space="preserve">Sekitar 2,5 menit</w:t>
      </w:r>
    </w:p>
    <w:p>
      <w:pPr>
        <w:spacing w:after="140" w:line="300"/>
      </w:pPr>
      <w:r>
        <w:t xml:space="preserve">Sebelum membeli, cek enam hal ini.</w:t>
      </w:r>
    </w:p>
    <w:p>
      <w:pPr>
        <w:spacing w:after="140" w:line="300"/>
      </w:pPr>
      <w:r>
        <w:t xml:space="preserve">Legalitas: Manajer Investasi dan aplikasi penjualnya harus terdaftar dan diawasi OJK.</w:t>
      </w:r>
    </w:p>
    <w:p>
      <w:pPr>
        <w:spacing w:after="140" w:line="300"/>
      </w:pPr>
      <w:r>
        <w:t xml:space="preserve">Dana kelolaan: pilih yang besar dan stabil, jauh di atas batas bubar sepuluh miliar.</w:t>
      </w:r>
    </w:p>
    <w:p>
      <w:pPr>
        <w:spacing w:after="140" w:line="300"/>
      </w:pPr>
      <w:r>
        <w:t xml:space="preserve">Konsistensi kinerja: lihat return satu tahun dan tiga tahun. Produk yang stabil lebih penting daripada yang paling tinggi sesaat. Kadang return tinggi datang dari menaruh dana di surat utang yang risikonya lebih besar.</w:t>
      </w:r>
    </w:p>
    <w:p>
      <w:pPr>
        <w:spacing w:after="140" w:line="300"/>
      </w:pPr>
      <w:r>
        <w:t xml:space="preserve">Isi portofolio: baca fund fact sheet. Lihat dananya ditaruh di bank atau perusahaan mana saja.</w:t>
      </w:r>
    </w:p>
    <w:p>
      <w:pPr>
        <w:spacing w:after="140" w:line="300"/>
      </w:pPr>
      <w:r>
        <w:t xml:space="preserve">Biaya dan pencairan: berapa biaya pengelolaannya, ada biaya beli dan jual atau tidak, dan berapa hari dana cair.</w:t>
      </w:r>
    </w:p>
    <w:p>
      <w:pPr>
        <w:spacing w:after="140" w:line="300"/>
      </w:pPr>
      <w:r>
        <w:t xml:space="preserve">Terakhir, konvensional atau syariah. Itu pilihan pribadi, prinsip kerjanya mirip.</w:t>
      </w:r>
    </w:p>
    <w:p>
      <w:pPr>
        <w:pStyle w:val="Heading2"/>
        <w:spacing w:after="120" w:before="260"/>
      </w:pPr>
      <w:r>
        <w:t xml:space="preserve">Slide 23: Waspada investasi bodong</w:t>
      </w:r>
    </w:p>
    <w:p>
      <w:pPr>
        <w:spacing w:after="100"/>
      </w:pPr>
      <w:r>
        <w:rPr>
          <w:i/>
          <w:iCs/>
          <w:color w:val="5B6B7C"/>
          <w:sz w:val="18"/>
          <w:szCs w:val="18"/>
        </w:rPr>
        <w:t xml:space="preserve">Sekitar 2,5 menit</w:t>
      </w:r>
    </w:p>
    <w:p>
      <w:pPr>
        <w:spacing w:after="140" w:line="300"/>
      </w:pPr>
      <w:r>
        <w:t xml:space="preserve">Ini slide yang paling saya harap kalian ingat.</w:t>
      </w:r>
    </w:p>
    <w:p>
      <w:pPr>
        <w:spacing w:after="140" w:line="300"/>
      </w:pPr>
      <w:r>
        <w:t xml:space="preserve">Reksa dana tidak boleh menjanjikan imbal hasil pasti. Ada kasus nyatanya. November 2019, OJK memerintahkan PT Minna Padi Aset Manajemen membubarkan enam reksa dananya, dengan total dana kelolaan sekitar enam triliun rupiah. Salah satu alasannya karena produknya dipasarkan dengan janji imbal hasil pasti. Banyak investornya rugi.</w:t>
      </w:r>
    </w:p>
    <w:p>
      <w:pPr>
        <w:spacing w:after="140" w:line="300"/>
      </w:pPr>
      <w:r>
        <w:t xml:space="preserve">Tanda bahaya yang perlu dihafal: ada janji untung tetap dan tinggi, diminta transfer ke rekening pribadi, dan perusahaannya tidak terdaftar di OJK.</w:t>
      </w:r>
    </w:p>
    <w:p>
      <w:pPr>
        <w:spacing w:after="140" w:line="300"/>
      </w:pPr>
      <w:r>
        <w:t xml:space="preserve">Yang bisa kalian lakukan: cek legalitas di situs OJK atau telepon Kontak OJK 157. Kalau menemukan tawaran mencurigakan, laporkan ke Satgas PASTI.</w:t>
      </w:r>
    </w:p>
    <w:p>
      <w:pPr>
        <w:spacing w:after="140" w:line="300"/>
      </w:pPr>
      <w:r>
        <w:t xml:space="preserve">Kalau ada teman yang bilang "RDPU ini pasti 10% setahun", kalian sekarang tahu itu tidak benar.</w:t>
      </w:r>
    </w:p>
    <w:p>
      <w:pPr>
        <w:pStyle w:val="Heading2"/>
        <w:spacing w:after="120" w:before="260"/>
      </w:pPr>
      <w:r>
        <w:t xml:space="preserve">Slide 24: Cara mulai</w:t>
      </w:r>
    </w:p>
    <w:p>
      <w:pPr>
        <w:spacing w:after="100"/>
      </w:pPr>
      <w:r>
        <w:rPr>
          <w:i/>
          <w:iCs/>
          <w:color w:val="5B6B7C"/>
          <w:sz w:val="18"/>
          <w:szCs w:val="18"/>
        </w:rPr>
        <w:t xml:space="preserve">Sekitar 2 menit</w:t>
      </w:r>
    </w:p>
    <w:p>
      <w:pPr>
        <w:spacing w:after="140" w:line="300"/>
      </w:pPr>
      <w:r>
        <w:t xml:space="preserve">Cara mulainya cukup lima langkah.</w:t>
      </w:r>
    </w:p>
    <w:p>
      <w:pPr>
        <w:spacing w:after="140" w:line="300"/>
      </w:pPr>
      <w:r>
        <w:t xml:space="preserve">Siapkan KTP dan rekening bank atas nama sendiri. NPWP kalau punya. Pilih APERD, bisa bank atau aplikasi investasi, yang terdaftar di OJK. Isi profil risiko dengan jujur, jangan asal klik supaya cepat. Lakukan pembelian pertama, banyak aplikasi menerima mulai sepuluh ribu rupiah. Lalu rutin tambah dan cek konfirmasi transaksi.</w:t>
      </w:r>
    </w:p>
    <w:p>
      <w:pPr>
        <w:spacing w:after="140" w:line="300"/>
      </w:pPr>
      <w:r>
        <w:t xml:space="preserve">Untuk kita yang masih mahasiswa, beberapa tips. Sisihkan di awal waktu uang bulanan masuk, bukan dari sisa. Lima puluh sampai seratus ribu per bulan sudah cukup untuk membangun kebiasaan. Pisahkan dana darurat dari uang jajan. Dan jangan pernah investasi pakai uang pinjaman, termasuk paylater.</w:t>
      </w:r>
    </w:p>
    <w:p>
      <w:pPr>
        <w:pStyle w:val="Heading2"/>
        <w:spacing w:after="120" w:before="260"/>
      </w:pPr>
      <w:r>
        <w:t xml:space="preserve">Slide 25: Kapan RDPU tepat dipakai</w:t>
      </w:r>
    </w:p>
    <w:p>
      <w:pPr>
        <w:spacing w:after="100"/>
      </w:pPr>
      <w:r>
        <w:rPr>
          <w:i/>
          <w:iCs/>
          <w:color w:val="5B6B7C"/>
          <w:sz w:val="18"/>
          <w:szCs w:val="18"/>
        </w:rPr>
        <w:t xml:space="preserve">Sekitar 1,5 menit</w:t>
      </w:r>
    </w:p>
    <w:p>
      <w:pPr>
        <w:spacing w:after="140" w:line="300"/>
      </w:pPr>
      <w:r>
        <w:t xml:space="preserve">RDPU tepat untuk empat hal. Dana darurat, karena bisa cair cepat dan stabil. Tujuan di bawah satu tahun, misalnya biaya KKN, beli laptop, atau UKT semester depan. Tempat parkir sementara sebelum dana dipindah ke instrumen lain. Dan sebagai tempat belajar investasi dengan risiko kecil.</w:t>
      </w:r>
    </w:p>
    <w:p>
      <w:pPr>
        <w:spacing w:after="140" w:line="300"/>
      </w:pPr>
      <w:r>
        <w:t xml:space="preserve">Tapi RDPU kurang tepat untuk tujuan di atas lima tahun, seperti dana pensiun, karena return-nya bisa kalah jauh dari instrumen yang lebih agresif. Juga tidak cocok untuk mengejar untung besar dalam waktu singkat, dan bukan pengganti tabungan untuk transaksi harian, karena pencairannya butuh satu sampai dua hari bursa.</w:t>
      </w:r>
    </w:p>
    <w:p>
      <w:pPr>
        <w:pStyle w:val="Heading2"/>
        <w:spacing w:after="120" w:before="260"/>
      </w:pPr>
      <w:r>
        <w:t xml:space="preserve">Slide 26: Bagian 6: Kuis</w:t>
      </w:r>
    </w:p>
    <w:p>
      <w:pPr>
        <w:spacing w:after="100"/>
      </w:pPr>
      <w:r>
        <w:rPr>
          <w:i/>
          <w:iCs/>
          <w:color w:val="5B6B7C"/>
          <w:sz w:val="18"/>
          <w:szCs w:val="18"/>
        </w:rPr>
        <w:t xml:space="preserve">Sekitar 0,5 menit</w:t>
      </w:r>
    </w:p>
    <w:p>
      <w:pPr>
        <w:spacing w:after="140" w:line="300"/>
      </w:pPr>
      <w:r>
        <w:t xml:space="preserve">Sekarang bagian yang paling seru, kuis. Ada tiga soal. Untuk yang membawakan: biarkan peserta diskusi dulu sekitar 30 detik, minta mereka angkat tangan untuk tiap pilihan, baru klik salah satu jawaban untuk membuka pembahasan.</w:t>
      </w:r>
    </w:p>
    <w:p>
      <w:pPr>
        <w:pStyle w:val="Heading2"/>
        <w:spacing w:after="120" w:before="260"/>
      </w:pPr>
      <w:r>
        <w:t xml:space="preserve">Slide 27: Soal 1</w:t>
      </w:r>
    </w:p>
    <w:p>
      <w:pPr>
        <w:spacing w:after="100"/>
      </w:pPr>
      <w:r>
        <w:rPr>
          <w:i/>
          <w:iCs/>
          <w:color w:val="5B6B7C"/>
          <w:sz w:val="18"/>
          <w:szCs w:val="18"/>
        </w:rPr>
        <w:t xml:space="preserve">Sekitar 1 menit</w:t>
      </w:r>
    </w:p>
    <w:p>
      <w:pPr>
        <w:spacing w:after="140" w:line="300"/>
      </w:pPr>
      <w:r>
        <w:t xml:space="preserve">Soal pertama. RDPU hanya boleh membeli efek utang yang jatuh tempo atau sisa jatuh temponya maksimal berapa lama? Pilihannya 3 tahun, 1 tahun, atau 5 tahun. Silakan diskusi, lalu pilih.</w:t>
      </w:r>
    </w:p>
    <w:p>
      <w:pPr>
        <w:pStyle w:val="Heading2"/>
        <w:spacing w:after="120" w:before="260"/>
      </w:pPr>
      <w:r>
        <w:t xml:space="preserve">Slide 28: Pembahasan soal 1</w:t>
      </w:r>
    </w:p>
    <w:p>
      <w:pPr>
        <w:spacing w:after="100"/>
      </w:pPr>
      <w:r>
        <w:rPr>
          <w:i/>
          <w:iCs/>
          <w:color w:val="5B6B7C"/>
          <w:sz w:val="18"/>
          <w:szCs w:val="18"/>
        </w:rPr>
        <w:t xml:space="preserve">Sekitar 1 menit</w:t>
      </w:r>
    </w:p>
    <w:p>
      <w:pPr>
        <w:spacing w:after="140" w:line="300"/>
      </w:pPr>
      <w:r>
        <w:t xml:space="preserve">Jawabannya B, satu tahun. Batas tenor pendek inilah yang membuat NAB/UP RDPU stabil. Kalau tenornya panjang, harganya akan lebih sensitif terhadap perubahan suku bunga, dan itu sudah masuk wilayah reksa dana pendapatan tetap.</w:t>
      </w:r>
    </w:p>
    <w:p>
      <w:pPr>
        <w:pStyle w:val="Heading2"/>
        <w:spacing w:after="120" w:before="260"/>
      </w:pPr>
      <w:r>
        <w:t xml:space="preserve">Slide 29: Soal 2</w:t>
      </w:r>
    </w:p>
    <w:p>
      <w:pPr>
        <w:spacing w:after="100"/>
      </w:pPr>
      <w:r>
        <w:rPr>
          <w:i/>
          <w:iCs/>
          <w:color w:val="5B6B7C"/>
          <w:sz w:val="18"/>
          <w:szCs w:val="18"/>
        </w:rPr>
        <w:t xml:space="preserve">Sekitar 1 menit</w:t>
      </w:r>
    </w:p>
    <w:p>
      <w:pPr>
        <w:spacing w:after="140" w:line="300"/>
      </w:pPr>
      <w:r>
        <w:t xml:space="preserve">Soal kedua, hitungan. Kamu beli RDPU satu juta rupiah saat NAB/UP Rp1.250. Berapa unit yang kamu dapat? Boleh pakai kalkulator di HP.</w:t>
      </w:r>
    </w:p>
    <w:p>
      <w:pPr>
        <w:pStyle w:val="Heading2"/>
        <w:spacing w:after="120" w:before="260"/>
      </w:pPr>
      <w:r>
        <w:t xml:space="preserve">Slide 30: Pembahasan soal 2</w:t>
      </w:r>
    </w:p>
    <w:p>
      <w:pPr>
        <w:spacing w:after="100"/>
      </w:pPr>
      <w:r>
        <w:rPr>
          <w:i/>
          <w:iCs/>
          <w:color w:val="5B6B7C"/>
          <w:sz w:val="18"/>
          <w:szCs w:val="18"/>
        </w:rPr>
        <w:t xml:space="preserve">Sekitar 1 menit</w:t>
      </w:r>
    </w:p>
    <w:p>
      <w:pPr>
        <w:spacing w:after="140" w:line="300"/>
      </w:pPr>
      <w:r>
        <w:t xml:space="preserve">Jawabannya A, 800 unit. Rumusnya nominal beli dibagi NAB/UP. Satu juta dibagi 1.250 sama dengan 800. Kalau besok NAB/UP naik ke 1.260, nilai investasimu jadi 800 kali 1.260, yaitu satu juta delapan ribu.</w:t>
      </w:r>
    </w:p>
    <w:p>
      <w:pPr>
        <w:pStyle w:val="Heading2"/>
        <w:spacing w:after="120" w:before="260"/>
      </w:pPr>
      <w:r>
        <w:t xml:space="preserve">Slide 31: Soal 3</w:t>
      </w:r>
    </w:p>
    <w:p>
      <w:pPr>
        <w:spacing w:after="100"/>
      </w:pPr>
      <w:r>
        <w:rPr>
          <w:i/>
          <w:iCs/>
          <w:color w:val="5B6B7C"/>
          <w:sz w:val="18"/>
          <w:szCs w:val="18"/>
        </w:rPr>
        <w:t xml:space="preserve">Sekitar 1 menit</w:t>
      </w:r>
    </w:p>
    <w:p>
      <w:pPr>
        <w:spacing w:after="140" w:line="300"/>
      </w:pPr>
      <w:r>
        <w:t xml:space="preserve">Soal terakhir. Mana pernyataan yang benar tentang RDPU? A, dijamin LPS seperti deposito. B, untung yang diterima investor bukan objek pajak. C, menjamin return tetap 6% per tahun.</w:t>
      </w:r>
    </w:p>
    <w:p>
      <w:pPr>
        <w:pStyle w:val="Heading2"/>
        <w:spacing w:after="120" w:before="260"/>
      </w:pPr>
      <w:r>
        <w:t xml:space="preserve">Slide 32: Pembahasan soal 3</w:t>
      </w:r>
    </w:p>
    <w:p>
      <w:pPr>
        <w:spacing w:after="100"/>
      </w:pPr>
      <w:r>
        <w:rPr>
          <w:i/>
          <w:iCs/>
          <w:color w:val="5B6B7C"/>
          <w:sz w:val="18"/>
          <w:szCs w:val="18"/>
        </w:rPr>
        <w:t xml:space="preserve">Sekitar 1 menit</w:t>
      </w:r>
    </w:p>
    <w:p>
      <w:pPr>
        <w:spacing w:after="140" w:line="300"/>
      </w:pPr>
      <w:r>
        <w:t xml:space="preserve">Jawabannya B. Pilihan A salah karena RDPU tidak dijamin LPS. Pilihan C salah karena reksa dana tidak boleh menjanjikan return tetap. Ingat kasus Minna Padi tadi. Untuk B, pajaknya sudah dipotong di dalam portofolio, jadi investor tidak perlu bayar pajak lagi atas keuntungannya.</w:t>
      </w:r>
    </w:p>
    <w:p>
      <w:pPr>
        <w:pStyle w:val="Heading2"/>
        <w:spacing w:after="120" w:before="260"/>
      </w:pPr>
      <w:r>
        <w:t xml:space="preserve">Slide 33: Rangkuman</w:t>
      </w:r>
    </w:p>
    <w:p>
      <w:pPr>
        <w:spacing w:after="100"/>
      </w:pPr>
      <w:r>
        <w:rPr>
          <w:i/>
          <w:iCs/>
          <w:color w:val="5B6B7C"/>
          <w:sz w:val="18"/>
          <w:szCs w:val="18"/>
        </w:rPr>
        <w:t xml:space="preserve">Sekitar 1,5 menit</w:t>
      </w:r>
    </w:p>
    <w:p>
      <w:pPr>
        <w:spacing w:after="140" w:line="300"/>
      </w:pPr>
      <w:r>
        <w:t xml:space="preserve">Kita tutup dengan enam hal yang perlu diingat.</w:t>
      </w:r>
    </w:p>
    <w:p>
      <w:pPr>
        <w:spacing w:after="140" w:line="300"/>
      </w:pPr>
      <w:r>
        <w:t xml:space="preserve">Satu, RDPU menaruh seluruh dananya di instrumen pasar uang dan surat utang bertenor maksimal satu tahun. Dua, nilai investasi sama dengan jumlah unit kali NAB/UP. Tiga, untung bagi investor bukan objek pajak, dan biaya sudah dipotong dari NAB. Empat, risikonya rendah tapi bukan nol, dan tidak dijamin LPS. Lima, cocok untuk dana darurat dan tujuan di bawah satu tahun. Enam, beli hanya lewat pihak yang terdaftar di OJK.</w:t>
      </w:r>
    </w:p>
    <w:p>
      <w:pPr>
        <w:spacing w:after="140" w:line="300"/>
      </w:pPr>
      <w:r>
        <w:t xml:space="preserve">Kalau kalian bisa menjelaskan enam poin ini ke orang lain, berarti sesi hari ini berhasil.</w:t>
      </w:r>
    </w:p>
    <w:p>
      <w:pPr>
        <w:pStyle w:val="Heading2"/>
        <w:spacing w:after="120" w:before="260"/>
      </w:pPr>
      <w:r>
        <w:t xml:space="preserve">Slide 34: Sumber</w:t>
      </w:r>
    </w:p>
    <w:p>
      <w:pPr>
        <w:spacing w:after="100"/>
      </w:pPr>
      <w:r>
        <w:rPr>
          <w:i/>
          <w:iCs/>
          <w:color w:val="5B6B7C"/>
          <w:sz w:val="18"/>
          <w:szCs w:val="18"/>
        </w:rPr>
        <w:t xml:space="preserve">Sekitar 0,5 menit</w:t>
      </w:r>
    </w:p>
    <w:p>
      <w:pPr>
        <w:spacing w:after="140" w:line="300"/>
      </w:pPr>
      <w:r>
        <w:t xml:space="preserve">Ini daftar sumber yang saya pakai, dari regulasi, data resmi KSEI, BI, dan LPS, sampai bahan belajar mandiri dari OJK.</w:t>
      </w:r>
    </w:p>
    <w:p>
      <w:pPr>
        <w:spacing w:after="140" w:line="300"/>
      </w:pPr>
      <w:r>
        <w:t xml:space="preserve">Pesan untuk yang meneruskan materi ini: data suku bunga dan statistik pasar berubah terus. Sebelum membawakan materi ini lagi, perbarui slide 4, 5, 9, dan 20 dengan angka terbaru.</w:t>
      </w:r>
    </w:p>
    <w:p>
      <w:pPr>
        <w:pStyle w:val="Heading2"/>
        <w:spacing w:after="120" w:before="260"/>
      </w:pPr>
      <w:r>
        <w:t xml:space="preserve">Slide 35: Penutup</w:t>
      </w:r>
    </w:p>
    <w:p>
      <w:pPr>
        <w:spacing w:after="100"/>
      </w:pPr>
      <w:r>
        <w:rPr>
          <w:i/>
          <w:iCs/>
          <w:color w:val="5B6B7C"/>
          <w:sz w:val="18"/>
          <w:szCs w:val="18"/>
        </w:rPr>
        <w:t xml:space="preserve">Sekitar 1 menit</w:t>
      </w:r>
    </w:p>
    <w:p>
      <w:pPr>
        <w:spacing w:after="140" w:line="300"/>
      </w:pPr>
      <w:r>
        <w:t xml:space="preserve">Terima kasih sudah mengikuti sampai akhir. Satu kalimat yang saya harap kalian bawa pulang: mulai kecil, yang penting paham. Investasi terbaik untuk pemula adalah yang kalian mengerti cara kerjanya.</w:t>
      </w:r>
    </w:p>
    <w:p>
      <w:pPr>
        <w:spacing w:after="140" w:line="300"/>
      </w:pPr>
      <w:r>
        <w:t xml:space="preserve">Sekarang saya buka sesi tanya jawab.</w:t>
      </w:r>
    </w:p>
    <w:p>
      <w:pPr>
        <w:pStyle w:val="Heading1"/>
        <w:spacing w:after="160" w:before="360"/>
      </w:pPr>
      <w:r>
        <w:t xml:space="preserve">Pertanyaan yang sering muncul</w:t>
      </w:r>
    </w:p>
    <w:p>
      <w:pPr>
        <w:spacing w:after="60" w:before="160"/>
      </w:pPr>
      <w:r>
        <w:rPr>
          <w:b/>
          <w:bCs/>
        </w:rPr>
        <w:t xml:space="preserve">Kalau aplikasinya tutup, uang saya bagaimana?</w:t>
      </w:r>
    </w:p>
    <w:p>
      <w:pPr>
        <w:spacing w:after="140" w:line="300"/>
      </w:pPr>
      <w:r>
        <w:t xml:space="preserve">Kepemilikan unit tercatat atas nama SID kamu di KSEI dan asetnya ada di Bank Kustodian. Penjualan tetap bisa diurus lewat Manajer Investasi produk tersebut.</w:t>
      </w:r>
    </w:p>
    <w:p>
      <w:pPr>
        <w:spacing w:after="60" w:before="160"/>
      </w:pPr>
      <w:r>
        <w:rPr>
          <w:b/>
          <w:bCs/>
        </w:rPr>
        <w:t xml:space="preserve">Lebih baik RDPU atau deposito?</w:t>
      </w:r>
    </w:p>
    <w:p>
      <w:pPr>
        <w:spacing w:after="140" w:line="300"/>
      </w:pPr>
      <w:r>
        <w:t xml:space="preserve">Tergantung kebutuhan. Deposito dijamin LPS dan bunganya pasti selama tenor. RDPU lebih fleksibel dicairkan, mulai dari nominal kecil, dan tidak ada pajak tambahan bagi investor, tetapi tidak dijamin LPS dan return-nya tidak pasti.</w:t>
      </w:r>
    </w:p>
    <w:p>
      <w:pPr>
        <w:spacing w:after="60" w:before="160"/>
      </w:pPr>
      <w:r>
        <w:rPr>
          <w:b/>
          <w:bCs/>
        </w:rPr>
        <w:t xml:space="preserve">Kenapa saldo saya turun sedikit di satu hari?</w:t>
      </w:r>
    </w:p>
    <w:p>
      <w:pPr>
        <w:spacing w:after="140" w:line="300"/>
      </w:pPr>
      <w:r>
        <w:t xml:space="preserve">Bisa karena koreksi harga surat utang di portofolio atau pencatatan biaya. Kalau turunnya besar atau berlanjut, cek fund fact sheet dan berita tentang penerbit di portofolio.</w:t>
      </w:r>
    </w:p>
    <w:p>
      <w:pPr>
        <w:spacing w:after="60" w:before="160"/>
      </w:pPr>
      <w:r>
        <w:rPr>
          <w:b/>
          <w:bCs/>
        </w:rPr>
        <w:t xml:space="preserve">Apakah RDPU perlu dilaporkan di SPT?</w:t>
      </w:r>
    </w:p>
    <w:p>
      <w:pPr>
        <w:spacing w:after="140" w:line="300"/>
      </w:pPr>
      <w:r>
        <w:t xml:space="preserve">Keuntungannya bukan objek pajak, tetapi kepemilikan reksa dana tetap dicantumkan sebagai harta di SPT tahunan bagi yang sudah wajib lapor.</w:t>
      </w:r>
    </w:p>
    <w:p>
      <w:pPr>
        <w:spacing w:after="60" w:before="160"/>
      </w:pPr>
      <w:r>
        <w:rPr>
          <w:b/>
          <w:bCs/>
        </w:rPr>
        <w:t xml:space="preserve">Berapa banyak produk RDPU yang sebaiknya dibeli?</w:t>
      </w:r>
    </w:p>
    <w:p>
      <w:pPr>
        <w:spacing w:after="140" w:line="300"/>
      </w:pPr>
      <w:r>
        <w:t xml:space="preserve">Untuk pemula, satu atau dua produk sudah cukup. Menambah produk tidak banyak mengurangi risiko karena isinya mirip.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C"/>
        <w:sz w:val="18"/>
        <w:szCs w:val="18"/>
      </w:rPr>
      <w:t xml:space="preserve">Naskah Presentasi RDPU  |  Halaman </w:t>
    </w:r>
    <w:r>
      <w:rPr>
        <w:color w:val="5B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B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mbria" w:cs="Cambria" w:eastAsia="Cambria" w:hAnsi="Cambria"/>
      <w:b/>
      <w:bCs/>
      <w:color w:val="0E1B2C"/>
      <w:sz w:val="52"/>
      <w:szCs w:val="52"/>
    </w:rPr>
  </w:style>
  <w:style w:type="paragraph" w:styleId="Heading1">
    <w:name w:val="Heading 1"/>
    <w:basedOn w:val="Normal"/>
    <w:next w:val="Normal"/>
    <w:qFormat/>
    <w:pPr>
      <w:spacing w:after="160" w:before="360"/>
      <w:outlineLvl w:val="0"/>
    </w:pPr>
    <w:rPr>
      <w:rFonts w:ascii="Cambria" w:cs="Cambria" w:eastAsia="Cambria" w:hAnsi="Cambria"/>
      <w:b/>
      <w:bCs/>
      <w:color w:val="0E1B2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7A58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Presentasi RDPU</dc:title>
  <dc:creator>Divisi</dc:creator>
  <cp:lastModifiedBy>Un-named</cp:lastModifiedBy>
  <cp:revision>1</cp:revision>
  <dcterms:created xsi:type="dcterms:W3CDTF">2026-10-02T08:13:46.034Z</dcterms:created>
  <dcterms:modified xsi:type="dcterms:W3CDTF">2026-10-02T08:13:46.034Z</dcterms:modified>
</cp:coreProperties>
</file>

<file path=docProps/custom.xml><?xml version="1.0" encoding="utf-8"?>
<Properties xmlns="http://schemas.openxmlformats.org/officeDocument/2006/custom-properties" xmlns:vt="http://schemas.openxmlformats.org/officeDocument/2006/docPropsVTypes"/>
</file>