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A5" w:rsidRDefault="00D87BA5" w:rsidP="00C276EF">
      <w:pPr>
        <w:pStyle w:val="Heading2"/>
      </w:pPr>
      <w:bookmarkStart w:id="0" w:name="_Hlk498282106"/>
      <w:bookmarkStart w:id="1" w:name="_Hlk489204724"/>
      <w:bookmarkStart w:id="2" w:name="_Hlk490762929"/>
      <w:r>
        <w:t xml:space="preserve">Running </w:t>
      </w:r>
      <w:r w:rsidR="00C276EF" w:rsidRPr="00C276EF">
        <w:rPr>
          <w:rFonts w:ascii="Segoe UI Symbol" w:hAnsi="Segoe UI Symbol" w:cs="Segoe UI Symbol"/>
        </w:rPr>
        <w:t>✓</w:t>
      </w:r>
      <w:r w:rsidR="00C276EF">
        <w:t xml:space="preserve"> T</w:t>
      </w:r>
      <w:r>
        <w:t>ests in BC BASIC</w:t>
      </w:r>
    </w:p>
    <w:p w:rsidR="00D87BA5" w:rsidRDefault="00D87BA5" w:rsidP="00D87BA5">
      <w:r>
        <w:t>By writing a good set of tests, you can be more confident that your program works both when you first write it and later when you update it. BC BASIC has a simple system for running tests: you simply write functions in your programs whose name starts out as TEST, and when you tap on the Run Test (</w:t>
      </w:r>
      <w:r w:rsidR="00C276EF" w:rsidRPr="00C276EF">
        <w:rPr>
          <w:rFonts w:ascii="Segoe UI Symbol" w:hAnsi="Segoe UI Symbol" w:cs="Segoe UI Symbol"/>
        </w:rPr>
        <w:t>✓</w:t>
      </w:r>
      <w:r>
        <w:t>) button, the tests will be automatically run.</w:t>
      </w:r>
    </w:p>
    <w:p w:rsidR="00C276EF" w:rsidRDefault="00C276EF" w:rsidP="00D87BA5">
      <w:r>
        <w:t>Here is the test function for the Arc Length program (part of the Space and Astronomy package).  It verifies that the function works for a variety of inputs where the results are already known.</w:t>
      </w:r>
    </w:p>
    <w:p w:rsidR="00C276EF" w:rsidRPr="00C276EF" w:rsidRDefault="00C276EF" w:rsidP="00C276EF">
      <w:pPr>
        <w:pStyle w:val="Code"/>
        <w:rPr>
          <w:sz w:val="20"/>
        </w:rPr>
      </w:pPr>
      <w:r w:rsidRPr="00C276EF">
        <w:rPr>
          <w:sz w:val="20"/>
        </w:rPr>
        <w:t>FUNCTION TEST ()</w:t>
      </w:r>
      <w:r w:rsidRPr="00C276EF">
        <w:rPr>
          <w:sz w:val="20"/>
        </w:rPr>
        <w:cr/>
        <w:t xml:space="preserve">    ASSERT (</w:t>
      </w:r>
      <w:proofErr w:type="spellStart"/>
      <w:r w:rsidRPr="00C276EF">
        <w:rPr>
          <w:sz w:val="20"/>
        </w:rPr>
        <w:t>ArcLength</w:t>
      </w:r>
      <w:proofErr w:type="spellEnd"/>
      <w:r w:rsidRPr="00C276EF">
        <w:rPr>
          <w:sz w:val="20"/>
        </w:rPr>
        <w:t xml:space="preserve"> (3959, 45) </w:t>
      </w:r>
      <w:r w:rsidRPr="00C276EF">
        <w:rPr>
          <w:rFonts w:ascii="Cambria Math" w:hAnsi="Cambria Math" w:cs="Cambria Math"/>
          <w:sz w:val="20"/>
        </w:rPr>
        <w:t>≅</w:t>
      </w:r>
      <w:r w:rsidRPr="00C276EF">
        <w:rPr>
          <w:sz w:val="20"/>
        </w:rPr>
        <w:t xml:space="preserve"> 3109.391)</w:t>
      </w:r>
      <w:r w:rsidRPr="00C276EF">
        <w:rPr>
          <w:sz w:val="20"/>
        </w:rPr>
        <w:cr/>
        <w:t xml:space="preserve">    ASSERT (</w:t>
      </w:r>
      <w:proofErr w:type="spellStart"/>
      <w:r w:rsidRPr="00C276EF">
        <w:rPr>
          <w:sz w:val="20"/>
        </w:rPr>
        <w:t>ArcLength</w:t>
      </w:r>
      <w:proofErr w:type="spellEnd"/>
      <w:r w:rsidRPr="00C276EF">
        <w:rPr>
          <w:sz w:val="20"/>
        </w:rPr>
        <w:t xml:space="preserve"> (10, 90) </w:t>
      </w:r>
      <w:r w:rsidRPr="00C276EF">
        <w:rPr>
          <w:rFonts w:ascii="Cambria Math" w:hAnsi="Cambria Math" w:cs="Cambria Math"/>
          <w:sz w:val="20"/>
        </w:rPr>
        <w:t>≅</w:t>
      </w:r>
      <w:r w:rsidRPr="00C276EF">
        <w:rPr>
          <w:sz w:val="20"/>
        </w:rPr>
        <w:t xml:space="preserve"> 15.707963)</w:t>
      </w:r>
      <w:r w:rsidRPr="00C276EF">
        <w:rPr>
          <w:sz w:val="20"/>
        </w:rPr>
        <w:cr/>
        <w:t xml:space="preserve">    ASSERT (</w:t>
      </w:r>
      <w:proofErr w:type="spellStart"/>
      <w:r w:rsidRPr="00C276EF">
        <w:rPr>
          <w:sz w:val="20"/>
        </w:rPr>
        <w:t>ArcLength</w:t>
      </w:r>
      <w:proofErr w:type="spellEnd"/>
      <w:r w:rsidRPr="00C276EF">
        <w:rPr>
          <w:sz w:val="20"/>
        </w:rPr>
        <w:t xml:space="preserve"> (0, 90) = 0)</w:t>
      </w:r>
      <w:r w:rsidRPr="00C276EF">
        <w:rPr>
          <w:sz w:val="20"/>
        </w:rPr>
        <w:cr/>
        <w:t xml:space="preserve">    ASSERT (</w:t>
      </w:r>
      <w:proofErr w:type="spellStart"/>
      <w:r w:rsidRPr="00C276EF">
        <w:rPr>
          <w:sz w:val="20"/>
        </w:rPr>
        <w:t>ArcLength</w:t>
      </w:r>
      <w:proofErr w:type="spellEnd"/>
      <w:r w:rsidRPr="00C276EF">
        <w:rPr>
          <w:sz w:val="20"/>
        </w:rPr>
        <w:t xml:space="preserve"> (10, 0) = 0)</w:t>
      </w:r>
      <w:r w:rsidRPr="00C276EF">
        <w:rPr>
          <w:sz w:val="20"/>
        </w:rPr>
        <w:cr/>
        <w:t>RETURN</w:t>
      </w:r>
    </w:p>
    <w:p w:rsidR="00C276EF" w:rsidRDefault="00C276EF" w:rsidP="00D87BA5"/>
    <w:p w:rsidR="00A275F4" w:rsidRDefault="00A65997" w:rsidP="00D87BA5">
      <w:r>
        <w:t>The simplest way to write a test is to make a function whose name starts with TEST and uses the ASSERT function</w:t>
      </w:r>
      <w:r w:rsidR="0047491B">
        <w:t>.  The ASSERT function takes an equality expression (an expression that uses any of &lt;</w:t>
      </w:r>
      <w:r w:rsidR="0047491B">
        <w:fldChar w:fldCharType="begin"/>
      </w:r>
      <w:r w:rsidR="0047491B">
        <w:instrText xml:space="preserve"> XE "</w:instrText>
      </w:r>
      <w:r w:rsidR="0047491B" w:rsidRPr="00AC2420">
        <w:instrText>&lt; (less than)</w:instrText>
      </w:r>
      <w:r w:rsidR="0047491B">
        <w:instrText xml:space="preserve">" </w:instrText>
      </w:r>
      <w:r w:rsidR="0047491B">
        <w:fldChar w:fldCharType="end"/>
      </w:r>
      <w:r w:rsidR="0047491B">
        <w:t xml:space="preserve"> &lt;=</w:t>
      </w:r>
      <w:r w:rsidR="0047491B">
        <w:fldChar w:fldCharType="begin"/>
      </w:r>
      <w:r w:rsidR="0047491B">
        <w:instrText xml:space="preserve"> XE "</w:instrText>
      </w:r>
      <w:r w:rsidR="0047491B" w:rsidRPr="00AC2420">
        <w:instrText>&lt;= (less than or equal)</w:instrText>
      </w:r>
      <w:r w:rsidR="0047491B">
        <w:instrText xml:space="preserve">" </w:instrText>
      </w:r>
      <w:r w:rsidR="0047491B">
        <w:fldChar w:fldCharType="end"/>
      </w:r>
      <w:r w:rsidR="0047491B">
        <w:t xml:space="preserve"> =</w:t>
      </w:r>
      <w:r w:rsidR="0047491B">
        <w:fldChar w:fldCharType="begin"/>
      </w:r>
      <w:r w:rsidR="0047491B">
        <w:instrText xml:space="preserve"> XE "</w:instrText>
      </w:r>
      <w:r w:rsidR="0047491B" w:rsidRPr="00AC2420">
        <w:instrText>= (equal)</w:instrText>
      </w:r>
      <w:r w:rsidR="0047491B">
        <w:instrText xml:space="preserve">" </w:instrText>
      </w:r>
      <w:r w:rsidR="0047491B">
        <w:fldChar w:fldCharType="end"/>
      </w:r>
      <w:r w:rsidR="0047491B">
        <w:t xml:space="preserve"> &gt;=</w:t>
      </w:r>
      <w:r w:rsidR="0047491B">
        <w:fldChar w:fldCharType="begin"/>
      </w:r>
      <w:r w:rsidR="0047491B">
        <w:instrText xml:space="preserve"> XE "</w:instrText>
      </w:r>
      <w:r w:rsidR="0047491B" w:rsidRPr="00AC2420">
        <w:instrText>&gt;= (greater than or equal)</w:instrText>
      </w:r>
      <w:r w:rsidR="0047491B">
        <w:instrText xml:space="preserve">" </w:instrText>
      </w:r>
      <w:r w:rsidR="0047491B">
        <w:fldChar w:fldCharType="end"/>
      </w:r>
      <w:r w:rsidR="0047491B">
        <w:t xml:space="preserve"> &gt;</w:t>
      </w:r>
      <w:r w:rsidR="0047491B">
        <w:fldChar w:fldCharType="begin"/>
      </w:r>
      <w:r w:rsidR="0047491B">
        <w:instrText xml:space="preserve"> XE "</w:instrText>
      </w:r>
      <w:r w:rsidR="0047491B" w:rsidRPr="00AC2420">
        <w:instrText>&gt; (greater than)</w:instrText>
      </w:r>
      <w:r w:rsidR="0047491B">
        <w:instrText xml:space="preserve">" </w:instrText>
      </w:r>
      <w:r w:rsidR="0047491B">
        <w:fldChar w:fldCharType="end"/>
      </w:r>
      <w:r w:rsidR="0047491B">
        <w:t xml:space="preserve"> &lt;&gt;</w:t>
      </w:r>
      <w:r w:rsidR="0047491B">
        <w:fldChar w:fldCharType="begin"/>
      </w:r>
      <w:r w:rsidR="0047491B">
        <w:instrText xml:space="preserve"> XE "</w:instrText>
      </w:r>
      <w:r w:rsidR="0047491B" w:rsidRPr="00AC2420">
        <w:instrText>&lt;&gt; (not equal)</w:instrText>
      </w:r>
      <w:r w:rsidR="0047491B">
        <w:instrText xml:space="preserve">" </w:instrText>
      </w:r>
      <w:r w:rsidR="0047491B">
        <w:fldChar w:fldCharType="end"/>
      </w:r>
      <w:r w:rsidR="0047491B">
        <w:t xml:space="preserve"> </w:t>
      </w:r>
      <w:r w:rsidR="0047491B" w:rsidRPr="00D164A2">
        <w:rPr>
          <w:rFonts w:ascii="Cambria Math" w:hAnsi="Cambria Math" w:cs="Cambria Math"/>
        </w:rPr>
        <w:t>≅</w:t>
      </w:r>
      <w:r w:rsidR="00C276EF">
        <w:rPr>
          <w:rFonts w:ascii="Cambria Math" w:hAnsi="Cambria Math" w:cs="Cambria Math"/>
        </w:rPr>
        <w:t xml:space="preserve"> or </w:t>
      </w:r>
      <w:r w:rsidR="00C276EF" w:rsidRPr="004E42E7">
        <w:rPr>
          <w:rFonts w:ascii="Cambria Math" w:hAnsi="Cambria Math" w:cs="Cambria Math"/>
          <w:color w:val="000000" w:themeColor="text1"/>
          <w:sz w:val="20"/>
          <w:szCs w:val="20"/>
        </w:rPr>
        <w:t>≇</w:t>
      </w:r>
      <w:r w:rsidR="0047491B">
        <w:t>)</w:t>
      </w:r>
      <w:r w:rsidR="00C276EF">
        <w:t xml:space="preserve"> </w:t>
      </w:r>
      <w:r w:rsidR="00A275F4">
        <w:t>The tests will finish and will tell you which tests passed and which failed.</w:t>
      </w:r>
    </w:p>
    <w:p w:rsidR="00D87BA5" w:rsidRDefault="00D87BA5" w:rsidP="00D87BA5">
      <w:r>
        <w:t>The Run Test (</w:t>
      </w:r>
      <w:r w:rsidR="00C276EF" w:rsidRPr="00C276EF">
        <w:rPr>
          <w:rFonts w:ascii="Segoe UI Symbol" w:hAnsi="Segoe UI Symbol" w:cs="Segoe UI Symbol"/>
        </w:rPr>
        <w:t>✓</w:t>
      </w:r>
      <w:r>
        <w:t xml:space="preserve">) button is available on each program, in the settings for each package, and in the overall Library setting.  </w:t>
      </w:r>
      <w:r w:rsidR="00AA32C8">
        <w:t>If you’re editing a program, you can also just press the F7 key to run the test for just that program.</w:t>
      </w:r>
      <w:r w:rsidR="00F74BDC">
        <w:t xml:space="preserve"> </w:t>
      </w:r>
      <w:r>
        <w:t xml:space="preserve">Each one will run more tests: the one on each program will run only the tests in that program; the one in the Package settings will run </w:t>
      </w:r>
      <w:r w:rsidR="00C276EF">
        <w:t xml:space="preserve">all of the test in all of </w:t>
      </w:r>
      <w:r w:rsidR="00C276EF">
        <w:lastRenderedPageBreak/>
        <w:t>the programs in the one package. T</w:t>
      </w:r>
      <w:r>
        <w:t xml:space="preserve">he one in the Library setting will run all the tests in </w:t>
      </w:r>
      <w:proofErr w:type="gramStart"/>
      <w:r>
        <w:t>all of</w:t>
      </w:r>
      <w:proofErr w:type="gramEnd"/>
      <w:r>
        <w:t xml:space="preserve"> the packages and programs.</w:t>
      </w:r>
    </w:p>
    <w:p w:rsidR="00C276EF" w:rsidRDefault="00C276EF" w:rsidP="00C276EF">
      <w:r>
        <w:t>A different way to write a TEST function without using ASSERT is to return the number of errors that the test found.  If it doesn’t return a number that is zero (all the tests passed) or more than zero (the number of failures), then that is an error, too.</w:t>
      </w:r>
    </w:p>
    <w:p w:rsidR="00C2529B" w:rsidRDefault="00C2529B"/>
    <w:p w:rsidR="00A275F4" w:rsidRDefault="00A275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41054A" w:rsidRDefault="0041054A" w:rsidP="005D6D78">
      <w:pPr>
        <w:pStyle w:val="Heading2"/>
      </w:pPr>
      <w:r>
        <w:t>Release Notes</w:t>
      </w:r>
      <w:r w:rsidR="00C1483A">
        <w:t xml:space="preserve"> (</w:t>
      </w:r>
      <w:r w:rsidR="00180779">
        <w:t>3.1</w:t>
      </w:r>
      <w:r w:rsidR="008D5C3E">
        <w:t>4</w:t>
      </w:r>
      <w:r w:rsidR="00DC03BD">
        <w:t xml:space="preserve">, </w:t>
      </w:r>
      <w:r w:rsidR="00180779">
        <w:t>November</w:t>
      </w:r>
      <w:r w:rsidR="00C1483A">
        <w:t xml:space="preserve"> 2017)</w:t>
      </w:r>
    </w:p>
    <w:p w:rsidR="00026F71" w:rsidRDefault="00026F71" w:rsidP="000E2CD3">
      <w:bookmarkStart w:id="3" w:name="_Hlk496123802"/>
      <w:bookmarkEnd w:id="0"/>
    </w:p>
    <w:p w:rsidR="000003CF" w:rsidRDefault="000003CF" w:rsidP="000E2CD3">
      <w:r>
        <w:t xml:space="preserve">It’s super easy to write and run TEST functions with </w:t>
      </w:r>
      <w:proofErr w:type="gramStart"/>
      <w:r>
        <w:t>ASSERT(</w:t>
      </w:r>
      <w:proofErr w:type="gramEnd"/>
      <w:r>
        <w:t>)s in your code.  Add TEST functions to validate the functions that you make.</w:t>
      </w:r>
    </w:p>
    <w:p w:rsidR="00EE2F4E" w:rsidRDefault="00EE2F4E" w:rsidP="000E2CD3">
      <w:r>
        <w:t>Added support for READ and DATA statements.</w:t>
      </w:r>
    </w:p>
    <w:p w:rsidR="00C5014F" w:rsidRDefault="00EE2F4E" w:rsidP="000E2CD3">
      <w:r>
        <w:t xml:space="preserve">READ m will read data from the DATA statements into variable m.  DATA 1,2,3,4 will create a </w:t>
      </w:r>
      <w:r w:rsidR="00C5014F">
        <w:t xml:space="preserve">set of data.  Values in a data statement can be numbers or strings but not variables or expressions. READ and DATA are global; when a program starts all </w:t>
      </w:r>
      <w:proofErr w:type="gramStart"/>
      <w:r w:rsidR="00C5014F">
        <w:t>DATA</w:t>
      </w:r>
      <w:proofErr w:type="gramEnd"/>
      <w:r w:rsidR="00C5014F">
        <w:t xml:space="preserve"> statements will be found and added to the overall program state; as each READ happens (either in the global area or in a function) one item is taken from the global DATA statement.</w:t>
      </w:r>
    </w:p>
    <w:p w:rsidR="008D5C3E" w:rsidRDefault="008D5C3E" w:rsidP="000E2CD3">
      <w:r>
        <w:t xml:space="preserve">Added support for the INKEY$ variable.  Example: a=INKEY$ will either return a blank string (“”) or a keyboard key.  The </w:t>
      </w:r>
      <w:proofErr w:type="spellStart"/>
      <w:r>
        <w:t>Screen.Inkey</w:t>
      </w:r>
      <w:proofErr w:type="spellEnd"/>
      <w:r>
        <w:t xml:space="preserve"> value will return the current keyboard input that hasn’t been read so far.</w:t>
      </w:r>
    </w:p>
    <w:p w:rsidR="008C4161" w:rsidRDefault="008C4161" w:rsidP="000E2CD3">
      <w:r>
        <w:t>To help with compatibility, the ASC function has been added as a synonym of CODE.</w:t>
      </w:r>
    </w:p>
    <w:p w:rsidR="00E84F7A" w:rsidRDefault="00E84F7A" w:rsidP="000E2CD3">
      <w:r>
        <w:t xml:space="preserve">Added </w:t>
      </w:r>
      <w:proofErr w:type="spellStart"/>
      <w:proofErr w:type="gramStart"/>
      <w:r>
        <w:t>graphic.Arc</w:t>
      </w:r>
      <w:proofErr w:type="spellEnd"/>
      <w:proofErr w:type="gramEnd"/>
      <w:r>
        <w:t xml:space="preserve"> (cx, cy, </w:t>
      </w:r>
      <w:proofErr w:type="spellStart"/>
      <w:r>
        <w:t>innerR</w:t>
      </w:r>
      <w:proofErr w:type="spellEnd"/>
      <w:r>
        <w:t xml:space="preserve">, </w:t>
      </w:r>
      <w:proofErr w:type="spellStart"/>
      <w:r>
        <w:t>outerR</w:t>
      </w:r>
      <w:proofErr w:type="spellEnd"/>
      <w:r>
        <w:t>, ang1, ang2) which draws an arc with an inner and outer radius from ang1 to ang2 (both in radians)</w:t>
      </w:r>
    </w:p>
    <w:p w:rsidR="00CF11F9" w:rsidRDefault="00CF11F9" w:rsidP="000E2CD3">
      <w:r>
        <w:t xml:space="preserve">Added poly = </w:t>
      </w:r>
      <w:proofErr w:type="spellStart"/>
      <w:proofErr w:type="gramStart"/>
      <w:r>
        <w:t>graphic.Polygon</w:t>
      </w:r>
      <w:proofErr w:type="spellEnd"/>
      <w:proofErr w:type="gramEnd"/>
      <w:r>
        <w:t xml:space="preserve">() and the </w:t>
      </w:r>
      <w:proofErr w:type="spellStart"/>
      <w:r>
        <w:t>poly.SetPoints</w:t>
      </w:r>
      <w:proofErr w:type="spellEnd"/>
      <w:r>
        <w:t xml:space="preserve">(x1, y1, x2, y2…) method.  Call </w:t>
      </w:r>
      <w:proofErr w:type="spellStart"/>
      <w:r>
        <w:t>SetPoints</w:t>
      </w:r>
      <w:proofErr w:type="spellEnd"/>
      <w:r>
        <w:t>() with the list of points that the polygon is for.</w:t>
      </w:r>
    </w:p>
    <w:p w:rsidR="00DC0026" w:rsidRDefault="00F04FF1" w:rsidP="000E2CD3">
      <w:r>
        <w:t xml:space="preserve">There is much better support for infinity.  The </w:t>
      </w:r>
      <w:r w:rsidRPr="00F04FF1">
        <w:t>∞</w:t>
      </w:r>
      <w:r>
        <w:t xml:space="preserve"> symbol is recognized as infinity and </w:t>
      </w:r>
      <w:r w:rsidRPr="00F04FF1">
        <w:t>∞</w:t>
      </w:r>
      <w:r>
        <w:t xml:space="preserve"> has been added to the list of special symbols.  Unlike </w:t>
      </w:r>
      <w:proofErr w:type="spellStart"/>
      <w:r>
        <w:t>Math.NaN</w:t>
      </w:r>
      <w:proofErr w:type="spellEnd"/>
      <w:r>
        <w:t xml:space="preserve">, </w:t>
      </w:r>
      <w:bookmarkStart w:id="4" w:name="_Hlk500699606"/>
      <w:r w:rsidRPr="00F04FF1">
        <w:t>∞</w:t>
      </w:r>
      <w:bookmarkEnd w:id="4"/>
      <w:r>
        <w:t xml:space="preserve"> can be compared in an expression.  Lastly, </w:t>
      </w:r>
      <w:proofErr w:type="spellStart"/>
      <w:r>
        <w:t>Math.Infinity</w:t>
      </w:r>
      <w:proofErr w:type="spellEnd"/>
      <w:r>
        <w:t xml:space="preserve"> has been added for people who prefer to not type in non-ASCII characters.</w:t>
      </w:r>
    </w:p>
    <w:p w:rsidR="00710BFA" w:rsidRDefault="00710BFA" w:rsidP="000E2CD3">
      <w:r>
        <w:t xml:space="preserve">The </w:t>
      </w:r>
      <w:r w:rsidRPr="00BF2FBF">
        <w:rPr>
          <w:rFonts w:ascii="Cambria Math" w:hAnsi="Cambria Math" w:cs="Cambria Math"/>
        </w:rPr>
        <w:t>≇</w:t>
      </w:r>
      <w:r w:rsidRPr="00BF2FBF">
        <w:t xml:space="preserve"> (</w:t>
      </w:r>
      <w:r w:rsidR="00BF2FBF" w:rsidRPr="00BF2FBF">
        <w:t xml:space="preserve">NEITHER APPROXIMATELY EQUAL NOR </w:t>
      </w:r>
      <w:proofErr w:type="gramStart"/>
      <w:r w:rsidR="00BF2FBF" w:rsidRPr="00BF2FBF">
        <w:t>ACTUALLY EQUAL</w:t>
      </w:r>
      <w:proofErr w:type="gramEnd"/>
      <w:r w:rsidR="00BF2FBF" w:rsidRPr="00BF2FBF">
        <w:t xml:space="preserve"> TO)</w:t>
      </w:r>
      <w:r w:rsidR="00BF2FBF">
        <w:t xml:space="preserve"> symbol has been added as a counterpoint to the approximately equal to sign.</w:t>
      </w:r>
    </w:p>
    <w:p w:rsidR="00E54276" w:rsidRDefault="00E54276" w:rsidP="000E2CD3">
      <w:r>
        <w:t xml:space="preserve">Added support for the </w:t>
      </w:r>
      <w:proofErr w:type="spellStart"/>
      <w:r>
        <w:t>Math.Sigma</w:t>
      </w:r>
      <w:proofErr w:type="spellEnd"/>
      <w:r>
        <w:t xml:space="preserve"> (x) function.  This function returns 1 / (1 + e</w:t>
      </w:r>
      <w:r w:rsidRPr="00E54276">
        <w:rPr>
          <w:vertAlign w:val="superscript"/>
        </w:rPr>
        <w:t>-x</w:t>
      </w:r>
      <w:r>
        <w:t>); mathematically, it maps an input which ranges anywhere from –</w:t>
      </w:r>
      <w:r w:rsidRPr="00F04FF1">
        <w:t>∞</w:t>
      </w:r>
      <w:r>
        <w:t xml:space="preserve"> to +</w:t>
      </w:r>
      <w:r w:rsidRPr="00F04FF1">
        <w:t>∞</w:t>
      </w:r>
      <w:r>
        <w:t xml:space="preserve"> into the range 0 to 1. This is often used with AI functions </w:t>
      </w:r>
      <w:proofErr w:type="gramStart"/>
      <w:r>
        <w:t>in order to</w:t>
      </w:r>
      <w:proofErr w:type="gramEnd"/>
      <w:r>
        <w:t xml:space="preserve"> squeeze data with an arbitrary range into a common range.</w:t>
      </w:r>
    </w:p>
    <w:p w:rsidR="00895FC6" w:rsidRDefault="00895FC6" w:rsidP="000E2CD3">
      <w:bookmarkStart w:id="5" w:name="_Hlk500697989"/>
      <w:r>
        <w:t xml:space="preserve">Added support for </w:t>
      </w:r>
      <w:proofErr w:type="spellStart"/>
      <w:proofErr w:type="gramStart"/>
      <w:r>
        <w:t>g.Border</w:t>
      </w:r>
      <w:proofErr w:type="spellEnd"/>
      <w:proofErr w:type="gramEnd"/>
      <w:r>
        <w:t xml:space="preserve"> so you can control the color of a graphics window border.  Also updated the code so that when you make a graphics window, it starts off as the color of the </w:t>
      </w:r>
      <w:r w:rsidR="00C970C6">
        <w:t>main fixed-size screen.</w:t>
      </w:r>
    </w:p>
    <w:p w:rsidR="003859F8" w:rsidRDefault="00F65FD6" w:rsidP="000E2CD3">
      <w:r>
        <w:t xml:space="preserve">TODO: </w:t>
      </w:r>
      <w:r w:rsidR="003859F8">
        <w:t>Graphics supports an Tapped event</w:t>
      </w:r>
      <w:r w:rsidR="00B744D4">
        <w:t xml:space="preserve">. When you </w:t>
      </w:r>
      <w:r w:rsidR="00CB7329">
        <w:t xml:space="preserve">call </w:t>
      </w:r>
      <w:proofErr w:type="spellStart"/>
      <w:proofErr w:type="gramStart"/>
      <w:r w:rsidR="00CB7329">
        <w:t>g.SetTapped</w:t>
      </w:r>
      <w:proofErr w:type="spellEnd"/>
      <w:proofErr w:type="gramEnd"/>
      <w:r w:rsidR="00CB7329">
        <w:t xml:space="preserve"> (“</w:t>
      </w:r>
      <w:proofErr w:type="spellStart"/>
      <w:r w:rsidR="00CB7329">
        <w:t>functionName</w:t>
      </w:r>
      <w:proofErr w:type="spellEnd"/>
      <w:r w:rsidR="00CB7329">
        <w:t>”, “</w:t>
      </w:r>
      <w:proofErr w:type="spellStart"/>
      <w:r w:rsidR="00CB7329">
        <w:t>arg</w:t>
      </w:r>
      <w:proofErr w:type="spellEnd"/>
      <w:r w:rsidR="00CB7329">
        <w:t xml:space="preserve">”) and then tap the screen, </w:t>
      </w:r>
      <w:r>
        <w:t>the function you specified will be called arguments (x, y, “</w:t>
      </w:r>
      <w:proofErr w:type="spellStart"/>
      <w:r>
        <w:t>arg</w:t>
      </w:r>
      <w:proofErr w:type="spellEnd"/>
      <w:r>
        <w:t>”) where “</w:t>
      </w:r>
      <w:proofErr w:type="spellStart"/>
      <w:r>
        <w:t>arg</w:t>
      </w:r>
      <w:proofErr w:type="spellEnd"/>
      <w:r>
        <w:t>” is whatever value you passed in originally.</w:t>
      </w:r>
    </w:p>
    <w:p w:rsidR="00303ED5" w:rsidRDefault="00BB3472" w:rsidP="000E2CD3">
      <w:r>
        <w:t>TODO: can set CX or CY on any rectangular object</w:t>
      </w:r>
      <w:r w:rsidR="002932E4">
        <w:t xml:space="preserve">, and rotate with </w:t>
      </w:r>
      <w:proofErr w:type="spellStart"/>
      <w:proofErr w:type="gramStart"/>
      <w:r w:rsidR="002932E4">
        <w:t>obj.Rotate</w:t>
      </w:r>
      <w:proofErr w:type="spellEnd"/>
      <w:proofErr w:type="gramEnd"/>
      <w:r w:rsidR="002932E4">
        <w:t xml:space="preserve"> (radians) where 0 is to the right. Can also set CXD and CYD which are the CX and CY Offsets.  The offsets are (ready for this?) multiplied by the font size </w:t>
      </w:r>
      <w:bookmarkStart w:id="6" w:name="_GoBack"/>
      <w:bookmarkEnd w:id="6"/>
    </w:p>
    <w:bookmarkEnd w:id="1"/>
    <w:bookmarkEnd w:id="2"/>
    <w:bookmarkEnd w:id="3"/>
    <w:bookmarkEnd w:id="5"/>
    <w:p w:rsidR="00790091" w:rsidRDefault="00790091" w:rsidP="00181531"/>
    <w:sectPr w:rsidR="00790091" w:rsidSect="00181531">
      <w:pgSz w:w="8640" w:h="129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B8E39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964619A"/>
    <w:multiLevelType w:val="hybridMultilevel"/>
    <w:tmpl w:val="8E38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60EE"/>
    <w:multiLevelType w:val="hybridMultilevel"/>
    <w:tmpl w:val="C586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B4CDA"/>
    <w:multiLevelType w:val="hybridMultilevel"/>
    <w:tmpl w:val="07C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C487E"/>
    <w:multiLevelType w:val="hybridMultilevel"/>
    <w:tmpl w:val="85A46722"/>
    <w:lvl w:ilvl="0" w:tplc="33F48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03DCD"/>
    <w:multiLevelType w:val="hybridMultilevel"/>
    <w:tmpl w:val="2670EDBE"/>
    <w:lvl w:ilvl="0" w:tplc="AFE6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41C17"/>
    <w:multiLevelType w:val="hybridMultilevel"/>
    <w:tmpl w:val="C026F1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CF"/>
    <w:rsid w:val="000003CF"/>
    <w:rsid w:val="0001202C"/>
    <w:rsid w:val="00026F71"/>
    <w:rsid w:val="000347AB"/>
    <w:rsid w:val="00045E52"/>
    <w:rsid w:val="000502DC"/>
    <w:rsid w:val="00065E0A"/>
    <w:rsid w:val="00077A28"/>
    <w:rsid w:val="00091DF3"/>
    <w:rsid w:val="000A7473"/>
    <w:rsid w:val="000D0DCF"/>
    <w:rsid w:val="000E2CD3"/>
    <w:rsid w:val="000E45E8"/>
    <w:rsid w:val="000F0836"/>
    <w:rsid w:val="001058A7"/>
    <w:rsid w:val="00106A22"/>
    <w:rsid w:val="0011187C"/>
    <w:rsid w:val="00115FAB"/>
    <w:rsid w:val="00121F59"/>
    <w:rsid w:val="00134779"/>
    <w:rsid w:val="00141667"/>
    <w:rsid w:val="00154C39"/>
    <w:rsid w:val="0015562E"/>
    <w:rsid w:val="0015770A"/>
    <w:rsid w:val="00180779"/>
    <w:rsid w:val="00181531"/>
    <w:rsid w:val="00193DB8"/>
    <w:rsid w:val="001A3801"/>
    <w:rsid w:val="001A520B"/>
    <w:rsid w:val="001B0DD4"/>
    <w:rsid w:val="001B7539"/>
    <w:rsid w:val="001C4E62"/>
    <w:rsid w:val="001C7303"/>
    <w:rsid w:val="001E0042"/>
    <w:rsid w:val="001E0ACD"/>
    <w:rsid w:val="0020181D"/>
    <w:rsid w:val="002036EB"/>
    <w:rsid w:val="002050CE"/>
    <w:rsid w:val="002103EF"/>
    <w:rsid w:val="00216572"/>
    <w:rsid w:val="002212ED"/>
    <w:rsid w:val="00222D77"/>
    <w:rsid w:val="00243B1C"/>
    <w:rsid w:val="0024701C"/>
    <w:rsid w:val="00255AE0"/>
    <w:rsid w:val="00257B30"/>
    <w:rsid w:val="00262FB0"/>
    <w:rsid w:val="00267546"/>
    <w:rsid w:val="00270A7D"/>
    <w:rsid w:val="0028577A"/>
    <w:rsid w:val="002932E4"/>
    <w:rsid w:val="00295B34"/>
    <w:rsid w:val="002A0526"/>
    <w:rsid w:val="002A1928"/>
    <w:rsid w:val="002A517E"/>
    <w:rsid w:val="002A7B6A"/>
    <w:rsid w:val="002B129F"/>
    <w:rsid w:val="002D62BB"/>
    <w:rsid w:val="002E0E41"/>
    <w:rsid w:val="00300294"/>
    <w:rsid w:val="00303ED5"/>
    <w:rsid w:val="003147BF"/>
    <w:rsid w:val="00330DD9"/>
    <w:rsid w:val="00330F55"/>
    <w:rsid w:val="0033174A"/>
    <w:rsid w:val="003529EA"/>
    <w:rsid w:val="0036352C"/>
    <w:rsid w:val="0036425B"/>
    <w:rsid w:val="00366C66"/>
    <w:rsid w:val="003859F8"/>
    <w:rsid w:val="00386A2E"/>
    <w:rsid w:val="003904A6"/>
    <w:rsid w:val="003C5309"/>
    <w:rsid w:val="003D42FD"/>
    <w:rsid w:val="003E293A"/>
    <w:rsid w:val="003E5490"/>
    <w:rsid w:val="003F4859"/>
    <w:rsid w:val="00405B5F"/>
    <w:rsid w:val="0041054A"/>
    <w:rsid w:val="00434AB4"/>
    <w:rsid w:val="00473EE7"/>
    <w:rsid w:val="0047491B"/>
    <w:rsid w:val="00487BED"/>
    <w:rsid w:val="00495D62"/>
    <w:rsid w:val="004A1F1B"/>
    <w:rsid w:val="004A2D8A"/>
    <w:rsid w:val="004A6C4B"/>
    <w:rsid w:val="004B462C"/>
    <w:rsid w:val="004B772C"/>
    <w:rsid w:val="004C6B01"/>
    <w:rsid w:val="004D20F9"/>
    <w:rsid w:val="004E74B1"/>
    <w:rsid w:val="004F1309"/>
    <w:rsid w:val="00514688"/>
    <w:rsid w:val="00516B24"/>
    <w:rsid w:val="005178C4"/>
    <w:rsid w:val="00522094"/>
    <w:rsid w:val="00523CD1"/>
    <w:rsid w:val="00526DB4"/>
    <w:rsid w:val="00530B1F"/>
    <w:rsid w:val="00532E30"/>
    <w:rsid w:val="00537F9A"/>
    <w:rsid w:val="00541AFD"/>
    <w:rsid w:val="005479F1"/>
    <w:rsid w:val="00591E26"/>
    <w:rsid w:val="005A10EF"/>
    <w:rsid w:val="005A62F8"/>
    <w:rsid w:val="005B4874"/>
    <w:rsid w:val="005B66D6"/>
    <w:rsid w:val="005C3D1C"/>
    <w:rsid w:val="005C53D9"/>
    <w:rsid w:val="005D6D78"/>
    <w:rsid w:val="005E4E53"/>
    <w:rsid w:val="005F76EC"/>
    <w:rsid w:val="00633016"/>
    <w:rsid w:val="0064199C"/>
    <w:rsid w:val="006469B3"/>
    <w:rsid w:val="0065451D"/>
    <w:rsid w:val="00661C57"/>
    <w:rsid w:val="00673217"/>
    <w:rsid w:val="006942A8"/>
    <w:rsid w:val="006C049C"/>
    <w:rsid w:val="006C5A28"/>
    <w:rsid w:val="006D09C5"/>
    <w:rsid w:val="006E3225"/>
    <w:rsid w:val="00710BFA"/>
    <w:rsid w:val="00734851"/>
    <w:rsid w:val="00746BED"/>
    <w:rsid w:val="007514D6"/>
    <w:rsid w:val="007740C0"/>
    <w:rsid w:val="00784B75"/>
    <w:rsid w:val="00790091"/>
    <w:rsid w:val="007E23B0"/>
    <w:rsid w:val="007E4423"/>
    <w:rsid w:val="00812C54"/>
    <w:rsid w:val="00822D36"/>
    <w:rsid w:val="008243AB"/>
    <w:rsid w:val="008316B9"/>
    <w:rsid w:val="0083222A"/>
    <w:rsid w:val="0084036D"/>
    <w:rsid w:val="008417FC"/>
    <w:rsid w:val="008466C1"/>
    <w:rsid w:val="008572EC"/>
    <w:rsid w:val="008815BE"/>
    <w:rsid w:val="00887F66"/>
    <w:rsid w:val="00894C29"/>
    <w:rsid w:val="00895FC6"/>
    <w:rsid w:val="008A285A"/>
    <w:rsid w:val="008B6367"/>
    <w:rsid w:val="008C4161"/>
    <w:rsid w:val="008D208D"/>
    <w:rsid w:val="008D5C3E"/>
    <w:rsid w:val="00900A32"/>
    <w:rsid w:val="0090355B"/>
    <w:rsid w:val="0090520B"/>
    <w:rsid w:val="00910994"/>
    <w:rsid w:val="00916FE1"/>
    <w:rsid w:val="009350D0"/>
    <w:rsid w:val="00954479"/>
    <w:rsid w:val="0097390E"/>
    <w:rsid w:val="0097416B"/>
    <w:rsid w:val="00977B1C"/>
    <w:rsid w:val="009871B6"/>
    <w:rsid w:val="00996B20"/>
    <w:rsid w:val="009A073E"/>
    <w:rsid w:val="009B6360"/>
    <w:rsid w:val="009C57E7"/>
    <w:rsid w:val="00A00FB2"/>
    <w:rsid w:val="00A04FFC"/>
    <w:rsid w:val="00A275F4"/>
    <w:rsid w:val="00A36EAA"/>
    <w:rsid w:val="00A50EA1"/>
    <w:rsid w:val="00A51118"/>
    <w:rsid w:val="00A524E1"/>
    <w:rsid w:val="00A54677"/>
    <w:rsid w:val="00A65997"/>
    <w:rsid w:val="00A947BF"/>
    <w:rsid w:val="00AA32C8"/>
    <w:rsid w:val="00AB42C4"/>
    <w:rsid w:val="00AC4BA7"/>
    <w:rsid w:val="00AC66BE"/>
    <w:rsid w:val="00AD2F9B"/>
    <w:rsid w:val="00AE1006"/>
    <w:rsid w:val="00AE1B76"/>
    <w:rsid w:val="00AE27F3"/>
    <w:rsid w:val="00AF1E8F"/>
    <w:rsid w:val="00B204E2"/>
    <w:rsid w:val="00B31B65"/>
    <w:rsid w:val="00B3542D"/>
    <w:rsid w:val="00B44B4F"/>
    <w:rsid w:val="00B47F4A"/>
    <w:rsid w:val="00B724E4"/>
    <w:rsid w:val="00B744D4"/>
    <w:rsid w:val="00B82C58"/>
    <w:rsid w:val="00B95F50"/>
    <w:rsid w:val="00BA2C67"/>
    <w:rsid w:val="00BA496A"/>
    <w:rsid w:val="00BA6F53"/>
    <w:rsid w:val="00BB3472"/>
    <w:rsid w:val="00BE3637"/>
    <w:rsid w:val="00BF0145"/>
    <w:rsid w:val="00BF2340"/>
    <w:rsid w:val="00BF2FBF"/>
    <w:rsid w:val="00C036AA"/>
    <w:rsid w:val="00C1483A"/>
    <w:rsid w:val="00C169D2"/>
    <w:rsid w:val="00C2529B"/>
    <w:rsid w:val="00C276EF"/>
    <w:rsid w:val="00C31023"/>
    <w:rsid w:val="00C4046A"/>
    <w:rsid w:val="00C5014F"/>
    <w:rsid w:val="00C54E15"/>
    <w:rsid w:val="00C952E8"/>
    <w:rsid w:val="00C964AE"/>
    <w:rsid w:val="00C970C6"/>
    <w:rsid w:val="00CA2C90"/>
    <w:rsid w:val="00CB4A42"/>
    <w:rsid w:val="00CB7329"/>
    <w:rsid w:val="00CC3390"/>
    <w:rsid w:val="00CD41A2"/>
    <w:rsid w:val="00CE71B4"/>
    <w:rsid w:val="00CF11F9"/>
    <w:rsid w:val="00D15306"/>
    <w:rsid w:val="00D16649"/>
    <w:rsid w:val="00D36197"/>
    <w:rsid w:val="00D51914"/>
    <w:rsid w:val="00D868C6"/>
    <w:rsid w:val="00D87BA5"/>
    <w:rsid w:val="00D957F8"/>
    <w:rsid w:val="00D95C11"/>
    <w:rsid w:val="00DA162A"/>
    <w:rsid w:val="00DA47F1"/>
    <w:rsid w:val="00DB38BC"/>
    <w:rsid w:val="00DC0026"/>
    <w:rsid w:val="00DC03BD"/>
    <w:rsid w:val="00DE270F"/>
    <w:rsid w:val="00DE2845"/>
    <w:rsid w:val="00DE545F"/>
    <w:rsid w:val="00DF304D"/>
    <w:rsid w:val="00E03012"/>
    <w:rsid w:val="00E13303"/>
    <w:rsid w:val="00E16E45"/>
    <w:rsid w:val="00E23080"/>
    <w:rsid w:val="00E31DA1"/>
    <w:rsid w:val="00E33698"/>
    <w:rsid w:val="00E34FE2"/>
    <w:rsid w:val="00E41922"/>
    <w:rsid w:val="00E54276"/>
    <w:rsid w:val="00E55448"/>
    <w:rsid w:val="00E753A5"/>
    <w:rsid w:val="00E77C1B"/>
    <w:rsid w:val="00E84F7A"/>
    <w:rsid w:val="00E90975"/>
    <w:rsid w:val="00E93BBE"/>
    <w:rsid w:val="00EB115F"/>
    <w:rsid w:val="00EB1630"/>
    <w:rsid w:val="00EB46D2"/>
    <w:rsid w:val="00EE2F4E"/>
    <w:rsid w:val="00EE4882"/>
    <w:rsid w:val="00EE7F6F"/>
    <w:rsid w:val="00EF46D7"/>
    <w:rsid w:val="00F00E21"/>
    <w:rsid w:val="00F0315F"/>
    <w:rsid w:val="00F04FF1"/>
    <w:rsid w:val="00F05B97"/>
    <w:rsid w:val="00F07AF4"/>
    <w:rsid w:val="00F233FC"/>
    <w:rsid w:val="00F2355C"/>
    <w:rsid w:val="00F30D71"/>
    <w:rsid w:val="00F34DEF"/>
    <w:rsid w:val="00F3780B"/>
    <w:rsid w:val="00F5041B"/>
    <w:rsid w:val="00F50E1A"/>
    <w:rsid w:val="00F54300"/>
    <w:rsid w:val="00F5762D"/>
    <w:rsid w:val="00F65FD6"/>
    <w:rsid w:val="00F73941"/>
    <w:rsid w:val="00F74BDC"/>
    <w:rsid w:val="00F86C36"/>
    <w:rsid w:val="00F9260E"/>
    <w:rsid w:val="00FA3729"/>
    <w:rsid w:val="00FD59FC"/>
    <w:rsid w:val="00FD5CBD"/>
    <w:rsid w:val="00FE2B16"/>
    <w:rsid w:val="00FE2FAB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843B"/>
  <w15:docId w15:val="{09626D3C-CCAF-453C-94AB-FDC24A9B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7E7"/>
  </w:style>
  <w:style w:type="paragraph" w:styleId="Heading1">
    <w:name w:val="heading 1"/>
    <w:basedOn w:val="Normal"/>
    <w:next w:val="Normal"/>
    <w:link w:val="Heading1Char"/>
    <w:uiPriority w:val="9"/>
    <w:qFormat/>
    <w:rsid w:val="0018153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531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531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531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31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31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31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31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31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 w:line="220" w:lineRule="exact"/>
      <w:ind w:left="288" w:right="720"/>
      <w:contextualSpacing/>
    </w:pPr>
    <w:rPr>
      <w:rFonts w:ascii="Lucida Sans Unicode" w:eastAsiaTheme="minorEastAsia" w:hAnsi="Lucida Sans Unicode" w:cs="Lucida Sans Unicode"/>
    </w:rPr>
  </w:style>
  <w:style w:type="character" w:customStyle="1" w:styleId="CodeChar">
    <w:name w:val="Code Char"/>
    <w:basedOn w:val="DefaultParagraphFont"/>
    <w:link w:val="Code"/>
    <w:rsid w:val="00EB46D2"/>
    <w:rPr>
      <w:rFonts w:ascii="Lucida Sans Unicode" w:eastAsiaTheme="minorEastAsia" w:hAnsi="Lucida Sans Unicode" w:cs="Lucida Sans Unicode"/>
      <w:shd w:val="clear" w:color="auto" w:fill="D6E3BC" w:themeFill="accent3" w:themeFillTint="66"/>
    </w:rPr>
  </w:style>
  <w:style w:type="paragraph" w:customStyle="1" w:styleId="Code0">
    <w:name w:val="Code!"/>
    <w:basedOn w:val="Normal"/>
    <w:link w:val="CodeChar0"/>
    <w:qFormat/>
    <w:rsid w:val="00EB46D2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160" w:line="259" w:lineRule="auto"/>
    </w:pPr>
    <w:rPr>
      <w:rFonts w:ascii="Consolas" w:eastAsiaTheme="minorEastAsia" w:hAnsi="Consolas"/>
      <w:b/>
      <w:sz w:val="20"/>
      <w:szCs w:val="20"/>
    </w:rPr>
  </w:style>
  <w:style w:type="character" w:customStyle="1" w:styleId="CodeChar0">
    <w:name w:val="Code! Char"/>
    <w:basedOn w:val="DefaultParagraphFont"/>
    <w:link w:val="Code0"/>
    <w:rsid w:val="00EB46D2"/>
    <w:rPr>
      <w:rFonts w:ascii="Consolas" w:eastAsiaTheme="minorEastAsia" w:hAnsi="Consolas"/>
      <w:b/>
      <w:sz w:val="20"/>
      <w:szCs w:val="20"/>
      <w:shd w:val="clear" w:color="auto" w:fill="F2F2F2" w:themeFill="background1" w:themeFillShade="F2"/>
    </w:rPr>
  </w:style>
  <w:style w:type="paragraph" w:customStyle="1" w:styleId="code1">
    <w:name w:val="code"/>
    <w:basedOn w:val="Normal"/>
    <w:rsid w:val="00EB46D2"/>
    <w:pPr>
      <w:shd w:val="clear" w:color="auto" w:fill="E0E0E0"/>
      <w:spacing w:before="150" w:after="150" w:line="240" w:lineRule="auto"/>
      <w:ind w:left="750" w:right="750"/>
    </w:pPr>
    <w:rPr>
      <w:rFonts w:ascii="Lucida Sans Unicode" w:eastAsia="Times New Roman" w:hAnsi="Lucida Sans Unicode" w:cs="Lucida Sans Unicode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1815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15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15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815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3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3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8153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14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5191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E1006"/>
    <w:rPr>
      <w:color w:val="800080" w:themeColor="followedHyperlink"/>
      <w:u w:val="single"/>
    </w:rPr>
  </w:style>
  <w:style w:type="character" w:customStyle="1" w:styleId="pln1">
    <w:name w:val="pln1"/>
    <w:basedOn w:val="DefaultParagraphFont"/>
    <w:rsid w:val="00541AFD"/>
    <w:rPr>
      <w:color w:val="000000"/>
    </w:rPr>
  </w:style>
  <w:style w:type="character" w:customStyle="1" w:styleId="pun">
    <w:name w:val="pun"/>
    <w:basedOn w:val="DefaultParagraphFont"/>
    <w:rsid w:val="00541AFD"/>
  </w:style>
  <w:style w:type="character" w:customStyle="1" w:styleId="str">
    <w:name w:val="str"/>
    <w:basedOn w:val="DefaultParagraphFont"/>
    <w:rsid w:val="00541AFD"/>
  </w:style>
  <w:style w:type="character" w:customStyle="1" w:styleId="lit">
    <w:name w:val="lit"/>
    <w:basedOn w:val="DefaultParagraphFont"/>
    <w:rsid w:val="00541AFD"/>
  </w:style>
  <w:style w:type="character" w:customStyle="1" w:styleId="kwd">
    <w:name w:val="kwd"/>
    <w:basedOn w:val="DefaultParagraphFont"/>
    <w:rsid w:val="00541A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A5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0B1F"/>
    <w:rPr>
      <w:rFonts w:ascii="Tahoma" w:hAnsi="Tahoma" w:cs="Tahoma"/>
      <w:sz w:val="16"/>
      <w:szCs w:val="16"/>
    </w:rPr>
  </w:style>
  <w:style w:type="table" w:styleId="PlainTable1">
    <w:name w:val="Plain Table 1"/>
    <w:basedOn w:val="TableNormal"/>
    <w:uiPriority w:val="41"/>
    <w:rsid w:val="002A19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350D0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546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31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49291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Running ✓ Tests in BC BASIC</vt:lpstr>
      <vt:lpstr>    Release Notes (3.14, November 2017)</vt:lpstr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9</cp:revision>
  <dcterms:created xsi:type="dcterms:W3CDTF">2017-05-29T00:26:00Z</dcterms:created>
  <dcterms:modified xsi:type="dcterms:W3CDTF">2017-12-20T05:57:00Z</dcterms:modified>
</cp:coreProperties>
</file>