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Principais Pressupostos e Premissas Implícitas</w:t>
      </w:r>
    </w:p>
    <w:p>
      <w:r>
        <w:t>**Tarifa zero como demanda social:** O discurso parte do pressuposto de que a tarifa zero é uma demanda antiga e legítima da sociedade brasileira, amplificada pelas manifestações de 2013.</w:t>
      </w:r>
    </w:p>
    <w:p>
      <w:r>
        <w:t>**Impacto positivo da tarifa zero:** Pressupõe que a implementação da tarifa zero traria benefícios econômicos e sociais significativos, como aumento da renda familiar e melhoria na saúde pública.</w:t>
      </w:r>
    </w:p>
    <w:p>
      <w:r>
        <w:t>**Necessidade de financiamento:** A proposta depende da viabilidade financeira, que, segundo o senador, pode ser alcançada por meio da municipalização dos recursos da Cide.</w:t>
      </w:r>
    </w:p>
    <w:p>
      <w:r>
        <w:t>**Competência municipal:** A gestão do transporte coletivo é de competência dos municípios, justificando a necessidade de direcionar recursos da Cide para eles.</w:t>
      </w:r>
    </w:p>
    <w:p>
      <w:r>
        <w:rPr>
          <w:b/>
          <w:sz w:val="28"/>
        </w:rPr>
        <w:t>Pontos Principais do Argumento</w:t>
      </w:r>
    </w:p>
    <w:p>
      <w:r>
        <w:t>1. **Histórico e relevância da tarifa zero:**</w:t>
      </w:r>
    </w:p>
    <w:p>
      <w:r>
        <w:t>- A ideia ganhou força nas Jornadas de Junho de 2013 e não está mais restrita a uma única vertente política.</w:t>
      </w:r>
    </w:p>
    <w:p>
      <w:r>
        <w:t>- A pandemia evidenciou a fragilidade do financiamento atual do transporte público.</w:t>
      </w:r>
    </w:p>
    <w:p>
      <w:r>
        <w:t>2. **Exemplos de sucesso:**</w:t>
      </w:r>
    </w:p>
    <w:p>
      <w:r>
        <w:t>- Cidades como Caucaia e Vargem Grande Paulista tiveram resultados positivos com a tarifa zero, como aumento de viagens e benefícios econômicos e sociais.</w:t>
      </w:r>
    </w:p>
    <w:p>
      <w:r>
        <w:t>3. **Viabilidade financeira:**</w:t>
      </w:r>
    </w:p>
    <w:p>
      <w:r>
        <w:t>- A emenda aprovada na Reforma Tributária permite usar a Cide para subsidiar o transporte coletivo.</w:t>
      </w:r>
    </w:p>
    <w:p>
      <w:r>
        <w:t>- A municipalização da Cide é necessária para que os municípios possam implementar a tarifa zero.</w:t>
      </w:r>
    </w:p>
    <w:p>
      <w:r>
        <w:t>4. **Oportunidade legislativa:**</w:t>
      </w:r>
    </w:p>
    <w:p>
      <w:r>
        <w:t>- O Projeto de Lei n° 3278, de 2021, é uma oportunidade para atualizar a Política Nacional de Mobilidade Urbana e viabilizar a tarifa zero.</w:t>
      </w:r>
    </w:p>
    <w:p>
      <w:r>
        <w:rPr>
          <w:b/>
          <w:sz w:val="28"/>
        </w:rPr>
        <w:t>Detalhes e Exemplos de Cada Ponto Principal</w:t>
      </w:r>
    </w:p>
    <w:p>
      <w:r>
        <w:t>**Histórico e relevância:**</w:t>
      </w:r>
    </w:p>
    <w:p>
      <w:r>
        <w:t>- As manifestações de 2013 destacaram a tarifa do transporte como uma questão central para a população.</w:t>
      </w:r>
    </w:p>
    <w:p>
      <w:r>
        <w:t>- A redução no número de passageiros durante a pandemia trouxe novos desafios para o sistema de transporte.</w:t>
      </w:r>
    </w:p>
    <w:p>
      <w:r>
        <w:t>**Exemplos de sucesso:**</w:t>
      </w:r>
    </w:p>
    <w:p>
      <w:r>
        <w:t>- Caucaia quadruplicou o número de viagens e reduziu a circulação de veículos privados em 40%.</w:t>
      </w:r>
    </w:p>
    <w:p>
      <w:r>
        <w:t>- Em Vargem Grande Paulista, houve aumento na renda do comércio local e redução nas internações hospitalares.</w:t>
      </w:r>
    </w:p>
    <w:p>
      <w:r>
        <w:t>**Viabilidade financeira:**</w:t>
      </w:r>
    </w:p>
    <w:p>
      <w:r>
        <w:t>- A emenda à Cide é vista como um "pontapé inicial" para a tarifa zero.</w:t>
      </w:r>
    </w:p>
    <w:p>
      <w:r>
        <w:t>- A municipalização da Cide é necessária para que os municípios tenham recursos para implementar a tarifa zero.</w:t>
      </w:r>
    </w:p>
    <w:p>
      <w:r>
        <w:t>**Oportunidade legislativa:**</w:t>
      </w:r>
    </w:p>
    <w:p>
      <w:r>
        <w:t>- O projeto de lei em tramitação é visto como uma chance de institucionalizar a tarifa zero.</w:t>
      </w:r>
    </w:p>
    <w:p>
      <w:r>
        <w:rPr>
          <w:b/>
          <w:sz w:val="28"/>
        </w:rPr>
        <w:t>Vulnerabilidades e Possíveis Vieses da Argumentação</w:t>
      </w:r>
    </w:p>
    <w:p>
      <w:r>
        <w:t>**Viabilidade financeira insuficiente:** O discurso assume que a municipalização da Cide será suficiente para financiar a tarifa zero, mas não discute possíveis limitações financeiras ou a necessidade de outras fontes de financiamento.</w:t>
      </w:r>
    </w:p>
    <w:p>
      <w:r>
        <w:t>**Generalização dos exemplos:** Os casos de sucesso em Caucaia e Vargem Grande Paulista são usados como exemplos universais, sem considerar diferenças regionais e contextuais que podem afetar a implementação em outras localidades.</w:t>
      </w:r>
    </w:p>
    <w:p>
      <w:r>
        <w:t>**Foco em benefícios econômicos:** A argumentação enfatiza os benefícios econômicos e sociais, mas pode subestimar desafios operacionais e logísticos na implementação da tarifa zero.</w:t>
      </w:r>
    </w:p>
    <w:p>
      <w:r>
        <w:t>**Desconsideração de impactos fiscais:** Não há discussão sobre o impacto fiscal da municipalização da Cide e como isso afetaria outras áreas que atualmente dependem desses recursos.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