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87DC" w14:textId="63D892AA" w:rsidR="000C7D7A" w:rsidRDefault="000C7D7A" w:rsidP="000C7D7A">
      <w:r>
        <w:t xml:space="preserve"># </w:t>
      </w:r>
      <w:proofErr w:type="spellStart"/>
      <w:r>
        <w:t>CalmStep</w:t>
      </w:r>
      <w:proofErr w:type="spellEnd"/>
      <w:r>
        <w:t xml:space="preserve"> – Ethics, Market Fit &amp; Responsible Use </w:t>
      </w:r>
    </w:p>
    <w:p w14:paraId="4E6704D9" w14:textId="77777777" w:rsidR="000C7D7A" w:rsidRDefault="000C7D7A" w:rsidP="000C7D7A"/>
    <w:p w14:paraId="6131D152" w14:textId="77777777" w:rsidR="000C7D7A" w:rsidRDefault="000C7D7A" w:rsidP="000C7D7A">
      <w:r>
        <w:t>## 1. Ethics Overview</w:t>
      </w:r>
    </w:p>
    <w:p w14:paraId="37DC7FE4" w14:textId="30872440" w:rsidR="000C7D7A" w:rsidRDefault="000C7D7A" w:rsidP="000C7D7A">
      <w:r>
        <w:t xml:space="preserve">Because </w:t>
      </w:r>
      <w:proofErr w:type="spellStart"/>
      <w:r>
        <w:t>CalmStep</w:t>
      </w:r>
      <w:proofErr w:type="spellEnd"/>
      <w:r>
        <w:t xml:space="preserve"> interacts with people during emotionally heightened moments, ethical design is the foundation of the entire system.</w:t>
      </w:r>
    </w:p>
    <w:p w14:paraId="7E2EC8C1" w14:textId="77777777" w:rsidR="000C7D7A" w:rsidRDefault="000C7D7A" w:rsidP="000C7D7A"/>
    <w:p w14:paraId="59F55C7A" w14:textId="18E1FBD7" w:rsidR="000C7D7A" w:rsidRDefault="000C7D7A" w:rsidP="000C7D7A">
      <w:r>
        <w:t xml:space="preserve">**Key Ethical </w:t>
      </w:r>
      <w:proofErr w:type="gramStart"/>
      <w:r>
        <w:t>Priorities:*</w:t>
      </w:r>
      <w:proofErr w:type="gramEnd"/>
      <w:r>
        <w:t>*</w:t>
      </w:r>
    </w:p>
    <w:p w14:paraId="34E999ED" w14:textId="77777777" w:rsidR="000C7D7A" w:rsidRDefault="000C7D7A" w:rsidP="000C7D7A">
      <w:r>
        <w:t>- **Privacy** – No data is stored unless the user gives explicit permission. No identifiable health information is collected.</w:t>
      </w:r>
    </w:p>
    <w:p w14:paraId="00C2D844" w14:textId="77777777" w:rsidR="000C7D7A" w:rsidRDefault="000C7D7A" w:rsidP="000C7D7A">
      <w:r>
        <w:t xml:space="preserve">- **Transparency** – </w:t>
      </w:r>
      <w:proofErr w:type="spellStart"/>
      <w:r>
        <w:t>CalmStep</w:t>
      </w:r>
      <w:proofErr w:type="spellEnd"/>
      <w:r>
        <w:t xml:space="preserve"> clearly communicates that it provides emotional regulation support, not clinical diagnosis or medical advice.</w:t>
      </w:r>
    </w:p>
    <w:p w14:paraId="4DEF60E6" w14:textId="77777777" w:rsidR="000C7D7A" w:rsidRDefault="000C7D7A" w:rsidP="000C7D7A">
      <w:r>
        <w:t>- **Fairness &amp; Bias Awareness** – NLP models are reviewed for bias in tone interpretation, language style, and cultural communication patterns.</w:t>
      </w:r>
    </w:p>
    <w:p w14:paraId="73653A3C" w14:textId="77777777" w:rsidR="000C7D7A" w:rsidRDefault="000C7D7A" w:rsidP="000C7D7A">
      <w:r>
        <w:t>- **Safety Boundaries** – If user inputs suggest medical risk, the system redirects to emergency resources instead of offering wellness guidance.</w:t>
      </w:r>
    </w:p>
    <w:p w14:paraId="0D77FD92" w14:textId="77777777" w:rsidR="000C7D7A" w:rsidRDefault="000C7D7A" w:rsidP="000C7D7A">
      <w:r>
        <w:t>- **User Control** – Users choose what they share, how much is saved, and whether a therapist (if they have one) can view their logs.</w:t>
      </w:r>
    </w:p>
    <w:p w14:paraId="4F47818F" w14:textId="77777777" w:rsidR="000C7D7A" w:rsidRDefault="000C7D7A" w:rsidP="000C7D7A"/>
    <w:p w14:paraId="559F5163" w14:textId="2A6FAA38" w:rsidR="000C7D7A" w:rsidRDefault="000C7D7A" w:rsidP="000C7D7A">
      <w:r>
        <w:t xml:space="preserve">These principles ensure that </w:t>
      </w:r>
      <w:proofErr w:type="spellStart"/>
      <w:r>
        <w:t>CalmStep</w:t>
      </w:r>
      <w:proofErr w:type="spellEnd"/>
      <w:r>
        <w:t xml:space="preserve"> remains a supportive, responsible, and user-centered tool.</w:t>
      </w:r>
    </w:p>
    <w:p w14:paraId="5C023527" w14:textId="77777777" w:rsidR="000C7D7A" w:rsidRDefault="000C7D7A" w:rsidP="000C7D7A">
      <w:r>
        <w:t>## 2. Market Fit &amp; User Focus</w:t>
      </w:r>
    </w:p>
    <w:p w14:paraId="5BBE127A" w14:textId="77777777" w:rsidR="000C7D7A" w:rsidRDefault="000C7D7A" w:rsidP="000C7D7A">
      <w:proofErr w:type="spellStart"/>
      <w:r>
        <w:t>CalmStep</w:t>
      </w:r>
      <w:proofErr w:type="spellEnd"/>
      <w:r>
        <w:t xml:space="preserve"> is built for people who need immediate emotional grounding — not next-week appointments or complicated portals. Key audiences include:</w:t>
      </w:r>
    </w:p>
    <w:p w14:paraId="25D7AF15" w14:textId="77777777" w:rsidR="000C7D7A" w:rsidRDefault="000C7D7A" w:rsidP="000C7D7A"/>
    <w:p w14:paraId="5E648D85" w14:textId="77777777" w:rsidR="000C7D7A" w:rsidRDefault="000C7D7A" w:rsidP="000C7D7A">
      <w:r>
        <w:t>- Individuals who experience panic attacks or sudden anxiety spikes</w:t>
      </w:r>
    </w:p>
    <w:p w14:paraId="52961FCD" w14:textId="77777777" w:rsidR="000C7D7A" w:rsidRDefault="000C7D7A" w:rsidP="000C7D7A">
      <w:r>
        <w:t>- Students dealing with overwhelm or test anxiety</w:t>
      </w:r>
    </w:p>
    <w:p w14:paraId="644ED84F" w14:textId="77777777" w:rsidR="000C7D7A" w:rsidRDefault="000C7D7A" w:rsidP="000C7D7A">
      <w:r>
        <w:t>- Working adults who need quick regulation tools during stressful moments</w:t>
      </w:r>
    </w:p>
    <w:p w14:paraId="3FCD2A90" w14:textId="77777777" w:rsidR="000C7D7A" w:rsidRDefault="000C7D7A" w:rsidP="000C7D7A">
      <w:r>
        <w:t>- Drivers who experience situational anxiety (e.g., highway panic)</w:t>
      </w:r>
    </w:p>
    <w:p w14:paraId="3CE6A450" w14:textId="77777777" w:rsidR="000C7D7A" w:rsidRDefault="000C7D7A" w:rsidP="000C7D7A">
      <w:r>
        <w:lastRenderedPageBreak/>
        <w:t>- Parents juggling emotional overload in daily routines</w:t>
      </w:r>
    </w:p>
    <w:p w14:paraId="17A54BC6" w14:textId="36B259C4" w:rsidR="000C7D7A" w:rsidRDefault="000C7D7A" w:rsidP="000C7D7A">
      <w:r>
        <w:t>- People waiting for therapy availability or unable to access it consistently</w:t>
      </w:r>
    </w:p>
    <w:p w14:paraId="3F50B36E" w14:textId="77777777" w:rsidR="000C7D7A" w:rsidRDefault="000C7D7A" w:rsidP="000C7D7A"/>
    <w:p w14:paraId="3B58A466" w14:textId="77777777" w:rsidR="000C7D7A" w:rsidRDefault="000C7D7A" w:rsidP="000C7D7A">
      <w:r>
        <w:t xml:space="preserve">The common theme across all users:  </w:t>
      </w:r>
    </w:p>
    <w:p w14:paraId="52A7C31B" w14:textId="77777777" w:rsidR="000C7D7A" w:rsidRDefault="000C7D7A" w:rsidP="000C7D7A">
      <w:r>
        <w:t>They need fast, accessible tools to help them regulate *now*, not later.</w:t>
      </w:r>
    </w:p>
    <w:p w14:paraId="0EACC721" w14:textId="7824CBFB" w:rsidR="000C7D7A" w:rsidRDefault="000C7D7A" w:rsidP="000C7D7A"/>
    <w:p w14:paraId="155FE3CE" w14:textId="77777777" w:rsidR="000C7D7A" w:rsidRDefault="000C7D7A" w:rsidP="000C7D7A">
      <w:r>
        <w:t>## 3. Ethical Use Statement</w:t>
      </w:r>
    </w:p>
    <w:p w14:paraId="5BE770CB" w14:textId="1AB30CC3" w:rsidR="00562783" w:rsidRDefault="000C7D7A" w:rsidP="000C7D7A">
      <w:proofErr w:type="spellStart"/>
      <w:r>
        <w:t>CalmStep</w:t>
      </w:r>
      <w:proofErr w:type="spellEnd"/>
      <w:r>
        <w:t xml:space="preserve"> is designed to support emotional regulation and grounding techniques, not to diagnose or replace professional therapy. All user data is anonymous, optional, and controlled entirely by the user. The AI is trained exclusively on non-clinical, wellness-focused datasets to avoid medical risk. Guidance is based on established grounding, breathing, and self-regulation practices. </w:t>
      </w:r>
      <w:proofErr w:type="spellStart"/>
      <w:r>
        <w:t>CalmStep</w:t>
      </w:r>
      <w:proofErr w:type="spellEnd"/>
      <w:r>
        <w:t xml:space="preserve"> serves as an immediate support tool — a companion, not a clinician.</w:t>
      </w:r>
    </w:p>
    <w:sectPr w:rsidR="00562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D7A"/>
    <w:rsid w:val="000C7D7A"/>
    <w:rsid w:val="00562783"/>
    <w:rsid w:val="00BA606C"/>
    <w:rsid w:val="00F34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D5664"/>
  <w15:chartTrackingRefBased/>
  <w15:docId w15:val="{91549C9B-CB72-E54C-8A05-A5C1258F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D7A"/>
    <w:rPr>
      <w:rFonts w:eastAsiaTheme="majorEastAsia" w:cstheme="majorBidi"/>
      <w:color w:val="272727" w:themeColor="text1" w:themeTint="D8"/>
    </w:rPr>
  </w:style>
  <w:style w:type="paragraph" w:styleId="Title">
    <w:name w:val="Title"/>
    <w:basedOn w:val="Normal"/>
    <w:next w:val="Normal"/>
    <w:link w:val="TitleChar"/>
    <w:uiPriority w:val="10"/>
    <w:qFormat/>
    <w:rsid w:val="000C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D7A"/>
    <w:pPr>
      <w:spacing w:before="160"/>
      <w:jc w:val="center"/>
    </w:pPr>
    <w:rPr>
      <w:i/>
      <w:iCs/>
      <w:color w:val="404040" w:themeColor="text1" w:themeTint="BF"/>
    </w:rPr>
  </w:style>
  <w:style w:type="character" w:customStyle="1" w:styleId="QuoteChar">
    <w:name w:val="Quote Char"/>
    <w:basedOn w:val="DefaultParagraphFont"/>
    <w:link w:val="Quote"/>
    <w:uiPriority w:val="29"/>
    <w:rsid w:val="000C7D7A"/>
    <w:rPr>
      <w:i/>
      <w:iCs/>
      <w:color w:val="404040" w:themeColor="text1" w:themeTint="BF"/>
    </w:rPr>
  </w:style>
  <w:style w:type="paragraph" w:styleId="ListParagraph">
    <w:name w:val="List Paragraph"/>
    <w:basedOn w:val="Normal"/>
    <w:uiPriority w:val="34"/>
    <w:qFormat/>
    <w:rsid w:val="000C7D7A"/>
    <w:pPr>
      <w:ind w:left="720"/>
      <w:contextualSpacing/>
    </w:pPr>
  </w:style>
  <w:style w:type="character" w:styleId="IntenseEmphasis">
    <w:name w:val="Intense Emphasis"/>
    <w:basedOn w:val="DefaultParagraphFont"/>
    <w:uiPriority w:val="21"/>
    <w:qFormat/>
    <w:rsid w:val="000C7D7A"/>
    <w:rPr>
      <w:i/>
      <w:iCs/>
      <w:color w:val="0F4761" w:themeColor="accent1" w:themeShade="BF"/>
    </w:rPr>
  </w:style>
  <w:style w:type="paragraph" w:styleId="IntenseQuote">
    <w:name w:val="Intense Quote"/>
    <w:basedOn w:val="Normal"/>
    <w:next w:val="Normal"/>
    <w:link w:val="IntenseQuoteChar"/>
    <w:uiPriority w:val="30"/>
    <w:qFormat/>
    <w:rsid w:val="000C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D7A"/>
    <w:rPr>
      <w:i/>
      <w:iCs/>
      <w:color w:val="0F4761" w:themeColor="accent1" w:themeShade="BF"/>
    </w:rPr>
  </w:style>
  <w:style w:type="character" w:styleId="IntenseReference">
    <w:name w:val="Intense Reference"/>
    <w:basedOn w:val="DefaultParagraphFont"/>
    <w:uiPriority w:val="32"/>
    <w:qFormat/>
    <w:rsid w:val="000C7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DeMaris, Paige</dc:creator>
  <cp:keywords/>
  <dc:description/>
  <cp:lastModifiedBy>DeMaris, Paige</cp:lastModifiedBy>
  <cp:revision>1</cp:revision>
  <dcterms:created xsi:type="dcterms:W3CDTF">2025-12-05T16:46:00Z</dcterms:created>
  <dcterms:modified xsi:type="dcterms:W3CDTF">2025-12-05T16:47:00Z</dcterms:modified>
</cp:coreProperties>
</file>