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8761d"/>
          <w:sz w:val="24"/>
          <w:szCs w:val="24"/>
        </w:rPr>
      </w:pPr>
      <w:r w:rsidDel="00000000" w:rsidR="00000000" w:rsidRPr="00000000">
        <w:rPr>
          <w:color w:val="38761d"/>
          <w:sz w:val="24"/>
          <w:szCs w:val="24"/>
          <w:rtl w:val="0"/>
        </w:rPr>
        <w:t xml:space="preserve">Main Finding Coding Manual</w:t>
      </w:r>
    </w:p>
    <w:p w:rsidR="00000000" w:rsidDel="00000000" w:rsidP="00000000" w:rsidRDefault="00000000" w:rsidRPr="00000000" w14:paraId="00000002">
      <w:pPr>
        <w:jc w:val="center"/>
        <w:rPr>
          <w:color w:val="38761d"/>
          <w:sz w:val="24"/>
          <w:szCs w:val="24"/>
        </w:rPr>
      </w:pPr>
      <w:r w:rsidDel="00000000" w:rsidR="00000000" w:rsidRPr="00000000">
        <w:rPr>
          <w:rtl w:val="0"/>
        </w:rPr>
      </w:r>
    </w:p>
    <w:p w:rsidR="00000000" w:rsidDel="00000000" w:rsidP="00000000" w:rsidRDefault="00000000" w:rsidRPr="00000000" w14:paraId="00000003">
      <w:pPr>
        <w:rPr>
          <w:color w:val="38761d"/>
          <w:sz w:val="24"/>
          <w:szCs w:val="24"/>
        </w:rPr>
      </w:pPr>
      <w:r w:rsidDel="00000000" w:rsidR="00000000" w:rsidRPr="00000000">
        <w:rPr>
          <w:color w:val="38761d"/>
          <w:sz w:val="24"/>
          <w:szCs w:val="24"/>
          <w:rtl w:val="0"/>
        </w:rPr>
        <w:t xml:space="preserve">Abbreviations:</w:t>
      </w:r>
    </w:p>
    <w:p w:rsidR="00000000" w:rsidDel="00000000" w:rsidP="00000000" w:rsidRDefault="00000000" w:rsidRPr="00000000" w14:paraId="00000004">
      <w:pPr>
        <w:rPr/>
      </w:pPr>
      <w:r w:rsidDel="00000000" w:rsidR="00000000" w:rsidRPr="00000000">
        <w:rPr>
          <w:rtl w:val="0"/>
        </w:rPr>
        <w:t xml:space="preserve">UT = Unique Identifiers (for Web of Science)</w:t>
      </w:r>
    </w:p>
    <w:p w:rsidR="00000000" w:rsidDel="00000000" w:rsidP="00000000" w:rsidRDefault="00000000" w:rsidRPr="00000000" w14:paraId="00000005">
      <w:pPr>
        <w:rPr/>
      </w:pPr>
      <w:r w:rsidDel="00000000" w:rsidR="00000000" w:rsidRPr="00000000">
        <w:rPr>
          <w:rtl w:val="0"/>
        </w:rPr>
        <w:t xml:space="preserve">AU = Authors</w:t>
      </w:r>
    </w:p>
    <w:p w:rsidR="00000000" w:rsidDel="00000000" w:rsidP="00000000" w:rsidRDefault="00000000" w:rsidRPr="00000000" w14:paraId="00000006">
      <w:pPr>
        <w:rPr/>
      </w:pPr>
      <w:r w:rsidDel="00000000" w:rsidR="00000000" w:rsidRPr="00000000">
        <w:rPr>
          <w:rtl w:val="0"/>
        </w:rPr>
        <w:t xml:space="preserve">TI = Title</w:t>
      </w:r>
    </w:p>
    <w:p w:rsidR="00000000" w:rsidDel="00000000" w:rsidP="00000000" w:rsidRDefault="00000000" w:rsidRPr="00000000" w14:paraId="00000007">
      <w:pPr>
        <w:rPr/>
      </w:pPr>
      <w:r w:rsidDel="00000000" w:rsidR="00000000" w:rsidRPr="00000000">
        <w:rPr>
          <w:rtl w:val="0"/>
        </w:rPr>
        <w:t xml:space="preserve">PY = Publication Year</w:t>
      </w:r>
    </w:p>
    <w:p w:rsidR="00000000" w:rsidDel="00000000" w:rsidP="00000000" w:rsidRDefault="00000000" w:rsidRPr="00000000" w14:paraId="00000008">
      <w:pPr>
        <w:rPr/>
      </w:pPr>
      <w:r w:rsidDel="00000000" w:rsidR="00000000" w:rsidRPr="00000000">
        <w:rPr>
          <w:rtl w:val="0"/>
        </w:rPr>
        <w:t xml:space="preserve">DI = Digital Identifier</w:t>
      </w:r>
    </w:p>
    <w:p w:rsidR="00000000" w:rsidDel="00000000" w:rsidP="00000000" w:rsidRDefault="00000000" w:rsidRPr="00000000" w14:paraId="00000009">
      <w:pPr>
        <w:rPr>
          <w:color w:val="38761d"/>
        </w:rPr>
      </w:pPr>
      <w:r w:rsidDel="00000000" w:rsidR="00000000" w:rsidRPr="00000000">
        <w:rPr>
          <w:rtl w:val="0"/>
        </w:rPr>
      </w:r>
    </w:p>
    <w:p w:rsidR="00000000" w:rsidDel="00000000" w:rsidP="00000000" w:rsidRDefault="00000000" w:rsidRPr="00000000" w14:paraId="0000000A">
      <w:pPr>
        <w:jc w:val="center"/>
        <w:rPr>
          <w:color w:val="38761d"/>
          <w:sz w:val="24"/>
          <w:szCs w:val="24"/>
        </w:rPr>
      </w:pPr>
      <w:r w:rsidDel="00000000" w:rsidR="00000000" w:rsidRPr="00000000">
        <w:rPr>
          <w:color w:val="38761d"/>
          <w:sz w:val="24"/>
          <w:szCs w:val="24"/>
          <w:rtl w:val="0"/>
        </w:rPr>
        <w:t xml:space="preserve">Columns</w:t>
      </w:r>
    </w:p>
    <w:p w:rsidR="00000000" w:rsidDel="00000000" w:rsidP="00000000" w:rsidRDefault="00000000" w:rsidRPr="00000000" w14:paraId="0000000B">
      <w:pPr>
        <w:jc w:val="center"/>
        <w:rPr>
          <w:color w:val="38761d"/>
        </w:rPr>
      </w:pPr>
      <w:r w:rsidDel="00000000" w:rsidR="00000000" w:rsidRPr="00000000">
        <w:rPr>
          <w:color w:val="38761d"/>
          <w:rtl w:val="0"/>
        </w:rPr>
        <w:t xml:space="preserve">(What to fill in where)</w:t>
      </w:r>
    </w:p>
    <w:p w:rsidR="00000000" w:rsidDel="00000000" w:rsidP="00000000" w:rsidRDefault="00000000" w:rsidRPr="00000000" w14:paraId="0000000C">
      <w:pPr>
        <w:rPr>
          <w:color w:val="38761d"/>
          <w:sz w:val="24"/>
          <w:szCs w:val="24"/>
        </w:rPr>
      </w:pPr>
      <w:r w:rsidDel="00000000" w:rsidR="00000000" w:rsidRPr="00000000">
        <w:rPr>
          <w:color w:val="38761d"/>
          <w:sz w:val="24"/>
          <w:szCs w:val="24"/>
          <w:rtl w:val="0"/>
        </w:rPr>
        <w:t xml:space="preserve">Column: coder</w:t>
      </w:r>
    </w:p>
    <w:p w:rsidR="00000000" w:rsidDel="00000000" w:rsidP="00000000" w:rsidRDefault="00000000" w:rsidRPr="00000000" w14:paraId="0000000D">
      <w:pPr>
        <w:rPr/>
      </w:pPr>
      <w:r w:rsidDel="00000000" w:rsidR="00000000" w:rsidRPr="00000000">
        <w:rPr>
          <w:rtl w:val="0"/>
        </w:rPr>
        <w:t xml:space="preserve">Fill in the initials of your first and last name.</w:t>
      </w:r>
    </w:p>
    <w:p w:rsidR="00000000" w:rsidDel="00000000" w:rsidP="00000000" w:rsidRDefault="00000000" w:rsidRPr="00000000" w14:paraId="0000000E">
      <w:pPr>
        <w:rPr>
          <w:color w:val="38761d"/>
        </w:rPr>
      </w:pPr>
      <w:r w:rsidDel="00000000" w:rsidR="00000000" w:rsidRPr="00000000">
        <w:rPr>
          <w:rtl w:val="0"/>
        </w:rPr>
      </w:r>
    </w:p>
    <w:p w:rsidR="00000000" w:rsidDel="00000000" w:rsidP="00000000" w:rsidRDefault="00000000" w:rsidRPr="00000000" w14:paraId="0000000F">
      <w:pPr>
        <w:rPr>
          <w:color w:val="38761d"/>
          <w:sz w:val="24"/>
          <w:szCs w:val="24"/>
        </w:rPr>
      </w:pPr>
      <w:commentRangeStart w:id="0"/>
      <w:commentRangeStart w:id="1"/>
      <w:r w:rsidDel="00000000" w:rsidR="00000000" w:rsidRPr="00000000">
        <w:rPr>
          <w:color w:val="38761d"/>
          <w:sz w:val="24"/>
          <w:szCs w:val="24"/>
          <w:rtl w:val="0"/>
        </w:rPr>
        <w:t xml:space="preserve">Column: main_findings_short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column is for a compact version of the main finding in this paper. It can in some cases already be found in the title or abstract but may also be found in later sections. Please use a direct quote from the paper. The finding should be expressed in one or two sentences maximum. In the case that the main finding can not be determined, please fill in “not clear”.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Example</w:t>
      </w:r>
      <w:r w:rsidDel="00000000" w:rsidR="00000000" w:rsidRPr="00000000">
        <w:rPr>
          <w:rtl w:val="0"/>
        </w:rPr>
        <w:t xml:space="preserve">: “</w:t>
      </w:r>
      <w:r w:rsidDel="00000000" w:rsidR="00000000" w:rsidRPr="00000000">
        <w:rPr>
          <w:i w:val="1"/>
          <w:rtl w:val="0"/>
        </w:rPr>
        <w:t xml:space="preserve">Preferences and beliefs about financial risk taking mediate the association between anterior insula activation and self-reported real-life stock trading.</w:t>
      </w:r>
      <w:r w:rsidDel="00000000" w:rsidR="00000000" w:rsidRPr="00000000">
        <w:rPr>
          <w:rtl w:val="0"/>
        </w:rPr>
        <w:t xml:space="preserve">” (10.1038/s41598-018-29670-6)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Here the compact version of the main finding is actually the same as the title of the paper.</w:t>
      </w:r>
    </w:p>
    <w:p w:rsidR="00000000" w:rsidDel="00000000" w:rsidP="00000000" w:rsidRDefault="00000000" w:rsidRPr="00000000" w14:paraId="00000015">
      <w:pPr>
        <w:rPr>
          <w:color w:val="38761d"/>
        </w:rPr>
      </w:pPr>
      <w:r w:rsidDel="00000000" w:rsidR="00000000" w:rsidRPr="00000000">
        <w:rPr>
          <w:rtl w:val="0"/>
        </w:rPr>
      </w:r>
    </w:p>
    <w:p w:rsidR="00000000" w:rsidDel="00000000" w:rsidP="00000000" w:rsidRDefault="00000000" w:rsidRPr="00000000" w14:paraId="00000016">
      <w:pPr>
        <w:rPr>
          <w:color w:val="38761d"/>
          <w:sz w:val="24"/>
          <w:szCs w:val="24"/>
        </w:rPr>
      </w:pPr>
      <w:r w:rsidDel="00000000" w:rsidR="00000000" w:rsidRPr="00000000">
        <w:rPr>
          <w:color w:val="38761d"/>
          <w:sz w:val="24"/>
          <w:szCs w:val="24"/>
          <w:rtl w:val="0"/>
        </w:rPr>
        <w:t xml:space="preserve">Column: main_findings_long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 we have some more space to provide an extended version of the main finding. </w:t>
      </w:r>
      <w:commentRangeStart w:id="2"/>
      <w:r w:rsidDel="00000000" w:rsidR="00000000" w:rsidRPr="00000000">
        <w:rPr>
          <w:rtl w:val="0"/>
        </w:rPr>
        <w:t xml:space="preserve">Use direct quotes from the paper (and put them between quotation marks).</w:t>
      </w:r>
      <w:commentRangeEnd w:id="2"/>
      <w:r w:rsidDel="00000000" w:rsidR="00000000" w:rsidRPr="00000000">
        <w:commentReference w:id="2"/>
      </w:r>
      <w:r w:rsidDel="00000000" w:rsidR="00000000" w:rsidRPr="00000000">
        <w:rPr>
          <w:rtl w:val="0"/>
        </w:rPr>
        <w:t xml:space="preserve"> Very often the slightly more elaborate version of the main finding is rather in the discussion or conclusion section, instead of the title or abstract. There is no limit on how long this section can be but keep it reasonable (only quotes that actually specify the content of the main finding). In the case that the main finding can not be determined, please fill in “not clear”. </w:t>
      </w:r>
    </w:p>
    <w:p w:rsidR="00000000" w:rsidDel="00000000" w:rsidP="00000000" w:rsidRDefault="00000000" w:rsidRPr="00000000" w14:paraId="00000018">
      <w:pPr>
        <w:rPr>
          <w:color w:val="38761d"/>
        </w:rPr>
      </w:pPr>
      <w:r w:rsidDel="00000000" w:rsidR="00000000" w:rsidRPr="00000000">
        <w:rPr>
          <w:rtl w:val="0"/>
        </w:rPr>
      </w:r>
    </w:p>
    <w:p w:rsidR="00000000" w:rsidDel="00000000" w:rsidP="00000000" w:rsidRDefault="00000000" w:rsidRPr="00000000" w14:paraId="00000019">
      <w:pPr>
        <w:rPr>
          <w:color w:val="38761d"/>
          <w:sz w:val="24"/>
          <w:szCs w:val="24"/>
        </w:rPr>
      </w:pPr>
      <w:r w:rsidDel="00000000" w:rsidR="00000000" w:rsidRPr="00000000">
        <w:rPr>
          <w:color w:val="38761d"/>
          <w:sz w:val="24"/>
          <w:szCs w:val="24"/>
          <w:rtl w:val="0"/>
        </w:rPr>
        <w:t xml:space="preserve">Column: findings_in_abstract</w:t>
      </w:r>
    </w:p>
    <w:p w:rsidR="00000000" w:rsidDel="00000000" w:rsidP="00000000" w:rsidRDefault="00000000" w:rsidRPr="00000000" w14:paraId="0000001A">
      <w:pPr>
        <w:rPr/>
      </w:pPr>
      <w:r w:rsidDel="00000000" w:rsidR="00000000" w:rsidRPr="00000000">
        <w:rPr>
          <w:rtl w:val="0"/>
        </w:rPr>
        <w:t xml:space="preserve">In this column we want to take note on whether the short version of the main finding could already be found in the </w:t>
      </w:r>
      <w:commentRangeStart w:id="3"/>
      <w:commentRangeStart w:id="4"/>
      <w:r w:rsidDel="00000000" w:rsidR="00000000" w:rsidRPr="00000000">
        <w:rPr>
          <w:rtl w:val="0"/>
        </w:rPr>
        <w:t xml:space="preserve">title and abstract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r w:rsidDel="00000000" w:rsidR="00000000" w:rsidRPr="00000000">
        <w:rPr>
          <w:i w:val="1"/>
          <w:rtl w:val="0"/>
        </w:rPr>
        <w:t xml:space="preserve">Code=1</w:t>
      </w:r>
      <w:r w:rsidDel="00000000" w:rsidR="00000000" w:rsidRPr="00000000">
        <w:rPr>
          <w:rtl w:val="0"/>
        </w:rPr>
        <w:t xml:space="preserve">, if this is the case. </w:t>
      </w:r>
      <w:r w:rsidDel="00000000" w:rsidR="00000000" w:rsidRPr="00000000">
        <w:rPr>
          <w:i w:val="1"/>
          <w:rtl w:val="0"/>
        </w:rPr>
        <w:t xml:space="preserve">Code=0</w:t>
      </w:r>
      <w:r w:rsidDel="00000000" w:rsidR="00000000" w:rsidRPr="00000000">
        <w:rPr>
          <w:rtl w:val="0"/>
        </w:rPr>
        <w:t xml:space="preserve">, if the short formulation for the main finding could not be found in these sections yet but had to be taken out of another section (e.g., the discussion). Note that even if you still had to confirm which finding the main one is with a different section, but then after confirmation you find that the main finding has been stated in the title or abstract already, it is coded as 1. </w:t>
      </w:r>
    </w:p>
    <w:p w:rsidR="00000000" w:rsidDel="00000000" w:rsidP="00000000" w:rsidRDefault="00000000" w:rsidRPr="00000000" w14:paraId="0000001B">
      <w:pPr>
        <w:rPr>
          <w:color w:val="38761d"/>
        </w:rPr>
      </w:pPr>
      <w:r w:rsidDel="00000000" w:rsidR="00000000" w:rsidRPr="00000000">
        <w:rPr>
          <w:rtl w:val="0"/>
        </w:rPr>
      </w:r>
    </w:p>
    <w:p w:rsidR="00000000" w:rsidDel="00000000" w:rsidP="00000000" w:rsidRDefault="00000000" w:rsidRPr="00000000" w14:paraId="0000001C">
      <w:pPr>
        <w:rPr>
          <w:color w:val="38761d"/>
          <w:sz w:val="24"/>
          <w:szCs w:val="24"/>
        </w:rPr>
      </w:pPr>
      <w:r w:rsidDel="00000000" w:rsidR="00000000" w:rsidRPr="00000000">
        <w:rPr>
          <w:color w:val="38761d"/>
          <w:sz w:val="24"/>
          <w:szCs w:val="24"/>
          <w:rtl w:val="0"/>
        </w:rPr>
        <w:t xml:space="preserve">Column: coding_rule</w:t>
      </w:r>
    </w:p>
    <w:p w:rsidR="00000000" w:rsidDel="00000000" w:rsidP="00000000" w:rsidRDefault="00000000" w:rsidRPr="00000000" w14:paraId="0000001D">
      <w:pPr>
        <w:rPr/>
      </w:pPr>
      <w:r w:rsidDel="00000000" w:rsidR="00000000" w:rsidRPr="00000000">
        <w:rPr>
          <w:rtl w:val="0"/>
        </w:rPr>
        <w:t xml:space="preserve">In this column we want to take note of how much of the paper had to be explored to be confident in what the main finding entails. </w:t>
      </w:r>
      <w:r w:rsidDel="00000000" w:rsidR="00000000" w:rsidRPr="00000000">
        <w:rPr>
          <w:i w:val="1"/>
          <w:rtl w:val="0"/>
        </w:rPr>
        <w:t xml:space="preserve">Code=1</w:t>
      </w:r>
      <w:r w:rsidDel="00000000" w:rsidR="00000000" w:rsidRPr="00000000">
        <w:rPr>
          <w:rtl w:val="0"/>
        </w:rPr>
        <w:t xml:space="preserve"> (for </w:t>
      </w:r>
      <w:r w:rsidDel="00000000" w:rsidR="00000000" w:rsidRPr="00000000">
        <w:rPr>
          <w:i w:val="1"/>
          <w:rtl w:val="0"/>
        </w:rPr>
        <w:t xml:space="preserve">Rule 1: Title, Abstract, Discussion/ Conclusion</w:t>
      </w:r>
      <w:r w:rsidDel="00000000" w:rsidR="00000000" w:rsidRPr="00000000">
        <w:rPr>
          <w:rtl w:val="0"/>
        </w:rPr>
        <w:t xml:space="preserve">), if it was sufficient to read the title, abstract, and discussion/conclusion sections to be sure what the main finding of this study is. Code=2 (for </w:t>
      </w:r>
      <w:r w:rsidDel="00000000" w:rsidR="00000000" w:rsidRPr="00000000">
        <w:rPr>
          <w:i w:val="1"/>
          <w:rtl w:val="0"/>
        </w:rPr>
        <w:t xml:space="preserve">Rule 2: Introduction, Results, and Method, in addition</w:t>
      </w:r>
      <w:r w:rsidDel="00000000" w:rsidR="00000000" w:rsidRPr="00000000">
        <w:rPr>
          <w:rtl w:val="0"/>
        </w:rPr>
        <w:t xml:space="preserve">), if these sections did not sufficiently explain which finding was most important to the authors and more sections of the paper had to be consulted. </w:t>
      </w:r>
    </w:p>
    <w:p w:rsidR="00000000" w:rsidDel="00000000" w:rsidP="00000000" w:rsidRDefault="00000000" w:rsidRPr="00000000" w14:paraId="0000001E">
      <w:pPr>
        <w:rPr>
          <w:color w:val="38761d"/>
        </w:rPr>
      </w:pPr>
      <w:r w:rsidDel="00000000" w:rsidR="00000000" w:rsidRPr="00000000">
        <w:rPr>
          <w:rtl w:val="0"/>
        </w:rPr>
      </w:r>
    </w:p>
    <w:p w:rsidR="00000000" w:rsidDel="00000000" w:rsidP="00000000" w:rsidRDefault="00000000" w:rsidRPr="00000000" w14:paraId="0000001F">
      <w:pPr>
        <w:rPr>
          <w:color w:val="38761d"/>
          <w:sz w:val="24"/>
          <w:szCs w:val="24"/>
        </w:rPr>
      </w:pPr>
      <w:commentRangeStart w:id="5"/>
      <w:commentRangeStart w:id="6"/>
      <w:commentRangeStart w:id="7"/>
      <w:commentRangeStart w:id="8"/>
      <w:commentRangeStart w:id="9"/>
      <w:commentRangeStart w:id="10"/>
      <w:commentRangeStart w:id="11"/>
      <w:commentRangeStart w:id="12"/>
      <w:r w:rsidDel="00000000" w:rsidR="00000000" w:rsidRPr="00000000">
        <w:rPr>
          <w:color w:val="38761d"/>
          <w:sz w:val="24"/>
          <w:szCs w:val="24"/>
          <w:rtl w:val="0"/>
        </w:rPr>
        <w:t xml:space="preserve">Column: is_replication</w:t>
      </w:r>
    </w:p>
    <w:p w:rsidR="00000000" w:rsidDel="00000000" w:rsidP="00000000" w:rsidRDefault="00000000" w:rsidRPr="00000000" w14:paraId="00000020">
      <w:pPr>
        <w:rPr/>
      </w:pPr>
      <w:r w:rsidDel="00000000" w:rsidR="00000000" w:rsidRPr="00000000">
        <w:rPr>
          <w:rtl w:val="0"/>
        </w:rPr>
        <w:t xml:space="preserve">If the study in question is already a replication study, we want to take note of that. </w:t>
      </w:r>
      <w:r w:rsidDel="00000000" w:rsidR="00000000" w:rsidRPr="00000000">
        <w:rPr>
          <w:i w:val="1"/>
          <w:rtl w:val="0"/>
        </w:rPr>
        <w:t xml:space="preserve">Code=1</w:t>
      </w:r>
      <w:r w:rsidDel="00000000" w:rsidR="00000000" w:rsidRPr="00000000">
        <w:rPr>
          <w:rtl w:val="0"/>
        </w:rPr>
        <w:t xml:space="preserve">, if the title and/or abstract explicitly mention that the main finding is a replication of a previous finding. </w:t>
      </w:r>
      <w:r w:rsidDel="00000000" w:rsidR="00000000" w:rsidRPr="00000000">
        <w:rPr>
          <w:i w:val="1"/>
          <w:rtl w:val="0"/>
        </w:rPr>
        <w:t xml:space="preserve">Code=0</w:t>
      </w:r>
      <w:r w:rsidDel="00000000" w:rsidR="00000000" w:rsidRPr="00000000">
        <w:rPr>
          <w:rtl w:val="0"/>
        </w:rPr>
        <w:t xml:space="preserve"> otherwise.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1">
      <w:pPr>
        <w:rPr>
          <w:color w:val="38761d"/>
        </w:rPr>
      </w:pPr>
      <w:r w:rsidDel="00000000" w:rsidR="00000000" w:rsidRPr="00000000">
        <w:rPr>
          <w:rtl w:val="0"/>
        </w:rPr>
      </w:r>
    </w:p>
    <w:p w:rsidR="00000000" w:rsidDel="00000000" w:rsidP="00000000" w:rsidRDefault="00000000" w:rsidRPr="00000000" w14:paraId="00000022">
      <w:pPr>
        <w:rPr>
          <w:color w:val="38761d"/>
          <w:sz w:val="24"/>
          <w:szCs w:val="24"/>
        </w:rPr>
      </w:pPr>
      <w:r w:rsidDel="00000000" w:rsidR="00000000" w:rsidRPr="00000000">
        <w:rPr>
          <w:color w:val="38761d"/>
          <w:sz w:val="24"/>
          <w:szCs w:val="24"/>
          <w:rtl w:val="0"/>
        </w:rPr>
        <w:t xml:space="preserve">Column: is_exploratory</w:t>
      </w:r>
    </w:p>
    <w:p w:rsidR="00000000" w:rsidDel="00000000" w:rsidP="00000000" w:rsidRDefault="00000000" w:rsidRPr="00000000" w14:paraId="00000023">
      <w:pPr>
        <w:rPr/>
      </w:pPr>
      <w:r w:rsidDel="00000000" w:rsidR="00000000" w:rsidRPr="00000000">
        <w:rPr>
          <w:rtl w:val="0"/>
        </w:rPr>
        <w:t xml:space="preserve">If the study in question is a purely exploratory study, we want to take note of that. </w:t>
      </w:r>
      <w:r w:rsidDel="00000000" w:rsidR="00000000" w:rsidRPr="00000000">
        <w:rPr>
          <w:i w:val="1"/>
          <w:rtl w:val="0"/>
        </w:rPr>
        <w:t xml:space="preserve">Code=1</w:t>
      </w:r>
      <w:r w:rsidDel="00000000" w:rsidR="00000000" w:rsidRPr="00000000">
        <w:rPr>
          <w:rtl w:val="0"/>
        </w:rPr>
        <w:t xml:space="preserve">, if the title and/or abstract mention that the study is “exploratory” or “hypothesis generating” </w:t>
      </w:r>
      <w:commentRangeStart w:id="13"/>
      <w:commentRangeStart w:id="14"/>
      <w:r w:rsidDel="00000000" w:rsidR="00000000" w:rsidRPr="00000000">
        <w:rPr>
          <w:rtl w:val="0"/>
        </w:rPr>
        <w:t xml:space="preserve">or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a synonym of this. </w:t>
      </w:r>
      <w:r w:rsidDel="00000000" w:rsidR="00000000" w:rsidRPr="00000000">
        <w:rPr>
          <w:i w:val="1"/>
          <w:rtl w:val="0"/>
        </w:rPr>
        <w:t xml:space="preserve">Code=0</w:t>
      </w:r>
      <w:r w:rsidDel="00000000" w:rsidR="00000000" w:rsidRPr="00000000">
        <w:rPr>
          <w:rtl w:val="0"/>
        </w:rPr>
        <w:t xml:space="preserve"> otherwise. </w:t>
      </w:r>
    </w:p>
    <w:p w:rsidR="00000000" w:rsidDel="00000000" w:rsidP="00000000" w:rsidRDefault="00000000" w:rsidRPr="00000000" w14:paraId="00000024">
      <w:pPr>
        <w:rPr>
          <w:color w:val="38761d"/>
        </w:rPr>
      </w:pPr>
      <w:r w:rsidDel="00000000" w:rsidR="00000000" w:rsidRPr="00000000">
        <w:rPr>
          <w:rtl w:val="0"/>
        </w:rPr>
      </w:r>
    </w:p>
    <w:p w:rsidR="00000000" w:rsidDel="00000000" w:rsidP="00000000" w:rsidRDefault="00000000" w:rsidRPr="00000000" w14:paraId="00000025">
      <w:pPr>
        <w:rPr>
          <w:i w:val="1"/>
          <w:color w:val="38761d"/>
        </w:rPr>
      </w:pPr>
      <w:r w:rsidDel="00000000" w:rsidR="00000000" w:rsidRPr="00000000">
        <w:rPr>
          <w:i w:val="1"/>
          <w:color w:val="38761d"/>
          <w:sz w:val="24"/>
          <w:szCs w:val="24"/>
          <w:rtl w:val="0"/>
        </w:rPr>
        <w:t xml:space="preserve">Potential column: finding_is_fmri</w:t>
      </w:r>
      <w:r w:rsidDel="00000000" w:rsidR="00000000" w:rsidRPr="00000000">
        <w:rPr>
          <w:rtl w:val="0"/>
        </w:rPr>
      </w:r>
    </w:p>
    <w:p w:rsidR="00000000" w:rsidDel="00000000" w:rsidP="00000000" w:rsidRDefault="00000000" w:rsidRPr="00000000" w14:paraId="00000026">
      <w:pPr>
        <w:rPr>
          <w:i w:val="1"/>
          <w:color w:val="38761d"/>
        </w:rPr>
      </w:pPr>
      <w:r w:rsidDel="00000000" w:rsidR="00000000" w:rsidRPr="00000000">
        <w:rPr>
          <w:i w:val="1"/>
          <w:color w:val="38761d"/>
          <w:rtl w:val="0"/>
        </w:rPr>
        <w:t xml:space="preserve">It would be good to know in how many cases the main finding is actually related to the fMRI studies in the articles, since this is the kind of design we are most interested in replicating. I (Peder MI) am just adding this as a suggestion for now. Consider it for the first 10 findings and whether it could be coded without adding too much work. </w:t>
      </w:r>
    </w:p>
    <w:p w:rsidR="00000000" w:rsidDel="00000000" w:rsidP="00000000" w:rsidRDefault="00000000" w:rsidRPr="00000000" w14:paraId="00000027">
      <w:pPr>
        <w:rPr>
          <w:color w:val="38761d"/>
        </w:rPr>
      </w:pPr>
      <w:r w:rsidDel="00000000" w:rsidR="00000000" w:rsidRPr="00000000">
        <w:rPr>
          <w:rtl w:val="0"/>
        </w:rPr>
      </w:r>
    </w:p>
    <w:p w:rsidR="00000000" w:rsidDel="00000000" w:rsidP="00000000" w:rsidRDefault="00000000" w:rsidRPr="00000000" w14:paraId="00000028">
      <w:pPr>
        <w:rPr>
          <w:color w:val="38761d"/>
          <w:sz w:val="24"/>
          <w:szCs w:val="24"/>
        </w:rPr>
      </w:pPr>
      <w:r w:rsidDel="00000000" w:rsidR="00000000" w:rsidRPr="00000000">
        <w:rPr>
          <w:color w:val="38761d"/>
          <w:sz w:val="24"/>
          <w:szCs w:val="24"/>
          <w:rtl w:val="0"/>
        </w:rPr>
        <w:t xml:space="preserve">Column: coder_comments</w:t>
      </w:r>
    </w:p>
    <w:p w:rsidR="00000000" w:rsidDel="00000000" w:rsidP="00000000" w:rsidRDefault="00000000" w:rsidRPr="00000000" w14:paraId="00000029">
      <w:pPr>
        <w:rPr/>
      </w:pPr>
      <w:r w:rsidDel="00000000" w:rsidR="00000000" w:rsidRPr="00000000">
        <w:rPr>
          <w:rtl w:val="0"/>
        </w:rPr>
        <w:t xml:space="preserve">If there is anything that you notice while going through this paper that you believe should be mentioned to whoever wants to use the information about this paper, please put a short comment in this column. </w:t>
      </w:r>
    </w:p>
    <w:p w:rsidR="00000000" w:rsidDel="00000000" w:rsidP="00000000" w:rsidRDefault="00000000" w:rsidRPr="00000000" w14:paraId="0000002A">
      <w:pPr>
        <w:rPr>
          <w:color w:val="38761d"/>
        </w:rPr>
      </w:pPr>
      <w:r w:rsidDel="00000000" w:rsidR="00000000" w:rsidRPr="00000000">
        <w:rPr>
          <w:rtl w:val="0"/>
        </w:rPr>
      </w:r>
    </w:p>
    <w:p w:rsidR="00000000" w:rsidDel="00000000" w:rsidP="00000000" w:rsidRDefault="00000000" w:rsidRPr="00000000" w14:paraId="0000002B">
      <w:pPr>
        <w:jc w:val="center"/>
        <w:rPr>
          <w:color w:val="38761d"/>
        </w:rPr>
      </w:pPr>
      <w:r w:rsidDel="00000000" w:rsidR="00000000" w:rsidRPr="00000000">
        <w:rPr>
          <w:color w:val="38761d"/>
          <w:sz w:val="24"/>
          <w:szCs w:val="24"/>
          <w:rtl w:val="0"/>
        </w:rPr>
        <w:t xml:space="preserve">Guidelines </w:t>
        <w:br w:type="textWrapping"/>
      </w:r>
      <w:r w:rsidDel="00000000" w:rsidR="00000000" w:rsidRPr="00000000">
        <w:rPr>
          <w:color w:val="38761d"/>
          <w:rtl w:val="0"/>
        </w:rPr>
        <w:t xml:space="preserve">(What to look for in the separate sections)</w:t>
      </w:r>
    </w:p>
    <w:p w:rsidR="00000000" w:rsidDel="00000000" w:rsidP="00000000" w:rsidRDefault="00000000" w:rsidRPr="00000000" w14:paraId="0000002C">
      <w:pPr>
        <w:rPr>
          <w:color w:val="38761d"/>
          <w:sz w:val="24"/>
          <w:szCs w:val="24"/>
        </w:rPr>
      </w:pPr>
      <w:r w:rsidDel="00000000" w:rsidR="00000000" w:rsidRPr="00000000">
        <w:rPr>
          <w:color w:val="38761d"/>
          <w:sz w:val="24"/>
          <w:szCs w:val="24"/>
          <w:rtl w:val="0"/>
        </w:rPr>
        <w:t xml:space="preserve">Title</w:t>
      </w:r>
    </w:p>
    <w:p w:rsidR="00000000" w:rsidDel="00000000" w:rsidP="00000000" w:rsidRDefault="00000000" w:rsidRPr="00000000" w14:paraId="0000002D">
      <w:pPr>
        <w:rPr/>
      </w:pPr>
      <w:r w:rsidDel="00000000" w:rsidR="00000000" w:rsidRPr="00000000">
        <w:rPr>
          <w:rtl w:val="0"/>
        </w:rPr>
        <w:t xml:space="preserve">Researchers often put their findings in the title already, or at least a part of them. Whatever the main title states can be used to guide your search from this point onwards. If, for example, one specific group of participants or one specific task is mentioned in the title, but others that were also investigated are not, the main finding will probably be about those mentioned in the title. </w:t>
        <w:br w:type="textWrapping"/>
        <w:t xml:space="preserve">The title can also show us that the authors might think of several things as equally important. Perhaps the main finding is a composite of several smaller findings.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Example</w:t>
      </w:r>
      <w:r w:rsidDel="00000000" w:rsidR="00000000" w:rsidRPr="00000000">
        <w:rPr>
          <w:rtl w:val="0"/>
        </w:rPr>
        <w:t xml:space="preserve">: “</w:t>
      </w:r>
      <w:r w:rsidDel="00000000" w:rsidR="00000000" w:rsidRPr="00000000">
        <w:rPr>
          <w:i w:val="1"/>
          <w:rtl w:val="0"/>
        </w:rPr>
        <w:t xml:space="preserve">Same sex and cross-sex siblings: activity choices, roles, behaviour, and gender stereotypes.</w:t>
      </w:r>
      <w:r w:rsidDel="00000000" w:rsidR="00000000" w:rsidRPr="00000000">
        <w:rPr>
          <w:rtl w:val="0"/>
        </w:rPr>
        <w:t xml:space="preserve">” (doi: </w:t>
      </w:r>
      <w:r w:rsidDel="00000000" w:rsidR="00000000" w:rsidRPr="00000000">
        <w:rPr>
          <w:rtl w:val="0"/>
        </w:rPr>
        <w:t xml:space="preserve">0360-0025/86/1100-0495505.O0/0</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br w:type="textWrapping"/>
        <w:t xml:space="preserve">→ Since the authors already mentioned a lot of different variables in this title, they might give all of them equal importance. It also tells us, if they tested for more variables, the other ones are not considered to be equally important.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38761d"/>
          <w:sz w:val="24"/>
          <w:szCs w:val="24"/>
        </w:rPr>
      </w:pPr>
      <w:r w:rsidDel="00000000" w:rsidR="00000000" w:rsidRPr="00000000">
        <w:rPr>
          <w:color w:val="38761d"/>
          <w:sz w:val="24"/>
          <w:szCs w:val="24"/>
          <w:rtl w:val="0"/>
        </w:rPr>
        <w:t xml:space="preserve">Abstract</w:t>
      </w:r>
    </w:p>
    <w:p w:rsidR="00000000" w:rsidDel="00000000" w:rsidP="00000000" w:rsidRDefault="00000000" w:rsidRPr="00000000" w14:paraId="00000033">
      <w:pPr>
        <w:rPr/>
      </w:pPr>
      <w:r w:rsidDel="00000000" w:rsidR="00000000" w:rsidRPr="00000000">
        <w:rPr>
          <w:rtl w:val="0"/>
        </w:rPr>
        <w:t xml:space="preserve">Just like the title, the abstract can be used to guide your further reading. Since authors have to be concise in this section, they usually only include what they consider to be most important. If there are findings mentioned in the abstract, one of them will be the main finding. If you are very lucky, the authors may even call out what they consider to be their main finding by calling it that in the abstract. If not, let the order and wording used by the authors guide you a little.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u w:val="single"/>
          <w:rtl w:val="0"/>
        </w:rPr>
        <w:t xml:space="preserve">Example</w:t>
      </w:r>
      <w:r w:rsidDel="00000000" w:rsidR="00000000" w:rsidRPr="00000000">
        <w:rPr>
          <w:rtl w:val="0"/>
        </w:rPr>
        <w:t xml:space="preserve">: “</w:t>
      </w:r>
      <w:r w:rsidDel="00000000" w:rsidR="00000000" w:rsidRPr="00000000">
        <w:rPr>
          <w:i w:val="1"/>
          <w:rtl w:val="0"/>
        </w:rPr>
        <w:t xml:space="preserve">In both studies, we report an interaction where punishment sensitivity was adaptive for motor performance only when threats were detected early and there was opportunity to prepare for the upcoming stressor. Further, our results suggest that the benefits of punishment sensitivity are likely underpinned by the effective use of cognitive strategies.</w:t>
      </w:r>
      <w:r w:rsidDel="00000000" w:rsidR="00000000" w:rsidRPr="00000000">
        <w:rPr>
          <w:rtl w:val="0"/>
        </w:rPr>
        <w:t xml:space="preserve">” (doi: </w:t>
      </w:r>
      <w:r w:rsidDel="00000000" w:rsidR="00000000" w:rsidRPr="00000000">
        <w:rPr>
          <w:rtl w:val="0"/>
        </w:rPr>
        <w:t xml:space="preserve">10.1111/jopy.12318</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From the order and phrasing it seems like the authors believed the first one they mentioned (interaction) is the main finding. This would be an example of a paper where you could read the discussion as well to confirm this intuition. If it is confirmed, the first sentence of this example could be used as the compact version of the main finding in the spreadsheet.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38761d"/>
          <w:sz w:val="24"/>
          <w:szCs w:val="24"/>
        </w:rPr>
      </w:pPr>
      <w:r w:rsidDel="00000000" w:rsidR="00000000" w:rsidRPr="00000000">
        <w:rPr>
          <w:color w:val="38761d"/>
          <w:sz w:val="24"/>
          <w:szCs w:val="24"/>
          <w:rtl w:val="0"/>
        </w:rPr>
        <w:t xml:space="preserve">Discussion</w:t>
      </w:r>
    </w:p>
    <w:p w:rsidR="00000000" w:rsidDel="00000000" w:rsidP="00000000" w:rsidRDefault="00000000" w:rsidRPr="00000000" w14:paraId="0000003A">
      <w:pPr>
        <w:rPr/>
      </w:pPr>
      <w:r w:rsidDel="00000000" w:rsidR="00000000" w:rsidRPr="00000000">
        <w:rPr>
          <w:rtl w:val="0"/>
        </w:rPr>
        <w:t xml:space="preserve">If there is a subsection or a separate section for the conclusions, start your search there. If the compact version of the main finding couldn’t be found in the abstract this is also a good place to look for it. Otherwise, either the beginning or the end of the discussion sections often summarize results. Look for phrasings like “</w:t>
      </w:r>
      <w:r w:rsidDel="00000000" w:rsidR="00000000" w:rsidRPr="00000000">
        <w:rPr>
          <w:i w:val="1"/>
          <w:rtl w:val="0"/>
        </w:rPr>
        <w:t xml:space="preserve">main result/finding</w:t>
      </w:r>
      <w:r w:rsidDel="00000000" w:rsidR="00000000" w:rsidRPr="00000000">
        <w:rPr>
          <w:rtl w:val="0"/>
        </w:rPr>
        <w:t xml:space="preserve">”, “</w:t>
      </w:r>
      <w:r w:rsidDel="00000000" w:rsidR="00000000" w:rsidRPr="00000000">
        <w:rPr>
          <w:i w:val="1"/>
          <w:rtl w:val="0"/>
        </w:rPr>
        <w:t xml:space="preserve">most important(ly)</w:t>
      </w:r>
      <w:r w:rsidDel="00000000" w:rsidR="00000000" w:rsidRPr="00000000">
        <w:rPr>
          <w:rtl w:val="0"/>
        </w:rPr>
        <w:t xml:space="preserve">”, “</w:t>
      </w:r>
      <w:r w:rsidDel="00000000" w:rsidR="00000000" w:rsidRPr="00000000">
        <w:rPr>
          <w:i w:val="1"/>
          <w:rtl w:val="0"/>
        </w:rPr>
        <w:t xml:space="preserve">most influential</w:t>
      </w:r>
      <w:r w:rsidDel="00000000" w:rsidR="00000000" w:rsidRPr="00000000">
        <w:rPr>
          <w:rtl w:val="0"/>
        </w:rPr>
        <w:t xml:space="preserve">” etc. Again, the order can tell you a lot. When summarizing, the authors often put the most important finding first.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38761d"/>
          <w:sz w:val="24"/>
          <w:szCs w:val="24"/>
        </w:rPr>
      </w:pPr>
      <w:r w:rsidDel="00000000" w:rsidR="00000000" w:rsidRPr="00000000">
        <w:rPr>
          <w:color w:val="38761d"/>
          <w:sz w:val="24"/>
          <w:szCs w:val="24"/>
          <w:rtl w:val="0"/>
        </w:rPr>
        <w:t xml:space="preserve">Introduction</w:t>
      </w:r>
    </w:p>
    <w:p w:rsidR="00000000" w:rsidDel="00000000" w:rsidP="00000000" w:rsidRDefault="00000000" w:rsidRPr="00000000" w14:paraId="0000003D">
      <w:pPr>
        <w:rPr/>
      </w:pPr>
      <w:r w:rsidDel="00000000" w:rsidR="00000000" w:rsidRPr="00000000">
        <w:rPr>
          <w:rtl w:val="0"/>
        </w:rPr>
        <w:t xml:space="preserve">If the discussion section was not clear enough to figure out which result is considered to be the main finding, check how the hypotheses are formulated. If only one hypothesis is stated, the result corresponding to that should be the main result. If there are several, check for order and phrasing. The first one mentioned might be the most important one. Alternatively the authors could describe one as their “</w:t>
      </w:r>
      <w:r w:rsidDel="00000000" w:rsidR="00000000" w:rsidRPr="00000000">
        <w:rPr>
          <w:i w:val="1"/>
          <w:rtl w:val="0"/>
        </w:rPr>
        <w:t xml:space="preserve">main hypothesis</w:t>
      </w:r>
      <w:r w:rsidDel="00000000" w:rsidR="00000000" w:rsidRPr="00000000">
        <w:rPr>
          <w:rtl w:val="0"/>
        </w:rPr>
        <w:t xml:space="preserve">”, “</w:t>
      </w:r>
      <w:r w:rsidDel="00000000" w:rsidR="00000000" w:rsidRPr="00000000">
        <w:rPr>
          <w:i w:val="1"/>
          <w:rtl w:val="0"/>
        </w:rPr>
        <w:t xml:space="preserve">of particular interest</w:t>
      </w:r>
      <w:r w:rsidDel="00000000" w:rsidR="00000000" w:rsidRPr="00000000">
        <w:rPr>
          <w:rtl w:val="0"/>
        </w:rPr>
        <w:t xml:space="preserve">”, or something similar. </w:t>
        <w:br w:type="textWrapping"/>
        <w:t xml:space="preserve">There might not be any explicitly stated hypotheses but the authors might refer to the main aim(s) of their study or the research question which can provide further guidance. </w:t>
        <w:br w:type="textWrapping"/>
        <w:t xml:space="preserve">At the end of the introduction section, authors often shortly state what it is they will test. Whatever seems to be of most importance to them in the testing can also give you a hint since the finding related to that will probably be the most important one. </w:t>
      </w:r>
    </w:p>
    <w:p w:rsidR="00000000" w:rsidDel="00000000" w:rsidP="00000000" w:rsidRDefault="00000000" w:rsidRPr="00000000" w14:paraId="0000003E">
      <w:pPr>
        <w:rPr/>
      </w:pPr>
      <w:r w:rsidDel="00000000" w:rsidR="00000000" w:rsidRPr="00000000">
        <w:rPr>
          <w:rtl w:val="0"/>
        </w:rPr>
        <w:t xml:space="preserve">If there are several things the authors want to look at, check the order in which they explain them. Especially, if one thing builds up on another, the first thing they test for will be the most important one because it creates the basis of the rest and will be the most important one to replicate.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u w:val="single"/>
          <w:rtl w:val="0"/>
        </w:rPr>
        <w:t xml:space="preserve">Example</w:t>
      </w:r>
      <w:r w:rsidDel="00000000" w:rsidR="00000000" w:rsidRPr="00000000">
        <w:rPr>
          <w:rtl w:val="0"/>
        </w:rPr>
        <w:t xml:space="preserve">: “</w:t>
      </w:r>
      <w:r w:rsidDel="00000000" w:rsidR="00000000" w:rsidRPr="00000000">
        <w:rPr>
          <w:i w:val="1"/>
          <w:rtl w:val="0"/>
        </w:rPr>
        <w:t xml:space="preserve">Specifically, we tested</w:t>
      </w:r>
      <w:r w:rsidDel="00000000" w:rsidR="00000000" w:rsidRPr="00000000">
        <w:rPr>
          <w:i w:val="1"/>
          <w:rtl w:val="0"/>
        </w:rPr>
        <w:t xml:space="preserve"> whether the neural regulation (...). </w:t>
      </w:r>
      <w:r w:rsidDel="00000000" w:rsidR="00000000" w:rsidRPr="00000000">
        <w:rPr>
          <w:i w:val="1"/>
          <w:rtl w:val="0"/>
        </w:rPr>
        <w:t xml:space="preserve">We then tested</w:t>
      </w:r>
      <w:r w:rsidDel="00000000" w:rsidR="00000000" w:rsidRPr="00000000">
        <w:rPr>
          <w:i w:val="1"/>
          <w:rtl w:val="0"/>
        </w:rPr>
        <w:t xml:space="preserve"> whether this interplay (...). </w:t>
      </w:r>
      <w:r w:rsidDel="00000000" w:rsidR="00000000" w:rsidRPr="00000000">
        <w:rPr>
          <w:i w:val="1"/>
          <w:rtl w:val="0"/>
        </w:rPr>
        <w:t xml:space="preserve">Building on this</w:t>
      </w:r>
      <w:r w:rsidDel="00000000" w:rsidR="00000000" w:rsidRPr="00000000">
        <w:rPr>
          <w:i w:val="1"/>
          <w:rtl w:val="0"/>
        </w:rPr>
        <w:t xml:space="preserve">, we tested whether this mechanism (...).</w:t>
      </w:r>
      <w:r w:rsidDel="00000000" w:rsidR="00000000" w:rsidRPr="00000000">
        <w:rPr>
          <w:rtl w:val="0"/>
        </w:rPr>
        <w:t xml:space="preserve">” (10.1093/scan/nsy025)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The first thing here is probably the most important one as the rest builds up on it.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38761d"/>
          <w:sz w:val="24"/>
          <w:szCs w:val="24"/>
        </w:rPr>
      </w:pPr>
      <w:r w:rsidDel="00000000" w:rsidR="00000000" w:rsidRPr="00000000">
        <w:rPr>
          <w:color w:val="38761d"/>
          <w:sz w:val="24"/>
          <w:szCs w:val="24"/>
          <w:rtl w:val="0"/>
        </w:rPr>
        <w:t xml:space="preserve">Results</w:t>
      </w:r>
    </w:p>
    <w:p w:rsidR="00000000" w:rsidDel="00000000" w:rsidP="00000000" w:rsidRDefault="00000000" w:rsidRPr="00000000" w14:paraId="00000045">
      <w:pPr>
        <w:rPr/>
      </w:pPr>
      <w:r w:rsidDel="00000000" w:rsidR="00000000" w:rsidRPr="00000000">
        <w:rPr>
          <w:rtl w:val="0"/>
        </w:rPr>
        <w:t xml:space="preserve">Similar to the previous sections, pay attention to the wording. If they call any of their analyses their “</w:t>
      </w:r>
      <w:r w:rsidDel="00000000" w:rsidR="00000000" w:rsidRPr="00000000">
        <w:rPr>
          <w:i w:val="1"/>
          <w:rtl w:val="0"/>
        </w:rPr>
        <w:t xml:space="preserve">main analysis</w:t>
      </w:r>
      <w:r w:rsidDel="00000000" w:rsidR="00000000" w:rsidRPr="00000000">
        <w:rPr>
          <w:rtl w:val="0"/>
        </w:rPr>
        <w:t xml:space="preserve">” or something similar to that, it will probably produce the result which they consider the main finding. </w:t>
      </w:r>
    </w:p>
    <w:p w:rsidR="00000000" w:rsidDel="00000000" w:rsidP="00000000" w:rsidRDefault="00000000" w:rsidRPr="00000000" w14:paraId="00000046">
      <w:pPr>
        <w:rPr/>
      </w:pPr>
      <w:r w:rsidDel="00000000" w:rsidR="00000000" w:rsidRPr="00000000">
        <w:rPr>
          <w:rtl w:val="0"/>
        </w:rPr>
        <w:t xml:space="preserve">Findings about covariates, background checks, or anything that is a control of something are usually </w:t>
      </w:r>
      <w:r w:rsidDel="00000000" w:rsidR="00000000" w:rsidRPr="00000000">
        <w:rPr>
          <w:u w:val="single"/>
          <w:rtl w:val="0"/>
        </w:rPr>
        <w:t xml:space="preserve">not</w:t>
      </w:r>
      <w:r w:rsidDel="00000000" w:rsidR="00000000" w:rsidRPr="00000000">
        <w:rPr>
          <w:rtl w:val="0"/>
        </w:rPr>
        <w:t xml:space="preserve"> the main finding, unless explicitly stated otherwise. </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Van 't Veer" w:id="0" w:date="2019-12-02T14:23:14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correct that this could be main findingS? I am personally in favour because then it is less dependent on the specific coder to make this decision (if not, we need very clear rules on how to decide, but we could potentially do that later. one way to ease the work we have later is to already state that there were multiple main findings with a code). Thoughts?</w:t>
      </w:r>
    </w:p>
  </w:comment>
  <w:comment w:author="Leonie G" w:id="1" w:date="2019-12-02T18:14:3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change it to main_findings_short in my excel. But that is very easy to change back as well.</w:t>
      </w:r>
    </w:p>
  </w:comment>
  <w:comment w:author="Anna Van 't Veer" w:id="3" w:date="2019-12-02T14:37:51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wondering: telling our audience how many titles are indicative of main findings might be added value (there are studies on what kind of titles get more citations, for instance). Would it make sense to separate coding title from abstract?</w:t>
      </w:r>
    </w:p>
  </w:comment>
  <w:comment w:author="Peder Isager" w:id="4" w:date="2019-12-19T10:56:3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it is most important to know if the main finding can be identified in the part of the paper that is commonly included in bibliometric meta-data, which would be the title and abstract.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to divide even further, but it is not yet completely clear to me what we would gain by that information.</w:t>
      </w:r>
    </w:p>
  </w:comment>
  <w:comment w:author="Anna Van 't Veer" w:id="2" w:date="2019-12-02T14:07:5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because these quotes are from different spots sometimes, would it be helpful to put quotation marks around them (same goes for short version if that's two sentences from different spots, btw). And if we do, is that a separator we/the computer can work with @peder?</w:t>
      </w:r>
    </w:p>
  </w:comment>
  <w:comment w:author="Peder Isager" w:id="5" w:date="2019-11-30T21:15:4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 issue: Should we code the study as a replication only if the replication relates to the main finding? I can imagine there might be a few replication-and-extension studies that would mention replication in the abstract, but where the main finding is related to a novel study.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it takes too long in practice, I think the rule should only flag replication if it is related to any of the main findings. What do you think?</w:t>
      </w:r>
    </w:p>
  </w:comment>
  <w:comment w:author="Leonie G" w:id="6" w:date="2019-12-01T11:50:2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tricky indeed. The issue came up before where a study was replicating previous findings on a behavioural level and then used fMRI as well to add information of a neural basis. So it was difficult to argue whether the main finding was that the behavioural results were all replicable or whether the main finding was the new neural basis information.</w:t>
      </w:r>
    </w:p>
  </w:comment>
  <w:comment w:author="Peder Isager" w:id="7" w:date="2019-12-02T08:30:03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project goals, I imagine that we would want to use information in this column to reduce the replication value of a finding, or at least search for the study that was replicated if a study marked as a replication turns up with a very high replication value. We can only interpret the data in this way if "is_replicated" truly mean the finding we are interested in has been replicated. So I would say we only flag as replication if the replication is related to a main finding.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you mention, I would code the behavior and fMRI as two separate main findings, and then only flag the behavior finding as a replication (so you would need separate rows for each separate main finding listed).</w:t>
      </w:r>
    </w:p>
  </w:comment>
  <w:comment w:author="Leonie G" w:id="8" w:date="2019-12-02T09:11: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I gave was from the last set of papers I had, not one  from Dataset B yet. In case something like this comes up, would we then add a row to the excel sheet and treat it like a separate paper (the next one in the list)?</w:t>
      </w:r>
    </w:p>
  </w:comment>
  <w:comment w:author="Anna Van 't Veer" w:id="9" w:date="2019-12-02T14:16:0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points. my first thoughts are that we should not make a new row because your example is about 1 study (and until now, we have 1 study per row, with eg the sample size for each, which factors into the Replication Value calculation). So the example is like 'the stroop effect worked while people were in the scanner, and this is what their brains were doing meanwhile', then I'd say to achiever our aim of replicating the fMRI part, we should not discount the RV because the stroop effect has been replicated behaviourally many times: the main finding this paper adds is what was in the brain during.</w:t>
      </w:r>
    </w:p>
  </w:comment>
  <w:comment w:author="Peder Isager" w:id="10" w:date="2019-12-03T10:08:27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example is "we directly replicated the classic stroop effect (behavioral data). In addition we found that performance on Stroop is predicted by occipital lobe activity (fMRI data)". I.e. there are two main findings for the same data/study, one is a rep and one is not. How do we avoid spitting this into multiple columns?</w:t>
      </w:r>
    </w:p>
  </w:comment>
  <w:comment w:author="Anna Van 't Veer" w:id="11" w:date="2019-12-04T14:13:1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avoid that by only coding the fMRI part as the main finding, and this paper as 'not a replication'. I do think the did the work for the fact that they add knowledge by using a scanner (otherwise they could publish the stroop replication in another field/journal), so I feel we might come across more of these 'we now put this task in the scanner' type of things. Often these will not be called replications (the task is often altered for scanner purposes, etc) and if they do call it a replication, then we have to be on the look at for whether the thing they repeat was a fMRI thing, or a behavioural thing. Because we previously selected for fMRI things in our project, it makes sense to me to keep with that, and to only code the main finding--and whether it is a replication-- of the fMRI thing.</w:t>
      </w:r>
    </w:p>
  </w:comment>
  <w:comment w:author="Peder Isager" w:id="12" w:date="2019-12-05T11:01:51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the sentiment, but this way of coding would require us to always find an fMRI finding that we could consider to be the main finding. If there are studies in our dataset where the main finding is obviously not related to the fMRI data (that is not too implausible - I am co-author on a paper where this is the case), then at best we have no way of coding these studies, and at worst we erroneously mark an fMRI finding as the main finding when it is not, because we *have to* have a main finding related to the fMRI data.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personal opinion, having 1 row per main finding is not a big problem, logistically, and I'd prefer taking an open approach to identify main findings - i.e. not assume that all papers will have a main finding related to the fMRI data (this is of couse *highy* plausible, but it is an empirical and untested assumption).</w:t>
      </w:r>
    </w:p>
  </w:comment>
  <w:comment w:author="Anna Van 't Veer" w:id="13" w:date="2019-12-02T14:17:4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think about adding instructions to always discuss with all coders if you have a keyword that you think is a synonym of "exploratory" and then base the decision on the discussion (and perhaps add that keyword to the instructions)?</w:t>
      </w:r>
    </w:p>
  </w:comment>
  <w:comment w:author="Leonie G" w:id="14" w:date="2019-12-02T18:23:1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base the decision on the discussion with the other coders or base the decision on the discussion section in the 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