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539" w:rsidRDefault="007D3839">
      <w:pPr>
        <w:spacing w:before="160" w:after="0" w:line="276" w:lineRule="auto"/>
        <w:jc w:val="both"/>
        <w:rPr>
          <w:rFonts w:ascii="Open Sans" w:eastAsia="Open Sans" w:hAnsi="Open Sans" w:cs="Open Sans"/>
          <w:b/>
          <w:color w:val="FF0000"/>
        </w:rPr>
      </w:pPr>
      <w:r>
        <w:rPr>
          <w:rFonts w:ascii="Open Sans" w:eastAsia="Open Sans" w:hAnsi="Open Sans" w:cs="Open Sans"/>
          <w:b/>
          <w:color w:val="FF0000"/>
        </w:rPr>
        <w:t>READ THIS BEFORE USING THE TEMPLATE:</w:t>
      </w:r>
    </w:p>
    <w:p w:rsidR="00656539" w:rsidRDefault="007D3839">
      <w:pPr>
        <w:numPr>
          <w:ilvl w:val="0"/>
          <w:numId w:val="5"/>
        </w:numPr>
        <w:spacing w:before="160" w:after="0" w:line="276" w:lineRule="auto"/>
        <w:jc w:val="both"/>
        <w:rPr>
          <w:rFonts w:ascii="Open Sans" w:eastAsia="Open Sans" w:hAnsi="Open Sans" w:cs="Open Sans"/>
          <w:b/>
          <w:color w:val="000000"/>
          <w:sz w:val="24"/>
          <w:szCs w:val="24"/>
        </w:rPr>
      </w:pPr>
      <w:r>
        <w:rPr>
          <w:rFonts w:ascii="Open Sans" w:eastAsia="Open Sans" w:hAnsi="Open Sans" w:cs="Open Sans"/>
          <w:b/>
        </w:rPr>
        <w:t xml:space="preserve">The intent of this template is to provide a taxonomy with an organized list of topics we normally cover as part of the Solution </w:t>
      </w:r>
      <w:r>
        <w:rPr>
          <w:rFonts w:ascii="Open Sans" w:eastAsia="Open Sans" w:hAnsi="Open Sans" w:cs="Open Sans"/>
          <w:b/>
          <w:u w:val="single"/>
        </w:rPr>
        <w:t>Design</w:t>
      </w:r>
      <w:r>
        <w:rPr>
          <w:rFonts w:ascii="Open Sans" w:eastAsia="Open Sans" w:hAnsi="Open Sans" w:cs="Open Sans"/>
          <w:b/>
        </w:rPr>
        <w:t xml:space="preserve"> of use cases (with their respective APIs/Integrations)</w:t>
      </w:r>
    </w:p>
    <w:p w:rsidR="00656539" w:rsidRDefault="00656539">
      <w:pPr>
        <w:spacing w:before="160" w:after="0" w:line="276" w:lineRule="auto"/>
        <w:ind w:left="720"/>
        <w:jc w:val="both"/>
        <w:rPr>
          <w:rFonts w:ascii="Open Sans" w:eastAsia="Open Sans" w:hAnsi="Open Sans" w:cs="Open Sans"/>
          <w:b/>
        </w:rPr>
      </w:pPr>
    </w:p>
    <w:p w:rsidR="00656539" w:rsidRDefault="007D3839">
      <w:pPr>
        <w:numPr>
          <w:ilvl w:val="0"/>
          <w:numId w:val="5"/>
        </w:numPr>
        <w:spacing w:before="160" w:after="0" w:line="276" w:lineRule="auto"/>
        <w:jc w:val="both"/>
        <w:rPr>
          <w:rFonts w:ascii="Open Sans" w:eastAsia="Open Sans" w:hAnsi="Open Sans" w:cs="Open Sans"/>
          <w:b/>
          <w:color w:val="000000"/>
          <w:sz w:val="24"/>
          <w:szCs w:val="24"/>
        </w:rPr>
      </w:pPr>
      <w:r>
        <w:rPr>
          <w:rFonts w:ascii="Open Sans" w:eastAsia="Open Sans" w:hAnsi="Open Sans" w:cs="Open Sans"/>
          <w:b/>
        </w:rPr>
        <w:t>Based on your customer, industry and type of engagement; the topics might vary; this is not a “silver bullet” document or taxonomy, it is just an aid for the delivery.</w:t>
      </w:r>
    </w:p>
    <w:p w:rsidR="00656539" w:rsidRDefault="00656539">
      <w:pPr>
        <w:spacing w:before="160" w:after="0" w:line="276" w:lineRule="auto"/>
        <w:ind w:left="720"/>
        <w:jc w:val="both"/>
        <w:rPr>
          <w:rFonts w:ascii="Open Sans" w:eastAsia="Open Sans" w:hAnsi="Open Sans" w:cs="Open Sans"/>
          <w:b/>
        </w:rPr>
      </w:pPr>
    </w:p>
    <w:p w:rsidR="00656539" w:rsidRDefault="007D3839">
      <w:pPr>
        <w:numPr>
          <w:ilvl w:val="0"/>
          <w:numId w:val="5"/>
        </w:numPr>
        <w:spacing w:before="160" w:after="0" w:line="276" w:lineRule="auto"/>
        <w:jc w:val="both"/>
        <w:rPr>
          <w:rFonts w:ascii="Open Sans" w:eastAsia="Open Sans" w:hAnsi="Open Sans" w:cs="Open Sans"/>
          <w:b/>
          <w:color w:val="000000"/>
          <w:sz w:val="24"/>
          <w:szCs w:val="24"/>
        </w:rPr>
      </w:pPr>
      <w:r>
        <w:rPr>
          <w:rFonts w:ascii="Open Sans" w:eastAsia="Open Sans" w:hAnsi="Open Sans" w:cs="Open Sans"/>
          <w:b/>
        </w:rPr>
        <w:t xml:space="preserve">The content provided for each topic, including diagrams, catalogues and matrices, is just a reduced example of a fictional project; replace it with significant content that makes sense for your project and create your own diagrams; do not try to fit your project to the examples provided.   </w:t>
      </w:r>
    </w:p>
    <w:p w:rsidR="00656539" w:rsidRDefault="00656539">
      <w:pPr>
        <w:spacing w:before="160" w:after="0" w:line="276" w:lineRule="auto"/>
        <w:ind w:left="720"/>
        <w:jc w:val="both"/>
        <w:rPr>
          <w:rFonts w:ascii="Open Sans" w:eastAsia="Open Sans" w:hAnsi="Open Sans" w:cs="Open Sans"/>
          <w:b/>
          <w:sz w:val="24"/>
          <w:szCs w:val="24"/>
        </w:rPr>
      </w:pPr>
    </w:p>
    <w:p w:rsidR="00656539" w:rsidRDefault="007D3839">
      <w:pPr>
        <w:numPr>
          <w:ilvl w:val="0"/>
          <w:numId w:val="5"/>
        </w:numPr>
        <w:spacing w:before="160" w:after="0" w:line="276" w:lineRule="auto"/>
        <w:jc w:val="both"/>
        <w:rPr>
          <w:rFonts w:ascii="Open Sans" w:eastAsia="Open Sans" w:hAnsi="Open Sans" w:cs="Open Sans"/>
          <w:b/>
          <w:color w:val="000000"/>
          <w:sz w:val="24"/>
          <w:szCs w:val="24"/>
        </w:rPr>
      </w:pPr>
      <w:r>
        <w:rPr>
          <w:rFonts w:ascii="Open Sans" w:eastAsia="Open Sans" w:hAnsi="Open Sans" w:cs="Open Sans"/>
          <w:b/>
        </w:rPr>
        <w:t xml:space="preserve">The content of this document should provide principles and specifications for the design of a solution, including decisions for each API specification (if needed) and API/Integrations implementations specifications, </w:t>
      </w:r>
      <w:r>
        <w:rPr>
          <w:rFonts w:ascii="Open Sans" w:eastAsia="Open Sans" w:hAnsi="Open Sans" w:cs="Open Sans"/>
          <w:b/>
          <w:u w:val="single"/>
        </w:rPr>
        <w:t xml:space="preserve">not AnypointPoint Studio or Mule Development how-tos and duplication of information that can be found in our public documentation. </w:t>
      </w:r>
    </w:p>
    <w:p w:rsidR="00656539" w:rsidRDefault="007D3839">
      <w:pPr>
        <w:numPr>
          <w:ilvl w:val="1"/>
          <w:numId w:val="5"/>
        </w:numPr>
        <w:spacing w:after="0" w:line="276" w:lineRule="auto"/>
        <w:jc w:val="both"/>
        <w:rPr>
          <w:rFonts w:ascii="Open Sans" w:eastAsia="Open Sans" w:hAnsi="Open Sans" w:cs="Open Sans"/>
          <w:b/>
          <w:color w:val="000000"/>
          <w:sz w:val="24"/>
          <w:szCs w:val="24"/>
        </w:rPr>
      </w:pPr>
      <w:r>
        <w:rPr>
          <w:rFonts w:ascii="Open Sans" w:eastAsia="Open Sans" w:hAnsi="Open Sans" w:cs="Open Sans"/>
          <w:b/>
        </w:rPr>
        <w:t>DO: Include the list of API resource-method pairs to be included as part of the API Design with its main decisions and rationales</w:t>
      </w:r>
    </w:p>
    <w:p w:rsidR="00656539" w:rsidRDefault="007D3839">
      <w:pPr>
        <w:numPr>
          <w:ilvl w:val="1"/>
          <w:numId w:val="5"/>
        </w:numPr>
        <w:spacing w:after="0" w:line="276" w:lineRule="auto"/>
        <w:jc w:val="both"/>
        <w:rPr>
          <w:rFonts w:ascii="Open Sans" w:eastAsia="Open Sans" w:hAnsi="Open Sans" w:cs="Open Sans"/>
          <w:b/>
          <w:color w:val="000000"/>
          <w:sz w:val="24"/>
          <w:szCs w:val="24"/>
        </w:rPr>
      </w:pPr>
      <w:r>
        <w:rPr>
          <w:rFonts w:ascii="Open Sans" w:eastAsia="Open Sans" w:hAnsi="Open Sans" w:cs="Open Sans"/>
          <w:b/>
        </w:rPr>
        <w:t>DO: Include implementation patterns, principles and decisions</w:t>
      </w:r>
    </w:p>
    <w:p w:rsidR="00656539" w:rsidRDefault="007D3839">
      <w:pPr>
        <w:numPr>
          <w:ilvl w:val="1"/>
          <w:numId w:val="5"/>
        </w:numPr>
        <w:spacing w:after="0" w:line="276" w:lineRule="auto"/>
        <w:jc w:val="both"/>
        <w:rPr>
          <w:rFonts w:ascii="Open Sans" w:eastAsia="Open Sans" w:hAnsi="Open Sans" w:cs="Open Sans"/>
          <w:b/>
        </w:rPr>
      </w:pPr>
      <w:r>
        <w:rPr>
          <w:rFonts w:ascii="Open Sans" w:eastAsia="Open Sans" w:hAnsi="Open Sans" w:cs="Open Sans"/>
          <w:b/>
        </w:rPr>
        <w:t>DO: Include deployment details and how to promote APIs/applications</w:t>
      </w:r>
    </w:p>
    <w:p w:rsidR="00656539" w:rsidRDefault="007D3839">
      <w:pPr>
        <w:numPr>
          <w:ilvl w:val="1"/>
          <w:numId w:val="5"/>
        </w:numPr>
        <w:spacing w:after="0" w:line="276" w:lineRule="auto"/>
        <w:jc w:val="both"/>
        <w:rPr>
          <w:rFonts w:ascii="Open Sans" w:eastAsia="Open Sans" w:hAnsi="Open Sans" w:cs="Open Sans"/>
          <w:b/>
        </w:rPr>
      </w:pPr>
      <w:r>
        <w:rPr>
          <w:rFonts w:ascii="Open Sans" w:eastAsia="Open Sans" w:hAnsi="Open Sans" w:cs="Open Sans"/>
          <w:b/>
        </w:rPr>
        <w:t>DO: Include references to external sites, including MuleSoft public documentation or any other relevant site, e.g Maven, Git, etc</w:t>
      </w:r>
    </w:p>
    <w:p w:rsidR="00656539" w:rsidRDefault="007D3839">
      <w:pPr>
        <w:numPr>
          <w:ilvl w:val="1"/>
          <w:numId w:val="5"/>
        </w:numPr>
        <w:spacing w:after="0" w:line="276" w:lineRule="auto"/>
        <w:jc w:val="both"/>
        <w:rPr>
          <w:rFonts w:ascii="Open Sans" w:eastAsia="Open Sans" w:hAnsi="Open Sans" w:cs="Open Sans"/>
          <w:b/>
          <w:color w:val="000000"/>
          <w:sz w:val="24"/>
          <w:szCs w:val="24"/>
        </w:rPr>
      </w:pPr>
      <w:r>
        <w:rPr>
          <w:rFonts w:ascii="Open Sans" w:eastAsia="Open Sans" w:hAnsi="Open Sans" w:cs="Open Sans"/>
          <w:b/>
        </w:rPr>
        <w:t>DO NOT: Explain the concept of RAML or Mule components/processors</w:t>
      </w:r>
    </w:p>
    <w:p w:rsidR="00656539" w:rsidRDefault="007D3839">
      <w:pPr>
        <w:numPr>
          <w:ilvl w:val="1"/>
          <w:numId w:val="5"/>
        </w:numPr>
        <w:spacing w:after="0" w:line="276" w:lineRule="auto"/>
        <w:jc w:val="both"/>
        <w:rPr>
          <w:rFonts w:ascii="Open Sans" w:eastAsia="Open Sans" w:hAnsi="Open Sans" w:cs="Open Sans"/>
          <w:b/>
          <w:color w:val="000000"/>
          <w:sz w:val="24"/>
          <w:szCs w:val="24"/>
        </w:rPr>
      </w:pPr>
      <w:r>
        <w:rPr>
          <w:rFonts w:ascii="Open Sans" w:eastAsia="Open Sans" w:hAnsi="Open Sans" w:cs="Open Sans"/>
          <w:b/>
        </w:rPr>
        <w:t>DO NOT: Include screenshots on how to create a project in Anypoint Studio or how to access Design Center, this information can be found in our public documentation</w:t>
      </w:r>
    </w:p>
    <w:p w:rsidR="00656539" w:rsidRDefault="007D3839">
      <w:pPr>
        <w:numPr>
          <w:ilvl w:val="1"/>
          <w:numId w:val="5"/>
        </w:numPr>
        <w:spacing w:after="0" w:line="276" w:lineRule="auto"/>
        <w:jc w:val="both"/>
        <w:rPr>
          <w:rFonts w:ascii="Open Sans" w:eastAsia="Open Sans" w:hAnsi="Open Sans" w:cs="Open Sans"/>
          <w:b/>
          <w:color w:val="000000"/>
          <w:sz w:val="24"/>
          <w:szCs w:val="24"/>
        </w:rPr>
      </w:pPr>
      <w:r>
        <w:rPr>
          <w:rFonts w:ascii="Open Sans" w:eastAsia="Open Sans" w:hAnsi="Open Sans" w:cs="Open Sans"/>
          <w:b/>
        </w:rPr>
        <w:t>DO NOT: Include definitions of our products/features like CloudHub, Exchange, Design Center. All these concepts can be found in our public documentation</w:t>
      </w:r>
    </w:p>
    <w:p w:rsidR="00656539" w:rsidRDefault="00656539">
      <w:pPr>
        <w:spacing w:before="160" w:after="0" w:line="276" w:lineRule="auto"/>
        <w:ind w:left="1440"/>
        <w:jc w:val="both"/>
        <w:rPr>
          <w:rFonts w:ascii="Open Sans" w:eastAsia="Open Sans" w:hAnsi="Open Sans" w:cs="Open Sans"/>
          <w:b/>
        </w:rPr>
      </w:pPr>
    </w:p>
    <w:p w:rsidR="00482619" w:rsidRDefault="00482619">
      <w:pPr>
        <w:spacing w:before="160" w:after="0" w:line="276" w:lineRule="auto"/>
        <w:ind w:left="1440"/>
        <w:jc w:val="both"/>
        <w:rPr>
          <w:rFonts w:ascii="Open Sans" w:eastAsia="Open Sans" w:hAnsi="Open Sans" w:cs="Open Sans"/>
          <w:b/>
        </w:rPr>
      </w:pPr>
    </w:p>
    <w:p w:rsidR="00482619" w:rsidRDefault="00482619">
      <w:pPr>
        <w:spacing w:before="160" w:after="0" w:line="276" w:lineRule="auto"/>
        <w:ind w:left="1440"/>
        <w:jc w:val="both"/>
        <w:rPr>
          <w:rFonts w:ascii="Open Sans" w:eastAsia="Open Sans" w:hAnsi="Open Sans" w:cs="Open Sans"/>
          <w:b/>
        </w:rPr>
      </w:pPr>
    </w:p>
    <w:p w:rsidR="00482619" w:rsidRDefault="00482619">
      <w:pPr>
        <w:spacing w:before="160" w:after="0" w:line="276" w:lineRule="auto"/>
        <w:ind w:left="1440"/>
        <w:jc w:val="both"/>
        <w:rPr>
          <w:rFonts w:ascii="Open Sans" w:eastAsia="Open Sans" w:hAnsi="Open Sans" w:cs="Open Sans"/>
          <w:b/>
        </w:rPr>
      </w:pPr>
    </w:p>
    <w:p w:rsidR="00482619" w:rsidRDefault="00482619">
      <w:pPr>
        <w:spacing w:before="160" w:after="0" w:line="276" w:lineRule="auto"/>
        <w:ind w:left="1440"/>
        <w:jc w:val="both"/>
        <w:rPr>
          <w:rFonts w:ascii="Open Sans" w:eastAsia="Open Sans" w:hAnsi="Open Sans" w:cs="Open Sans"/>
          <w:b/>
        </w:rPr>
      </w:pPr>
    </w:p>
    <w:p w:rsidR="00656539" w:rsidRPr="00482619" w:rsidRDefault="007D3839" w:rsidP="00482619">
      <w:pPr>
        <w:pStyle w:val="Subtitle"/>
        <w:spacing w:before="300" w:after="140"/>
        <w:rPr>
          <w:rFonts w:ascii="Open Sans" w:eastAsia="Open Sans" w:hAnsi="Open Sans" w:cs="Open Sans"/>
          <w:b/>
          <w:color w:val="000000"/>
          <w:sz w:val="22"/>
          <w:szCs w:val="22"/>
        </w:rPr>
      </w:pPr>
      <w:bookmarkStart w:id="0" w:name="_bd5h0jc2fmhl" w:colFirst="0" w:colLast="0"/>
      <w:bookmarkEnd w:id="0"/>
      <w:r>
        <w:rPr>
          <w:rFonts w:ascii="Open Sans" w:eastAsia="Open Sans" w:hAnsi="Open Sans" w:cs="Open Sans"/>
          <w:b/>
          <w:color w:val="000000"/>
          <w:sz w:val="22"/>
          <w:szCs w:val="22"/>
        </w:rPr>
        <w:lastRenderedPageBreak/>
        <w:t>This template was created using formatting guidelines from our MuleSoft brand-central (June-2020), standardizing the font, font-size, headers, links, etc</w:t>
      </w:r>
    </w:p>
    <w:p w:rsidR="00656539" w:rsidRDefault="00656539">
      <w:pPr>
        <w:spacing w:after="0" w:line="276" w:lineRule="auto"/>
      </w:pPr>
    </w:p>
    <w:tbl>
      <w:tblPr>
        <w:tblStyle w:val="a"/>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455"/>
        <w:gridCol w:w="2445"/>
        <w:gridCol w:w="4080"/>
      </w:tblGrid>
      <w:tr w:rsidR="00656539">
        <w:trPr>
          <w:trHeight w:val="420"/>
        </w:trPr>
        <w:tc>
          <w:tcPr>
            <w:tcW w:w="1042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Change Record</w:t>
            </w:r>
          </w:p>
        </w:tc>
      </w:tr>
      <w:tr w:rsidR="00656539" w:rsidTr="003B6DF5">
        <w:trPr>
          <w:trHeight w:val="25"/>
        </w:trPr>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Template Version</w:t>
            </w:r>
          </w:p>
        </w:tc>
        <w:tc>
          <w:tcPr>
            <w:tcW w:w="14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Date</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Author</w:t>
            </w:r>
          </w:p>
        </w:tc>
        <w:tc>
          <w:tcPr>
            <w:tcW w:w="40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Description</w:t>
            </w:r>
          </w:p>
        </w:tc>
      </w:tr>
      <w:tr w:rsidR="00656539">
        <w:tc>
          <w:tcPr>
            <w:tcW w:w="2445" w:type="dxa"/>
            <w:shd w:val="clear" w:color="auto" w:fill="auto"/>
            <w:tcMar>
              <w:top w:w="100" w:type="dxa"/>
              <w:left w:w="100" w:type="dxa"/>
              <w:bottom w:w="100" w:type="dxa"/>
              <w:right w:w="100" w:type="dxa"/>
            </w:tcMar>
          </w:tcPr>
          <w:p w:rsidR="00656539" w:rsidRDefault="007D3839">
            <w:pPr>
              <w:widowControl w:val="0"/>
              <w:spacing w:after="0" w:line="240" w:lineRule="auto"/>
            </w:pPr>
            <w:r>
              <w:t>0.1</w:t>
            </w:r>
          </w:p>
        </w:tc>
        <w:tc>
          <w:tcPr>
            <w:tcW w:w="1455" w:type="dxa"/>
            <w:shd w:val="clear" w:color="auto" w:fill="auto"/>
            <w:tcMar>
              <w:top w:w="100" w:type="dxa"/>
              <w:left w:w="100" w:type="dxa"/>
              <w:bottom w:w="100" w:type="dxa"/>
              <w:right w:w="100" w:type="dxa"/>
            </w:tcMar>
          </w:tcPr>
          <w:p w:rsidR="00656539" w:rsidRDefault="007D3839">
            <w:pPr>
              <w:widowControl w:val="0"/>
              <w:spacing w:after="0" w:line="240" w:lineRule="auto"/>
            </w:pPr>
            <w:r>
              <w:t>07-15-2020</w:t>
            </w:r>
          </w:p>
        </w:tc>
        <w:tc>
          <w:tcPr>
            <w:tcW w:w="2445" w:type="dxa"/>
            <w:shd w:val="clear" w:color="auto" w:fill="auto"/>
            <w:tcMar>
              <w:top w:w="100" w:type="dxa"/>
              <w:left w:w="100" w:type="dxa"/>
              <w:bottom w:w="100" w:type="dxa"/>
              <w:right w:w="100" w:type="dxa"/>
            </w:tcMar>
          </w:tcPr>
          <w:p w:rsidR="00656539" w:rsidRDefault="007D3839">
            <w:pPr>
              <w:widowControl w:val="0"/>
              <w:spacing w:after="0" w:line="240" w:lineRule="auto"/>
            </w:pPr>
            <w:r>
              <w:t>PK Reddy</w:t>
            </w:r>
          </w:p>
        </w:tc>
        <w:tc>
          <w:tcPr>
            <w:tcW w:w="4080" w:type="dxa"/>
            <w:shd w:val="clear" w:color="auto" w:fill="auto"/>
            <w:tcMar>
              <w:top w:w="100" w:type="dxa"/>
              <w:left w:w="100" w:type="dxa"/>
              <w:bottom w:w="100" w:type="dxa"/>
              <w:right w:w="100" w:type="dxa"/>
            </w:tcMar>
          </w:tcPr>
          <w:p w:rsidR="00656539" w:rsidRDefault="007D3839">
            <w:pPr>
              <w:widowControl w:val="0"/>
              <w:spacing w:after="0" w:line="240" w:lineRule="auto"/>
            </w:pPr>
            <w:r>
              <w:t xml:space="preserve">Initial </w:t>
            </w:r>
            <w:r w:rsidR="00A66D12">
              <w:t xml:space="preserve">Draft </w:t>
            </w:r>
            <w:bookmarkStart w:id="1" w:name="_GoBack"/>
            <w:bookmarkEnd w:id="1"/>
          </w:p>
        </w:tc>
      </w:tr>
      <w:tr w:rsidR="00656539">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4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0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0"/>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040"/>
      </w:tblGrid>
      <w:tr w:rsidR="00656539">
        <w:trPr>
          <w:trHeight w:val="420"/>
        </w:trPr>
        <w:tc>
          <w:tcPr>
            <w:tcW w:w="10485" w:type="dxa"/>
            <w:gridSpan w:val="2"/>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Reviewers</w:t>
            </w:r>
          </w:p>
        </w:tc>
      </w:tr>
      <w:tr w:rsidR="00656539" w:rsidTr="003B6DF5">
        <w:trPr>
          <w:trHeight w:val="141"/>
        </w:trPr>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Name</w:t>
            </w:r>
          </w:p>
        </w:tc>
        <w:tc>
          <w:tcPr>
            <w:tcW w:w="80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Position</w:t>
            </w:r>
          </w:p>
        </w:tc>
      </w:tr>
      <w:tr w:rsidR="00656539">
        <w:tc>
          <w:tcPr>
            <w:tcW w:w="2445" w:type="dxa"/>
            <w:shd w:val="clear" w:color="auto" w:fill="auto"/>
            <w:tcMar>
              <w:top w:w="100" w:type="dxa"/>
              <w:left w:w="100" w:type="dxa"/>
              <w:bottom w:w="100" w:type="dxa"/>
              <w:right w:w="100" w:type="dxa"/>
            </w:tcMar>
          </w:tcPr>
          <w:p w:rsidR="00656539" w:rsidRDefault="007D3839">
            <w:pPr>
              <w:widowControl w:val="0"/>
              <w:spacing w:after="0" w:line="240" w:lineRule="auto"/>
            </w:pPr>
            <w:r>
              <w:t>David Cisneros</w:t>
            </w:r>
          </w:p>
        </w:tc>
        <w:tc>
          <w:tcPr>
            <w:tcW w:w="8040" w:type="dxa"/>
            <w:shd w:val="clear" w:color="auto" w:fill="auto"/>
            <w:tcMar>
              <w:top w:w="100" w:type="dxa"/>
              <w:left w:w="100" w:type="dxa"/>
              <w:bottom w:w="100" w:type="dxa"/>
              <w:right w:w="100" w:type="dxa"/>
            </w:tcMar>
          </w:tcPr>
          <w:p w:rsidR="00656539" w:rsidRDefault="007D3839">
            <w:pPr>
              <w:widowControl w:val="0"/>
              <w:spacing w:after="0" w:line="240" w:lineRule="auto"/>
            </w:pPr>
            <w:r>
              <w:t>Senior Solution Architect, MuleSoft</w:t>
            </w:r>
          </w:p>
        </w:tc>
      </w:tr>
      <w:tr w:rsidR="00656539">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Benjamin Currier</w:t>
            </w:r>
          </w:p>
        </w:tc>
        <w:tc>
          <w:tcPr>
            <w:tcW w:w="80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Technical Architect Director, MuleSoft</w:t>
            </w:r>
          </w:p>
        </w:tc>
      </w:tr>
    </w:tbl>
    <w:p w:rsidR="00656539" w:rsidRDefault="00656539">
      <w:pPr>
        <w:spacing w:after="0" w:line="276" w:lineRule="auto"/>
      </w:pPr>
    </w:p>
    <w:p w:rsidR="00656539" w:rsidRDefault="00656539"/>
    <w:p w:rsidR="00656539" w:rsidRDefault="00656539"/>
    <w:p w:rsidR="00656539" w:rsidRDefault="00656539"/>
    <w:p w:rsidR="00656539" w:rsidRDefault="00656539"/>
    <w:p w:rsidR="00656539" w:rsidRDefault="00656539"/>
    <w:p w:rsidR="00656539" w:rsidRDefault="00656539"/>
    <w:p w:rsidR="00482619" w:rsidRDefault="00482619">
      <w:pPr>
        <w:rPr>
          <w:color w:val="00A1DF"/>
          <w:sz w:val="72"/>
          <w:szCs w:val="72"/>
        </w:rPr>
      </w:pPr>
      <w:bookmarkStart w:id="2" w:name="_30j0zll" w:colFirst="0" w:colLast="0"/>
      <w:bookmarkEnd w:id="2"/>
      <w:r>
        <w:rPr>
          <w:sz w:val="72"/>
          <w:szCs w:val="72"/>
        </w:rPr>
        <w:br w:type="page"/>
      </w:r>
    </w:p>
    <w:p w:rsidR="00656539" w:rsidRPr="00246540" w:rsidRDefault="00246540" w:rsidP="00246540">
      <w:pPr>
        <w:pStyle w:val="Title"/>
        <w:rPr>
          <w:sz w:val="72"/>
          <w:szCs w:val="72"/>
        </w:rPr>
      </w:pPr>
      <w:r>
        <w:rPr>
          <w:noProof/>
        </w:rPr>
        <w:lastRenderedPageBreak/>
        <w:drawing>
          <wp:anchor distT="0" distB="0" distL="0" distR="0" simplePos="0" relativeHeight="251658240" behindDoc="0" locked="0" layoutInCell="1" hidden="0" allowOverlap="1">
            <wp:simplePos x="0" y="0"/>
            <wp:positionH relativeFrom="column">
              <wp:posOffset>-10160</wp:posOffset>
            </wp:positionH>
            <wp:positionV relativeFrom="paragraph">
              <wp:posOffset>683260</wp:posOffset>
            </wp:positionV>
            <wp:extent cx="6035040" cy="4961255"/>
            <wp:effectExtent l="0" t="0" r="0" b="4445"/>
            <wp:wrapTopAndBottom distT="0" dist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35040" cy="4961255"/>
                    </a:xfrm>
                    <a:prstGeom prst="rect">
                      <a:avLst/>
                    </a:prstGeom>
                    <a:ln/>
                  </pic:spPr>
                </pic:pic>
              </a:graphicData>
            </a:graphic>
            <wp14:sizeRelH relativeFrom="margin">
              <wp14:pctWidth>0</wp14:pctWidth>
            </wp14:sizeRelH>
            <wp14:sizeRelV relativeFrom="margin">
              <wp14:pctHeight>0</wp14:pctHeight>
            </wp14:sizeRelV>
          </wp:anchor>
        </w:drawing>
      </w:r>
      <w:r w:rsidR="007D3839">
        <w:rPr>
          <w:sz w:val="72"/>
          <w:szCs w:val="72"/>
        </w:rPr>
        <w:t>Solution Design Template</w:t>
      </w:r>
    </w:p>
    <w:p w:rsidR="00656539" w:rsidRDefault="00656539">
      <w:pPr>
        <w:spacing w:after="0" w:line="276" w:lineRule="auto"/>
      </w:pPr>
    </w:p>
    <w:tbl>
      <w:tblPr>
        <w:tblStyle w:val="a1"/>
        <w:tblW w:w="100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441"/>
        <w:gridCol w:w="2979"/>
        <w:gridCol w:w="2979"/>
      </w:tblGrid>
      <w:tr w:rsidR="00656539">
        <w:tc>
          <w:tcPr>
            <w:tcW w:w="1680" w:type="dxa"/>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Version</w:t>
            </w:r>
          </w:p>
        </w:tc>
        <w:tc>
          <w:tcPr>
            <w:tcW w:w="2441" w:type="dxa"/>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Date</w:t>
            </w:r>
          </w:p>
        </w:tc>
        <w:tc>
          <w:tcPr>
            <w:tcW w:w="2978" w:type="dxa"/>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Author</w:t>
            </w:r>
          </w:p>
        </w:tc>
        <w:tc>
          <w:tcPr>
            <w:tcW w:w="2978" w:type="dxa"/>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rPr>
            </w:pPr>
            <w:r>
              <w:rPr>
                <w:rFonts w:ascii="Open Sans" w:eastAsia="Open Sans" w:hAnsi="Open Sans" w:cs="Open Sans"/>
                <w:b/>
                <w:color w:val="FFFFFF"/>
              </w:rPr>
              <w:t>Description</w:t>
            </w:r>
          </w:p>
        </w:tc>
      </w:tr>
      <w:tr w:rsidR="00656539">
        <w:tc>
          <w:tcPr>
            <w:tcW w:w="1680" w:type="dxa"/>
            <w:shd w:val="clear" w:color="auto" w:fill="auto"/>
            <w:tcMar>
              <w:top w:w="100" w:type="dxa"/>
              <w:left w:w="100" w:type="dxa"/>
              <w:bottom w:w="100" w:type="dxa"/>
              <w:right w:w="100" w:type="dxa"/>
            </w:tcMar>
          </w:tcPr>
          <w:p w:rsidR="00656539" w:rsidRDefault="007D3839">
            <w:pPr>
              <w:widowControl w:val="0"/>
              <w:spacing w:after="0" w:line="240" w:lineRule="auto"/>
            </w:pPr>
            <w:r>
              <w:t>0.1</w:t>
            </w:r>
          </w:p>
        </w:tc>
        <w:tc>
          <w:tcPr>
            <w:tcW w:w="2441" w:type="dxa"/>
            <w:shd w:val="clear" w:color="auto" w:fill="auto"/>
            <w:tcMar>
              <w:top w:w="100" w:type="dxa"/>
              <w:left w:w="100" w:type="dxa"/>
              <w:bottom w:w="100" w:type="dxa"/>
              <w:right w:w="100" w:type="dxa"/>
            </w:tcMar>
          </w:tcPr>
          <w:p w:rsidR="00656539" w:rsidRDefault="007D3839">
            <w:pPr>
              <w:widowControl w:val="0"/>
              <w:spacing w:after="0" w:line="240" w:lineRule="auto"/>
            </w:pPr>
            <w:r>
              <w:t>&lt;date&gt;</w:t>
            </w:r>
          </w:p>
        </w:tc>
        <w:tc>
          <w:tcPr>
            <w:tcW w:w="2978" w:type="dxa"/>
            <w:shd w:val="clear" w:color="auto" w:fill="auto"/>
            <w:tcMar>
              <w:top w:w="100" w:type="dxa"/>
              <w:left w:w="100" w:type="dxa"/>
              <w:bottom w:w="100" w:type="dxa"/>
              <w:right w:w="100" w:type="dxa"/>
            </w:tcMar>
          </w:tcPr>
          <w:p w:rsidR="00656539" w:rsidRDefault="007D3839">
            <w:pPr>
              <w:widowControl w:val="0"/>
              <w:spacing w:after="0" w:line="240" w:lineRule="auto"/>
            </w:pPr>
            <w:r>
              <w:t>&lt;name&gt;</w:t>
            </w:r>
          </w:p>
        </w:tc>
        <w:tc>
          <w:tcPr>
            <w:tcW w:w="2978" w:type="dxa"/>
            <w:shd w:val="clear" w:color="auto" w:fill="auto"/>
            <w:tcMar>
              <w:top w:w="100" w:type="dxa"/>
              <w:left w:w="100" w:type="dxa"/>
              <w:bottom w:w="100" w:type="dxa"/>
              <w:right w:w="100" w:type="dxa"/>
            </w:tcMar>
          </w:tcPr>
          <w:p w:rsidR="00656539" w:rsidRDefault="007D3839">
            <w:pPr>
              <w:widowControl w:val="0"/>
              <w:spacing w:after="0" w:line="240" w:lineRule="auto"/>
            </w:pPr>
            <w:r>
              <w:t>Initial version</w:t>
            </w:r>
          </w:p>
        </w:tc>
      </w:tr>
      <w:tr w:rsidR="00656539">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1.0</w:t>
            </w:r>
          </w:p>
        </w:tc>
        <w:tc>
          <w:tcPr>
            <w:tcW w:w="2441"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&lt;date&gt;</w:t>
            </w:r>
          </w:p>
        </w:tc>
        <w:tc>
          <w:tcPr>
            <w:tcW w:w="2978"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&lt;name&gt;</w:t>
            </w:r>
          </w:p>
        </w:tc>
        <w:tc>
          <w:tcPr>
            <w:tcW w:w="2978"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Delivered version</w:t>
            </w:r>
          </w:p>
        </w:tc>
      </w:tr>
    </w:tbl>
    <w:p w:rsidR="00B67232" w:rsidRDefault="00B67232">
      <w:pPr>
        <w:rPr>
          <w:sz w:val="48"/>
          <w:szCs w:val="48"/>
        </w:rPr>
      </w:pPr>
      <w:r>
        <w:rPr>
          <w:sz w:val="48"/>
          <w:szCs w:val="48"/>
        </w:rPr>
        <w:br w:type="page"/>
      </w:r>
    </w:p>
    <w:p w:rsidR="00656539" w:rsidRDefault="007D3839">
      <w:pPr>
        <w:spacing w:after="960"/>
        <w:rPr>
          <w:sz w:val="48"/>
          <w:szCs w:val="48"/>
        </w:rPr>
      </w:pPr>
      <w:r>
        <w:rPr>
          <w:sz w:val="48"/>
          <w:szCs w:val="48"/>
        </w:rPr>
        <w:lastRenderedPageBreak/>
        <w:t>Table of contents</w:t>
      </w:r>
    </w:p>
    <w:sdt>
      <w:sdtPr>
        <w:id w:val="1601836004"/>
        <w:docPartObj>
          <w:docPartGallery w:val="Table of Contents"/>
          <w:docPartUnique/>
        </w:docPartObj>
      </w:sdtPr>
      <w:sdtContent>
        <w:p w:rsidR="00BA0A36" w:rsidRDefault="007D3839">
          <w:pPr>
            <w:pStyle w:val="TOC1"/>
            <w:tabs>
              <w:tab w:val="right" w:pos="1007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45737383" w:history="1">
            <w:r w:rsidR="00BA0A36" w:rsidRPr="00343FC6">
              <w:rPr>
                <w:rStyle w:val="Hyperlink"/>
                <w:noProof/>
              </w:rPr>
              <w:t>Introduction</w:t>
            </w:r>
            <w:r w:rsidR="00BA0A36">
              <w:rPr>
                <w:noProof/>
                <w:webHidden/>
              </w:rPr>
              <w:tab/>
            </w:r>
            <w:r w:rsidR="00BA0A36">
              <w:rPr>
                <w:noProof/>
                <w:webHidden/>
              </w:rPr>
              <w:fldChar w:fldCharType="begin"/>
            </w:r>
            <w:r w:rsidR="00BA0A36">
              <w:rPr>
                <w:noProof/>
                <w:webHidden/>
              </w:rPr>
              <w:instrText xml:space="preserve"> PAGEREF _Toc45737383 \h </w:instrText>
            </w:r>
            <w:r w:rsidR="00BA0A36">
              <w:rPr>
                <w:noProof/>
                <w:webHidden/>
              </w:rPr>
            </w:r>
            <w:r w:rsidR="00BA0A36">
              <w:rPr>
                <w:noProof/>
                <w:webHidden/>
              </w:rPr>
              <w:fldChar w:fldCharType="separate"/>
            </w:r>
            <w:r w:rsidR="00BA0A36">
              <w:rPr>
                <w:noProof/>
                <w:webHidden/>
              </w:rPr>
              <w:t>7</w:t>
            </w:r>
            <w:r w:rsidR="00BA0A36">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84" w:history="1">
            <w:r w:rsidRPr="00343FC6">
              <w:rPr>
                <w:rStyle w:val="Hyperlink"/>
                <w:noProof/>
              </w:rPr>
              <w:t>Audience</w:t>
            </w:r>
            <w:r>
              <w:rPr>
                <w:noProof/>
                <w:webHidden/>
              </w:rPr>
              <w:tab/>
            </w:r>
            <w:r>
              <w:rPr>
                <w:noProof/>
                <w:webHidden/>
              </w:rPr>
              <w:fldChar w:fldCharType="begin"/>
            </w:r>
            <w:r>
              <w:rPr>
                <w:noProof/>
                <w:webHidden/>
              </w:rPr>
              <w:instrText xml:space="preserve"> PAGEREF _Toc45737384 \h </w:instrText>
            </w:r>
            <w:r>
              <w:rPr>
                <w:noProof/>
                <w:webHidden/>
              </w:rPr>
            </w:r>
            <w:r>
              <w:rPr>
                <w:noProof/>
                <w:webHidden/>
              </w:rPr>
              <w:fldChar w:fldCharType="separate"/>
            </w:r>
            <w:r>
              <w:rPr>
                <w:noProof/>
                <w:webHidden/>
              </w:rPr>
              <w:t>7</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85" w:history="1">
            <w:r w:rsidRPr="00343FC6">
              <w:rPr>
                <w:rStyle w:val="Hyperlink"/>
                <w:noProof/>
              </w:rPr>
              <w:t>Glossary</w:t>
            </w:r>
            <w:r>
              <w:rPr>
                <w:noProof/>
                <w:webHidden/>
              </w:rPr>
              <w:tab/>
            </w:r>
            <w:r>
              <w:rPr>
                <w:noProof/>
                <w:webHidden/>
              </w:rPr>
              <w:fldChar w:fldCharType="begin"/>
            </w:r>
            <w:r>
              <w:rPr>
                <w:noProof/>
                <w:webHidden/>
              </w:rPr>
              <w:instrText xml:space="preserve"> PAGEREF _Toc45737385 \h </w:instrText>
            </w:r>
            <w:r>
              <w:rPr>
                <w:noProof/>
                <w:webHidden/>
              </w:rPr>
            </w:r>
            <w:r>
              <w:rPr>
                <w:noProof/>
                <w:webHidden/>
              </w:rPr>
              <w:fldChar w:fldCharType="separate"/>
            </w:r>
            <w:r>
              <w:rPr>
                <w:noProof/>
                <w:webHidden/>
              </w:rPr>
              <w:t>7</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86" w:history="1">
            <w:r w:rsidRPr="00343FC6">
              <w:rPr>
                <w:rStyle w:val="Hyperlink"/>
                <w:noProof/>
              </w:rPr>
              <w:t>References</w:t>
            </w:r>
            <w:r>
              <w:rPr>
                <w:noProof/>
                <w:webHidden/>
              </w:rPr>
              <w:tab/>
            </w:r>
            <w:r>
              <w:rPr>
                <w:noProof/>
                <w:webHidden/>
              </w:rPr>
              <w:fldChar w:fldCharType="begin"/>
            </w:r>
            <w:r>
              <w:rPr>
                <w:noProof/>
                <w:webHidden/>
              </w:rPr>
              <w:instrText xml:space="preserve"> PAGEREF _Toc45737386 \h </w:instrText>
            </w:r>
            <w:r>
              <w:rPr>
                <w:noProof/>
                <w:webHidden/>
              </w:rPr>
            </w:r>
            <w:r>
              <w:rPr>
                <w:noProof/>
                <w:webHidden/>
              </w:rPr>
              <w:fldChar w:fldCharType="separate"/>
            </w:r>
            <w:r>
              <w:rPr>
                <w:noProof/>
                <w:webHidden/>
              </w:rPr>
              <w:t>7</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387" w:history="1">
            <w:r w:rsidRPr="00343FC6">
              <w:rPr>
                <w:rStyle w:val="Hyperlink"/>
                <w:rFonts w:ascii="Open Sans" w:eastAsia="Open Sans" w:hAnsi="Open Sans" w:cs="Open Sans"/>
                <w:noProof/>
              </w:rPr>
              <w:t>Anypoint Platform Architecture</w:t>
            </w:r>
            <w:r>
              <w:rPr>
                <w:noProof/>
                <w:webHidden/>
              </w:rPr>
              <w:tab/>
            </w:r>
            <w:r>
              <w:rPr>
                <w:noProof/>
                <w:webHidden/>
              </w:rPr>
              <w:fldChar w:fldCharType="begin"/>
            </w:r>
            <w:r>
              <w:rPr>
                <w:noProof/>
                <w:webHidden/>
              </w:rPr>
              <w:instrText xml:space="preserve"> PAGEREF _Toc45737387 \h </w:instrText>
            </w:r>
            <w:r>
              <w:rPr>
                <w:noProof/>
                <w:webHidden/>
              </w:rPr>
            </w:r>
            <w:r>
              <w:rPr>
                <w:noProof/>
                <w:webHidden/>
              </w:rPr>
              <w:fldChar w:fldCharType="separate"/>
            </w:r>
            <w:r>
              <w:rPr>
                <w:noProof/>
                <w:webHidden/>
              </w:rPr>
              <w:t>7</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388" w:history="1">
            <w:r w:rsidRPr="00343FC6">
              <w:rPr>
                <w:rStyle w:val="Hyperlink"/>
                <w:rFonts w:ascii="Open Sans" w:eastAsia="Open Sans" w:hAnsi="Open Sans" w:cs="Open Sans"/>
                <w:noProof/>
              </w:rPr>
              <w:t>Others</w:t>
            </w:r>
            <w:r>
              <w:rPr>
                <w:noProof/>
                <w:webHidden/>
              </w:rPr>
              <w:tab/>
            </w:r>
            <w:r>
              <w:rPr>
                <w:noProof/>
                <w:webHidden/>
              </w:rPr>
              <w:fldChar w:fldCharType="begin"/>
            </w:r>
            <w:r>
              <w:rPr>
                <w:noProof/>
                <w:webHidden/>
              </w:rPr>
              <w:instrText xml:space="preserve"> PAGEREF _Toc45737388 \h </w:instrText>
            </w:r>
            <w:r>
              <w:rPr>
                <w:noProof/>
                <w:webHidden/>
              </w:rPr>
            </w:r>
            <w:r>
              <w:rPr>
                <w:noProof/>
                <w:webHidden/>
              </w:rPr>
              <w:fldChar w:fldCharType="separate"/>
            </w:r>
            <w:r>
              <w:rPr>
                <w:noProof/>
                <w:webHidden/>
              </w:rPr>
              <w:t>7</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389" w:history="1">
            <w:r w:rsidRPr="00343FC6">
              <w:rPr>
                <w:rStyle w:val="Hyperlink"/>
                <w:noProof/>
              </w:rPr>
              <w:t>Use-case overview</w:t>
            </w:r>
            <w:r>
              <w:rPr>
                <w:noProof/>
                <w:webHidden/>
              </w:rPr>
              <w:tab/>
            </w:r>
            <w:r>
              <w:rPr>
                <w:noProof/>
                <w:webHidden/>
              </w:rPr>
              <w:fldChar w:fldCharType="begin"/>
            </w:r>
            <w:r>
              <w:rPr>
                <w:noProof/>
                <w:webHidden/>
              </w:rPr>
              <w:instrText xml:space="preserve"> PAGEREF _Toc45737389 \h </w:instrText>
            </w:r>
            <w:r>
              <w:rPr>
                <w:noProof/>
                <w:webHidden/>
              </w:rPr>
            </w:r>
            <w:r>
              <w:rPr>
                <w:noProof/>
                <w:webHidden/>
              </w:rPr>
              <w:fldChar w:fldCharType="separate"/>
            </w:r>
            <w:r>
              <w:rPr>
                <w:noProof/>
                <w:webHidden/>
              </w:rPr>
              <w:t>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0" w:history="1">
            <w:r w:rsidRPr="00343FC6">
              <w:rPr>
                <w:rStyle w:val="Hyperlink"/>
                <w:noProof/>
              </w:rPr>
              <w:t>Business Process Overview</w:t>
            </w:r>
            <w:r>
              <w:rPr>
                <w:noProof/>
                <w:webHidden/>
              </w:rPr>
              <w:tab/>
            </w:r>
            <w:r>
              <w:rPr>
                <w:noProof/>
                <w:webHidden/>
              </w:rPr>
              <w:fldChar w:fldCharType="begin"/>
            </w:r>
            <w:r>
              <w:rPr>
                <w:noProof/>
                <w:webHidden/>
              </w:rPr>
              <w:instrText xml:space="preserve"> PAGEREF _Toc45737390 \h </w:instrText>
            </w:r>
            <w:r>
              <w:rPr>
                <w:noProof/>
                <w:webHidden/>
              </w:rPr>
            </w:r>
            <w:r>
              <w:rPr>
                <w:noProof/>
                <w:webHidden/>
              </w:rPr>
              <w:fldChar w:fldCharType="separate"/>
            </w:r>
            <w:r>
              <w:rPr>
                <w:noProof/>
                <w:webHidden/>
              </w:rPr>
              <w:t>9</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391" w:history="1">
            <w:r w:rsidRPr="00343FC6">
              <w:rPr>
                <w:rStyle w:val="Hyperlink"/>
                <w:rFonts w:ascii="Open Sans" w:eastAsia="Open Sans" w:hAnsi="Open Sans" w:cs="Open Sans"/>
                <w:noProof/>
              </w:rPr>
              <w:t>Order Processing - Process View</w:t>
            </w:r>
            <w:r>
              <w:rPr>
                <w:noProof/>
                <w:webHidden/>
              </w:rPr>
              <w:tab/>
            </w:r>
            <w:r>
              <w:rPr>
                <w:noProof/>
                <w:webHidden/>
              </w:rPr>
              <w:fldChar w:fldCharType="begin"/>
            </w:r>
            <w:r>
              <w:rPr>
                <w:noProof/>
                <w:webHidden/>
              </w:rPr>
              <w:instrText xml:space="preserve"> PAGEREF _Toc45737391 \h </w:instrText>
            </w:r>
            <w:r>
              <w:rPr>
                <w:noProof/>
                <w:webHidden/>
              </w:rPr>
            </w:r>
            <w:r>
              <w:rPr>
                <w:noProof/>
                <w:webHidden/>
              </w:rPr>
              <w:fldChar w:fldCharType="separate"/>
            </w:r>
            <w:r>
              <w:rPr>
                <w:noProof/>
                <w:webHidden/>
              </w:rPr>
              <w:t>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2" w:history="1">
            <w:r w:rsidRPr="00343FC6">
              <w:rPr>
                <w:rStyle w:val="Hyperlink"/>
                <w:noProof/>
              </w:rPr>
              <w:t>Assumptions</w:t>
            </w:r>
            <w:r>
              <w:rPr>
                <w:noProof/>
                <w:webHidden/>
              </w:rPr>
              <w:tab/>
            </w:r>
            <w:r>
              <w:rPr>
                <w:noProof/>
                <w:webHidden/>
              </w:rPr>
              <w:fldChar w:fldCharType="begin"/>
            </w:r>
            <w:r>
              <w:rPr>
                <w:noProof/>
                <w:webHidden/>
              </w:rPr>
              <w:instrText xml:space="preserve"> PAGEREF _Toc45737392 \h </w:instrText>
            </w:r>
            <w:r>
              <w:rPr>
                <w:noProof/>
                <w:webHidden/>
              </w:rPr>
            </w:r>
            <w:r>
              <w:rPr>
                <w:noProof/>
                <w:webHidden/>
              </w:rPr>
              <w:fldChar w:fldCharType="separate"/>
            </w:r>
            <w:r>
              <w:rPr>
                <w:noProof/>
                <w:webHidden/>
              </w:rPr>
              <w:t>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3" w:history="1">
            <w:r w:rsidRPr="00343FC6">
              <w:rPr>
                <w:rStyle w:val="Hyperlink"/>
                <w:noProof/>
              </w:rPr>
              <w:t>Prerequisites</w:t>
            </w:r>
            <w:r>
              <w:rPr>
                <w:noProof/>
                <w:webHidden/>
              </w:rPr>
              <w:tab/>
            </w:r>
            <w:r>
              <w:rPr>
                <w:noProof/>
                <w:webHidden/>
              </w:rPr>
              <w:fldChar w:fldCharType="begin"/>
            </w:r>
            <w:r>
              <w:rPr>
                <w:noProof/>
                <w:webHidden/>
              </w:rPr>
              <w:instrText xml:space="preserve"> PAGEREF _Toc45737393 \h </w:instrText>
            </w:r>
            <w:r>
              <w:rPr>
                <w:noProof/>
                <w:webHidden/>
              </w:rPr>
            </w:r>
            <w:r>
              <w:rPr>
                <w:noProof/>
                <w:webHidden/>
              </w:rPr>
              <w:fldChar w:fldCharType="separate"/>
            </w:r>
            <w:r>
              <w:rPr>
                <w:noProof/>
                <w:webHidden/>
              </w:rPr>
              <w:t>10</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4" w:history="1">
            <w:r w:rsidRPr="00343FC6">
              <w:rPr>
                <w:rStyle w:val="Hyperlink"/>
                <w:noProof/>
              </w:rPr>
              <w:t>Business Requirements</w:t>
            </w:r>
            <w:r>
              <w:rPr>
                <w:noProof/>
                <w:webHidden/>
              </w:rPr>
              <w:tab/>
            </w:r>
            <w:r>
              <w:rPr>
                <w:noProof/>
                <w:webHidden/>
              </w:rPr>
              <w:fldChar w:fldCharType="begin"/>
            </w:r>
            <w:r>
              <w:rPr>
                <w:noProof/>
                <w:webHidden/>
              </w:rPr>
              <w:instrText xml:space="preserve"> PAGEREF _Toc45737394 \h </w:instrText>
            </w:r>
            <w:r>
              <w:rPr>
                <w:noProof/>
                <w:webHidden/>
              </w:rPr>
            </w:r>
            <w:r>
              <w:rPr>
                <w:noProof/>
                <w:webHidden/>
              </w:rPr>
              <w:fldChar w:fldCharType="separate"/>
            </w:r>
            <w:r>
              <w:rPr>
                <w:noProof/>
                <w:webHidden/>
              </w:rPr>
              <w:t>10</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395" w:history="1">
            <w:r w:rsidRPr="00343FC6">
              <w:rPr>
                <w:rStyle w:val="Hyperlink"/>
                <w:noProof/>
              </w:rPr>
              <w:t>Technical Design</w:t>
            </w:r>
            <w:r>
              <w:rPr>
                <w:noProof/>
                <w:webHidden/>
              </w:rPr>
              <w:tab/>
            </w:r>
            <w:r>
              <w:rPr>
                <w:noProof/>
                <w:webHidden/>
              </w:rPr>
              <w:fldChar w:fldCharType="begin"/>
            </w:r>
            <w:r>
              <w:rPr>
                <w:noProof/>
                <w:webHidden/>
              </w:rPr>
              <w:instrText xml:space="preserve"> PAGEREF _Toc45737395 \h </w:instrText>
            </w:r>
            <w:r>
              <w:rPr>
                <w:noProof/>
                <w:webHidden/>
              </w:rPr>
            </w:r>
            <w:r>
              <w:rPr>
                <w:noProof/>
                <w:webHidden/>
              </w:rPr>
              <w:fldChar w:fldCharType="separate"/>
            </w:r>
            <w:r>
              <w:rPr>
                <w:noProof/>
                <w:webHidden/>
              </w:rPr>
              <w:t>11</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6" w:history="1">
            <w:r w:rsidRPr="00343FC6">
              <w:rPr>
                <w:rStyle w:val="Hyperlink"/>
                <w:noProof/>
              </w:rPr>
              <w:t>Overview</w:t>
            </w:r>
            <w:r>
              <w:rPr>
                <w:noProof/>
                <w:webHidden/>
              </w:rPr>
              <w:tab/>
            </w:r>
            <w:r>
              <w:rPr>
                <w:noProof/>
                <w:webHidden/>
              </w:rPr>
              <w:fldChar w:fldCharType="begin"/>
            </w:r>
            <w:r>
              <w:rPr>
                <w:noProof/>
                <w:webHidden/>
              </w:rPr>
              <w:instrText xml:space="preserve"> PAGEREF _Toc45737396 \h </w:instrText>
            </w:r>
            <w:r>
              <w:rPr>
                <w:noProof/>
                <w:webHidden/>
              </w:rPr>
            </w:r>
            <w:r>
              <w:rPr>
                <w:noProof/>
                <w:webHidden/>
              </w:rPr>
              <w:fldChar w:fldCharType="separate"/>
            </w:r>
            <w:r>
              <w:rPr>
                <w:noProof/>
                <w:webHidden/>
              </w:rPr>
              <w:t>11</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397" w:history="1">
            <w:r w:rsidRPr="00343FC6">
              <w:rPr>
                <w:rStyle w:val="Hyperlink"/>
                <w:noProof/>
              </w:rPr>
              <w:t>Logical View</w:t>
            </w:r>
            <w:r>
              <w:rPr>
                <w:noProof/>
                <w:webHidden/>
              </w:rPr>
              <w:tab/>
            </w:r>
            <w:r>
              <w:rPr>
                <w:noProof/>
                <w:webHidden/>
              </w:rPr>
              <w:fldChar w:fldCharType="begin"/>
            </w:r>
            <w:r>
              <w:rPr>
                <w:noProof/>
                <w:webHidden/>
              </w:rPr>
              <w:instrText xml:space="preserve"> PAGEREF _Toc45737397 \h </w:instrText>
            </w:r>
            <w:r>
              <w:rPr>
                <w:noProof/>
                <w:webHidden/>
              </w:rPr>
            </w:r>
            <w:r>
              <w:rPr>
                <w:noProof/>
                <w:webHidden/>
              </w:rPr>
              <w:fldChar w:fldCharType="separate"/>
            </w:r>
            <w:r>
              <w:rPr>
                <w:noProof/>
                <w:webHidden/>
              </w:rPr>
              <w:t>11</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398" w:history="1">
            <w:r w:rsidRPr="00343FC6">
              <w:rPr>
                <w:rStyle w:val="Hyperlink"/>
                <w:rFonts w:ascii="Open Sans" w:eastAsia="Open Sans" w:hAnsi="Open Sans" w:cs="Open Sans"/>
                <w:noProof/>
              </w:rPr>
              <w:t>API-Led or Solution Architecture Diagram</w:t>
            </w:r>
            <w:r>
              <w:rPr>
                <w:noProof/>
                <w:webHidden/>
              </w:rPr>
              <w:tab/>
            </w:r>
            <w:r>
              <w:rPr>
                <w:noProof/>
                <w:webHidden/>
              </w:rPr>
              <w:fldChar w:fldCharType="begin"/>
            </w:r>
            <w:r>
              <w:rPr>
                <w:noProof/>
                <w:webHidden/>
              </w:rPr>
              <w:instrText xml:space="preserve"> PAGEREF _Toc45737398 \h </w:instrText>
            </w:r>
            <w:r>
              <w:rPr>
                <w:noProof/>
                <w:webHidden/>
              </w:rPr>
            </w:r>
            <w:r>
              <w:rPr>
                <w:noProof/>
                <w:webHidden/>
              </w:rPr>
              <w:fldChar w:fldCharType="separate"/>
            </w:r>
            <w:r>
              <w:rPr>
                <w:noProof/>
                <w:webHidden/>
              </w:rPr>
              <w:t>11</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399" w:history="1">
            <w:r w:rsidRPr="00343FC6">
              <w:rPr>
                <w:rStyle w:val="Hyperlink"/>
                <w:rFonts w:ascii="Open Sans" w:eastAsia="Open Sans" w:hAnsi="Open Sans" w:cs="Open Sans"/>
                <w:noProof/>
              </w:rPr>
              <w:t>Sequence Diagram</w:t>
            </w:r>
            <w:r>
              <w:rPr>
                <w:noProof/>
                <w:webHidden/>
              </w:rPr>
              <w:tab/>
            </w:r>
            <w:r>
              <w:rPr>
                <w:noProof/>
                <w:webHidden/>
              </w:rPr>
              <w:fldChar w:fldCharType="begin"/>
            </w:r>
            <w:r>
              <w:rPr>
                <w:noProof/>
                <w:webHidden/>
              </w:rPr>
              <w:instrText xml:space="preserve"> PAGEREF _Toc45737399 \h </w:instrText>
            </w:r>
            <w:r>
              <w:rPr>
                <w:noProof/>
                <w:webHidden/>
              </w:rPr>
            </w:r>
            <w:r>
              <w:rPr>
                <w:noProof/>
                <w:webHidden/>
              </w:rPr>
              <w:fldChar w:fldCharType="separate"/>
            </w:r>
            <w:r>
              <w:rPr>
                <w:noProof/>
                <w:webHidden/>
              </w:rPr>
              <w:t>12</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0" w:history="1">
            <w:r w:rsidRPr="00343FC6">
              <w:rPr>
                <w:rStyle w:val="Hyperlink"/>
                <w:noProof/>
              </w:rPr>
              <w:t>Components/Mule Applications</w:t>
            </w:r>
            <w:r>
              <w:rPr>
                <w:noProof/>
                <w:webHidden/>
              </w:rPr>
              <w:tab/>
            </w:r>
            <w:r>
              <w:rPr>
                <w:noProof/>
                <w:webHidden/>
              </w:rPr>
              <w:fldChar w:fldCharType="begin"/>
            </w:r>
            <w:r>
              <w:rPr>
                <w:noProof/>
                <w:webHidden/>
              </w:rPr>
              <w:instrText xml:space="preserve"> PAGEREF _Toc45737400 \h </w:instrText>
            </w:r>
            <w:r>
              <w:rPr>
                <w:noProof/>
                <w:webHidden/>
              </w:rPr>
            </w:r>
            <w:r>
              <w:rPr>
                <w:noProof/>
                <w:webHidden/>
              </w:rPr>
              <w:fldChar w:fldCharType="separate"/>
            </w:r>
            <w:r>
              <w:rPr>
                <w:noProof/>
                <w:webHidden/>
              </w:rPr>
              <w:t>13</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01" w:history="1">
            <w:r w:rsidRPr="00343FC6">
              <w:rPr>
                <w:rStyle w:val="Hyperlink"/>
                <w:noProof/>
              </w:rPr>
              <w:t>Non-Functional Requirements</w:t>
            </w:r>
            <w:r>
              <w:rPr>
                <w:noProof/>
                <w:webHidden/>
              </w:rPr>
              <w:tab/>
            </w:r>
            <w:r>
              <w:rPr>
                <w:noProof/>
                <w:webHidden/>
              </w:rPr>
              <w:fldChar w:fldCharType="begin"/>
            </w:r>
            <w:r>
              <w:rPr>
                <w:noProof/>
                <w:webHidden/>
              </w:rPr>
              <w:instrText xml:space="preserve"> PAGEREF _Toc45737401 \h </w:instrText>
            </w:r>
            <w:r>
              <w:rPr>
                <w:noProof/>
                <w:webHidden/>
              </w:rPr>
            </w:r>
            <w:r>
              <w:rPr>
                <w:noProof/>
                <w:webHidden/>
              </w:rPr>
              <w:fldChar w:fldCharType="separate"/>
            </w:r>
            <w:r>
              <w:rPr>
                <w:noProof/>
                <w:webHidden/>
              </w:rPr>
              <w:t>14</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2" w:history="1">
            <w:r w:rsidRPr="00343FC6">
              <w:rPr>
                <w:rStyle w:val="Hyperlink"/>
                <w:noProof/>
              </w:rPr>
              <w:t>Security</w:t>
            </w:r>
            <w:r>
              <w:rPr>
                <w:noProof/>
                <w:webHidden/>
              </w:rPr>
              <w:tab/>
            </w:r>
            <w:r>
              <w:rPr>
                <w:noProof/>
                <w:webHidden/>
              </w:rPr>
              <w:fldChar w:fldCharType="begin"/>
            </w:r>
            <w:r>
              <w:rPr>
                <w:noProof/>
                <w:webHidden/>
              </w:rPr>
              <w:instrText xml:space="preserve"> PAGEREF _Toc45737402 \h </w:instrText>
            </w:r>
            <w:r>
              <w:rPr>
                <w:noProof/>
                <w:webHidden/>
              </w:rPr>
            </w:r>
            <w:r>
              <w:rPr>
                <w:noProof/>
                <w:webHidden/>
              </w:rPr>
              <w:fldChar w:fldCharType="separate"/>
            </w:r>
            <w:r>
              <w:rPr>
                <w:noProof/>
                <w:webHidden/>
              </w:rPr>
              <w:t>14</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3" w:history="1">
            <w:r w:rsidRPr="00343FC6">
              <w:rPr>
                <w:rStyle w:val="Hyperlink"/>
                <w:noProof/>
              </w:rPr>
              <w:t>SLA/Performance</w:t>
            </w:r>
            <w:r>
              <w:rPr>
                <w:noProof/>
                <w:webHidden/>
              </w:rPr>
              <w:tab/>
            </w:r>
            <w:r>
              <w:rPr>
                <w:noProof/>
                <w:webHidden/>
              </w:rPr>
              <w:fldChar w:fldCharType="begin"/>
            </w:r>
            <w:r>
              <w:rPr>
                <w:noProof/>
                <w:webHidden/>
              </w:rPr>
              <w:instrText xml:space="preserve"> PAGEREF _Toc45737403 \h </w:instrText>
            </w:r>
            <w:r>
              <w:rPr>
                <w:noProof/>
                <w:webHidden/>
              </w:rPr>
            </w:r>
            <w:r>
              <w:rPr>
                <w:noProof/>
                <w:webHidden/>
              </w:rPr>
              <w:fldChar w:fldCharType="separate"/>
            </w:r>
            <w:r>
              <w:rPr>
                <w:noProof/>
                <w:webHidden/>
              </w:rPr>
              <w:t>15</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04" w:history="1">
            <w:r w:rsidRPr="00343FC6">
              <w:rPr>
                <w:rStyle w:val="Hyperlink"/>
                <w:rFonts w:ascii="Open Sans" w:eastAsia="Open Sans" w:hAnsi="Open Sans" w:cs="Open Sans"/>
                <w:noProof/>
              </w:rPr>
              <w:t>Response Times</w:t>
            </w:r>
            <w:r>
              <w:rPr>
                <w:noProof/>
                <w:webHidden/>
              </w:rPr>
              <w:tab/>
            </w:r>
            <w:r>
              <w:rPr>
                <w:noProof/>
                <w:webHidden/>
              </w:rPr>
              <w:fldChar w:fldCharType="begin"/>
            </w:r>
            <w:r>
              <w:rPr>
                <w:noProof/>
                <w:webHidden/>
              </w:rPr>
              <w:instrText xml:space="preserve"> PAGEREF _Toc45737404 \h </w:instrText>
            </w:r>
            <w:r>
              <w:rPr>
                <w:noProof/>
                <w:webHidden/>
              </w:rPr>
            </w:r>
            <w:r>
              <w:rPr>
                <w:noProof/>
                <w:webHidden/>
              </w:rPr>
              <w:fldChar w:fldCharType="separate"/>
            </w:r>
            <w:r>
              <w:rPr>
                <w:noProof/>
                <w:webHidden/>
              </w:rPr>
              <w:t>15</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05" w:history="1">
            <w:r w:rsidRPr="00343FC6">
              <w:rPr>
                <w:rStyle w:val="Hyperlink"/>
                <w:rFonts w:ascii="Open Sans" w:eastAsia="Open Sans" w:hAnsi="Open Sans" w:cs="Open Sans"/>
                <w:noProof/>
              </w:rPr>
              <w:t>Throughput</w:t>
            </w:r>
            <w:r>
              <w:rPr>
                <w:noProof/>
                <w:webHidden/>
              </w:rPr>
              <w:tab/>
            </w:r>
            <w:r>
              <w:rPr>
                <w:noProof/>
                <w:webHidden/>
              </w:rPr>
              <w:fldChar w:fldCharType="begin"/>
            </w:r>
            <w:r>
              <w:rPr>
                <w:noProof/>
                <w:webHidden/>
              </w:rPr>
              <w:instrText xml:space="preserve"> PAGEREF _Toc45737405 \h </w:instrText>
            </w:r>
            <w:r>
              <w:rPr>
                <w:noProof/>
                <w:webHidden/>
              </w:rPr>
            </w:r>
            <w:r>
              <w:rPr>
                <w:noProof/>
                <w:webHidden/>
              </w:rPr>
              <w:fldChar w:fldCharType="separate"/>
            </w:r>
            <w:r>
              <w:rPr>
                <w:noProof/>
                <w:webHidden/>
              </w:rPr>
              <w:t>15</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06" w:history="1">
            <w:r w:rsidRPr="00343FC6">
              <w:rPr>
                <w:rStyle w:val="Hyperlink"/>
                <w:rFonts w:ascii="Open Sans" w:eastAsia="Open Sans" w:hAnsi="Open Sans" w:cs="Open Sans"/>
                <w:noProof/>
              </w:rPr>
              <w:t>Policies related to performance</w:t>
            </w:r>
            <w:r>
              <w:rPr>
                <w:noProof/>
                <w:webHidden/>
              </w:rPr>
              <w:tab/>
            </w:r>
            <w:r>
              <w:rPr>
                <w:noProof/>
                <w:webHidden/>
              </w:rPr>
              <w:fldChar w:fldCharType="begin"/>
            </w:r>
            <w:r>
              <w:rPr>
                <w:noProof/>
                <w:webHidden/>
              </w:rPr>
              <w:instrText xml:space="preserve"> PAGEREF _Toc45737406 \h </w:instrText>
            </w:r>
            <w:r>
              <w:rPr>
                <w:noProof/>
                <w:webHidden/>
              </w:rPr>
            </w:r>
            <w:r>
              <w:rPr>
                <w:noProof/>
                <w:webHidden/>
              </w:rPr>
              <w:fldChar w:fldCharType="separate"/>
            </w:r>
            <w:r>
              <w:rPr>
                <w:noProof/>
                <w:webHidden/>
              </w:rPr>
              <w:t>16</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7" w:history="1">
            <w:r w:rsidRPr="00343FC6">
              <w:rPr>
                <w:rStyle w:val="Hyperlink"/>
                <w:noProof/>
              </w:rPr>
              <w:t>Logging</w:t>
            </w:r>
            <w:r>
              <w:rPr>
                <w:noProof/>
                <w:webHidden/>
              </w:rPr>
              <w:tab/>
            </w:r>
            <w:r>
              <w:rPr>
                <w:noProof/>
                <w:webHidden/>
              </w:rPr>
              <w:fldChar w:fldCharType="begin"/>
            </w:r>
            <w:r>
              <w:rPr>
                <w:noProof/>
                <w:webHidden/>
              </w:rPr>
              <w:instrText xml:space="preserve"> PAGEREF _Toc45737407 \h </w:instrText>
            </w:r>
            <w:r>
              <w:rPr>
                <w:noProof/>
                <w:webHidden/>
              </w:rPr>
            </w:r>
            <w:r>
              <w:rPr>
                <w:noProof/>
                <w:webHidden/>
              </w:rPr>
              <w:fldChar w:fldCharType="separate"/>
            </w:r>
            <w:r>
              <w:rPr>
                <w:noProof/>
                <w:webHidden/>
              </w:rPr>
              <w:t>16</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8" w:history="1">
            <w:r w:rsidRPr="00343FC6">
              <w:rPr>
                <w:rStyle w:val="Hyperlink"/>
                <w:noProof/>
              </w:rPr>
              <w:t>Audit Requirements</w:t>
            </w:r>
            <w:r>
              <w:rPr>
                <w:noProof/>
                <w:webHidden/>
              </w:rPr>
              <w:tab/>
            </w:r>
            <w:r>
              <w:rPr>
                <w:noProof/>
                <w:webHidden/>
              </w:rPr>
              <w:fldChar w:fldCharType="begin"/>
            </w:r>
            <w:r>
              <w:rPr>
                <w:noProof/>
                <w:webHidden/>
              </w:rPr>
              <w:instrText xml:space="preserve"> PAGEREF _Toc45737408 \h </w:instrText>
            </w:r>
            <w:r>
              <w:rPr>
                <w:noProof/>
                <w:webHidden/>
              </w:rPr>
            </w:r>
            <w:r>
              <w:rPr>
                <w:noProof/>
                <w:webHidden/>
              </w:rPr>
              <w:fldChar w:fldCharType="separate"/>
            </w:r>
            <w:r>
              <w:rPr>
                <w:noProof/>
                <w:webHidden/>
              </w:rPr>
              <w:t>16</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09" w:history="1">
            <w:r w:rsidRPr="00343FC6">
              <w:rPr>
                <w:rStyle w:val="Hyperlink"/>
                <w:noProof/>
              </w:rPr>
              <w:t>Monitoring</w:t>
            </w:r>
            <w:r>
              <w:rPr>
                <w:noProof/>
                <w:webHidden/>
              </w:rPr>
              <w:tab/>
            </w:r>
            <w:r>
              <w:rPr>
                <w:noProof/>
                <w:webHidden/>
              </w:rPr>
              <w:fldChar w:fldCharType="begin"/>
            </w:r>
            <w:r>
              <w:rPr>
                <w:noProof/>
                <w:webHidden/>
              </w:rPr>
              <w:instrText xml:space="preserve"> PAGEREF _Toc45737409 \h </w:instrText>
            </w:r>
            <w:r>
              <w:rPr>
                <w:noProof/>
                <w:webHidden/>
              </w:rPr>
            </w:r>
            <w:r>
              <w:rPr>
                <w:noProof/>
                <w:webHidden/>
              </w:rPr>
              <w:fldChar w:fldCharType="separate"/>
            </w:r>
            <w:r>
              <w:rPr>
                <w:noProof/>
                <w:webHidden/>
              </w:rPr>
              <w:t>17</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0" w:history="1">
            <w:r w:rsidRPr="00343FC6">
              <w:rPr>
                <w:rStyle w:val="Hyperlink"/>
                <w:noProof/>
              </w:rPr>
              <w:t>Availability</w:t>
            </w:r>
            <w:r>
              <w:rPr>
                <w:noProof/>
                <w:webHidden/>
              </w:rPr>
              <w:tab/>
            </w:r>
            <w:r>
              <w:rPr>
                <w:noProof/>
                <w:webHidden/>
              </w:rPr>
              <w:fldChar w:fldCharType="begin"/>
            </w:r>
            <w:r>
              <w:rPr>
                <w:noProof/>
                <w:webHidden/>
              </w:rPr>
              <w:instrText xml:space="preserve"> PAGEREF _Toc45737410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1" w:history="1">
            <w:r w:rsidRPr="00343FC6">
              <w:rPr>
                <w:rStyle w:val="Hyperlink"/>
                <w:noProof/>
              </w:rPr>
              <w:t>Scalability</w:t>
            </w:r>
            <w:r>
              <w:rPr>
                <w:noProof/>
                <w:webHidden/>
              </w:rPr>
              <w:tab/>
            </w:r>
            <w:r>
              <w:rPr>
                <w:noProof/>
                <w:webHidden/>
              </w:rPr>
              <w:fldChar w:fldCharType="begin"/>
            </w:r>
            <w:r>
              <w:rPr>
                <w:noProof/>
                <w:webHidden/>
              </w:rPr>
              <w:instrText xml:space="preserve"> PAGEREF _Toc45737411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2" w:history="1">
            <w:r w:rsidRPr="00343FC6">
              <w:rPr>
                <w:rStyle w:val="Hyperlink"/>
                <w:noProof/>
              </w:rPr>
              <w:t>Reliability</w:t>
            </w:r>
            <w:r>
              <w:rPr>
                <w:noProof/>
                <w:webHidden/>
              </w:rPr>
              <w:tab/>
            </w:r>
            <w:r>
              <w:rPr>
                <w:noProof/>
                <w:webHidden/>
              </w:rPr>
              <w:fldChar w:fldCharType="begin"/>
            </w:r>
            <w:r>
              <w:rPr>
                <w:noProof/>
                <w:webHidden/>
              </w:rPr>
              <w:instrText xml:space="preserve"> PAGEREF _Toc45737412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3" w:history="1">
            <w:r w:rsidRPr="00343FC6">
              <w:rPr>
                <w:rStyle w:val="Hyperlink"/>
                <w:noProof/>
              </w:rPr>
              <w:t>Caching</w:t>
            </w:r>
            <w:r>
              <w:rPr>
                <w:noProof/>
                <w:webHidden/>
              </w:rPr>
              <w:tab/>
            </w:r>
            <w:r>
              <w:rPr>
                <w:noProof/>
                <w:webHidden/>
              </w:rPr>
              <w:fldChar w:fldCharType="begin"/>
            </w:r>
            <w:r>
              <w:rPr>
                <w:noProof/>
                <w:webHidden/>
              </w:rPr>
              <w:instrText xml:space="preserve"> PAGEREF _Toc45737413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4" w:history="1">
            <w:r w:rsidRPr="00343FC6">
              <w:rPr>
                <w:rStyle w:val="Hyperlink"/>
                <w:noProof/>
              </w:rPr>
              <w:t>Reuse Considerations</w:t>
            </w:r>
            <w:r>
              <w:rPr>
                <w:noProof/>
                <w:webHidden/>
              </w:rPr>
              <w:tab/>
            </w:r>
            <w:r>
              <w:rPr>
                <w:noProof/>
                <w:webHidden/>
              </w:rPr>
              <w:fldChar w:fldCharType="begin"/>
            </w:r>
            <w:r>
              <w:rPr>
                <w:noProof/>
                <w:webHidden/>
              </w:rPr>
              <w:instrText xml:space="preserve"> PAGEREF _Toc45737414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5" w:history="1">
            <w:r w:rsidRPr="00343FC6">
              <w:rPr>
                <w:rStyle w:val="Hyperlink"/>
                <w:noProof/>
              </w:rPr>
              <w:t>Support and Maintenance Considerations</w:t>
            </w:r>
            <w:r>
              <w:rPr>
                <w:noProof/>
                <w:webHidden/>
              </w:rPr>
              <w:tab/>
            </w:r>
            <w:r>
              <w:rPr>
                <w:noProof/>
                <w:webHidden/>
              </w:rPr>
              <w:fldChar w:fldCharType="begin"/>
            </w:r>
            <w:r>
              <w:rPr>
                <w:noProof/>
                <w:webHidden/>
              </w:rPr>
              <w:instrText xml:space="preserve"> PAGEREF _Toc45737415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6" w:history="1">
            <w:r w:rsidRPr="00343FC6">
              <w:rPr>
                <w:rStyle w:val="Hyperlink"/>
                <w:noProof/>
              </w:rPr>
              <w:t>Other Information</w:t>
            </w:r>
            <w:r>
              <w:rPr>
                <w:noProof/>
                <w:webHidden/>
              </w:rPr>
              <w:tab/>
            </w:r>
            <w:r>
              <w:rPr>
                <w:noProof/>
                <w:webHidden/>
              </w:rPr>
              <w:fldChar w:fldCharType="begin"/>
            </w:r>
            <w:r>
              <w:rPr>
                <w:noProof/>
                <w:webHidden/>
              </w:rPr>
              <w:instrText xml:space="preserve"> PAGEREF _Toc45737416 \h </w:instrText>
            </w:r>
            <w:r>
              <w:rPr>
                <w:noProof/>
                <w:webHidden/>
              </w:rPr>
            </w:r>
            <w:r>
              <w:rPr>
                <w:noProof/>
                <w:webHidden/>
              </w:rPr>
              <w:fldChar w:fldCharType="separate"/>
            </w:r>
            <w:r>
              <w:rPr>
                <w:noProof/>
                <w:webHidden/>
              </w:rPr>
              <w:t>18</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17" w:history="1">
            <w:r w:rsidRPr="00343FC6">
              <w:rPr>
                <w:rStyle w:val="Hyperlink"/>
                <w:noProof/>
              </w:rPr>
              <w:t>&lt;XYZ API&gt;</w:t>
            </w:r>
            <w:r>
              <w:rPr>
                <w:noProof/>
                <w:webHidden/>
              </w:rPr>
              <w:tab/>
            </w:r>
            <w:r>
              <w:rPr>
                <w:noProof/>
                <w:webHidden/>
              </w:rPr>
              <w:fldChar w:fldCharType="begin"/>
            </w:r>
            <w:r>
              <w:rPr>
                <w:noProof/>
                <w:webHidden/>
              </w:rPr>
              <w:instrText xml:space="preserve"> PAGEREF _Toc45737417 \h </w:instrText>
            </w:r>
            <w:r>
              <w:rPr>
                <w:noProof/>
                <w:webHidden/>
              </w:rPr>
            </w:r>
            <w:r>
              <w:rPr>
                <w:noProof/>
                <w:webHidden/>
              </w:rPr>
              <w:fldChar w:fldCharType="separate"/>
            </w:r>
            <w:r>
              <w:rPr>
                <w:noProof/>
                <w:webHidden/>
              </w:rPr>
              <w:t>19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8" w:history="1">
            <w:r w:rsidRPr="00343FC6">
              <w:rPr>
                <w:rStyle w:val="Hyperlink"/>
                <w:noProof/>
              </w:rPr>
              <w:t>Mule Application Details</w:t>
            </w:r>
            <w:r>
              <w:rPr>
                <w:noProof/>
                <w:webHidden/>
              </w:rPr>
              <w:tab/>
            </w:r>
            <w:r>
              <w:rPr>
                <w:noProof/>
                <w:webHidden/>
              </w:rPr>
              <w:fldChar w:fldCharType="begin"/>
            </w:r>
            <w:r>
              <w:rPr>
                <w:noProof/>
                <w:webHidden/>
              </w:rPr>
              <w:instrText xml:space="preserve"> PAGEREF _Toc45737418 \h </w:instrText>
            </w:r>
            <w:r>
              <w:rPr>
                <w:noProof/>
                <w:webHidden/>
              </w:rPr>
            </w:r>
            <w:r>
              <w:rPr>
                <w:noProof/>
                <w:webHidden/>
              </w:rPr>
              <w:fldChar w:fldCharType="separate"/>
            </w:r>
            <w:r>
              <w:rPr>
                <w:noProof/>
                <w:webHidden/>
              </w:rPr>
              <w:t>19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19" w:history="1">
            <w:r w:rsidRPr="00343FC6">
              <w:rPr>
                <w:rStyle w:val="Hyperlink"/>
                <w:noProof/>
              </w:rPr>
              <w:t>Resources</w:t>
            </w:r>
            <w:r>
              <w:rPr>
                <w:noProof/>
                <w:webHidden/>
              </w:rPr>
              <w:tab/>
            </w:r>
            <w:r>
              <w:rPr>
                <w:noProof/>
                <w:webHidden/>
              </w:rPr>
              <w:fldChar w:fldCharType="begin"/>
            </w:r>
            <w:r>
              <w:rPr>
                <w:noProof/>
                <w:webHidden/>
              </w:rPr>
              <w:instrText xml:space="preserve"> PAGEREF _Toc45737419 \h </w:instrText>
            </w:r>
            <w:r>
              <w:rPr>
                <w:noProof/>
                <w:webHidden/>
              </w:rPr>
            </w:r>
            <w:r>
              <w:rPr>
                <w:noProof/>
                <w:webHidden/>
              </w:rPr>
              <w:fldChar w:fldCharType="separate"/>
            </w:r>
            <w:r>
              <w:rPr>
                <w:noProof/>
                <w:webHidden/>
              </w:rPr>
              <w:t>20</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20" w:history="1">
            <w:r w:rsidRPr="00343FC6">
              <w:rPr>
                <w:rStyle w:val="Hyperlink"/>
                <w:rFonts w:ascii="Open Sans" w:eastAsia="Open Sans" w:hAnsi="Open Sans" w:cs="Open Sans"/>
                <w:noProof/>
              </w:rPr>
              <w:t>Resource Details</w:t>
            </w:r>
            <w:r>
              <w:rPr>
                <w:noProof/>
                <w:webHidden/>
              </w:rPr>
              <w:tab/>
            </w:r>
            <w:r>
              <w:rPr>
                <w:noProof/>
                <w:webHidden/>
              </w:rPr>
              <w:fldChar w:fldCharType="begin"/>
            </w:r>
            <w:r>
              <w:rPr>
                <w:noProof/>
                <w:webHidden/>
              </w:rPr>
              <w:instrText xml:space="preserve"> PAGEREF _Toc45737420 \h </w:instrText>
            </w:r>
            <w:r>
              <w:rPr>
                <w:noProof/>
                <w:webHidden/>
              </w:rPr>
            </w:r>
            <w:r>
              <w:rPr>
                <w:noProof/>
                <w:webHidden/>
              </w:rPr>
              <w:fldChar w:fldCharType="separate"/>
            </w:r>
            <w:r>
              <w:rPr>
                <w:noProof/>
                <w:webHidden/>
              </w:rPr>
              <w:t>21</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1" w:history="1">
            <w:r w:rsidRPr="00343FC6">
              <w:rPr>
                <w:rStyle w:val="Hyperlink"/>
                <w:noProof/>
              </w:rPr>
              <w:t>Flow Diagram/Activity Diagram</w:t>
            </w:r>
            <w:r>
              <w:rPr>
                <w:noProof/>
                <w:webHidden/>
              </w:rPr>
              <w:tab/>
            </w:r>
            <w:r>
              <w:rPr>
                <w:noProof/>
                <w:webHidden/>
              </w:rPr>
              <w:fldChar w:fldCharType="begin"/>
            </w:r>
            <w:r>
              <w:rPr>
                <w:noProof/>
                <w:webHidden/>
              </w:rPr>
              <w:instrText xml:space="preserve"> PAGEREF _Toc45737421 \h </w:instrText>
            </w:r>
            <w:r>
              <w:rPr>
                <w:noProof/>
                <w:webHidden/>
              </w:rPr>
            </w:r>
            <w:r>
              <w:rPr>
                <w:noProof/>
                <w:webHidden/>
              </w:rPr>
              <w:fldChar w:fldCharType="separate"/>
            </w:r>
            <w:r>
              <w:rPr>
                <w:noProof/>
                <w:webHidden/>
              </w:rPr>
              <w:t>23</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2" w:history="1">
            <w:r w:rsidRPr="00343FC6">
              <w:rPr>
                <w:rStyle w:val="Hyperlink"/>
                <w:noProof/>
              </w:rPr>
              <w:t>Common Library or Services</w:t>
            </w:r>
            <w:r>
              <w:rPr>
                <w:noProof/>
                <w:webHidden/>
              </w:rPr>
              <w:tab/>
            </w:r>
            <w:r>
              <w:rPr>
                <w:noProof/>
                <w:webHidden/>
              </w:rPr>
              <w:fldChar w:fldCharType="begin"/>
            </w:r>
            <w:r>
              <w:rPr>
                <w:noProof/>
                <w:webHidden/>
              </w:rPr>
              <w:instrText xml:space="preserve"> PAGEREF _Toc45737422 \h </w:instrText>
            </w:r>
            <w:r>
              <w:rPr>
                <w:noProof/>
                <w:webHidden/>
              </w:rPr>
            </w:r>
            <w:r>
              <w:rPr>
                <w:noProof/>
                <w:webHidden/>
              </w:rPr>
              <w:fldChar w:fldCharType="separate"/>
            </w:r>
            <w:r>
              <w:rPr>
                <w:noProof/>
                <w:webHidden/>
              </w:rPr>
              <w:t>24</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3" w:history="1">
            <w:r w:rsidRPr="00343FC6">
              <w:rPr>
                <w:rStyle w:val="Hyperlink"/>
                <w:noProof/>
              </w:rPr>
              <w:t>Unit Test Cases</w:t>
            </w:r>
            <w:r>
              <w:rPr>
                <w:noProof/>
                <w:webHidden/>
              </w:rPr>
              <w:tab/>
            </w:r>
            <w:r>
              <w:rPr>
                <w:noProof/>
                <w:webHidden/>
              </w:rPr>
              <w:fldChar w:fldCharType="begin"/>
            </w:r>
            <w:r>
              <w:rPr>
                <w:noProof/>
                <w:webHidden/>
              </w:rPr>
              <w:instrText xml:space="preserve"> PAGEREF _Toc45737423 \h </w:instrText>
            </w:r>
            <w:r>
              <w:rPr>
                <w:noProof/>
                <w:webHidden/>
              </w:rPr>
            </w:r>
            <w:r>
              <w:rPr>
                <w:noProof/>
                <w:webHidden/>
              </w:rPr>
              <w:fldChar w:fldCharType="separate"/>
            </w:r>
            <w:r>
              <w:rPr>
                <w:noProof/>
                <w:webHidden/>
              </w:rPr>
              <w:t>24</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24" w:history="1">
            <w:r w:rsidRPr="00343FC6">
              <w:rPr>
                <w:rStyle w:val="Hyperlink"/>
                <w:rFonts w:ascii="Open Sans" w:eastAsia="Open Sans" w:hAnsi="Open Sans" w:cs="Open Sans"/>
                <w:noProof/>
              </w:rPr>
              <w:t>Positive Test Cases</w:t>
            </w:r>
            <w:r>
              <w:rPr>
                <w:noProof/>
                <w:webHidden/>
              </w:rPr>
              <w:tab/>
            </w:r>
            <w:r>
              <w:rPr>
                <w:noProof/>
                <w:webHidden/>
              </w:rPr>
              <w:fldChar w:fldCharType="begin"/>
            </w:r>
            <w:r>
              <w:rPr>
                <w:noProof/>
                <w:webHidden/>
              </w:rPr>
              <w:instrText xml:space="preserve"> PAGEREF _Toc45737424 \h </w:instrText>
            </w:r>
            <w:r>
              <w:rPr>
                <w:noProof/>
                <w:webHidden/>
              </w:rPr>
            </w:r>
            <w:r>
              <w:rPr>
                <w:noProof/>
                <w:webHidden/>
              </w:rPr>
              <w:fldChar w:fldCharType="separate"/>
            </w:r>
            <w:r>
              <w:rPr>
                <w:noProof/>
                <w:webHidden/>
              </w:rPr>
              <w:t>24</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25" w:history="1">
            <w:r w:rsidRPr="00343FC6">
              <w:rPr>
                <w:rStyle w:val="Hyperlink"/>
                <w:rFonts w:ascii="Open Sans" w:eastAsia="Open Sans" w:hAnsi="Open Sans" w:cs="Open Sans"/>
                <w:noProof/>
              </w:rPr>
              <w:t>Negative Test Cases</w:t>
            </w:r>
            <w:r>
              <w:rPr>
                <w:noProof/>
                <w:webHidden/>
              </w:rPr>
              <w:tab/>
            </w:r>
            <w:r>
              <w:rPr>
                <w:noProof/>
                <w:webHidden/>
              </w:rPr>
              <w:fldChar w:fldCharType="begin"/>
            </w:r>
            <w:r>
              <w:rPr>
                <w:noProof/>
                <w:webHidden/>
              </w:rPr>
              <w:instrText xml:space="preserve"> PAGEREF _Toc45737425 \h </w:instrText>
            </w:r>
            <w:r>
              <w:rPr>
                <w:noProof/>
                <w:webHidden/>
              </w:rPr>
            </w:r>
            <w:r>
              <w:rPr>
                <w:noProof/>
                <w:webHidden/>
              </w:rPr>
              <w:fldChar w:fldCharType="separate"/>
            </w:r>
            <w:r>
              <w:rPr>
                <w:noProof/>
                <w:webHidden/>
              </w:rPr>
              <w:t>24</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26" w:history="1">
            <w:r w:rsidRPr="00343FC6">
              <w:rPr>
                <w:rStyle w:val="Hyperlink"/>
                <w:noProof/>
              </w:rPr>
              <w:t>&lt;XYZ Integration&gt;</w:t>
            </w:r>
            <w:r>
              <w:rPr>
                <w:noProof/>
                <w:webHidden/>
              </w:rPr>
              <w:tab/>
            </w:r>
            <w:r>
              <w:rPr>
                <w:noProof/>
                <w:webHidden/>
              </w:rPr>
              <w:fldChar w:fldCharType="begin"/>
            </w:r>
            <w:r>
              <w:rPr>
                <w:noProof/>
                <w:webHidden/>
              </w:rPr>
              <w:instrText xml:space="preserve"> PAGEREF _Toc45737426 \h </w:instrText>
            </w:r>
            <w:r>
              <w:rPr>
                <w:noProof/>
                <w:webHidden/>
              </w:rPr>
            </w:r>
            <w:r>
              <w:rPr>
                <w:noProof/>
                <w:webHidden/>
              </w:rPr>
              <w:fldChar w:fldCharType="separate"/>
            </w:r>
            <w:r>
              <w:rPr>
                <w:noProof/>
                <w:webHidden/>
              </w:rPr>
              <w:t>25</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7" w:history="1">
            <w:r w:rsidRPr="00343FC6">
              <w:rPr>
                <w:rStyle w:val="Hyperlink"/>
                <w:noProof/>
              </w:rPr>
              <w:t>Mule Application Details</w:t>
            </w:r>
            <w:r>
              <w:rPr>
                <w:noProof/>
                <w:webHidden/>
              </w:rPr>
              <w:tab/>
            </w:r>
            <w:r>
              <w:rPr>
                <w:noProof/>
                <w:webHidden/>
              </w:rPr>
              <w:fldChar w:fldCharType="begin"/>
            </w:r>
            <w:r>
              <w:rPr>
                <w:noProof/>
                <w:webHidden/>
              </w:rPr>
              <w:instrText xml:space="preserve"> PAGEREF _Toc45737427 \h </w:instrText>
            </w:r>
            <w:r>
              <w:rPr>
                <w:noProof/>
                <w:webHidden/>
              </w:rPr>
            </w:r>
            <w:r>
              <w:rPr>
                <w:noProof/>
                <w:webHidden/>
              </w:rPr>
              <w:fldChar w:fldCharType="separate"/>
            </w:r>
            <w:r>
              <w:rPr>
                <w:noProof/>
                <w:webHidden/>
              </w:rPr>
              <w:t>25</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8" w:history="1">
            <w:r w:rsidRPr="00343FC6">
              <w:rPr>
                <w:rStyle w:val="Hyperlink"/>
                <w:noProof/>
              </w:rPr>
              <w:t>Integration Flows</w:t>
            </w:r>
            <w:r>
              <w:rPr>
                <w:noProof/>
                <w:webHidden/>
              </w:rPr>
              <w:tab/>
            </w:r>
            <w:r>
              <w:rPr>
                <w:noProof/>
                <w:webHidden/>
              </w:rPr>
              <w:fldChar w:fldCharType="begin"/>
            </w:r>
            <w:r>
              <w:rPr>
                <w:noProof/>
                <w:webHidden/>
              </w:rPr>
              <w:instrText xml:space="preserve"> PAGEREF _Toc45737428 \h </w:instrText>
            </w:r>
            <w:r>
              <w:rPr>
                <w:noProof/>
                <w:webHidden/>
              </w:rPr>
            </w:r>
            <w:r>
              <w:rPr>
                <w:noProof/>
                <w:webHidden/>
              </w:rPr>
              <w:fldChar w:fldCharType="separate"/>
            </w:r>
            <w:r>
              <w:rPr>
                <w:noProof/>
                <w:webHidden/>
              </w:rPr>
              <w:t>26</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29" w:history="1">
            <w:r w:rsidRPr="00343FC6">
              <w:rPr>
                <w:rStyle w:val="Hyperlink"/>
                <w:noProof/>
              </w:rPr>
              <w:t>Flow Diagram/Activity Diagram</w:t>
            </w:r>
            <w:r>
              <w:rPr>
                <w:noProof/>
                <w:webHidden/>
              </w:rPr>
              <w:tab/>
            </w:r>
            <w:r>
              <w:rPr>
                <w:noProof/>
                <w:webHidden/>
              </w:rPr>
              <w:fldChar w:fldCharType="begin"/>
            </w:r>
            <w:r>
              <w:rPr>
                <w:noProof/>
                <w:webHidden/>
              </w:rPr>
              <w:instrText xml:space="preserve"> PAGEREF _Toc45737429 \h </w:instrText>
            </w:r>
            <w:r>
              <w:rPr>
                <w:noProof/>
                <w:webHidden/>
              </w:rPr>
            </w:r>
            <w:r>
              <w:rPr>
                <w:noProof/>
                <w:webHidden/>
              </w:rPr>
              <w:fldChar w:fldCharType="separate"/>
            </w:r>
            <w:r>
              <w:rPr>
                <w:noProof/>
                <w:webHidden/>
              </w:rPr>
              <w:t>29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30" w:history="1">
            <w:r w:rsidRPr="00343FC6">
              <w:rPr>
                <w:rStyle w:val="Hyperlink"/>
                <w:noProof/>
              </w:rPr>
              <w:t>Common Library or Services</w:t>
            </w:r>
            <w:r>
              <w:rPr>
                <w:noProof/>
                <w:webHidden/>
              </w:rPr>
              <w:tab/>
            </w:r>
            <w:r>
              <w:rPr>
                <w:noProof/>
                <w:webHidden/>
              </w:rPr>
              <w:fldChar w:fldCharType="begin"/>
            </w:r>
            <w:r>
              <w:rPr>
                <w:noProof/>
                <w:webHidden/>
              </w:rPr>
              <w:instrText xml:space="preserve"> PAGEREF _Toc45737430 \h </w:instrText>
            </w:r>
            <w:r>
              <w:rPr>
                <w:noProof/>
                <w:webHidden/>
              </w:rPr>
            </w:r>
            <w:r>
              <w:rPr>
                <w:noProof/>
                <w:webHidden/>
              </w:rPr>
              <w:fldChar w:fldCharType="separate"/>
            </w:r>
            <w:r>
              <w:rPr>
                <w:noProof/>
                <w:webHidden/>
              </w:rPr>
              <w:t>29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31" w:history="1">
            <w:r w:rsidRPr="00343FC6">
              <w:rPr>
                <w:rStyle w:val="Hyperlink"/>
                <w:noProof/>
              </w:rPr>
              <w:t>Unit Test Cases</w:t>
            </w:r>
            <w:r>
              <w:rPr>
                <w:noProof/>
                <w:webHidden/>
              </w:rPr>
              <w:tab/>
            </w:r>
            <w:r>
              <w:rPr>
                <w:noProof/>
                <w:webHidden/>
              </w:rPr>
              <w:fldChar w:fldCharType="begin"/>
            </w:r>
            <w:r>
              <w:rPr>
                <w:noProof/>
                <w:webHidden/>
              </w:rPr>
              <w:instrText xml:space="preserve"> PAGEREF _Toc45737431 \h </w:instrText>
            </w:r>
            <w:r>
              <w:rPr>
                <w:noProof/>
                <w:webHidden/>
              </w:rPr>
            </w:r>
            <w:r>
              <w:rPr>
                <w:noProof/>
                <w:webHidden/>
              </w:rPr>
              <w:fldChar w:fldCharType="separate"/>
            </w:r>
            <w:r>
              <w:rPr>
                <w:noProof/>
                <w:webHidden/>
              </w:rPr>
              <w:t>30</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32" w:history="1">
            <w:r w:rsidRPr="00343FC6">
              <w:rPr>
                <w:rStyle w:val="Hyperlink"/>
                <w:rFonts w:ascii="Open Sans" w:eastAsia="Open Sans" w:hAnsi="Open Sans" w:cs="Open Sans"/>
                <w:noProof/>
              </w:rPr>
              <w:t>Positive Test Cases</w:t>
            </w:r>
            <w:r>
              <w:rPr>
                <w:noProof/>
                <w:webHidden/>
              </w:rPr>
              <w:tab/>
            </w:r>
            <w:r>
              <w:rPr>
                <w:noProof/>
                <w:webHidden/>
              </w:rPr>
              <w:fldChar w:fldCharType="begin"/>
            </w:r>
            <w:r>
              <w:rPr>
                <w:noProof/>
                <w:webHidden/>
              </w:rPr>
              <w:instrText xml:space="preserve"> PAGEREF _Toc45737432 \h </w:instrText>
            </w:r>
            <w:r>
              <w:rPr>
                <w:noProof/>
                <w:webHidden/>
              </w:rPr>
            </w:r>
            <w:r>
              <w:rPr>
                <w:noProof/>
                <w:webHidden/>
              </w:rPr>
              <w:fldChar w:fldCharType="separate"/>
            </w:r>
            <w:r>
              <w:rPr>
                <w:noProof/>
                <w:webHidden/>
              </w:rPr>
              <w:t>30</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33" w:history="1">
            <w:r w:rsidRPr="00343FC6">
              <w:rPr>
                <w:rStyle w:val="Hyperlink"/>
                <w:rFonts w:ascii="Open Sans" w:eastAsia="Open Sans" w:hAnsi="Open Sans" w:cs="Open Sans"/>
                <w:noProof/>
              </w:rPr>
              <w:t>Negative Test Cases</w:t>
            </w:r>
            <w:r>
              <w:rPr>
                <w:noProof/>
                <w:webHidden/>
              </w:rPr>
              <w:tab/>
            </w:r>
            <w:r>
              <w:rPr>
                <w:noProof/>
                <w:webHidden/>
              </w:rPr>
              <w:fldChar w:fldCharType="begin"/>
            </w:r>
            <w:r>
              <w:rPr>
                <w:noProof/>
                <w:webHidden/>
              </w:rPr>
              <w:instrText xml:space="preserve"> PAGEREF _Toc45737433 \h </w:instrText>
            </w:r>
            <w:r>
              <w:rPr>
                <w:noProof/>
                <w:webHidden/>
              </w:rPr>
            </w:r>
            <w:r>
              <w:rPr>
                <w:noProof/>
                <w:webHidden/>
              </w:rPr>
              <w:fldChar w:fldCharType="separate"/>
            </w:r>
            <w:r>
              <w:rPr>
                <w:noProof/>
                <w:webHidden/>
              </w:rPr>
              <w:t>30</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34" w:history="1">
            <w:r w:rsidRPr="00343FC6">
              <w:rPr>
                <w:rStyle w:val="Hyperlink"/>
                <w:noProof/>
              </w:rPr>
              <w:t>&lt;XYZ API Proxy&gt;</w:t>
            </w:r>
            <w:r>
              <w:rPr>
                <w:noProof/>
                <w:webHidden/>
              </w:rPr>
              <w:tab/>
            </w:r>
            <w:r>
              <w:rPr>
                <w:noProof/>
                <w:webHidden/>
              </w:rPr>
              <w:fldChar w:fldCharType="begin"/>
            </w:r>
            <w:r>
              <w:rPr>
                <w:noProof/>
                <w:webHidden/>
              </w:rPr>
              <w:instrText xml:space="preserve"> PAGEREF _Toc45737434 \h </w:instrText>
            </w:r>
            <w:r>
              <w:rPr>
                <w:noProof/>
                <w:webHidden/>
              </w:rPr>
            </w:r>
            <w:r>
              <w:rPr>
                <w:noProof/>
                <w:webHidden/>
              </w:rPr>
              <w:fldChar w:fldCharType="separate"/>
            </w:r>
            <w:r>
              <w:rPr>
                <w:noProof/>
                <w:webHidden/>
              </w:rPr>
              <w:t>31</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35" w:history="1">
            <w:r w:rsidRPr="00343FC6">
              <w:rPr>
                <w:rStyle w:val="Hyperlink"/>
                <w:noProof/>
              </w:rPr>
              <w:t>Mule Application Details</w:t>
            </w:r>
            <w:r>
              <w:rPr>
                <w:noProof/>
                <w:webHidden/>
              </w:rPr>
              <w:tab/>
            </w:r>
            <w:r>
              <w:rPr>
                <w:noProof/>
                <w:webHidden/>
              </w:rPr>
              <w:fldChar w:fldCharType="begin"/>
            </w:r>
            <w:r>
              <w:rPr>
                <w:noProof/>
                <w:webHidden/>
              </w:rPr>
              <w:instrText xml:space="preserve"> PAGEREF _Toc45737435 \h </w:instrText>
            </w:r>
            <w:r>
              <w:rPr>
                <w:noProof/>
                <w:webHidden/>
              </w:rPr>
            </w:r>
            <w:r>
              <w:rPr>
                <w:noProof/>
                <w:webHidden/>
              </w:rPr>
              <w:fldChar w:fldCharType="separate"/>
            </w:r>
            <w:r>
              <w:rPr>
                <w:noProof/>
                <w:webHidden/>
              </w:rPr>
              <w:t>31</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36" w:history="1">
            <w:r w:rsidRPr="00343FC6">
              <w:rPr>
                <w:rStyle w:val="Hyperlink"/>
                <w:rFonts w:ascii="Open Sans" w:eastAsia="Open Sans" w:hAnsi="Open Sans" w:cs="Open Sans"/>
                <w:noProof/>
              </w:rPr>
              <w:t>API End-point</w:t>
            </w:r>
            <w:r>
              <w:rPr>
                <w:noProof/>
                <w:webHidden/>
              </w:rPr>
              <w:tab/>
            </w:r>
            <w:r>
              <w:rPr>
                <w:noProof/>
                <w:webHidden/>
              </w:rPr>
              <w:fldChar w:fldCharType="begin"/>
            </w:r>
            <w:r>
              <w:rPr>
                <w:noProof/>
                <w:webHidden/>
              </w:rPr>
              <w:instrText xml:space="preserve"> PAGEREF _Toc45737436 \h </w:instrText>
            </w:r>
            <w:r>
              <w:rPr>
                <w:noProof/>
                <w:webHidden/>
              </w:rPr>
            </w:r>
            <w:r>
              <w:rPr>
                <w:noProof/>
                <w:webHidden/>
              </w:rPr>
              <w:fldChar w:fldCharType="separate"/>
            </w:r>
            <w:r>
              <w:rPr>
                <w:noProof/>
                <w:webHidden/>
              </w:rPr>
              <w:t>32</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37" w:history="1">
            <w:r w:rsidRPr="00343FC6">
              <w:rPr>
                <w:rStyle w:val="Hyperlink"/>
                <w:noProof/>
              </w:rPr>
              <w:t>Unit Test Cases</w:t>
            </w:r>
            <w:r>
              <w:rPr>
                <w:noProof/>
                <w:webHidden/>
              </w:rPr>
              <w:tab/>
            </w:r>
            <w:r>
              <w:rPr>
                <w:noProof/>
                <w:webHidden/>
              </w:rPr>
              <w:fldChar w:fldCharType="begin"/>
            </w:r>
            <w:r>
              <w:rPr>
                <w:noProof/>
                <w:webHidden/>
              </w:rPr>
              <w:instrText xml:space="preserve"> PAGEREF _Toc45737437 \h </w:instrText>
            </w:r>
            <w:r>
              <w:rPr>
                <w:noProof/>
                <w:webHidden/>
              </w:rPr>
            </w:r>
            <w:r>
              <w:rPr>
                <w:noProof/>
                <w:webHidden/>
              </w:rPr>
              <w:fldChar w:fldCharType="separate"/>
            </w:r>
            <w:r>
              <w:rPr>
                <w:noProof/>
                <w:webHidden/>
              </w:rPr>
              <w:t>33</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38" w:history="1">
            <w:r w:rsidRPr="00343FC6">
              <w:rPr>
                <w:rStyle w:val="Hyperlink"/>
                <w:rFonts w:ascii="Open Sans" w:eastAsia="Open Sans" w:hAnsi="Open Sans" w:cs="Open Sans"/>
                <w:noProof/>
              </w:rPr>
              <w:t>Positive Test Cases</w:t>
            </w:r>
            <w:r>
              <w:rPr>
                <w:noProof/>
                <w:webHidden/>
              </w:rPr>
              <w:tab/>
            </w:r>
            <w:r>
              <w:rPr>
                <w:noProof/>
                <w:webHidden/>
              </w:rPr>
              <w:fldChar w:fldCharType="begin"/>
            </w:r>
            <w:r>
              <w:rPr>
                <w:noProof/>
                <w:webHidden/>
              </w:rPr>
              <w:instrText xml:space="preserve"> PAGEREF _Toc45737438 \h </w:instrText>
            </w:r>
            <w:r>
              <w:rPr>
                <w:noProof/>
                <w:webHidden/>
              </w:rPr>
            </w:r>
            <w:r>
              <w:rPr>
                <w:noProof/>
                <w:webHidden/>
              </w:rPr>
              <w:fldChar w:fldCharType="separate"/>
            </w:r>
            <w:r>
              <w:rPr>
                <w:noProof/>
                <w:webHidden/>
              </w:rPr>
              <w:t>33</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39" w:history="1">
            <w:r w:rsidRPr="00343FC6">
              <w:rPr>
                <w:rStyle w:val="Hyperlink"/>
                <w:rFonts w:ascii="Open Sans" w:eastAsia="Open Sans" w:hAnsi="Open Sans" w:cs="Open Sans"/>
                <w:noProof/>
              </w:rPr>
              <w:t>Negative Test Cases</w:t>
            </w:r>
            <w:r>
              <w:rPr>
                <w:noProof/>
                <w:webHidden/>
              </w:rPr>
              <w:tab/>
            </w:r>
            <w:r>
              <w:rPr>
                <w:noProof/>
                <w:webHidden/>
              </w:rPr>
              <w:fldChar w:fldCharType="begin"/>
            </w:r>
            <w:r>
              <w:rPr>
                <w:noProof/>
                <w:webHidden/>
              </w:rPr>
              <w:instrText xml:space="preserve"> PAGEREF _Toc45737439 \h </w:instrText>
            </w:r>
            <w:r>
              <w:rPr>
                <w:noProof/>
                <w:webHidden/>
              </w:rPr>
            </w:r>
            <w:r>
              <w:rPr>
                <w:noProof/>
                <w:webHidden/>
              </w:rPr>
              <w:fldChar w:fldCharType="separate"/>
            </w:r>
            <w:r>
              <w:rPr>
                <w:noProof/>
                <w:webHidden/>
              </w:rPr>
              <w:t>33</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40" w:history="1">
            <w:r w:rsidRPr="00343FC6">
              <w:rPr>
                <w:rStyle w:val="Hyperlink"/>
                <w:noProof/>
              </w:rPr>
              <w:t>&lt;XYZ Batch&gt;</w:t>
            </w:r>
            <w:r>
              <w:rPr>
                <w:noProof/>
                <w:webHidden/>
              </w:rPr>
              <w:tab/>
            </w:r>
            <w:r>
              <w:rPr>
                <w:noProof/>
                <w:webHidden/>
              </w:rPr>
              <w:fldChar w:fldCharType="begin"/>
            </w:r>
            <w:r>
              <w:rPr>
                <w:noProof/>
                <w:webHidden/>
              </w:rPr>
              <w:instrText xml:space="preserve"> PAGEREF _Toc45737440 \h </w:instrText>
            </w:r>
            <w:r>
              <w:rPr>
                <w:noProof/>
                <w:webHidden/>
              </w:rPr>
            </w:r>
            <w:r>
              <w:rPr>
                <w:noProof/>
                <w:webHidden/>
              </w:rPr>
              <w:fldChar w:fldCharType="separate"/>
            </w:r>
            <w:r>
              <w:rPr>
                <w:noProof/>
                <w:webHidden/>
              </w:rPr>
              <w:t>34</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41" w:history="1">
            <w:r w:rsidRPr="00343FC6">
              <w:rPr>
                <w:rStyle w:val="Hyperlink"/>
                <w:noProof/>
              </w:rPr>
              <w:t>Mule Application Details</w:t>
            </w:r>
            <w:r>
              <w:rPr>
                <w:noProof/>
                <w:webHidden/>
              </w:rPr>
              <w:tab/>
            </w:r>
            <w:r>
              <w:rPr>
                <w:noProof/>
                <w:webHidden/>
              </w:rPr>
              <w:fldChar w:fldCharType="begin"/>
            </w:r>
            <w:r>
              <w:rPr>
                <w:noProof/>
                <w:webHidden/>
              </w:rPr>
              <w:instrText xml:space="preserve"> PAGEREF _Toc45737441 \h </w:instrText>
            </w:r>
            <w:r>
              <w:rPr>
                <w:noProof/>
                <w:webHidden/>
              </w:rPr>
            </w:r>
            <w:r>
              <w:rPr>
                <w:noProof/>
                <w:webHidden/>
              </w:rPr>
              <w:fldChar w:fldCharType="separate"/>
            </w:r>
            <w:r>
              <w:rPr>
                <w:noProof/>
                <w:webHidden/>
              </w:rPr>
              <w:t>34</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42" w:history="1">
            <w:r w:rsidRPr="00343FC6">
              <w:rPr>
                <w:rStyle w:val="Hyperlink"/>
                <w:noProof/>
              </w:rPr>
              <w:t>Flow Diagram/Activity Diagram</w:t>
            </w:r>
            <w:r>
              <w:rPr>
                <w:noProof/>
                <w:webHidden/>
              </w:rPr>
              <w:tab/>
            </w:r>
            <w:r>
              <w:rPr>
                <w:noProof/>
                <w:webHidden/>
              </w:rPr>
              <w:fldChar w:fldCharType="begin"/>
            </w:r>
            <w:r>
              <w:rPr>
                <w:noProof/>
                <w:webHidden/>
              </w:rPr>
              <w:instrText xml:space="preserve"> PAGEREF _Toc45737442 \h </w:instrText>
            </w:r>
            <w:r>
              <w:rPr>
                <w:noProof/>
                <w:webHidden/>
              </w:rPr>
            </w:r>
            <w:r>
              <w:rPr>
                <w:noProof/>
                <w:webHidden/>
              </w:rPr>
              <w:fldChar w:fldCharType="separate"/>
            </w:r>
            <w:r>
              <w:rPr>
                <w:noProof/>
                <w:webHidden/>
              </w:rPr>
              <w:t>35</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43" w:history="1">
            <w:r w:rsidRPr="00343FC6">
              <w:rPr>
                <w:rStyle w:val="Hyperlink"/>
                <w:noProof/>
              </w:rPr>
              <w:t>Common Library or Services</w:t>
            </w:r>
            <w:r>
              <w:rPr>
                <w:noProof/>
                <w:webHidden/>
              </w:rPr>
              <w:tab/>
            </w:r>
            <w:r>
              <w:rPr>
                <w:noProof/>
                <w:webHidden/>
              </w:rPr>
              <w:fldChar w:fldCharType="begin"/>
            </w:r>
            <w:r>
              <w:rPr>
                <w:noProof/>
                <w:webHidden/>
              </w:rPr>
              <w:instrText xml:space="preserve"> PAGEREF _Toc45737443 \h </w:instrText>
            </w:r>
            <w:r>
              <w:rPr>
                <w:noProof/>
                <w:webHidden/>
              </w:rPr>
            </w:r>
            <w:r>
              <w:rPr>
                <w:noProof/>
                <w:webHidden/>
              </w:rPr>
              <w:fldChar w:fldCharType="separate"/>
            </w:r>
            <w:r>
              <w:rPr>
                <w:noProof/>
                <w:webHidden/>
              </w:rPr>
              <w:t>36</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44" w:history="1">
            <w:r w:rsidRPr="00343FC6">
              <w:rPr>
                <w:rStyle w:val="Hyperlink"/>
                <w:noProof/>
              </w:rPr>
              <w:t>Unit Test Cases</w:t>
            </w:r>
            <w:r>
              <w:rPr>
                <w:noProof/>
                <w:webHidden/>
              </w:rPr>
              <w:tab/>
            </w:r>
            <w:r>
              <w:rPr>
                <w:noProof/>
                <w:webHidden/>
              </w:rPr>
              <w:fldChar w:fldCharType="begin"/>
            </w:r>
            <w:r>
              <w:rPr>
                <w:noProof/>
                <w:webHidden/>
              </w:rPr>
              <w:instrText xml:space="preserve"> PAGEREF _Toc45737444 \h </w:instrText>
            </w:r>
            <w:r>
              <w:rPr>
                <w:noProof/>
                <w:webHidden/>
              </w:rPr>
            </w:r>
            <w:r>
              <w:rPr>
                <w:noProof/>
                <w:webHidden/>
              </w:rPr>
              <w:fldChar w:fldCharType="separate"/>
            </w:r>
            <w:r>
              <w:rPr>
                <w:noProof/>
                <w:webHidden/>
              </w:rPr>
              <w:t>36</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45" w:history="1">
            <w:r w:rsidRPr="00343FC6">
              <w:rPr>
                <w:rStyle w:val="Hyperlink"/>
                <w:rFonts w:ascii="Open Sans" w:eastAsia="Open Sans" w:hAnsi="Open Sans" w:cs="Open Sans"/>
                <w:noProof/>
              </w:rPr>
              <w:t>Positive Test Cases</w:t>
            </w:r>
            <w:r>
              <w:rPr>
                <w:noProof/>
                <w:webHidden/>
              </w:rPr>
              <w:tab/>
            </w:r>
            <w:r>
              <w:rPr>
                <w:noProof/>
                <w:webHidden/>
              </w:rPr>
              <w:fldChar w:fldCharType="begin"/>
            </w:r>
            <w:r>
              <w:rPr>
                <w:noProof/>
                <w:webHidden/>
              </w:rPr>
              <w:instrText xml:space="preserve"> PAGEREF _Toc45737445 \h </w:instrText>
            </w:r>
            <w:r>
              <w:rPr>
                <w:noProof/>
                <w:webHidden/>
              </w:rPr>
            </w:r>
            <w:r>
              <w:rPr>
                <w:noProof/>
                <w:webHidden/>
              </w:rPr>
              <w:fldChar w:fldCharType="separate"/>
            </w:r>
            <w:r>
              <w:rPr>
                <w:noProof/>
                <w:webHidden/>
              </w:rPr>
              <w:t>36</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46" w:history="1">
            <w:r w:rsidRPr="00343FC6">
              <w:rPr>
                <w:rStyle w:val="Hyperlink"/>
                <w:rFonts w:ascii="Open Sans" w:eastAsia="Open Sans" w:hAnsi="Open Sans" w:cs="Open Sans"/>
                <w:noProof/>
              </w:rPr>
              <w:t>Negative Test Cases</w:t>
            </w:r>
            <w:r>
              <w:rPr>
                <w:noProof/>
                <w:webHidden/>
              </w:rPr>
              <w:tab/>
            </w:r>
            <w:r>
              <w:rPr>
                <w:noProof/>
                <w:webHidden/>
              </w:rPr>
              <w:fldChar w:fldCharType="begin"/>
            </w:r>
            <w:r>
              <w:rPr>
                <w:noProof/>
                <w:webHidden/>
              </w:rPr>
              <w:instrText xml:space="preserve"> PAGEREF _Toc45737446 \h </w:instrText>
            </w:r>
            <w:r>
              <w:rPr>
                <w:noProof/>
                <w:webHidden/>
              </w:rPr>
            </w:r>
            <w:r>
              <w:rPr>
                <w:noProof/>
                <w:webHidden/>
              </w:rPr>
              <w:fldChar w:fldCharType="separate"/>
            </w:r>
            <w:r>
              <w:rPr>
                <w:noProof/>
                <w:webHidden/>
              </w:rPr>
              <w:t>36</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47" w:history="1">
            <w:r w:rsidRPr="00343FC6">
              <w:rPr>
                <w:rStyle w:val="Hyperlink"/>
                <w:noProof/>
              </w:rPr>
              <w:t>Quality Assurance</w:t>
            </w:r>
            <w:r>
              <w:rPr>
                <w:noProof/>
                <w:webHidden/>
              </w:rPr>
              <w:tab/>
            </w:r>
            <w:r>
              <w:rPr>
                <w:noProof/>
                <w:webHidden/>
              </w:rPr>
              <w:fldChar w:fldCharType="begin"/>
            </w:r>
            <w:r>
              <w:rPr>
                <w:noProof/>
                <w:webHidden/>
              </w:rPr>
              <w:instrText xml:space="preserve"> PAGEREF _Toc45737447 \h </w:instrText>
            </w:r>
            <w:r>
              <w:rPr>
                <w:noProof/>
                <w:webHidden/>
              </w:rPr>
            </w:r>
            <w:r>
              <w:rPr>
                <w:noProof/>
                <w:webHidden/>
              </w:rPr>
              <w:fldChar w:fldCharType="separate"/>
            </w:r>
            <w:r>
              <w:rPr>
                <w:noProof/>
                <w:webHidden/>
              </w:rPr>
              <w:t>37</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48" w:history="1">
            <w:r w:rsidRPr="00343FC6">
              <w:rPr>
                <w:rStyle w:val="Hyperlink"/>
                <w:noProof/>
              </w:rPr>
              <w:t>Integration Test Cases</w:t>
            </w:r>
            <w:r>
              <w:rPr>
                <w:noProof/>
                <w:webHidden/>
              </w:rPr>
              <w:tab/>
            </w:r>
            <w:r>
              <w:rPr>
                <w:noProof/>
                <w:webHidden/>
              </w:rPr>
              <w:fldChar w:fldCharType="begin"/>
            </w:r>
            <w:r>
              <w:rPr>
                <w:noProof/>
                <w:webHidden/>
              </w:rPr>
              <w:instrText xml:space="preserve"> PAGEREF _Toc45737448 \h </w:instrText>
            </w:r>
            <w:r>
              <w:rPr>
                <w:noProof/>
                <w:webHidden/>
              </w:rPr>
            </w:r>
            <w:r>
              <w:rPr>
                <w:noProof/>
                <w:webHidden/>
              </w:rPr>
              <w:fldChar w:fldCharType="separate"/>
            </w:r>
            <w:r>
              <w:rPr>
                <w:noProof/>
                <w:webHidden/>
              </w:rPr>
              <w:t>37</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49" w:history="1">
            <w:r w:rsidRPr="00343FC6">
              <w:rPr>
                <w:rStyle w:val="Hyperlink"/>
                <w:rFonts w:ascii="Open Sans" w:eastAsia="Open Sans" w:hAnsi="Open Sans" w:cs="Open Sans"/>
                <w:noProof/>
              </w:rPr>
              <w:t>Positive Integration Test Cases</w:t>
            </w:r>
            <w:r>
              <w:rPr>
                <w:noProof/>
                <w:webHidden/>
              </w:rPr>
              <w:tab/>
            </w:r>
            <w:r>
              <w:rPr>
                <w:noProof/>
                <w:webHidden/>
              </w:rPr>
              <w:fldChar w:fldCharType="begin"/>
            </w:r>
            <w:r>
              <w:rPr>
                <w:noProof/>
                <w:webHidden/>
              </w:rPr>
              <w:instrText xml:space="preserve"> PAGEREF _Toc45737449 \h </w:instrText>
            </w:r>
            <w:r>
              <w:rPr>
                <w:noProof/>
                <w:webHidden/>
              </w:rPr>
            </w:r>
            <w:r>
              <w:rPr>
                <w:noProof/>
                <w:webHidden/>
              </w:rPr>
              <w:fldChar w:fldCharType="separate"/>
            </w:r>
            <w:r>
              <w:rPr>
                <w:noProof/>
                <w:webHidden/>
              </w:rPr>
              <w:t>37</w:t>
            </w:r>
            <w:r>
              <w:rPr>
                <w:noProof/>
                <w:webHidden/>
              </w:rPr>
              <w:fldChar w:fldCharType="end"/>
            </w:r>
          </w:hyperlink>
        </w:p>
        <w:p w:rsidR="00BA0A36" w:rsidRDefault="00BA0A36">
          <w:pPr>
            <w:pStyle w:val="TOC3"/>
            <w:tabs>
              <w:tab w:val="right" w:pos="10070"/>
            </w:tabs>
            <w:rPr>
              <w:rFonts w:asciiTheme="minorHAnsi" w:eastAsiaTheme="minorEastAsia" w:hAnsiTheme="minorHAnsi" w:cstheme="minorBidi"/>
              <w:noProof/>
              <w:sz w:val="24"/>
              <w:szCs w:val="24"/>
              <w:lang w:val="en-US"/>
            </w:rPr>
          </w:pPr>
          <w:hyperlink w:anchor="_Toc45737450" w:history="1">
            <w:r w:rsidRPr="00343FC6">
              <w:rPr>
                <w:rStyle w:val="Hyperlink"/>
                <w:rFonts w:ascii="Open Sans" w:eastAsia="Open Sans" w:hAnsi="Open Sans" w:cs="Open Sans"/>
                <w:noProof/>
              </w:rPr>
              <w:t>Negative Integration Test Cases</w:t>
            </w:r>
            <w:r>
              <w:rPr>
                <w:noProof/>
                <w:webHidden/>
              </w:rPr>
              <w:tab/>
            </w:r>
            <w:r>
              <w:rPr>
                <w:noProof/>
                <w:webHidden/>
              </w:rPr>
              <w:fldChar w:fldCharType="begin"/>
            </w:r>
            <w:r>
              <w:rPr>
                <w:noProof/>
                <w:webHidden/>
              </w:rPr>
              <w:instrText xml:space="preserve"> PAGEREF _Toc45737450 \h </w:instrText>
            </w:r>
            <w:r>
              <w:rPr>
                <w:noProof/>
                <w:webHidden/>
              </w:rPr>
            </w:r>
            <w:r>
              <w:rPr>
                <w:noProof/>
                <w:webHidden/>
              </w:rPr>
              <w:fldChar w:fldCharType="separate"/>
            </w:r>
            <w:r>
              <w:rPr>
                <w:noProof/>
                <w:webHidden/>
              </w:rPr>
              <w:t>37</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51" w:history="1">
            <w:r w:rsidRPr="00343FC6">
              <w:rPr>
                <w:rStyle w:val="Hyperlink"/>
                <w:noProof/>
              </w:rPr>
              <w:t>Integration Test Guidance</w:t>
            </w:r>
            <w:r>
              <w:rPr>
                <w:noProof/>
                <w:webHidden/>
              </w:rPr>
              <w:tab/>
            </w:r>
            <w:r>
              <w:rPr>
                <w:noProof/>
                <w:webHidden/>
              </w:rPr>
              <w:fldChar w:fldCharType="begin"/>
            </w:r>
            <w:r>
              <w:rPr>
                <w:noProof/>
                <w:webHidden/>
              </w:rPr>
              <w:instrText xml:space="preserve"> PAGEREF _Toc45737451 \h </w:instrText>
            </w:r>
            <w:r>
              <w:rPr>
                <w:noProof/>
                <w:webHidden/>
              </w:rPr>
            </w:r>
            <w:r>
              <w:rPr>
                <w:noProof/>
                <w:webHidden/>
              </w:rPr>
              <w:fldChar w:fldCharType="separate"/>
            </w:r>
            <w:r>
              <w:rPr>
                <w:noProof/>
                <w:webHidden/>
              </w:rPr>
              <w:t>38</w:t>
            </w:r>
            <w:r>
              <w:rPr>
                <w:noProof/>
                <w:webHidden/>
              </w:rPr>
              <w:fldChar w:fldCharType="end"/>
            </w:r>
          </w:hyperlink>
        </w:p>
        <w:p w:rsidR="00BA0A36" w:rsidRDefault="00BA0A36">
          <w:pPr>
            <w:pStyle w:val="TOC1"/>
            <w:tabs>
              <w:tab w:val="right" w:pos="10070"/>
            </w:tabs>
            <w:rPr>
              <w:rFonts w:asciiTheme="minorHAnsi" w:eastAsiaTheme="minorEastAsia" w:hAnsiTheme="minorHAnsi" w:cstheme="minorBidi"/>
              <w:noProof/>
              <w:sz w:val="24"/>
              <w:szCs w:val="24"/>
              <w:lang w:val="en-US"/>
            </w:rPr>
          </w:pPr>
          <w:hyperlink w:anchor="_Toc45737452" w:history="1">
            <w:r w:rsidRPr="00343FC6">
              <w:rPr>
                <w:rStyle w:val="Hyperlink"/>
                <w:noProof/>
              </w:rPr>
              <w:t>Installation Requirements</w:t>
            </w:r>
            <w:r>
              <w:rPr>
                <w:noProof/>
                <w:webHidden/>
              </w:rPr>
              <w:tab/>
            </w:r>
            <w:r>
              <w:rPr>
                <w:noProof/>
                <w:webHidden/>
              </w:rPr>
              <w:fldChar w:fldCharType="begin"/>
            </w:r>
            <w:r>
              <w:rPr>
                <w:noProof/>
                <w:webHidden/>
              </w:rPr>
              <w:instrText xml:space="preserve"> PAGEREF _Toc45737452 \h </w:instrText>
            </w:r>
            <w:r>
              <w:rPr>
                <w:noProof/>
                <w:webHidden/>
              </w:rPr>
            </w:r>
            <w:r>
              <w:rPr>
                <w:noProof/>
                <w:webHidden/>
              </w:rPr>
              <w:fldChar w:fldCharType="separate"/>
            </w:r>
            <w:r>
              <w:rPr>
                <w:noProof/>
                <w:webHidden/>
              </w:rPr>
              <w:t>39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53" w:history="1">
            <w:r w:rsidRPr="00343FC6">
              <w:rPr>
                <w:rStyle w:val="Hyperlink"/>
                <w:noProof/>
              </w:rPr>
              <w:t>Mule Components</w:t>
            </w:r>
            <w:r>
              <w:rPr>
                <w:noProof/>
                <w:webHidden/>
              </w:rPr>
              <w:tab/>
            </w:r>
            <w:r>
              <w:rPr>
                <w:noProof/>
                <w:webHidden/>
              </w:rPr>
              <w:fldChar w:fldCharType="begin"/>
            </w:r>
            <w:r>
              <w:rPr>
                <w:noProof/>
                <w:webHidden/>
              </w:rPr>
              <w:instrText xml:space="preserve"> PAGEREF _Toc45737453 \h </w:instrText>
            </w:r>
            <w:r>
              <w:rPr>
                <w:noProof/>
                <w:webHidden/>
              </w:rPr>
            </w:r>
            <w:r>
              <w:rPr>
                <w:noProof/>
                <w:webHidden/>
              </w:rPr>
              <w:fldChar w:fldCharType="separate"/>
            </w:r>
            <w:r>
              <w:rPr>
                <w:noProof/>
                <w:webHidden/>
              </w:rPr>
              <w:t>39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54" w:history="1">
            <w:r w:rsidRPr="00343FC6">
              <w:rPr>
                <w:rStyle w:val="Hyperlink"/>
                <w:noProof/>
              </w:rPr>
              <w:t>Non-Mule Components</w:t>
            </w:r>
            <w:r>
              <w:rPr>
                <w:noProof/>
                <w:webHidden/>
              </w:rPr>
              <w:tab/>
            </w:r>
            <w:r>
              <w:rPr>
                <w:noProof/>
                <w:webHidden/>
              </w:rPr>
              <w:fldChar w:fldCharType="begin"/>
            </w:r>
            <w:r>
              <w:rPr>
                <w:noProof/>
                <w:webHidden/>
              </w:rPr>
              <w:instrText xml:space="preserve"> PAGEREF _Toc45737454 \h </w:instrText>
            </w:r>
            <w:r>
              <w:rPr>
                <w:noProof/>
                <w:webHidden/>
              </w:rPr>
            </w:r>
            <w:r>
              <w:rPr>
                <w:noProof/>
                <w:webHidden/>
              </w:rPr>
              <w:fldChar w:fldCharType="separate"/>
            </w:r>
            <w:r>
              <w:rPr>
                <w:noProof/>
                <w:webHidden/>
              </w:rPr>
              <w:t>39</w:t>
            </w:r>
            <w:r>
              <w:rPr>
                <w:noProof/>
                <w:webHidden/>
              </w:rPr>
              <w:fldChar w:fldCharType="end"/>
            </w:r>
          </w:hyperlink>
        </w:p>
        <w:p w:rsidR="00BA0A36" w:rsidRDefault="00BA0A36">
          <w:pPr>
            <w:pStyle w:val="TOC2"/>
            <w:tabs>
              <w:tab w:val="right" w:pos="10070"/>
            </w:tabs>
            <w:rPr>
              <w:rFonts w:asciiTheme="minorHAnsi" w:eastAsiaTheme="minorEastAsia" w:hAnsiTheme="minorHAnsi" w:cstheme="minorBidi"/>
              <w:noProof/>
              <w:sz w:val="24"/>
              <w:szCs w:val="24"/>
              <w:lang w:val="en-US"/>
            </w:rPr>
          </w:pPr>
          <w:hyperlink w:anchor="_Toc45737455" w:history="1">
            <w:r w:rsidRPr="00343FC6">
              <w:rPr>
                <w:rStyle w:val="Hyperlink"/>
                <w:noProof/>
              </w:rPr>
              <w:t>Interdependencies</w:t>
            </w:r>
            <w:r>
              <w:rPr>
                <w:noProof/>
                <w:webHidden/>
              </w:rPr>
              <w:tab/>
            </w:r>
            <w:r>
              <w:rPr>
                <w:noProof/>
                <w:webHidden/>
              </w:rPr>
              <w:fldChar w:fldCharType="begin"/>
            </w:r>
            <w:r>
              <w:rPr>
                <w:noProof/>
                <w:webHidden/>
              </w:rPr>
              <w:instrText xml:space="preserve"> PAGEREF _Toc45737455 \h </w:instrText>
            </w:r>
            <w:r>
              <w:rPr>
                <w:noProof/>
                <w:webHidden/>
              </w:rPr>
            </w:r>
            <w:r>
              <w:rPr>
                <w:noProof/>
                <w:webHidden/>
              </w:rPr>
              <w:fldChar w:fldCharType="separate"/>
            </w:r>
            <w:r>
              <w:rPr>
                <w:noProof/>
                <w:webHidden/>
              </w:rPr>
              <w:t>40</w:t>
            </w:r>
            <w:r>
              <w:rPr>
                <w:noProof/>
                <w:webHidden/>
              </w:rPr>
              <w:fldChar w:fldCharType="end"/>
            </w:r>
          </w:hyperlink>
        </w:p>
        <w:p w:rsidR="00656539" w:rsidRDefault="007D3839">
          <w:pPr>
            <w:tabs>
              <w:tab w:val="right" w:pos="10080"/>
            </w:tabs>
            <w:spacing w:before="60" w:after="80" w:line="240" w:lineRule="auto"/>
            <w:ind w:left="360"/>
            <w:rPr>
              <w:color w:val="000000"/>
            </w:rPr>
          </w:pPr>
          <w:r>
            <w:fldChar w:fldCharType="end"/>
          </w:r>
        </w:p>
      </w:sdtContent>
    </w:sdt>
    <w:p w:rsidR="00474022" w:rsidRDefault="00474022">
      <w:pPr>
        <w:pStyle w:val="Heading1"/>
      </w:pPr>
    </w:p>
    <w:p w:rsidR="00826036" w:rsidRDefault="00826036">
      <w:pPr>
        <w:rPr>
          <w:sz w:val="48"/>
          <w:szCs w:val="48"/>
        </w:rPr>
      </w:pPr>
      <w:r>
        <w:br w:type="page"/>
      </w:r>
    </w:p>
    <w:p w:rsidR="00656539" w:rsidRDefault="007D3839">
      <w:pPr>
        <w:pStyle w:val="Heading1"/>
      </w:pPr>
      <w:bookmarkStart w:id="3" w:name="_Toc45737383"/>
      <w:r>
        <w:lastRenderedPageBreak/>
        <w:t>Introduction</w:t>
      </w:r>
      <w:bookmarkEnd w:id="3"/>
    </w:p>
    <w:p w:rsidR="00656539" w:rsidRDefault="007D3839">
      <w:pPr>
        <w:spacing w:before="120" w:after="120" w:line="276" w:lineRule="auto"/>
      </w:pPr>
      <w:r>
        <w:t>This document defines the technical components required to implement the proposed API/Integration solution.</w:t>
      </w:r>
    </w:p>
    <w:p w:rsidR="00656539" w:rsidRDefault="00656539">
      <w:pPr>
        <w:spacing w:before="120" w:after="120" w:line="276" w:lineRule="auto"/>
      </w:pPr>
    </w:p>
    <w:p w:rsidR="00656539" w:rsidRDefault="007D3839">
      <w:pPr>
        <w:pStyle w:val="Heading2"/>
      </w:pPr>
      <w:bookmarkStart w:id="4" w:name="_Toc45737384"/>
      <w:r>
        <w:t>Audience</w:t>
      </w:r>
      <w:bookmarkEnd w:id="4"/>
    </w:p>
    <w:p w:rsidR="00656539" w:rsidRDefault="007D3839">
      <w:pPr>
        <w:spacing w:before="120" w:after="120"/>
      </w:pPr>
      <w:r>
        <w:t>This document’s audience primarily includes architects, consultants, and developers and testers engaged in architecting, designing, developing, and testing API-based solutions.</w:t>
      </w:r>
    </w:p>
    <w:p w:rsidR="00656539" w:rsidRDefault="00656539">
      <w:pPr>
        <w:spacing w:before="120" w:after="120"/>
      </w:pPr>
    </w:p>
    <w:p w:rsidR="00656539" w:rsidRDefault="007D3839">
      <w:pPr>
        <w:pStyle w:val="Heading2"/>
      </w:pPr>
      <w:bookmarkStart w:id="5" w:name="_Toc45737385"/>
      <w:r>
        <w:t>Glossary</w:t>
      </w:r>
      <w:bookmarkEnd w:id="5"/>
    </w:p>
    <w:p w:rsidR="00656539" w:rsidRDefault="007D3839">
      <w:pPr>
        <w:spacing w:before="120" w:after="120"/>
      </w:pPr>
      <w:r>
        <w:t>The general terms and acronyms referenced in this document</w:t>
      </w:r>
    </w:p>
    <w:p w:rsidR="00656539" w:rsidRDefault="00656539">
      <w:pPr>
        <w:spacing w:before="120" w:after="120"/>
      </w:pPr>
    </w:p>
    <w:p w:rsidR="00656539" w:rsidRDefault="007D3839">
      <w:pPr>
        <w:pStyle w:val="Heading2"/>
      </w:pPr>
      <w:bookmarkStart w:id="6" w:name="_Toc45737386"/>
      <w:r>
        <w:t>References</w:t>
      </w:r>
      <w:bookmarkEnd w:id="6"/>
    </w:p>
    <w:p w:rsidR="00656539" w:rsidRDefault="007D3839">
      <w:pPr>
        <w:spacing w:before="120" w:after="120"/>
        <w:rPr>
          <w:i/>
          <w:color w:val="0070C0"/>
        </w:rPr>
      </w:pPr>
      <w:r>
        <w:rPr>
          <w:i/>
          <w:color w:val="0070C0"/>
        </w:rPr>
        <w:t>&lt;Provide references to all relevant documents such as Anypoint platform architecture, overall reference architecture, best practices, etc.&gt;</w:t>
      </w:r>
    </w:p>
    <w:p w:rsidR="00656539" w:rsidRDefault="00656539">
      <w:pPr>
        <w:spacing w:before="120" w:after="120"/>
        <w:rPr>
          <w:i/>
          <w:color w:val="0070C0"/>
        </w:rPr>
      </w:pPr>
    </w:p>
    <w:p w:rsidR="00656539" w:rsidRPr="007D3839" w:rsidRDefault="007D3839">
      <w:pPr>
        <w:pStyle w:val="Heading3"/>
        <w:spacing w:line="276" w:lineRule="auto"/>
      </w:pPr>
      <w:bookmarkStart w:id="7" w:name="_Toc45737387"/>
      <w:r w:rsidRPr="007D3839">
        <w:rPr>
          <w:rFonts w:ascii="Open Sans" w:eastAsia="Open Sans" w:hAnsi="Open Sans" w:cs="Open Sans"/>
        </w:rPr>
        <w:t>Anypoint Platform Architecture</w:t>
      </w:r>
      <w:bookmarkEnd w:id="7"/>
    </w:p>
    <w:p w:rsidR="00656539" w:rsidRDefault="007D3839">
      <w:pPr>
        <w:spacing w:before="120" w:after="120"/>
        <w:ind w:left="810"/>
      </w:pPr>
      <w:r>
        <w:rPr>
          <w:rFonts w:ascii="Courier New" w:eastAsia="Courier New" w:hAnsi="Courier New" w:cs="Courier New"/>
          <w:color w:val="0070C0"/>
        </w:rPr>
        <w:t xml:space="preserve">o  </w:t>
      </w:r>
      <w:hyperlink r:id="rId8">
        <w:r>
          <w:rPr>
            <w:i/>
            <w:color w:val="1155CC"/>
            <w:u w:val="single"/>
          </w:rPr>
          <w:t>Anypoint Platform Architecture</w:t>
        </w:r>
      </w:hyperlink>
    </w:p>
    <w:p w:rsidR="00656539" w:rsidRPr="007D3839" w:rsidRDefault="007D3839">
      <w:pPr>
        <w:pStyle w:val="Heading3"/>
        <w:spacing w:line="276" w:lineRule="auto"/>
        <w:rPr>
          <w:rFonts w:ascii="Open Sans" w:eastAsia="Open Sans" w:hAnsi="Open Sans" w:cs="Open Sans"/>
        </w:rPr>
      </w:pPr>
      <w:bookmarkStart w:id="8" w:name="_Toc45737388"/>
      <w:r w:rsidRPr="007D3839">
        <w:rPr>
          <w:rFonts w:ascii="Open Sans" w:eastAsia="Open Sans" w:hAnsi="Open Sans" w:cs="Open Sans"/>
        </w:rPr>
        <w:t>Others</w:t>
      </w:r>
      <w:bookmarkEnd w:id="8"/>
    </w:p>
    <w:p w:rsidR="00656539" w:rsidRDefault="007D3839">
      <w:pPr>
        <w:spacing w:before="120" w:after="120"/>
        <w:ind w:left="1800" w:hanging="990"/>
        <w:rPr>
          <w:i/>
          <w:color w:val="0070C0"/>
          <w:u w:val="single"/>
        </w:rPr>
      </w:pPr>
      <w:r>
        <w:rPr>
          <w:rFonts w:ascii="Courier New" w:eastAsia="Courier New" w:hAnsi="Courier New" w:cs="Courier New"/>
          <w:color w:val="0070C0"/>
        </w:rPr>
        <w:t xml:space="preserve">o  </w:t>
      </w:r>
      <w:hyperlink r:id="rId9">
        <w:r>
          <w:rPr>
            <w:i/>
            <w:color w:val="1155CC"/>
            <w:u w:val="single"/>
          </w:rPr>
          <w:t>Naming Strategy</w:t>
        </w:r>
      </w:hyperlink>
    </w:p>
    <w:p w:rsidR="00656539" w:rsidRDefault="007D3839">
      <w:pPr>
        <w:spacing w:before="120" w:after="120"/>
        <w:ind w:left="1800" w:hanging="990"/>
        <w:rPr>
          <w:i/>
          <w:color w:val="0070C0"/>
          <w:u w:val="single"/>
        </w:rPr>
      </w:pPr>
      <w:r>
        <w:rPr>
          <w:rFonts w:ascii="Courier New" w:eastAsia="Courier New" w:hAnsi="Courier New" w:cs="Courier New"/>
          <w:color w:val="0070C0"/>
        </w:rPr>
        <w:t xml:space="preserve">o  </w:t>
      </w:r>
      <w:hyperlink r:id="rId10">
        <w:r>
          <w:rPr>
            <w:i/>
            <w:color w:val="0070C0"/>
            <w:u w:val="single"/>
          </w:rPr>
          <w:t xml:space="preserve">Mule Versioning </w:t>
        </w:r>
      </w:hyperlink>
      <w:r>
        <w:rPr>
          <w:i/>
          <w:color w:val="0070C0"/>
          <w:u w:val="single"/>
        </w:rPr>
        <w:t>Recommendations</w:t>
      </w:r>
    </w:p>
    <w:p w:rsidR="00656539" w:rsidRDefault="007D3839">
      <w:pPr>
        <w:spacing w:before="120" w:after="120"/>
        <w:ind w:left="1800" w:hanging="990"/>
        <w:rPr>
          <w:i/>
          <w:color w:val="0070C0"/>
          <w:u w:val="single"/>
        </w:rPr>
      </w:pPr>
      <w:r>
        <w:rPr>
          <w:rFonts w:ascii="Courier New" w:eastAsia="Courier New" w:hAnsi="Courier New" w:cs="Courier New"/>
          <w:color w:val="0070C0"/>
        </w:rPr>
        <w:lastRenderedPageBreak/>
        <w:t xml:space="preserve">o  </w:t>
      </w:r>
      <w:hyperlink r:id="rId11">
        <w:r>
          <w:rPr>
            <w:i/>
            <w:color w:val="0070C0"/>
            <w:u w:val="single"/>
          </w:rPr>
          <w:t>API Design Considerations</w:t>
        </w:r>
      </w:hyperlink>
    </w:p>
    <w:p w:rsidR="00656539" w:rsidRDefault="007D3839">
      <w:pPr>
        <w:spacing w:before="120" w:after="120"/>
        <w:ind w:left="1800" w:hanging="990"/>
        <w:rPr>
          <w:i/>
          <w:color w:val="0070C0"/>
        </w:rPr>
      </w:pPr>
      <w:r>
        <w:rPr>
          <w:rFonts w:ascii="Courier New" w:eastAsia="Courier New" w:hAnsi="Courier New" w:cs="Courier New"/>
          <w:color w:val="0070C0"/>
        </w:rPr>
        <w:t xml:space="preserve">o  </w:t>
      </w:r>
      <w:hyperlink r:id="rId12">
        <w:r>
          <w:rPr>
            <w:i/>
            <w:color w:val="1155CC"/>
            <w:u w:val="single"/>
          </w:rPr>
          <w:t>Coding Standards</w:t>
        </w:r>
      </w:hyperlink>
    </w:p>
    <w:p w:rsidR="00656539" w:rsidRDefault="00656539"/>
    <w:p w:rsidR="00656539" w:rsidRDefault="007D3839">
      <w:pPr>
        <w:pStyle w:val="Heading1"/>
      </w:pPr>
      <w:r>
        <w:br w:type="page"/>
      </w:r>
      <w:bookmarkStart w:id="9" w:name="_Toc45737389"/>
      <w:r>
        <w:lastRenderedPageBreak/>
        <w:t>Use-case overview</w:t>
      </w:r>
      <w:bookmarkEnd w:id="9"/>
    </w:p>
    <w:p w:rsidR="00656539" w:rsidRDefault="007D3839">
      <w:pPr>
        <w:spacing w:before="120" w:after="120"/>
        <w:rPr>
          <w:i/>
          <w:color w:val="0070C0"/>
        </w:rPr>
      </w:pPr>
      <w:r>
        <w:rPr>
          <w:i/>
          <w:color w:val="0070C0"/>
        </w:rPr>
        <w:t>&lt;Describe the use-case(s) and general overview of the applications/system involved.&gt;</w:t>
      </w:r>
    </w:p>
    <w:p w:rsidR="00656539" w:rsidRDefault="007D3839">
      <w:pPr>
        <w:pStyle w:val="Heading2"/>
      </w:pPr>
      <w:bookmarkStart w:id="10" w:name="_Toc45737390"/>
      <w:r>
        <w:t>Business Process Overview</w:t>
      </w:r>
      <w:bookmarkEnd w:id="10"/>
    </w:p>
    <w:p w:rsidR="00656539" w:rsidRDefault="007D3839">
      <w:pPr>
        <w:spacing w:before="120" w:after="120"/>
      </w:pPr>
      <w:r>
        <w:rPr>
          <w:i/>
          <w:color w:val="0070C0"/>
        </w:rPr>
        <w:t>&lt;Provide an illustration of high-level business process view&gt;</w:t>
      </w:r>
    </w:p>
    <w:p w:rsidR="00656539" w:rsidRPr="007D3839" w:rsidRDefault="007D3839">
      <w:pPr>
        <w:pStyle w:val="Heading3"/>
        <w:spacing w:line="276" w:lineRule="auto"/>
        <w:rPr>
          <w:sz w:val="12"/>
          <w:szCs w:val="12"/>
        </w:rPr>
      </w:pPr>
      <w:bookmarkStart w:id="11" w:name="_Toc45737391"/>
      <w:r w:rsidRPr="007D3839">
        <w:rPr>
          <w:rFonts w:ascii="Open Sans" w:eastAsia="Open Sans" w:hAnsi="Open Sans" w:cs="Open Sans"/>
        </w:rPr>
        <w:t>Order Processing - Process View</w:t>
      </w:r>
      <w:bookmarkEnd w:id="11"/>
    </w:p>
    <w:p w:rsidR="00656539" w:rsidRDefault="007D3839">
      <w:pPr>
        <w:spacing w:before="120" w:after="120"/>
        <w:rPr>
          <w:sz w:val="12"/>
          <w:szCs w:val="12"/>
        </w:rPr>
      </w:pPr>
      <w:r>
        <w:rPr>
          <w:sz w:val="12"/>
          <w:szCs w:val="12"/>
        </w:rPr>
        <w:t>* Illustration purpose only</w:t>
      </w:r>
    </w:p>
    <w:p w:rsidR="00656539" w:rsidRDefault="007D3839">
      <w:r>
        <w:rPr>
          <w:noProof/>
        </w:rPr>
        <w:drawing>
          <wp:inline distT="114300" distB="114300" distL="114300" distR="114300">
            <wp:extent cx="6575137" cy="26336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575137" cy="2633663"/>
                    </a:xfrm>
                    <a:prstGeom prst="rect">
                      <a:avLst/>
                    </a:prstGeom>
                    <a:ln/>
                  </pic:spPr>
                </pic:pic>
              </a:graphicData>
            </a:graphic>
          </wp:inline>
        </w:drawing>
      </w:r>
    </w:p>
    <w:p w:rsidR="00656539" w:rsidRDefault="007D3839">
      <w:pPr>
        <w:pStyle w:val="Heading2"/>
      </w:pPr>
      <w:bookmarkStart w:id="12" w:name="_Toc45737392"/>
      <w:r>
        <w:t>Assumptions</w:t>
      </w:r>
      <w:bookmarkEnd w:id="12"/>
    </w:p>
    <w:p w:rsidR="00656539" w:rsidRDefault="007D3839">
      <w:pPr>
        <w:spacing w:before="120" w:after="120"/>
        <w:ind w:left="1400" w:hanging="1400"/>
      </w:pPr>
      <w:r>
        <w:t>This section covers any assumptions that have been made in the process of designing the solution.</w:t>
      </w:r>
    </w:p>
    <w:p w:rsidR="00656539" w:rsidRDefault="007D3839">
      <w:pPr>
        <w:numPr>
          <w:ilvl w:val="0"/>
          <w:numId w:val="2"/>
        </w:numPr>
        <w:spacing w:before="120" w:after="0"/>
      </w:pPr>
      <w:r>
        <w:t>Assumption 1</w:t>
      </w:r>
    </w:p>
    <w:p w:rsidR="00656539" w:rsidRDefault="007D3839">
      <w:pPr>
        <w:numPr>
          <w:ilvl w:val="0"/>
          <w:numId w:val="2"/>
        </w:numPr>
        <w:spacing w:after="120"/>
      </w:pPr>
      <w:r>
        <w:t>Assumption 2</w:t>
      </w:r>
    </w:p>
    <w:p w:rsidR="00656539" w:rsidRDefault="007D3839">
      <w:pPr>
        <w:pStyle w:val="Heading2"/>
      </w:pPr>
      <w:bookmarkStart w:id="13" w:name="_Toc45737393"/>
      <w:r>
        <w:lastRenderedPageBreak/>
        <w:t>Prerequisites</w:t>
      </w:r>
      <w:bookmarkEnd w:id="13"/>
    </w:p>
    <w:p w:rsidR="00656539" w:rsidRDefault="007D3839">
      <w:pPr>
        <w:spacing w:before="120" w:after="120"/>
      </w:pPr>
      <w:r>
        <w:t>This section covers any prerequisites that are required as part of the solution.</w:t>
      </w:r>
    </w:p>
    <w:p w:rsidR="00656539" w:rsidRDefault="007D3839">
      <w:pPr>
        <w:numPr>
          <w:ilvl w:val="0"/>
          <w:numId w:val="1"/>
        </w:numPr>
        <w:spacing w:before="120" w:after="0"/>
      </w:pPr>
      <w:r>
        <w:t>Prerequisites 1</w:t>
      </w:r>
    </w:p>
    <w:p w:rsidR="00656539" w:rsidRDefault="007D3839">
      <w:pPr>
        <w:numPr>
          <w:ilvl w:val="0"/>
          <w:numId w:val="1"/>
        </w:numPr>
        <w:spacing w:after="120"/>
      </w:pPr>
      <w:r>
        <w:t>Prerequisites 2</w:t>
      </w:r>
    </w:p>
    <w:p w:rsidR="00656539" w:rsidRDefault="00656539">
      <w:pPr>
        <w:spacing w:before="120" w:after="120"/>
        <w:ind w:left="720"/>
      </w:pPr>
    </w:p>
    <w:p w:rsidR="00656539" w:rsidRDefault="007D3839">
      <w:pPr>
        <w:pStyle w:val="Heading2"/>
      </w:pPr>
      <w:bookmarkStart w:id="14" w:name="_Toc45737394"/>
      <w:r>
        <w:t>Business Requirements</w:t>
      </w:r>
      <w:bookmarkEnd w:id="14"/>
    </w:p>
    <w:p w:rsidR="00656539" w:rsidRDefault="007D3839">
      <w:pPr>
        <w:spacing w:before="120" w:after="120"/>
      </w:pPr>
      <w:r>
        <w:t>This section captures high-level requirements as part of the solution.</w:t>
      </w:r>
    </w:p>
    <w:p w:rsidR="00656539" w:rsidRDefault="007D3839">
      <w:pPr>
        <w:numPr>
          <w:ilvl w:val="0"/>
          <w:numId w:val="7"/>
        </w:numPr>
        <w:spacing w:before="120" w:after="0"/>
      </w:pPr>
      <w:r>
        <w:t>Requirements 1</w:t>
      </w:r>
    </w:p>
    <w:p w:rsidR="00656539" w:rsidRDefault="007D3839">
      <w:pPr>
        <w:numPr>
          <w:ilvl w:val="0"/>
          <w:numId w:val="7"/>
        </w:numPr>
        <w:spacing w:after="120"/>
      </w:pPr>
      <w:r>
        <w:t>Requirements 2</w:t>
      </w:r>
    </w:p>
    <w:p w:rsidR="00656539" w:rsidRDefault="00656539"/>
    <w:p w:rsidR="00656539" w:rsidRDefault="00656539"/>
    <w:p w:rsidR="00656539" w:rsidRDefault="007D3839">
      <w:pPr>
        <w:pStyle w:val="Heading1"/>
      </w:pPr>
      <w:bookmarkStart w:id="15" w:name="_9uzcn4is9u8z" w:colFirst="0" w:colLast="0"/>
      <w:bookmarkEnd w:id="15"/>
      <w:r>
        <w:br w:type="page"/>
      </w:r>
    </w:p>
    <w:p w:rsidR="00656539" w:rsidRDefault="007D3839">
      <w:pPr>
        <w:pStyle w:val="Heading1"/>
      </w:pPr>
      <w:bookmarkStart w:id="16" w:name="_Toc45737395"/>
      <w:r>
        <w:lastRenderedPageBreak/>
        <w:t>Technical Design</w:t>
      </w:r>
      <w:bookmarkEnd w:id="16"/>
    </w:p>
    <w:p w:rsidR="00656539" w:rsidRDefault="007D3839">
      <w:pPr>
        <w:spacing w:before="120" w:after="120"/>
      </w:pPr>
      <w:r>
        <w:t>This section captures technical design details of the solution.</w:t>
      </w:r>
    </w:p>
    <w:p w:rsidR="00656539" w:rsidRDefault="007D3839">
      <w:pPr>
        <w:pStyle w:val="Heading2"/>
      </w:pPr>
      <w:bookmarkStart w:id="17" w:name="_Toc45737396"/>
      <w:r>
        <w:t>Overview</w:t>
      </w:r>
      <w:bookmarkEnd w:id="17"/>
      <w:r>
        <w:tab/>
      </w:r>
    </w:p>
    <w:p w:rsidR="00656539" w:rsidRDefault="007D3839">
      <w:pPr>
        <w:spacing w:before="120" w:after="120"/>
        <w:rPr>
          <w:color w:val="0070C0"/>
        </w:rPr>
      </w:pPr>
      <w:r>
        <w:rPr>
          <w:color w:val="0070C0"/>
        </w:rPr>
        <w:t>&lt;Provide a high-level technical overview of the use-case(s)/solution.&gt;</w:t>
      </w:r>
    </w:p>
    <w:p w:rsidR="00656539" w:rsidRDefault="007D3839">
      <w:pPr>
        <w:pStyle w:val="Heading2"/>
      </w:pPr>
      <w:bookmarkStart w:id="18" w:name="_Toc45737397"/>
      <w:r>
        <w:t>Logical View</w:t>
      </w:r>
      <w:bookmarkEnd w:id="18"/>
    </w:p>
    <w:p w:rsidR="00656539" w:rsidRDefault="007D3839">
      <w:pPr>
        <w:spacing w:before="120" w:after="120"/>
      </w:pPr>
      <w:r>
        <w:rPr>
          <w:color w:val="0070C0"/>
        </w:rPr>
        <w:t>&lt;Provide a logical structure of the solution and how it interacts with other systems&gt;</w:t>
      </w:r>
    </w:p>
    <w:p w:rsidR="00656539" w:rsidRPr="007D3839" w:rsidRDefault="007D3839">
      <w:pPr>
        <w:pStyle w:val="Heading3"/>
        <w:spacing w:line="276" w:lineRule="auto"/>
        <w:rPr>
          <w:rFonts w:ascii="Open Sans" w:eastAsia="Open Sans" w:hAnsi="Open Sans" w:cs="Open Sans"/>
        </w:rPr>
      </w:pPr>
      <w:bookmarkStart w:id="19" w:name="_Toc45737398"/>
      <w:r w:rsidRPr="007D3839">
        <w:rPr>
          <w:rFonts w:ascii="Open Sans" w:eastAsia="Open Sans" w:hAnsi="Open Sans" w:cs="Open Sans"/>
        </w:rPr>
        <w:t>API-Led or Solution Architecture Diagram</w:t>
      </w:r>
      <w:bookmarkEnd w:id="19"/>
      <w:r w:rsidRPr="007D3839">
        <w:rPr>
          <w:rFonts w:ascii="Open Sans" w:eastAsia="Open Sans" w:hAnsi="Open Sans" w:cs="Open Sans"/>
        </w:rPr>
        <w:t xml:space="preserve"> </w:t>
      </w:r>
    </w:p>
    <w:p w:rsidR="00656539" w:rsidRDefault="007D3839">
      <w:r>
        <w:rPr>
          <w:rFonts w:ascii="Times New Roman" w:eastAsia="Times New Roman" w:hAnsi="Times New Roman" w:cs="Times New Roman"/>
          <w:sz w:val="12"/>
          <w:szCs w:val="12"/>
        </w:rPr>
        <w:t>*Illustration purpose only</w:t>
      </w:r>
      <w:r>
        <w:rPr>
          <w:sz w:val="12"/>
          <w:szCs w:val="12"/>
        </w:rPr>
        <w:t xml:space="preserve"> </w:t>
      </w:r>
    </w:p>
    <w:p w:rsidR="00656539" w:rsidRDefault="007D3839">
      <w:r>
        <w:rPr>
          <w:noProof/>
        </w:rPr>
        <w:drawing>
          <wp:inline distT="114300" distB="114300" distL="114300" distR="114300">
            <wp:extent cx="5976938" cy="36385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r="-5363"/>
                    <a:stretch>
                      <a:fillRect/>
                    </a:stretch>
                  </pic:blipFill>
                  <pic:spPr>
                    <a:xfrm>
                      <a:off x="0" y="0"/>
                      <a:ext cx="5976938" cy="3638550"/>
                    </a:xfrm>
                    <a:prstGeom prst="rect">
                      <a:avLst/>
                    </a:prstGeom>
                    <a:ln/>
                  </pic:spPr>
                </pic:pic>
              </a:graphicData>
            </a:graphic>
          </wp:inline>
        </w:drawing>
      </w:r>
    </w:p>
    <w:p w:rsidR="00656539" w:rsidRPr="007D3839" w:rsidRDefault="007D3839">
      <w:pPr>
        <w:pStyle w:val="Heading3"/>
        <w:spacing w:line="276" w:lineRule="auto"/>
      </w:pPr>
      <w:bookmarkStart w:id="20" w:name="_Toc45737399"/>
      <w:r w:rsidRPr="007D3839">
        <w:rPr>
          <w:rFonts w:ascii="Open Sans" w:eastAsia="Open Sans" w:hAnsi="Open Sans" w:cs="Open Sans"/>
        </w:rPr>
        <w:lastRenderedPageBreak/>
        <w:t>Sequence Diagram</w:t>
      </w:r>
      <w:bookmarkEnd w:id="20"/>
    </w:p>
    <w:p w:rsidR="00656539" w:rsidRDefault="007D3839">
      <w:pPr>
        <w:rPr>
          <w:sz w:val="12"/>
          <w:szCs w:val="12"/>
        </w:rPr>
      </w:pPr>
      <w:r>
        <w:rPr>
          <w:rFonts w:ascii="Times New Roman" w:eastAsia="Times New Roman" w:hAnsi="Times New Roman" w:cs="Times New Roman"/>
          <w:sz w:val="12"/>
          <w:szCs w:val="12"/>
        </w:rPr>
        <w:t>*Illustration purpose only</w:t>
      </w:r>
      <w:r>
        <w:rPr>
          <w:sz w:val="12"/>
          <w:szCs w:val="12"/>
        </w:rPr>
        <w:t xml:space="preserve"> </w:t>
      </w:r>
    </w:p>
    <w:p w:rsidR="00656539" w:rsidRDefault="007D3839">
      <w:r>
        <w:rPr>
          <w:noProof/>
        </w:rPr>
        <w:drawing>
          <wp:inline distT="114300" distB="114300" distL="114300" distR="114300">
            <wp:extent cx="5986463" cy="433840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86463" cy="4338404"/>
                    </a:xfrm>
                    <a:prstGeom prst="rect">
                      <a:avLst/>
                    </a:prstGeom>
                    <a:ln/>
                  </pic:spPr>
                </pic:pic>
              </a:graphicData>
            </a:graphic>
          </wp:inline>
        </w:drawing>
      </w:r>
    </w:p>
    <w:p w:rsidR="00656539" w:rsidRDefault="00656539"/>
    <w:p w:rsidR="00656539" w:rsidRDefault="00656539"/>
    <w:p w:rsidR="00656539" w:rsidRDefault="00656539"/>
    <w:p w:rsidR="00656539" w:rsidRDefault="00656539"/>
    <w:p w:rsidR="00474022" w:rsidRDefault="00474022"/>
    <w:p w:rsidR="00656539" w:rsidRDefault="007D3839">
      <w:pPr>
        <w:pStyle w:val="Heading2"/>
      </w:pPr>
      <w:bookmarkStart w:id="21" w:name="_Toc45737400"/>
      <w:r>
        <w:lastRenderedPageBreak/>
        <w:t>Components/Mule Applications</w:t>
      </w:r>
      <w:bookmarkEnd w:id="21"/>
    </w:p>
    <w:p w:rsidR="00656539" w:rsidRDefault="007D3839">
      <w:pPr>
        <w:spacing w:before="120" w:after="120"/>
        <w:rPr>
          <w:i/>
          <w:color w:val="0070C0"/>
        </w:rPr>
      </w:pPr>
      <w:r>
        <w:rPr>
          <w:i/>
          <w:color w:val="0070C0"/>
        </w:rPr>
        <w:t>&lt;Capture the list of Mule Applications part of this solution&gt;</w:t>
      </w:r>
    </w:p>
    <w:p w:rsidR="00656539" w:rsidRDefault="00656539">
      <w:pPr>
        <w:spacing w:after="0" w:line="276" w:lineRule="auto"/>
      </w:pPr>
    </w:p>
    <w:tbl>
      <w:tblPr>
        <w:tblStyle w:val="a2"/>
        <w:tblW w:w="10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130"/>
        <w:gridCol w:w="3225"/>
        <w:gridCol w:w="4575"/>
      </w:tblGrid>
      <w:tr w:rsidR="00656539">
        <w:trPr>
          <w:trHeight w:val="420"/>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Mule Applications</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1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322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457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Description</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13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3225"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&lt;e.g. API, Integration, Batch Application, API Proxy&gt;</w:t>
            </w:r>
          </w:p>
        </w:tc>
        <w:tc>
          <w:tcPr>
            <w:tcW w:w="4575" w:type="dxa"/>
            <w:shd w:val="clear" w:color="auto" w:fill="auto"/>
            <w:tcMar>
              <w:top w:w="100" w:type="dxa"/>
              <w:left w:w="100" w:type="dxa"/>
              <w:bottom w:w="100" w:type="dxa"/>
              <w:right w:w="100" w:type="dxa"/>
            </w:tcMar>
          </w:tcPr>
          <w:p w:rsidR="00656539" w:rsidRDefault="00656539">
            <w:pPr>
              <w:widowControl w:val="0"/>
              <w:spacing w:after="0" w:line="240" w:lineRule="auto"/>
            </w:pP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1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22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57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Default="00656539"/>
    <w:p w:rsidR="00656539" w:rsidRDefault="007D3839">
      <w:pPr>
        <w:pStyle w:val="Heading1"/>
      </w:pPr>
      <w:bookmarkStart w:id="22" w:name="_ktn1h58jwxq4" w:colFirst="0" w:colLast="0"/>
      <w:bookmarkEnd w:id="22"/>
      <w:r>
        <w:br w:type="page"/>
      </w:r>
    </w:p>
    <w:p w:rsidR="00656539" w:rsidRDefault="007D3839">
      <w:pPr>
        <w:pStyle w:val="Heading1"/>
      </w:pPr>
      <w:bookmarkStart w:id="23" w:name="_Toc45737401"/>
      <w:r>
        <w:lastRenderedPageBreak/>
        <w:t>Non-Functional Requirements</w:t>
      </w:r>
      <w:bookmarkEnd w:id="23"/>
    </w:p>
    <w:p w:rsidR="00656539" w:rsidRDefault="007D3839">
      <w:pPr>
        <w:spacing w:before="120" w:after="120"/>
      </w:pPr>
      <w:r>
        <w:t>This section captures the non-functional requirements of all APIs related to the use-case(s)/solution.</w:t>
      </w:r>
    </w:p>
    <w:p w:rsidR="00656539" w:rsidRDefault="007D3839">
      <w:pPr>
        <w:pStyle w:val="Heading2"/>
      </w:pPr>
      <w:bookmarkStart w:id="24" w:name="_Toc45737402"/>
      <w:r>
        <w:t>Security</w:t>
      </w:r>
      <w:bookmarkEnd w:id="24"/>
      <w:r>
        <w:tab/>
      </w:r>
    </w:p>
    <w:p w:rsidR="00656539" w:rsidRDefault="007D3839">
      <w:pPr>
        <w:spacing w:before="120" w:after="120"/>
      </w:pPr>
      <w:r>
        <w:rPr>
          <w:i/>
          <w:color w:val="0070C0"/>
        </w:rPr>
        <w:t>&lt;Describe the security related details such as policies, etc. for All Components/Applications&gt;</w:t>
      </w:r>
    </w:p>
    <w:p w:rsidR="00656539" w:rsidRDefault="00656539">
      <w:pPr>
        <w:spacing w:after="0" w:line="276" w:lineRule="auto"/>
      </w:pPr>
    </w:p>
    <w:tbl>
      <w:tblPr>
        <w:tblStyle w:val="a3"/>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095"/>
        <w:gridCol w:w="6355"/>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Authentication</w:t>
            </w:r>
          </w:p>
        </w:tc>
      </w:tr>
      <w:tr w:rsidR="00656539" w:rsidTr="005F473F">
        <w:trPr>
          <w:trHeight w:val="141"/>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09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63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Authentication Type/Policy</w:t>
            </w:r>
          </w:p>
        </w:tc>
      </w:tr>
      <w:tr w:rsidR="00656539" w:rsidTr="005F473F">
        <w:trPr>
          <w:trHeight w:val="495"/>
        </w:trPr>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09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6355"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&lt;e.g. OAuth 2.0 access token enforcement , Client ID Enforcement&gt;</w:t>
            </w:r>
          </w:p>
        </w:tc>
      </w:tr>
      <w:tr w:rsidR="00656539" w:rsidTr="005F473F">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2</w:t>
            </w:r>
          </w:p>
        </w:tc>
        <w:tc>
          <w:tcPr>
            <w:tcW w:w="309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63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Default="00656539">
      <w:pPr>
        <w:spacing w:after="0" w:line="276" w:lineRule="auto"/>
      </w:pPr>
    </w:p>
    <w:tbl>
      <w:tblPr>
        <w:tblStyle w:val="a4"/>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185"/>
        <w:gridCol w:w="6265"/>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Authorization</w:t>
            </w:r>
          </w:p>
        </w:tc>
      </w:tr>
      <w:tr w:rsidR="00656539" w:rsidTr="005F473F">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18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62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Authorization Scopes</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18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6265"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&lt;e.g.  write:job&gt;</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18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6265" w:type="dxa"/>
            <w:shd w:val="clear" w:color="auto" w:fill="auto"/>
            <w:tcMar>
              <w:top w:w="100" w:type="dxa"/>
              <w:left w:w="100" w:type="dxa"/>
              <w:bottom w:w="100" w:type="dxa"/>
              <w:right w:w="100" w:type="dxa"/>
            </w:tcMar>
          </w:tcPr>
          <w:p w:rsidR="00656539" w:rsidRDefault="00656539">
            <w:pPr>
              <w:widowControl w:val="0"/>
              <w:spacing w:after="0" w:line="240" w:lineRule="auto"/>
              <w:rPr>
                <w:rFonts w:ascii="Verdana" w:eastAsia="Verdana" w:hAnsi="Verdana" w:cs="Verdana"/>
                <w:sz w:val="24"/>
                <w:szCs w:val="24"/>
              </w:rPr>
            </w:pPr>
          </w:p>
        </w:tc>
      </w:tr>
    </w:tbl>
    <w:p w:rsidR="00656539" w:rsidRDefault="00656539">
      <w:pPr>
        <w:spacing w:after="0" w:line="276" w:lineRule="auto"/>
      </w:pPr>
    </w:p>
    <w:p w:rsidR="00656539" w:rsidRDefault="00656539">
      <w:pPr>
        <w:spacing w:after="0" w:line="276" w:lineRule="auto"/>
      </w:pPr>
    </w:p>
    <w:tbl>
      <w:tblPr>
        <w:tblStyle w:val="a5"/>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275"/>
        <w:gridCol w:w="6175"/>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Other Security Policies</w:t>
            </w:r>
          </w:p>
        </w:tc>
      </w:tr>
      <w:tr w:rsidR="00656539" w:rsidTr="005F473F">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27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617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Policy</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27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6175"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&lt;e.g. JSON Threat Protection,IP Whitelisting&gt;</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27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6175" w:type="dxa"/>
            <w:shd w:val="clear" w:color="auto" w:fill="auto"/>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tbl>
      <w:tblPr>
        <w:tblStyle w:val="a6"/>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635"/>
        <w:gridCol w:w="5815"/>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Encryption</w:t>
            </w:r>
          </w:p>
        </w:tc>
      </w:tr>
      <w:tr w:rsidR="00656539" w:rsidTr="005F473F">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6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581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Encryption Requirements</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63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5815"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&lt;e.g. PGP, JCE and XML Encryption &gt;</w:t>
            </w:r>
          </w:p>
        </w:tc>
      </w:tr>
      <w:tr w:rsidR="00656539" w:rsidTr="005F473F">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63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5815" w:type="dxa"/>
            <w:shd w:val="clear" w:color="auto" w:fill="auto"/>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7D3839">
      <w:pPr>
        <w:pStyle w:val="Heading2"/>
      </w:pPr>
      <w:bookmarkStart w:id="25" w:name="_Toc45737403"/>
      <w:r>
        <w:t>SLA/Performance</w:t>
      </w:r>
      <w:bookmarkEnd w:id="25"/>
    </w:p>
    <w:p w:rsidR="00474022" w:rsidRPr="005F473F" w:rsidRDefault="007D3839" w:rsidP="00474022">
      <w:pPr>
        <w:spacing w:before="120" w:after="120"/>
        <w:rPr>
          <w:i/>
          <w:color w:val="0070C0"/>
        </w:rPr>
      </w:pPr>
      <w:r>
        <w:rPr>
          <w:i/>
          <w:color w:val="0070C0"/>
        </w:rPr>
        <w:t>&lt;Describe the SLA/Performance related details such as response times, throughput, etc. for all Components/Applications&gt;</w:t>
      </w:r>
    </w:p>
    <w:p w:rsidR="00656539" w:rsidRPr="007D3839" w:rsidRDefault="007D3839">
      <w:pPr>
        <w:pStyle w:val="Heading3"/>
        <w:spacing w:line="276" w:lineRule="auto"/>
        <w:rPr>
          <w:rFonts w:ascii="Open Sans" w:eastAsia="Open Sans" w:hAnsi="Open Sans" w:cs="Open Sans"/>
        </w:rPr>
      </w:pPr>
      <w:bookmarkStart w:id="26" w:name="_Toc45737404"/>
      <w:r w:rsidRPr="007D3839">
        <w:rPr>
          <w:rFonts w:ascii="Open Sans" w:eastAsia="Open Sans" w:hAnsi="Open Sans" w:cs="Open Sans"/>
        </w:rPr>
        <w:t>Response Times</w:t>
      </w:r>
      <w:bookmarkEnd w:id="26"/>
    </w:p>
    <w:p w:rsidR="00656539" w:rsidRDefault="007D3839">
      <w:pPr>
        <w:pBdr>
          <w:top w:val="nil"/>
          <w:left w:val="nil"/>
          <w:bottom w:val="nil"/>
          <w:right w:val="nil"/>
          <w:between w:val="nil"/>
        </w:pBdr>
        <w:spacing w:before="120" w:after="120"/>
      </w:pPr>
      <w:r>
        <w:rPr>
          <w:i/>
          <w:color w:val="0070C0"/>
        </w:rPr>
        <w:t>&lt;Target times for average or maximum response times, expressed as a percentile: e.g., 95% within 2 seconds&gt;</w:t>
      </w:r>
    </w:p>
    <w:tbl>
      <w:tblPr>
        <w:tblStyle w:val="a7"/>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5070"/>
        <w:gridCol w:w="4380"/>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Response Times</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50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43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Response Time (95%)</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50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3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rPr>
                <w:i/>
                <w:color w:val="0070C0"/>
              </w:rPr>
              <w:t>&lt;expressed as a percentile: e.g., 95% within 2 seconds&gt;</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50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3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Pr="007D3839" w:rsidRDefault="007D3839">
      <w:pPr>
        <w:pStyle w:val="Heading3"/>
        <w:spacing w:line="276" w:lineRule="auto"/>
      </w:pPr>
      <w:bookmarkStart w:id="27" w:name="_Toc45737405"/>
      <w:r w:rsidRPr="007D3839">
        <w:rPr>
          <w:rFonts w:ascii="Open Sans" w:eastAsia="Open Sans" w:hAnsi="Open Sans" w:cs="Open Sans"/>
        </w:rPr>
        <w:t>Throughput</w:t>
      </w:r>
      <w:bookmarkEnd w:id="27"/>
    </w:p>
    <w:p w:rsidR="00656539" w:rsidRDefault="007D3839">
      <w:pPr>
        <w:pBdr>
          <w:top w:val="nil"/>
          <w:left w:val="nil"/>
          <w:bottom w:val="nil"/>
          <w:right w:val="nil"/>
          <w:between w:val="nil"/>
        </w:pBdr>
        <w:spacing w:before="120" w:after="120"/>
        <w:rPr>
          <w:i/>
          <w:color w:val="0070C0"/>
        </w:rPr>
      </w:pPr>
      <w:r>
        <w:rPr>
          <w:i/>
          <w:color w:val="0070C0"/>
        </w:rPr>
        <w:t>&lt;Provide an indication of likely traffic volumes. For example:</w:t>
      </w:r>
    </w:p>
    <w:p w:rsidR="00656539" w:rsidRDefault="007D3839">
      <w:pPr>
        <w:numPr>
          <w:ilvl w:val="0"/>
          <w:numId w:val="8"/>
        </w:numPr>
        <w:pBdr>
          <w:top w:val="nil"/>
          <w:left w:val="nil"/>
          <w:bottom w:val="nil"/>
          <w:right w:val="nil"/>
          <w:between w:val="nil"/>
        </w:pBdr>
        <w:spacing w:before="120" w:after="0"/>
        <w:rPr>
          <w:i/>
          <w:color w:val="0070C0"/>
        </w:rPr>
      </w:pPr>
      <w:r>
        <w:rPr>
          <w:i/>
          <w:color w:val="0070C0"/>
        </w:rPr>
        <w:t>Number of transactions to be processed</w:t>
      </w:r>
    </w:p>
    <w:p w:rsidR="00656539" w:rsidRDefault="007D3839">
      <w:pPr>
        <w:numPr>
          <w:ilvl w:val="0"/>
          <w:numId w:val="8"/>
        </w:numPr>
        <w:pBdr>
          <w:top w:val="nil"/>
          <w:left w:val="nil"/>
          <w:bottom w:val="nil"/>
          <w:right w:val="nil"/>
          <w:between w:val="nil"/>
        </w:pBdr>
        <w:spacing w:after="0"/>
        <w:rPr>
          <w:i/>
          <w:color w:val="0070C0"/>
        </w:rPr>
      </w:pPr>
      <w:r>
        <w:rPr>
          <w:i/>
          <w:color w:val="0070C0"/>
        </w:rPr>
        <w:t>Number of concurrent users</w:t>
      </w:r>
    </w:p>
    <w:p w:rsidR="00656539" w:rsidRDefault="007D3839">
      <w:pPr>
        <w:numPr>
          <w:ilvl w:val="0"/>
          <w:numId w:val="8"/>
        </w:numPr>
        <w:pBdr>
          <w:top w:val="nil"/>
          <w:left w:val="nil"/>
          <w:bottom w:val="nil"/>
          <w:right w:val="nil"/>
          <w:between w:val="nil"/>
        </w:pBdr>
        <w:spacing w:after="120"/>
        <w:rPr>
          <w:i/>
          <w:color w:val="0070C0"/>
        </w:rPr>
      </w:pPr>
      <w:r>
        <w:rPr>
          <w:i/>
          <w:color w:val="0070C0"/>
        </w:rPr>
        <w:t>Amount of data to be transmitted&gt;</w:t>
      </w:r>
    </w:p>
    <w:tbl>
      <w:tblPr>
        <w:tblStyle w:val="a8"/>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310"/>
        <w:gridCol w:w="7140"/>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Throughput</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31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71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TPS</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31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71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rPr>
                <w:i/>
                <w:color w:val="0070C0"/>
              </w:rPr>
              <w:t>&lt;Provide details such as Number of transactions to be processed,Number of concurrent users, Amount of data to be transmitted&gt;</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231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71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Pr="007D3839" w:rsidRDefault="007D3839">
      <w:pPr>
        <w:pStyle w:val="Heading3"/>
        <w:keepNext w:val="0"/>
        <w:keepLines w:val="0"/>
        <w:rPr>
          <w:rFonts w:ascii="Open Sans" w:eastAsia="Open Sans" w:hAnsi="Open Sans" w:cs="Open Sans"/>
        </w:rPr>
      </w:pPr>
      <w:bookmarkStart w:id="28" w:name="_Toc45737406"/>
      <w:r w:rsidRPr="007D3839">
        <w:rPr>
          <w:rFonts w:ascii="Open Sans" w:eastAsia="Open Sans" w:hAnsi="Open Sans" w:cs="Open Sans"/>
        </w:rPr>
        <w:t>Policies related to performance</w:t>
      </w:r>
      <w:bookmarkEnd w:id="28"/>
    </w:p>
    <w:p w:rsidR="00656539" w:rsidRDefault="007D3839">
      <w:pPr>
        <w:spacing w:after="0" w:line="276" w:lineRule="auto"/>
        <w:rPr>
          <w:i/>
          <w:color w:val="0070C0"/>
        </w:rPr>
      </w:pPr>
      <w:r>
        <w:rPr>
          <w:i/>
          <w:color w:val="0070C0"/>
        </w:rPr>
        <w:t>&lt;Provide list of all policies related to performance such as Spike Control, Rate limiting etc.&gt;</w:t>
      </w:r>
    </w:p>
    <w:p w:rsidR="00656539" w:rsidRDefault="00656539">
      <w:pPr>
        <w:spacing w:after="0" w:line="276" w:lineRule="auto"/>
        <w:rPr>
          <w:i/>
          <w:color w:val="0070C0"/>
        </w:rPr>
      </w:pPr>
    </w:p>
    <w:p w:rsidR="00656539" w:rsidRDefault="00656539">
      <w:pPr>
        <w:spacing w:after="0" w:line="276" w:lineRule="auto"/>
      </w:pPr>
    </w:p>
    <w:tbl>
      <w:tblPr>
        <w:tblStyle w:val="a9"/>
        <w:tblW w:w="104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160"/>
        <w:gridCol w:w="3375"/>
        <w:gridCol w:w="4111"/>
      </w:tblGrid>
      <w:tr w:rsidR="00656539">
        <w:trPr>
          <w:trHeight w:val="440"/>
        </w:trPr>
        <w:tc>
          <w:tcPr>
            <w:tcW w:w="10486"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Policies</w:t>
            </w:r>
          </w:p>
        </w:tc>
      </w:tr>
      <w:tr w:rsidR="00656539">
        <w:trPr>
          <w:trHeight w:val="390"/>
        </w:trPr>
        <w:tc>
          <w:tcPr>
            <w:tcW w:w="8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16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Application Name</w:t>
            </w:r>
          </w:p>
        </w:tc>
        <w:tc>
          <w:tcPr>
            <w:tcW w:w="337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Policy</w:t>
            </w:r>
          </w:p>
        </w:tc>
        <w:tc>
          <w:tcPr>
            <w:tcW w:w="4111"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tc>
          <w:tcPr>
            <w:tcW w:w="840"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160" w:type="dxa"/>
            <w:shd w:val="clear" w:color="auto" w:fill="auto"/>
            <w:tcMar>
              <w:top w:w="100" w:type="dxa"/>
              <w:left w:w="100" w:type="dxa"/>
              <w:bottom w:w="100" w:type="dxa"/>
              <w:right w:w="100" w:type="dxa"/>
            </w:tcMar>
          </w:tcPr>
          <w:p w:rsidR="00656539" w:rsidRDefault="00656539">
            <w:pPr>
              <w:widowControl w:val="0"/>
              <w:pBdr>
                <w:top w:val="nil"/>
                <w:left w:val="nil"/>
                <w:bottom w:val="nil"/>
                <w:right w:val="nil"/>
                <w:between w:val="nil"/>
              </w:pBdr>
              <w:spacing w:after="0" w:line="240" w:lineRule="auto"/>
              <w:rPr>
                <w:i/>
                <w:color w:val="0070C0"/>
              </w:rPr>
            </w:pPr>
          </w:p>
        </w:tc>
        <w:tc>
          <w:tcPr>
            <w:tcW w:w="3375" w:type="dxa"/>
            <w:shd w:val="clear" w:color="auto" w:fill="auto"/>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 xml:space="preserve">&lt;Spike Control, Rate-Limiting SLA Based etc. &gt; </w:t>
            </w:r>
          </w:p>
        </w:tc>
        <w:tc>
          <w:tcPr>
            <w:tcW w:w="4111" w:type="dxa"/>
            <w:shd w:val="clear" w:color="auto" w:fill="auto"/>
            <w:tcMar>
              <w:top w:w="100" w:type="dxa"/>
              <w:left w:w="100" w:type="dxa"/>
              <w:bottom w:w="100" w:type="dxa"/>
              <w:right w:w="100" w:type="dxa"/>
            </w:tcMar>
          </w:tcPr>
          <w:p w:rsidR="00656539" w:rsidRDefault="007D3839">
            <w:pPr>
              <w:widowControl w:val="0"/>
              <w:spacing w:after="0" w:line="240" w:lineRule="auto"/>
            </w:pPr>
            <w:r>
              <w:rPr>
                <w:i/>
                <w:color w:val="0070C0"/>
              </w:rPr>
              <w:t>&lt;Provide details such as Time Period, Number of Reqs, Delay Time, Delay Attempt, Queuing Limit etc. &gt;</w:t>
            </w:r>
          </w:p>
        </w:tc>
      </w:tr>
      <w:tr w:rsidR="00656539">
        <w:tc>
          <w:tcPr>
            <w:tcW w:w="840" w:type="dxa"/>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216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37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4111" w:type="dxa"/>
            <w:shd w:val="clear" w:color="auto" w:fill="auto"/>
            <w:tcMar>
              <w:top w:w="100" w:type="dxa"/>
              <w:left w:w="100" w:type="dxa"/>
              <w:bottom w:w="100" w:type="dxa"/>
              <w:right w:w="100" w:type="dxa"/>
            </w:tcMar>
          </w:tcPr>
          <w:p w:rsidR="00656539" w:rsidRDefault="00656539">
            <w:pPr>
              <w:widowControl w:val="0"/>
              <w:spacing w:after="0" w:line="240" w:lineRule="auto"/>
            </w:pPr>
          </w:p>
        </w:tc>
      </w:tr>
    </w:tbl>
    <w:p w:rsidR="00656539" w:rsidRDefault="007D3839">
      <w:pPr>
        <w:pStyle w:val="Heading2"/>
        <w:keepNext w:val="0"/>
        <w:keepLines w:val="0"/>
        <w:spacing w:before="280" w:after="80"/>
      </w:pPr>
      <w:bookmarkStart w:id="29" w:name="_rmo3fstisuxx" w:colFirst="0" w:colLast="0"/>
      <w:bookmarkStart w:id="30" w:name="_Toc45737407"/>
      <w:bookmarkEnd w:id="29"/>
      <w:r>
        <w:t>Logging</w:t>
      </w:r>
      <w:bookmarkEnd w:id="30"/>
    </w:p>
    <w:p w:rsidR="00656539" w:rsidRDefault="007D3839">
      <w:pPr>
        <w:spacing w:before="120" w:after="120"/>
        <w:rPr>
          <w:i/>
          <w:color w:val="0070C0"/>
        </w:rPr>
      </w:pPr>
      <w:r>
        <w:rPr>
          <w:i/>
          <w:color w:val="0070C0"/>
        </w:rPr>
        <w:t>&lt;Define or provide links to Logging Formats, Common Logging Library/Framework used and capture sensitive data logging considerations such as Data Masking, Redaction etc.&gt;</w:t>
      </w:r>
    </w:p>
    <w:p w:rsidR="00656539" w:rsidRDefault="00656539"/>
    <w:p w:rsidR="00656539" w:rsidRDefault="007D3839">
      <w:pPr>
        <w:pStyle w:val="Heading2"/>
        <w:keepNext w:val="0"/>
        <w:keepLines w:val="0"/>
        <w:spacing w:before="280" w:after="80"/>
      </w:pPr>
      <w:bookmarkStart w:id="31" w:name="_Toc45737408"/>
      <w:r>
        <w:t>Audit Requirements</w:t>
      </w:r>
      <w:bookmarkEnd w:id="31"/>
    </w:p>
    <w:p w:rsidR="00656539" w:rsidRDefault="007D3839">
      <w:pPr>
        <w:spacing w:before="120" w:after="120"/>
        <w:rPr>
          <w:i/>
          <w:color w:val="0070C0"/>
        </w:rPr>
      </w:pPr>
      <w:r>
        <w:rPr>
          <w:i/>
          <w:color w:val="0070C0"/>
        </w:rPr>
        <w:t>&lt;Capture and provide any audit related requirements here :-&gt;</w:t>
      </w:r>
    </w:p>
    <w:p w:rsidR="00656539" w:rsidRDefault="007D3839">
      <w:pPr>
        <w:numPr>
          <w:ilvl w:val="0"/>
          <w:numId w:val="3"/>
        </w:numPr>
        <w:pBdr>
          <w:top w:val="nil"/>
          <w:left w:val="nil"/>
          <w:bottom w:val="nil"/>
          <w:right w:val="nil"/>
          <w:between w:val="nil"/>
        </w:pBdr>
        <w:spacing w:before="120" w:after="0"/>
        <w:rPr>
          <w:i/>
          <w:color w:val="0070C0"/>
        </w:rPr>
      </w:pPr>
      <w:r>
        <w:rPr>
          <w:i/>
          <w:color w:val="0070C0"/>
        </w:rPr>
        <w:t>Requirement1</w:t>
      </w:r>
    </w:p>
    <w:p w:rsidR="00656539" w:rsidRDefault="007D3839">
      <w:pPr>
        <w:numPr>
          <w:ilvl w:val="0"/>
          <w:numId w:val="3"/>
        </w:numPr>
        <w:pBdr>
          <w:top w:val="nil"/>
          <w:left w:val="nil"/>
          <w:bottom w:val="nil"/>
          <w:right w:val="nil"/>
          <w:between w:val="nil"/>
        </w:pBdr>
        <w:spacing w:after="120"/>
        <w:rPr>
          <w:i/>
          <w:color w:val="0070C0"/>
        </w:rPr>
      </w:pPr>
      <w:r>
        <w:rPr>
          <w:i/>
          <w:color w:val="0070C0"/>
        </w:rPr>
        <w:lastRenderedPageBreak/>
        <w:t>Requirement2</w:t>
      </w:r>
    </w:p>
    <w:p w:rsidR="00656539" w:rsidRDefault="007D3839">
      <w:pPr>
        <w:pStyle w:val="Heading2"/>
        <w:keepNext w:val="0"/>
        <w:keepLines w:val="0"/>
        <w:spacing w:before="280" w:after="80"/>
      </w:pPr>
      <w:bookmarkStart w:id="32" w:name="_Toc45737409"/>
      <w:r>
        <w:t>Monitoring</w:t>
      </w:r>
      <w:bookmarkEnd w:id="32"/>
    </w:p>
    <w:p w:rsidR="007D3839" w:rsidRDefault="007D3839" w:rsidP="007D3839">
      <w:pPr>
        <w:spacing w:after="0" w:line="276" w:lineRule="auto"/>
        <w:rPr>
          <w:i/>
          <w:color w:val="0070C0"/>
        </w:rPr>
      </w:pPr>
      <w:r>
        <w:rPr>
          <w:i/>
          <w:color w:val="0070C0"/>
        </w:rPr>
        <w:t>&lt;Provide Monitoring details for all Mule Applications&gt;</w:t>
      </w:r>
    </w:p>
    <w:p w:rsidR="007D3839" w:rsidRDefault="007D3839" w:rsidP="007D3839">
      <w:pPr>
        <w:spacing w:after="0" w:line="276" w:lineRule="auto"/>
        <w:rPr>
          <w:rFonts w:ascii="Open Sans" w:eastAsia="Open Sans" w:hAnsi="Open Sans" w:cs="Open Sans"/>
        </w:rPr>
      </w:pPr>
    </w:p>
    <w:p w:rsidR="00656539" w:rsidRDefault="00656539">
      <w:pPr>
        <w:spacing w:after="0" w:line="276" w:lineRule="auto"/>
      </w:pPr>
    </w:p>
    <w:tbl>
      <w:tblPr>
        <w:tblStyle w:val="aa"/>
        <w:tblW w:w="10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865"/>
        <w:gridCol w:w="2445"/>
        <w:gridCol w:w="4620"/>
      </w:tblGrid>
      <w:tr w:rsidR="00656539" w:rsidTr="005F473F">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Alerts</w:t>
            </w:r>
          </w:p>
        </w:tc>
      </w:tr>
      <w:tr w:rsidR="00656539" w:rsidTr="005F473F">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8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Alert Name</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Alert Type</w:t>
            </w:r>
          </w:p>
        </w:tc>
        <w:tc>
          <w:tcPr>
            <w:tcW w:w="462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86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445" w:type="dxa"/>
            <w:shd w:val="clear" w:color="auto" w:fill="auto"/>
            <w:tcMar>
              <w:top w:w="100" w:type="dxa"/>
              <w:left w:w="100" w:type="dxa"/>
              <w:bottom w:w="100" w:type="dxa"/>
              <w:right w:w="100" w:type="dxa"/>
            </w:tcMar>
          </w:tcPr>
          <w:p w:rsidR="00656539" w:rsidRDefault="007D3839">
            <w:pPr>
              <w:pBdr>
                <w:top w:val="nil"/>
                <w:left w:val="nil"/>
                <w:bottom w:val="nil"/>
                <w:right w:val="nil"/>
                <w:between w:val="nil"/>
              </w:pBdr>
              <w:spacing w:after="0" w:line="276" w:lineRule="auto"/>
              <w:rPr>
                <w:i/>
                <w:color w:val="0070C0"/>
              </w:rPr>
            </w:pPr>
            <w:r>
              <w:rPr>
                <w:i/>
                <w:color w:val="0070C0"/>
              </w:rPr>
              <w:t>&lt;Runtime/Monitoring&gt;</w:t>
            </w:r>
          </w:p>
        </w:tc>
        <w:tc>
          <w:tcPr>
            <w:tcW w:w="4620" w:type="dxa"/>
            <w:shd w:val="clear" w:color="auto" w:fill="auto"/>
            <w:tcMar>
              <w:top w:w="100" w:type="dxa"/>
              <w:left w:w="100" w:type="dxa"/>
              <w:bottom w:w="100" w:type="dxa"/>
              <w:right w:w="100" w:type="dxa"/>
            </w:tcMar>
          </w:tcPr>
          <w:p w:rsidR="00656539" w:rsidRDefault="007D3839">
            <w:pPr>
              <w:pBdr>
                <w:top w:val="nil"/>
                <w:left w:val="nil"/>
                <w:bottom w:val="nil"/>
                <w:right w:val="nil"/>
                <w:between w:val="nil"/>
              </w:pBdr>
              <w:spacing w:after="0" w:line="276" w:lineRule="auto"/>
              <w:rPr>
                <w:i/>
                <w:color w:val="0070C0"/>
              </w:rPr>
            </w:pPr>
            <w:r>
              <w:rPr>
                <w:i/>
                <w:color w:val="0070C0"/>
              </w:rPr>
              <w:t>&lt;Provide details such as Criticality, Condition, Application name etc. &gt;</w:t>
            </w: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2</w:t>
            </w:r>
          </w:p>
        </w:tc>
        <w:tc>
          <w:tcPr>
            <w:tcW w:w="28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62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b"/>
        <w:tblW w:w="10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865"/>
        <w:gridCol w:w="2445"/>
        <w:gridCol w:w="4620"/>
      </w:tblGrid>
      <w:tr w:rsidR="00656539" w:rsidTr="005F473F">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5F473F">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 xml:space="preserve">Anypoint </w:t>
            </w:r>
            <w:r w:rsidR="007D3839">
              <w:rPr>
                <w:rFonts w:ascii="Open Sans" w:eastAsia="Open Sans" w:hAnsi="Open Sans" w:cs="Open Sans"/>
                <w:b/>
                <w:color w:val="FFFFFF"/>
                <w:sz w:val="24"/>
                <w:szCs w:val="24"/>
              </w:rPr>
              <w:t>Functional Monitoring</w:t>
            </w:r>
          </w:p>
        </w:tc>
      </w:tr>
      <w:tr w:rsidR="00656539" w:rsidTr="007D3839">
        <w:trPr>
          <w:trHeight w:val="6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8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Monitor Name</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462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86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44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&lt;Runtime/Monitoring&gt;</w:t>
            </w:r>
          </w:p>
        </w:tc>
        <w:tc>
          <w:tcPr>
            <w:tcW w:w="462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details such as Criticality, Condition, Application name etc. &gt;</w:t>
            </w: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2</w:t>
            </w:r>
          </w:p>
        </w:tc>
        <w:tc>
          <w:tcPr>
            <w:tcW w:w="28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62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rPr>
          <w:rFonts w:ascii="Open Sans" w:eastAsia="Open Sans" w:hAnsi="Open Sans" w:cs="Open Sans"/>
          <w:b/>
        </w:rPr>
      </w:pPr>
    </w:p>
    <w:p w:rsidR="00656539" w:rsidRDefault="00656539">
      <w:pPr>
        <w:spacing w:after="0" w:line="276" w:lineRule="auto"/>
      </w:pPr>
    </w:p>
    <w:tbl>
      <w:tblPr>
        <w:tblStyle w:val="ac"/>
        <w:tblW w:w="10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865"/>
        <w:gridCol w:w="2445"/>
        <w:gridCol w:w="4620"/>
      </w:tblGrid>
      <w:tr w:rsidR="00656539" w:rsidTr="005F473F">
        <w:trPr>
          <w:trHeight w:val="25"/>
        </w:trPr>
        <w:tc>
          <w:tcPr>
            <w:tcW w:w="1096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5F473F">
            <w:pPr>
              <w:widowControl w:val="0"/>
              <w:spacing w:after="0" w:line="240" w:lineRule="auto"/>
              <w:rPr>
                <w:rFonts w:ascii="Open Sans" w:eastAsia="Open Sans" w:hAnsi="Open Sans" w:cs="Open Sans"/>
                <w:b/>
                <w:color w:val="FFFFFF"/>
                <w:sz w:val="24"/>
                <w:szCs w:val="24"/>
              </w:rPr>
            </w:pPr>
            <w:r w:rsidRPr="005F473F">
              <w:rPr>
                <w:rFonts w:ascii="Open Sans" w:eastAsia="Open Sans" w:hAnsi="Open Sans" w:cs="Open Sans"/>
                <w:b/>
                <w:color w:val="FFFFFF"/>
                <w:sz w:val="24"/>
                <w:szCs w:val="24"/>
              </w:rPr>
              <w:t>Health-check/Ping end-point</w:t>
            </w:r>
          </w:p>
        </w:tc>
      </w:tr>
      <w:tr w:rsidR="00656539" w:rsidTr="005F473F">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8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API Name</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462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End-point URL</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86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44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&lt;Ping/Health-Check&gt;</w:t>
            </w:r>
          </w:p>
        </w:tc>
        <w:tc>
          <w:tcPr>
            <w:tcW w:w="462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end-point details &gt;</w:t>
            </w: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2</w:t>
            </w:r>
          </w:p>
        </w:tc>
        <w:tc>
          <w:tcPr>
            <w:tcW w:w="28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62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rPr>
          <w:rFonts w:ascii="Open Sans" w:eastAsia="Open Sans" w:hAnsi="Open Sans" w:cs="Open Sans"/>
          <w:b/>
        </w:rPr>
      </w:pPr>
    </w:p>
    <w:p w:rsidR="00656539" w:rsidRDefault="007D3839">
      <w:pPr>
        <w:pStyle w:val="Heading2"/>
        <w:keepNext w:val="0"/>
        <w:keepLines w:val="0"/>
        <w:spacing w:before="280" w:after="80"/>
      </w:pPr>
      <w:bookmarkStart w:id="33" w:name="_Toc45737410"/>
      <w:r>
        <w:lastRenderedPageBreak/>
        <w:t>Availability</w:t>
      </w:r>
      <w:bookmarkEnd w:id="33"/>
    </w:p>
    <w:p w:rsidR="00656539" w:rsidRDefault="007D3839" w:rsidP="005F473F">
      <w:pPr>
        <w:spacing w:before="120" w:after="120"/>
      </w:pPr>
      <w:r>
        <w:rPr>
          <w:i/>
          <w:color w:val="0070C0"/>
        </w:rPr>
        <w:t>&lt;Define details related to availability such as server redundancy,# CloudHub Workers.&gt;</w:t>
      </w:r>
    </w:p>
    <w:p w:rsidR="00656539" w:rsidRDefault="007D3839">
      <w:pPr>
        <w:pStyle w:val="Heading2"/>
        <w:keepNext w:val="0"/>
        <w:keepLines w:val="0"/>
        <w:spacing w:before="280" w:after="80"/>
      </w:pPr>
      <w:bookmarkStart w:id="34" w:name="_Toc45737411"/>
      <w:r>
        <w:t>Scalability</w:t>
      </w:r>
      <w:bookmarkEnd w:id="34"/>
    </w:p>
    <w:p w:rsidR="00656539" w:rsidRDefault="007D3839" w:rsidP="005F473F">
      <w:pPr>
        <w:spacing w:before="120" w:after="120"/>
      </w:pPr>
      <w:r>
        <w:rPr>
          <w:i/>
          <w:color w:val="0070C0"/>
        </w:rPr>
        <w:t>&lt;Capture Sizing considerations – Veridical/Horizontal Scaling&gt;</w:t>
      </w:r>
    </w:p>
    <w:p w:rsidR="00656539" w:rsidRDefault="007D3839">
      <w:pPr>
        <w:pStyle w:val="Heading2"/>
        <w:keepNext w:val="0"/>
        <w:keepLines w:val="0"/>
        <w:spacing w:before="280" w:after="80"/>
      </w:pPr>
      <w:bookmarkStart w:id="35" w:name="_Toc45737412"/>
      <w:r>
        <w:t>Reliability</w:t>
      </w:r>
      <w:bookmarkEnd w:id="35"/>
    </w:p>
    <w:p w:rsidR="00656539" w:rsidRDefault="007D3839" w:rsidP="005F473F">
      <w:pPr>
        <w:spacing w:before="120" w:after="120"/>
      </w:pPr>
      <w:r>
        <w:rPr>
          <w:i/>
          <w:color w:val="0070C0"/>
        </w:rPr>
        <w:t>&lt;Capture reliability related details such as usage of Queues, retry mechanism etc.&gt;</w:t>
      </w:r>
    </w:p>
    <w:p w:rsidR="00656539" w:rsidRDefault="007D3839">
      <w:pPr>
        <w:pStyle w:val="Heading2"/>
        <w:keepNext w:val="0"/>
        <w:keepLines w:val="0"/>
        <w:spacing w:before="280" w:after="80"/>
      </w:pPr>
      <w:bookmarkStart w:id="36" w:name="_Toc45737413"/>
      <w:r>
        <w:t>Caching</w:t>
      </w:r>
      <w:bookmarkEnd w:id="36"/>
    </w:p>
    <w:p w:rsidR="00656539" w:rsidRDefault="007D3839">
      <w:pPr>
        <w:spacing w:before="120" w:after="120"/>
      </w:pPr>
      <w:r>
        <w:rPr>
          <w:i/>
          <w:color w:val="0070C0"/>
        </w:rPr>
        <w:t>&lt;Capture caching requirement and implementation related details here .&gt;</w:t>
      </w:r>
    </w:p>
    <w:p w:rsidR="00656539" w:rsidRDefault="007D3839">
      <w:pPr>
        <w:pStyle w:val="Heading2"/>
        <w:keepNext w:val="0"/>
        <w:keepLines w:val="0"/>
        <w:spacing w:before="280" w:after="80"/>
      </w:pPr>
      <w:bookmarkStart w:id="37" w:name="_Toc45737414"/>
      <w:r>
        <w:t>Reuse Considerations</w:t>
      </w:r>
      <w:bookmarkEnd w:id="37"/>
    </w:p>
    <w:p w:rsidR="00656539" w:rsidRDefault="007D3839">
      <w:r>
        <w:rPr>
          <w:i/>
          <w:color w:val="0070C0"/>
        </w:rPr>
        <w:t>&lt;Define reuse considerations&gt;</w:t>
      </w:r>
    </w:p>
    <w:p w:rsidR="00656539" w:rsidRDefault="007D3839">
      <w:pPr>
        <w:pStyle w:val="Heading2"/>
        <w:keepNext w:val="0"/>
        <w:keepLines w:val="0"/>
        <w:spacing w:before="280" w:after="80"/>
      </w:pPr>
      <w:bookmarkStart w:id="38" w:name="_Toc45737415"/>
      <w:r>
        <w:t>Support and Maintenance Considerations</w:t>
      </w:r>
      <w:bookmarkEnd w:id="38"/>
    </w:p>
    <w:p w:rsidR="00656539" w:rsidRPr="005F473F" w:rsidRDefault="007D3839" w:rsidP="005F473F">
      <w:pPr>
        <w:spacing w:before="120" w:after="120"/>
        <w:rPr>
          <w:i/>
          <w:color w:val="0070C0"/>
        </w:rPr>
      </w:pPr>
      <w:r>
        <w:rPr>
          <w:i/>
          <w:color w:val="0070C0"/>
        </w:rPr>
        <w:t>&lt;Capture details related to error recovery, message retry processing steps, Application restart procedures etc. which will aid support team.&gt;</w:t>
      </w:r>
    </w:p>
    <w:p w:rsidR="00656539" w:rsidRDefault="007D3839">
      <w:pPr>
        <w:pStyle w:val="Heading2"/>
        <w:keepNext w:val="0"/>
        <w:keepLines w:val="0"/>
        <w:spacing w:before="280" w:after="80"/>
      </w:pPr>
      <w:bookmarkStart w:id="39" w:name="_Toc45737416"/>
      <w:r>
        <w:t>Other Information</w:t>
      </w:r>
      <w:bookmarkEnd w:id="39"/>
    </w:p>
    <w:p w:rsidR="00656539" w:rsidRDefault="007D3839">
      <w:pPr>
        <w:spacing w:before="120" w:after="120"/>
        <w:rPr>
          <w:i/>
          <w:color w:val="0070C0"/>
        </w:rPr>
      </w:pPr>
      <w:r>
        <w:rPr>
          <w:i/>
          <w:color w:val="0070C0"/>
        </w:rPr>
        <w:t>&lt;Any items that are not covered above and additional notes or reference docs.&gt;</w:t>
      </w:r>
    </w:p>
    <w:p w:rsidR="00656539" w:rsidRDefault="00656539"/>
    <w:p w:rsidR="00474022" w:rsidRDefault="00474022" w:rsidP="00474022">
      <w:pPr>
        <w:pStyle w:val="Heading1"/>
      </w:pPr>
      <w:bookmarkStart w:id="40" w:name="_h4qgt33yl2dz" w:colFirst="0" w:colLast="0"/>
      <w:bookmarkEnd w:id="40"/>
      <w:r>
        <w:br w:type="page"/>
      </w:r>
    </w:p>
    <w:p w:rsidR="00656539" w:rsidRDefault="007D3839">
      <w:pPr>
        <w:pStyle w:val="Heading1"/>
      </w:pPr>
      <w:bookmarkStart w:id="41" w:name="_Toc45737417"/>
      <w:r>
        <w:lastRenderedPageBreak/>
        <w:t>&lt;XYZ API&gt;</w:t>
      </w:r>
      <w:bookmarkEnd w:id="41"/>
    </w:p>
    <w:p w:rsidR="00656539" w:rsidRDefault="007D3839">
      <w:pPr>
        <w:spacing w:before="120" w:after="120"/>
      </w:pPr>
      <w:r>
        <w:rPr>
          <w:i/>
          <w:color w:val="0070C0"/>
        </w:rPr>
        <w:t>&lt;Repeat this section for every API which are part of the solution&gt;</w:t>
      </w:r>
    </w:p>
    <w:p w:rsidR="00656539" w:rsidRDefault="007D3839">
      <w:pPr>
        <w:pStyle w:val="Heading2"/>
      </w:pPr>
      <w:bookmarkStart w:id="42" w:name="_Toc45737418"/>
      <w:r>
        <w:t>Mule Application Details</w:t>
      </w:r>
      <w:bookmarkEnd w:id="42"/>
      <w:r>
        <w:tab/>
      </w:r>
    </w:p>
    <w:p w:rsidR="00656539" w:rsidRDefault="00656539">
      <w:pPr>
        <w:spacing w:after="0" w:line="276" w:lineRule="auto"/>
      </w:pPr>
    </w:p>
    <w:tbl>
      <w:tblPr>
        <w:tblStyle w:val="ad"/>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570"/>
        <w:gridCol w:w="5880"/>
      </w:tblGrid>
      <w:tr w:rsidR="00656539" w:rsidTr="005F473F">
        <w:trPr>
          <w:trHeight w:val="25"/>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API Overview</w:t>
            </w:r>
          </w:p>
        </w:tc>
      </w:tr>
      <w:tr w:rsidR="00656539" w:rsidTr="005F473F">
        <w:trPr>
          <w:trHeight w:val="25"/>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57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Property</w:t>
            </w:r>
          </w:p>
        </w:tc>
        <w:tc>
          <w:tcPr>
            <w:tcW w:w="588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Application Technical Name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rFonts w:ascii="Verdana" w:eastAsia="Verdana" w:hAnsi="Verdana" w:cs="Verdana"/>
                <w:i/>
                <w:color w:val="0070C0"/>
              </w:rPr>
            </w:pPr>
            <w:r>
              <w:rPr>
                <w:i/>
                <w:color w:val="0070C0"/>
              </w:rPr>
              <w:t>API Name (e.g. order-sys-api)</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 xml:space="preserve">Application Business Name </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Natural language name that the Business will use for the API. (e.g. Order System API)</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Aliases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Other names for the API, which might be used by someone searching for the API.</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Mule Application Type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API, Integration, Batch)</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API Type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System, Process, Experience)</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6</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Business Domain</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Domain (e.g. eCommerce)</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7</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Purpose of API</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Description of API (e.g. The Process Order API processes the incoming order and validates input payment information.)</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8</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API Owner</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Provider (individual or team) that owns the and maintains the API.</w:t>
            </w:r>
          </w:p>
        </w:tc>
      </w:tr>
      <w:tr w:rsidR="00656539">
        <w:trPr>
          <w:trHeight w:val="630"/>
        </w:trPr>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9</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Version(s)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1.0.0)</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lastRenderedPageBreak/>
              <w:t>10</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Initial Release Date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October 1st, 2019)</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Target Consumers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Organizations or developer roles the API is intended for...</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Critical Success Factors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Identify one or more key criteria which can be used to gauge whether this API, once in production, represents a successful investment.</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Execution Frequency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An order-of-magnitude estimate of the number of times the API will perform any of these operations in a given time period. (e.g. 100’s per month, 1000+ per day, 100 per second.)</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Consuming Applications/Processes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List of dependent APIs and/or dependent applications which invoke this API.</w:t>
            </w:r>
          </w:p>
          <w:p w:rsidR="00656539" w:rsidRDefault="007D3839">
            <w:pPr>
              <w:widowControl w:val="0"/>
              <w:pBdr>
                <w:top w:val="nil"/>
                <w:left w:val="nil"/>
                <w:bottom w:val="nil"/>
                <w:right w:val="nil"/>
                <w:between w:val="nil"/>
              </w:pBdr>
              <w:spacing w:after="0" w:line="240" w:lineRule="auto"/>
              <w:rPr>
                <w:i/>
                <w:color w:val="0070C0"/>
              </w:rPr>
            </w:pPr>
            <w:r>
              <w:rPr>
                <w:i/>
                <w:color w:val="0070C0"/>
              </w:rPr>
              <w:t>Add reference to the repository/catalog which holds this information.</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Expected Benefits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How the API benefits the enterprise.</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16</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pBdr>
                <w:top w:val="nil"/>
                <w:left w:val="nil"/>
                <w:bottom w:val="nil"/>
                <w:right w:val="nil"/>
                <w:between w:val="nil"/>
              </w:pBdr>
              <w:spacing w:before="120" w:after="120"/>
            </w:pPr>
            <w:r>
              <w:t>Source Code Repo</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https://github.com/&lt;xxxxxx&gt;/Order-sys-api</w:t>
            </w:r>
          </w:p>
        </w:tc>
      </w:tr>
    </w:tbl>
    <w:p w:rsidR="00656539" w:rsidRDefault="00656539"/>
    <w:p w:rsidR="00656539" w:rsidRDefault="007D3839">
      <w:pPr>
        <w:pStyle w:val="Heading2"/>
      </w:pPr>
      <w:bookmarkStart w:id="43" w:name="_Toc45737419"/>
      <w:r>
        <w:t>Resources</w:t>
      </w:r>
      <w:bookmarkEnd w:id="43"/>
      <w:r>
        <w:tab/>
      </w:r>
    </w:p>
    <w:p w:rsidR="00656539" w:rsidRDefault="007D3839">
      <w:pPr>
        <w:spacing w:after="0"/>
        <w:rPr>
          <w:color w:val="0070C0"/>
        </w:rPr>
      </w:pPr>
      <w:r>
        <w:rPr>
          <w:color w:val="0070C0"/>
        </w:rPr>
        <w:t>&lt;This section defines the resources and the HTTP methods supported for each resource as well as the media types and representation formats for resources in requests and responses.&gt;</w:t>
      </w:r>
    </w:p>
    <w:p w:rsidR="00656539" w:rsidRDefault="00656539">
      <w:pPr>
        <w:spacing w:after="0" w:line="276" w:lineRule="auto"/>
      </w:pPr>
    </w:p>
    <w:tbl>
      <w:tblPr>
        <w:tblStyle w:val="ae"/>
        <w:tblW w:w="10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445"/>
        <w:gridCol w:w="2865"/>
        <w:gridCol w:w="4200"/>
      </w:tblGrid>
      <w:tr w:rsidR="00656539" w:rsidTr="005F473F">
        <w:trPr>
          <w:trHeight w:val="25"/>
        </w:trPr>
        <w:tc>
          <w:tcPr>
            <w:tcW w:w="1054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Resources</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Resource Name</w:t>
            </w:r>
          </w:p>
        </w:tc>
        <w:tc>
          <w:tcPr>
            <w:tcW w:w="28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Supported Methods</w:t>
            </w:r>
          </w:p>
        </w:tc>
        <w:tc>
          <w:tcPr>
            <w:tcW w:w="42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Description</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244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86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&lt;GET/PUT/POST/PATCH/DELETE etc.&gt;</w:t>
            </w:r>
          </w:p>
        </w:tc>
        <w:tc>
          <w:tcPr>
            <w:tcW w:w="4200" w:type="dxa"/>
            <w:shd w:val="clear" w:color="auto" w:fill="auto"/>
            <w:tcMar>
              <w:top w:w="100" w:type="dxa"/>
              <w:left w:w="100" w:type="dxa"/>
              <w:bottom w:w="100" w:type="dxa"/>
              <w:right w:w="100" w:type="dxa"/>
            </w:tcMar>
          </w:tcPr>
          <w:p w:rsidR="00656539" w:rsidRDefault="007D3839">
            <w:pPr>
              <w:pBdr>
                <w:top w:val="nil"/>
                <w:left w:val="nil"/>
                <w:bottom w:val="nil"/>
                <w:right w:val="nil"/>
                <w:between w:val="nil"/>
              </w:pBdr>
              <w:spacing w:after="0" w:line="276" w:lineRule="auto"/>
              <w:rPr>
                <w:i/>
                <w:color w:val="0070C0"/>
              </w:rPr>
            </w:pPr>
            <w:r>
              <w:rPr>
                <w:i/>
                <w:color w:val="0070C0"/>
              </w:rPr>
              <w:t>&lt;Description of the resource (e.g. This resource is/contains…). Also list all media types that apply to the resource and URI&gt;</w:t>
            </w: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lastRenderedPageBreak/>
              <w:t>2</w:t>
            </w: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8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20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Pr="007D3839" w:rsidRDefault="007D3839">
      <w:pPr>
        <w:pStyle w:val="Heading3"/>
        <w:spacing w:line="276" w:lineRule="auto"/>
      </w:pPr>
      <w:bookmarkStart w:id="44" w:name="_Toc45737420"/>
      <w:r w:rsidRPr="007D3839">
        <w:rPr>
          <w:rFonts w:ascii="Open Sans" w:eastAsia="Open Sans" w:hAnsi="Open Sans" w:cs="Open Sans"/>
        </w:rPr>
        <w:t>Resource Details</w:t>
      </w:r>
      <w:bookmarkEnd w:id="44"/>
    </w:p>
    <w:p w:rsidR="00656539" w:rsidRDefault="007D3839">
      <w:r>
        <w:rPr>
          <w:color w:val="0070C0"/>
        </w:rPr>
        <w:t>&lt;Repeat this section by &lt;Resource&gt; and &lt;Method&gt; &gt;</w:t>
      </w:r>
    </w:p>
    <w:p w:rsidR="00656539" w:rsidRDefault="00656539">
      <w:pPr>
        <w:spacing w:after="0" w:line="276" w:lineRule="auto"/>
      </w:pPr>
    </w:p>
    <w:tbl>
      <w:tblPr>
        <w:tblStyle w:val="af"/>
        <w:tblW w:w="10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040"/>
        <w:gridCol w:w="1935"/>
        <w:gridCol w:w="4470"/>
      </w:tblGrid>
      <w:tr w:rsidR="00656539" w:rsidTr="005F473F">
        <w:trPr>
          <w:trHeight w:val="25"/>
        </w:trPr>
        <w:tc>
          <w:tcPr>
            <w:tcW w:w="10650" w:type="dxa"/>
            <w:gridSpan w:val="4"/>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Input - &lt;Resource&gt;, &lt;Method&gt;</w:t>
            </w:r>
          </w:p>
        </w:tc>
      </w:tr>
      <w:tr w:rsidR="00656539" w:rsidTr="005F473F">
        <w:trPr>
          <w:trHeight w:val="25"/>
        </w:trPr>
        <w:tc>
          <w:tcPr>
            <w:tcW w:w="22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Field</w:t>
            </w:r>
          </w:p>
        </w:tc>
        <w:tc>
          <w:tcPr>
            <w:tcW w:w="20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19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Mandatory</w:t>
            </w:r>
          </w:p>
        </w:tc>
        <w:tc>
          <w:tcPr>
            <w:tcW w:w="44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Validation</w:t>
            </w:r>
          </w:p>
        </w:tc>
      </w:tr>
      <w:tr w:rsidR="00656539">
        <w:tc>
          <w:tcPr>
            <w:tcW w:w="220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04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&lt;Query Parameter/URI Parameter/Body&gt;</w:t>
            </w:r>
          </w:p>
        </w:tc>
        <w:tc>
          <w:tcPr>
            <w:tcW w:w="19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&lt;Yes/No&gt;</w:t>
            </w:r>
          </w:p>
        </w:tc>
        <w:tc>
          <w:tcPr>
            <w:tcW w:w="447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&lt;Validation like Number only, Not Null, etc. &gt;</w:t>
            </w:r>
          </w:p>
        </w:tc>
      </w:tr>
      <w:tr w:rsidR="00656539">
        <w:tc>
          <w:tcPr>
            <w:tcW w:w="22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0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4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tbl>
      <w:tblPr>
        <w:tblStyle w:val="af0"/>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595"/>
      </w:tblGrid>
      <w:tr w:rsidR="00656539" w:rsidTr="005F473F">
        <w:trPr>
          <w:trHeight w:val="105"/>
        </w:trPr>
        <w:tc>
          <w:tcPr>
            <w:tcW w:w="10605" w:type="dxa"/>
            <w:gridSpan w:val="2"/>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Input Body Structure - &lt;Resource&gt;, &lt;Method&gt;</w:t>
            </w:r>
          </w:p>
        </w:tc>
      </w:tr>
      <w:tr w:rsidR="00656539" w:rsidTr="005F473F">
        <w:trPr>
          <w:trHeight w:val="25"/>
        </w:trPr>
        <w:tc>
          <w:tcPr>
            <w:tcW w:w="201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Format</w:t>
            </w:r>
          </w:p>
        </w:tc>
        <w:tc>
          <w:tcPr>
            <w:tcW w:w="859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Structure</w:t>
            </w:r>
          </w:p>
        </w:tc>
      </w:tr>
      <w:tr w:rsidR="00656539">
        <w:tc>
          <w:tcPr>
            <w:tcW w:w="2010"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&lt;text/plain, application/json, application/xml, etc.&gt;</w:t>
            </w:r>
          </w:p>
        </w:tc>
        <w:tc>
          <w:tcPr>
            <w:tcW w:w="8595" w:type="dxa"/>
            <w:shd w:val="clear" w:color="auto" w:fill="auto"/>
            <w:tcMar>
              <w:top w:w="100" w:type="dxa"/>
              <w:left w:w="100" w:type="dxa"/>
              <w:bottom w:w="100" w:type="dxa"/>
              <w:right w:w="100" w:type="dxa"/>
            </w:tcMar>
          </w:tcPr>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 xml:space="preserve">  "order_number"    </w:t>
            </w:r>
            <w:r>
              <w:rPr>
                <w:rFonts w:ascii="Verdana" w:eastAsia="Verdana" w:hAnsi="Verdana" w:cs="Verdana"/>
                <w:i/>
                <w:color w:val="0070C0"/>
                <w:sz w:val="20"/>
                <w:szCs w:val="20"/>
              </w:rPr>
              <w:tab/>
              <w:t>: "Order Number",</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 xml:space="preserve">  "odate"                 </w:t>
            </w:r>
            <w:r>
              <w:rPr>
                <w:rFonts w:ascii="Verdana" w:eastAsia="Verdana" w:hAnsi="Verdana" w:cs="Verdana"/>
                <w:i/>
                <w:color w:val="0070C0"/>
                <w:sz w:val="20"/>
                <w:szCs w:val="20"/>
              </w:rPr>
              <w:tab/>
              <w:t>: "&lt;ODATE YYYYMMDD&gt;",</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 xml:space="preserve">  "amount"              </w:t>
            </w:r>
            <w:r>
              <w:rPr>
                <w:rFonts w:ascii="Verdana" w:eastAsia="Verdana" w:hAnsi="Verdana" w:cs="Verdana"/>
                <w:i/>
                <w:color w:val="0070C0"/>
                <w:sz w:val="20"/>
                <w:szCs w:val="20"/>
              </w:rPr>
              <w:tab/>
              <w:t>: "1000.00",</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 xml:space="preserve">  "currency"             </w:t>
            </w:r>
            <w:r>
              <w:rPr>
                <w:rFonts w:ascii="Verdana" w:eastAsia="Verdana" w:hAnsi="Verdana" w:cs="Verdana"/>
                <w:i/>
                <w:color w:val="0070C0"/>
                <w:sz w:val="20"/>
                <w:szCs w:val="20"/>
              </w:rPr>
              <w:tab/>
              <w:t>: "USD",</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 xml:space="preserve">  "email"                  </w:t>
            </w:r>
            <w:r>
              <w:rPr>
                <w:rFonts w:ascii="Verdana" w:eastAsia="Verdana" w:hAnsi="Verdana" w:cs="Verdana"/>
                <w:i/>
                <w:color w:val="0070C0"/>
                <w:sz w:val="20"/>
                <w:szCs w:val="20"/>
              </w:rPr>
              <w:tab/>
              <w:t>: "Email Address"</w:t>
            </w:r>
          </w:p>
          <w:p w:rsidR="00656539" w:rsidRDefault="007D3839">
            <w:pPr>
              <w:spacing w:after="0" w:line="276" w:lineRule="auto"/>
              <w:rPr>
                <w:rFonts w:ascii="Verdana" w:eastAsia="Verdana" w:hAnsi="Verdana" w:cs="Verdana"/>
                <w:i/>
                <w:color w:val="0070C0"/>
                <w:sz w:val="20"/>
                <w:szCs w:val="20"/>
              </w:rPr>
            </w:pPr>
            <w:r>
              <w:rPr>
                <w:rFonts w:ascii="Verdana" w:eastAsia="Verdana" w:hAnsi="Verdana" w:cs="Verdana"/>
                <w:i/>
                <w:color w:val="0070C0"/>
                <w:sz w:val="20"/>
                <w:szCs w:val="20"/>
              </w:rPr>
              <w:t>}</w:t>
            </w:r>
          </w:p>
          <w:p w:rsidR="00656539" w:rsidRDefault="00656539">
            <w:pPr>
              <w:spacing w:after="0" w:line="276" w:lineRule="auto"/>
              <w:rPr>
                <w:i/>
                <w:color w:val="0070C0"/>
              </w:rPr>
            </w:pPr>
          </w:p>
        </w:tc>
      </w:tr>
    </w:tbl>
    <w:p w:rsidR="00656539" w:rsidRDefault="00656539">
      <w:bookmarkStart w:id="45" w:name="_anc4k0sqynit" w:colFirst="0" w:colLast="0"/>
      <w:bookmarkEnd w:id="45"/>
    </w:p>
    <w:p w:rsidR="00656539" w:rsidRDefault="00656539">
      <w:pPr>
        <w:spacing w:after="0" w:line="276" w:lineRule="auto"/>
      </w:pPr>
    </w:p>
    <w:tbl>
      <w:tblPr>
        <w:tblStyle w:val="af1"/>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80"/>
        <w:gridCol w:w="2065"/>
        <w:gridCol w:w="1535"/>
        <w:gridCol w:w="3430"/>
      </w:tblGrid>
      <w:tr w:rsidR="00656539" w:rsidTr="005F473F">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Mapping - Mule to 3rd Party system (e.g. SAP) - &lt;Resource&gt;, &lt;Method&gt;</w:t>
            </w:r>
          </w:p>
        </w:tc>
      </w:tr>
      <w:tr w:rsidR="00656539" w:rsidTr="005F473F">
        <w:trPr>
          <w:trHeight w:val="25"/>
        </w:trPr>
        <w:tc>
          <w:tcPr>
            <w:tcW w:w="16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Mule Field</w:t>
            </w:r>
          </w:p>
        </w:tc>
        <w:tc>
          <w:tcPr>
            <w:tcW w:w="21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20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 xml:space="preserve">Target System Field </w:t>
            </w:r>
          </w:p>
        </w:tc>
        <w:tc>
          <w:tcPr>
            <w:tcW w:w="15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3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Defaulting/Transformation Logic</w:t>
            </w:r>
          </w:p>
        </w:tc>
      </w:tr>
      <w:tr w:rsidR="00656539" w:rsidTr="007D3839">
        <w:tc>
          <w:tcPr>
            <w:tcW w:w="1680" w:type="dxa"/>
            <w:shd w:val="clear" w:color="auto" w:fill="auto"/>
            <w:tcMar>
              <w:top w:w="100" w:type="dxa"/>
              <w:left w:w="100" w:type="dxa"/>
              <w:bottom w:w="100" w:type="dxa"/>
              <w:right w:w="100" w:type="dxa"/>
            </w:tcMar>
          </w:tcPr>
          <w:p w:rsidR="00656539" w:rsidRDefault="00656539">
            <w:pPr>
              <w:spacing w:after="0" w:line="276" w:lineRule="auto"/>
            </w:pPr>
          </w:p>
        </w:tc>
        <w:tc>
          <w:tcPr>
            <w:tcW w:w="2180"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&lt;Number/String/Date&gt;</w:t>
            </w:r>
          </w:p>
        </w:tc>
        <w:tc>
          <w:tcPr>
            <w:tcW w:w="206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15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&lt;Number/String/Date&gt;</w:t>
            </w:r>
          </w:p>
        </w:tc>
        <w:tc>
          <w:tcPr>
            <w:tcW w:w="343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Default Values. Transformation logic such as formatting, truncation etc.. &gt;</w:t>
            </w:r>
          </w:p>
        </w:tc>
      </w:tr>
      <w:tr w:rsidR="00656539" w:rsidTr="007D3839">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1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0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5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f2"/>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1975"/>
        <w:gridCol w:w="1800"/>
        <w:gridCol w:w="1535"/>
        <w:gridCol w:w="3430"/>
      </w:tblGrid>
      <w:tr w:rsidR="00656539" w:rsidTr="005F473F">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Mapping - 3rd Party system (e.g. SAP) to Mule - &lt;Resource&gt;, &lt;Method&gt;</w:t>
            </w:r>
          </w:p>
        </w:tc>
      </w:tr>
      <w:tr w:rsidR="00656539" w:rsidTr="005F473F">
        <w:trPr>
          <w:trHeight w:val="25"/>
        </w:trPr>
        <w:tc>
          <w:tcPr>
            <w:tcW w:w="215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Target System Field</w:t>
            </w:r>
          </w:p>
        </w:tc>
        <w:tc>
          <w:tcPr>
            <w:tcW w:w="197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18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Mule Field</w:t>
            </w:r>
          </w:p>
        </w:tc>
        <w:tc>
          <w:tcPr>
            <w:tcW w:w="15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3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Defaulting/Transformation Logic</w:t>
            </w:r>
          </w:p>
        </w:tc>
      </w:tr>
      <w:tr w:rsidR="00656539" w:rsidTr="007D3839">
        <w:tc>
          <w:tcPr>
            <w:tcW w:w="2150" w:type="dxa"/>
            <w:shd w:val="clear" w:color="auto" w:fill="auto"/>
            <w:tcMar>
              <w:top w:w="100" w:type="dxa"/>
              <w:left w:w="100" w:type="dxa"/>
              <w:bottom w:w="100" w:type="dxa"/>
              <w:right w:w="100" w:type="dxa"/>
            </w:tcMar>
          </w:tcPr>
          <w:p w:rsidR="00656539" w:rsidRDefault="00656539">
            <w:pPr>
              <w:spacing w:after="0" w:line="276" w:lineRule="auto"/>
            </w:pPr>
          </w:p>
        </w:tc>
        <w:tc>
          <w:tcPr>
            <w:tcW w:w="1975"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&lt;Number/String/Date&gt;</w:t>
            </w:r>
          </w:p>
        </w:tc>
        <w:tc>
          <w:tcPr>
            <w:tcW w:w="180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15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&lt;Number/String/Date&gt;</w:t>
            </w:r>
          </w:p>
        </w:tc>
        <w:tc>
          <w:tcPr>
            <w:tcW w:w="343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Default Values. Transformation logic such as formatting, truncation etc.. &gt;</w:t>
            </w:r>
          </w:p>
        </w:tc>
      </w:tr>
      <w:tr w:rsidR="00656539" w:rsidTr="007D3839">
        <w:tc>
          <w:tcPr>
            <w:tcW w:w="215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7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80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5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f3"/>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2565"/>
        <w:gridCol w:w="1935"/>
        <w:gridCol w:w="3030"/>
      </w:tblGrid>
      <w:tr w:rsidR="00656539" w:rsidTr="005F473F">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Output Details - &lt;Resource&gt;, &lt;Method&gt;</w:t>
            </w:r>
          </w:p>
        </w:tc>
      </w:tr>
      <w:tr w:rsidR="00656539" w:rsidTr="005F473F">
        <w:trPr>
          <w:trHeight w:val="25"/>
        </w:trPr>
        <w:tc>
          <w:tcPr>
            <w:tcW w:w="16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Field</w:t>
            </w:r>
          </w:p>
        </w:tc>
        <w:tc>
          <w:tcPr>
            <w:tcW w:w="16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25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Format</w:t>
            </w:r>
          </w:p>
        </w:tc>
        <w:tc>
          <w:tcPr>
            <w:tcW w:w="19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Mandatory</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Validation</w:t>
            </w:r>
          </w:p>
        </w:tc>
      </w:tr>
      <w:tr w:rsidR="00656539">
        <w:tc>
          <w:tcPr>
            <w:tcW w:w="168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680"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&lt;HTTP Code/ Body&gt;</w:t>
            </w:r>
          </w:p>
        </w:tc>
        <w:tc>
          <w:tcPr>
            <w:tcW w:w="256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&lt;text/plain, application/json, application/xml, etc.&gt;</w:t>
            </w:r>
          </w:p>
        </w:tc>
        <w:tc>
          <w:tcPr>
            <w:tcW w:w="19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&lt;Yes/No&gt;</w:t>
            </w:r>
          </w:p>
        </w:tc>
        <w:tc>
          <w:tcPr>
            <w:tcW w:w="303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&lt;Validation like Number only, Not Null, etc. &gt;</w:t>
            </w:r>
          </w:p>
        </w:tc>
      </w:tr>
      <w:tr w:rsidR="00656539">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5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f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00"/>
        <w:gridCol w:w="8200"/>
      </w:tblGrid>
      <w:tr w:rsidR="00656539" w:rsidTr="005F473F">
        <w:trPr>
          <w:trHeight w:val="25"/>
        </w:trPr>
        <w:tc>
          <w:tcPr>
            <w:tcW w:w="10800" w:type="dxa"/>
            <w:gridSpan w:val="2"/>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API Output Body Structure - &lt;Resource&gt;, &lt;Method&gt;</w:t>
            </w:r>
          </w:p>
        </w:tc>
      </w:tr>
      <w:tr w:rsidR="00656539" w:rsidTr="005F473F">
        <w:trPr>
          <w:trHeight w:val="25"/>
        </w:trPr>
        <w:tc>
          <w:tcPr>
            <w:tcW w:w="26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Format</w:t>
            </w:r>
          </w:p>
        </w:tc>
        <w:tc>
          <w:tcPr>
            <w:tcW w:w="82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r>
      <w:tr w:rsidR="00656539" w:rsidTr="005F473F">
        <w:tc>
          <w:tcPr>
            <w:tcW w:w="2600"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&lt;text/plain, application/json, application/xml, etc.&gt;</w:t>
            </w:r>
          </w:p>
        </w:tc>
        <w:tc>
          <w:tcPr>
            <w:tcW w:w="8200" w:type="dxa"/>
            <w:shd w:val="clear" w:color="auto" w:fill="auto"/>
            <w:tcMar>
              <w:top w:w="100" w:type="dxa"/>
              <w:left w:w="100" w:type="dxa"/>
              <w:bottom w:w="100" w:type="dxa"/>
              <w:right w:w="100" w:type="dxa"/>
            </w:tcMar>
          </w:tcPr>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 xml:space="preserve"> </w:t>
            </w:r>
          </w:p>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 xml:space="preserve">Success Example :- </w:t>
            </w:r>
          </w:p>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w:t>
            </w:r>
          </w:p>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 xml:space="preserve">      "order_id"        </w:t>
            </w:r>
            <w:r>
              <w:rPr>
                <w:rFonts w:ascii="Verdana" w:eastAsia="Verdana" w:hAnsi="Verdana" w:cs="Verdana"/>
                <w:i/>
                <w:color w:val="0070C0"/>
                <w:sz w:val="20"/>
                <w:szCs w:val="20"/>
              </w:rPr>
              <w:tab/>
              <w:t>: "Order internal reference ID",</w:t>
            </w:r>
          </w:p>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 xml:space="preserve">       "message"       </w:t>
            </w:r>
            <w:r>
              <w:rPr>
                <w:rFonts w:ascii="Verdana" w:eastAsia="Verdana" w:hAnsi="Verdana" w:cs="Verdana"/>
                <w:i/>
                <w:color w:val="0070C0"/>
                <w:sz w:val="20"/>
                <w:szCs w:val="20"/>
              </w:rPr>
              <w:tab/>
              <w:t>: "Created Successfully"</w:t>
            </w:r>
          </w:p>
          <w:p w:rsidR="00656539" w:rsidRDefault="007D3839">
            <w:pPr>
              <w:spacing w:after="0" w:line="276" w:lineRule="auto"/>
              <w:ind w:left="1500" w:hanging="1500"/>
              <w:rPr>
                <w:rFonts w:ascii="Verdana" w:eastAsia="Verdana" w:hAnsi="Verdana" w:cs="Verdana"/>
                <w:i/>
                <w:color w:val="0070C0"/>
                <w:sz w:val="20"/>
                <w:szCs w:val="20"/>
              </w:rPr>
            </w:pPr>
            <w:r>
              <w:rPr>
                <w:rFonts w:ascii="Verdana" w:eastAsia="Verdana" w:hAnsi="Verdana" w:cs="Verdana"/>
                <w:i/>
                <w:color w:val="0070C0"/>
                <w:sz w:val="20"/>
                <w:szCs w:val="20"/>
              </w:rPr>
              <w:t xml:space="preserve"> } </w:t>
            </w:r>
          </w:p>
          <w:p w:rsidR="00656539" w:rsidRDefault="00656539">
            <w:pPr>
              <w:spacing w:after="0" w:line="276" w:lineRule="auto"/>
              <w:rPr>
                <w:rFonts w:ascii="Verdana" w:eastAsia="Verdana" w:hAnsi="Verdana" w:cs="Verdana"/>
                <w:i/>
                <w:color w:val="0070C0"/>
                <w:sz w:val="20"/>
                <w:szCs w:val="20"/>
              </w:rPr>
            </w:pPr>
          </w:p>
          <w:p w:rsidR="00656539" w:rsidRDefault="007D3839">
            <w:pPr>
              <w:spacing w:after="0" w:line="276" w:lineRule="auto"/>
              <w:ind w:left="1500"/>
              <w:rPr>
                <w:rFonts w:ascii="Verdana" w:eastAsia="Verdana" w:hAnsi="Verdana" w:cs="Verdana"/>
                <w:i/>
                <w:color w:val="0070C0"/>
                <w:sz w:val="20"/>
                <w:szCs w:val="20"/>
              </w:rPr>
            </w:pPr>
            <w:r>
              <w:rPr>
                <w:rFonts w:ascii="Verdana" w:eastAsia="Verdana" w:hAnsi="Verdana" w:cs="Verdana"/>
                <w:i/>
                <w:color w:val="0070C0"/>
                <w:sz w:val="20"/>
                <w:szCs w:val="20"/>
              </w:rPr>
              <w:t xml:space="preserve">Exception Example :- </w:t>
            </w:r>
          </w:p>
          <w:p w:rsidR="00656539" w:rsidRDefault="007D3839">
            <w:pPr>
              <w:spacing w:after="0" w:line="276" w:lineRule="auto"/>
              <w:ind w:left="1500"/>
              <w:rPr>
                <w:rFonts w:ascii="Verdana" w:eastAsia="Verdana" w:hAnsi="Verdana" w:cs="Verdana"/>
                <w:i/>
                <w:color w:val="0070C0"/>
                <w:sz w:val="20"/>
                <w:szCs w:val="20"/>
              </w:rPr>
            </w:pPr>
            <w:r>
              <w:rPr>
                <w:rFonts w:ascii="Verdana" w:eastAsia="Verdana" w:hAnsi="Verdana" w:cs="Verdana"/>
                <w:i/>
                <w:color w:val="0070C0"/>
                <w:sz w:val="20"/>
                <w:szCs w:val="20"/>
              </w:rPr>
              <w:t>{</w:t>
            </w:r>
          </w:p>
          <w:p w:rsidR="00656539" w:rsidRDefault="007D3839">
            <w:pPr>
              <w:spacing w:after="0" w:line="276" w:lineRule="auto"/>
              <w:ind w:left="1500"/>
              <w:rPr>
                <w:rFonts w:ascii="Verdana" w:eastAsia="Verdana" w:hAnsi="Verdana" w:cs="Verdana"/>
                <w:i/>
                <w:color w:val="0070C0"/>
                <w:sz w:val="20"/>
                <w:szCs w:val="20"/>
              </w:rPr>
            </w:pPr>
            <w:r>
              <w:rPr>
                <w:rFonts w:ascii="Verdana" w:eastAsia="Verdana" w:hAnsi="Verdana" w:cs="Verdana"/>
                <w:i/>
                <w:color w:val="0070C0"/>
                <w:sz w:val="20"/>
                <w:szCs w:val="20"/>
              </w:rPr>
              <w:t xml:space="preserve">      "error_code"       : 400,</w:t>
            </w:r>
          </w:p>
          <w:p w:rsidR="00656539" w:rsidRDefault="007D3839">
            <w:pPr>
              <w:spacing w:after="0" w:line="276" w:lineRule="auto"/>
              <w:ind w:left="1500"/>
              <w:rPr>
                <w:rFonts w:ascii="Verdana" w:eastAsia="Verdana" w:hAnsi="Verdana" w:cs="Verdana"/>
                <w:i/>
                <w:color w:val="0070C0"/>
                <w:sz w:val="20"/>
                <w:szCs w:val="20"/>
              </w:rPr>
            </w:pPr>
            <w:r>
              <w:rPr>
                <w:rFonts w:ascii="Verdana" w:eastAsia="Verdana" w:hAnsi="Verdana" w:cs="Verdana"/>
                <w:i/>
                <w:color w:val="0070C0"/>
                <w:sz w:val="20"/>
                <w:szCs w:val="20"/>
              </w:rPr>
              <w:t xml:space="preserve">       "message"       </w:t>
            </w:r>
            <w:r>
              <w:rPr>
                <w:rFonts w:ascii="Verdana" w:eastAsia="Verdana" w:hAnsi="Verdana" w:cs="Verdana"/>
                <w:i/>
                <w:color w:val="0070C0"/>
                <w:sz w:val="20"/>
                <w:szCs w:val="20"/>
              </w:rPr>
              <w:tab/>
              <w:t>: "Some Bad Request"</w:t>
            </w:r>
          </w:p>
          <w:p w:rsidR="00656539" w:rsidRDefault="007D3839">
            <w:pPr>
              <w:spacing w:after="0" w:line="276" w:lineRule="auto"/>
              <w:ind w:left="1500"/>
              <w:rPr>
                <w:rFonts w:ascii="Verdana" w:eastAsia="Verdana" w:hAnsi="Verdana" w:cs="Verdana"/>
                <w:i/>
                <w:color w:val="0070C0"/>
                <w:sz w:val="20"/>
                <w:szCs w:val="20"/>
              </w:rPr>
            </w:pPr>
            <w:r>
              <w:rPr>
                <w:rFonts w:ascii="Verdana" w:eastAsia="Verdana" w:hAnsi="Verdana" w:cs="Verdana"/>
                <w:i/>
                <w:color w:val="0070C0"/>
                <w:sz w:val="20"/>
                <w:szCs w:val="20"/>
              </w:rPr>
              <w:t xml:space="preserve"> } </w:t>
            </w:r>
          </w:p>
        </w:tc>
      </w:tr>
    </w:tbl>
    <w:p w:rsidR="00474022" w:rsidRDefault="00474022">
      <w:pPr>
        <w:pStyle w:val="Heading2"/>
      </w:pPr>
    </w:p>
    <w:p w:rsidR="00656539" w:rsidRDefault="007D3839">
      <w:pPr>
        <w:pStyle w:val="Heading2"/>
      </w:pPr>
      <w:bookmarkStart w:id="46" w:name="_Toc45737421"/>
      <w:r>
        <w:t>Flow Diagram/Activity Diagram</w:t>
      </w:r>
      <w:bookmarkEnd w:id="46"/>
    </w:p>
    <w:p w:rsidR="00656539" w:rsidRDefault="007D3839">
      <w:pPr>
        <w:spacing w:before="120" w:after="120"/>
      </w:pPr>
      <w:r>
        <w:rPr>
          <w:i/>
          <w:color w:val="0070C0"/>
        </w:rPr>
        <w:t>&lt;Provide the flow details on a high level (by resource by method)&gt;</w:t>
      </w:r>
    </w:p>
    <w:p w:rsidR="00656539" w:rsidRDefault="007D3839">
      <w:r>
        <w:rPr>
          <w:rFonts w:ascii="Times New Roman" w:eastAsia="Times New Roman" w:hAnsi="Times New Roman" w:cs="Times New Roman"/>
          <w:sz w:val="12"/>
          <w:szCs w:val="12"/>
        </w:rPr>
        <w:t>*Illustration purpose only</w:t>
      </w:r>
      <w:r>
        <w:rPr>
          <w:sz w:val="12"/>
          <w:szCs w:val="12"/>
        </w:rPr>
        <w:t xml:space="preserve"> </w:t>
      </w:r>
    </w:p>
    <w:p w:rsidR="00656539" w:rsidRDefault="007D3839">
      <w:r>
        <w:rPr>
          <w:noProof/>
        </w:rPr>
        <w:drawing>
          <wp:inline distT="114300" distB="114300" distL="114300" distR="114300">
            <wp:extent cx="5001371" cy="3951798"/>
            <wp:effectExtent l="0" t="0" r="254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049899" cy="3990142"/>
                    </a:xfrm>
                    <a:prstGeom prst="rect">
                      <a:avLst/>
                    </a:prstGeom>
                    <a:ln/>
                  </pic:spPr>
                </pic:pic>
              </a:graphicData>
            </a:graphic>
          </wp:inline>
        </w:drawing>
      </w:r>
    </w:p>
    <w:p w:rsidR="00656539" w:rsidRDefault="007D3839">
      <w:pPr>
        <w:pStyle w:val="Heading2"/>
        <w:keepNext w:val="0"/>
        <w:keepLines w:val="0"/>
        <w:spacing w:before="280" w:after="80"/>
      </w:pPr>
      <w:bookmarkStart w:id="47" w:name="_Toc45737422"/>
      <w:r>
        <w:lastRenderedPageBreak/>
        <w:t>Common Library or Services</w:t>
      </w:r>
      <w:bookmarkEnd w:id="47"/>
    </w:p>
    <w:p w:rsidR="00656539" w:rsidRDefault="007D3839">
      <w:pPr>
        <w:pBdr>
          <w:top w:val="nil"/>
          <w:left w:val="nil"/>
          <w:bottom w:val="nil"/>
          <w:right w:val="nil"/>
          <w:between w:val="nil"/>
        </w:pBdr>
        <w:spacing w:before="120" w:after="120"/>
        <w:rPr>
          <w:i/>
          <w:color w:val="0070C0"/>
        </w:rPr>
      </w:pPr>
      <w:r>
        <w:rPr>
          <w:i/>
          <w:color w:val="0070C0"/>
        </w:rPr>
        <w:t>List of common services or libraries or Tooling Applications used (e.g.):-</w:t>
      </w:r>
    </w:p>
    <w:p w:rsidR="00656539" w:rsidRDefault="007D3839">
      <w:pPr>
        <w:numPr>
          <w:ilvl w:val="0"/>
          <w:numId w:val="4"/>
        </w:numPr>
        <w:pBdr>
          <w:top w:val="nil"/>
          <w:left w:val="nil"/>
          <w:bottom w:val="nil"/>
          <w:right w:val="nil"/>
          <w:between w:val="nil"/>
        </w:pBdr>
        <w:spacing w:before="120" w:after="0"/>
        <w:rPr>
          <w:i/>
          <w:color w:val="0070C0"/>
        </w:rPr>
      </w:pPr>
      <w:r>
        <w:rPr>
          <w:i/>
          <w:color w:val="0070C0"/>
        </w:rPr>
        <w:t>Notification System API</w:t>
      </w:r>
    </w:p>
    <w:p w:rsidR="00656539" w:rsidRDefault="007D3839">
      <w:pPr>
        <w:numPr>
          <w:ilvl w:val="0"/>
          <w:numId w:val="4"/>
        </w:numPr>
        <w:pBdr>
          <w:top w:val="nil"/>
          <w:left w:val="nil"/>
          <w:bottom w:val="nil"/>
          <w:right w:val="nil"/>
          <w:between w:val="nil"/>
        </w:pBdr>
        <w:spacing w:after="0"/>
        <w:rPr>
          <w:i/>
          <w:color w:val="0070C0"/>
        </w:rPr>
      </w:pPr>
      <w:r>
        <w:rPr>
          <w:i/>
          <w:color w:val="0070C0"/>
        </w:rPr>
        <w:t>Logging Library</w:t>
      </w:r>
    </w:p>
    <w:p w:rsidR="00656539" w:rsidRDefault="007D3839">
      <w:pPr>
        <w:numPr>
          <w:ilvl w:val="0"/>
          <w:numId w:val="4"/>
        </w:numPr>
        <w:pBdr>
          <w:top w:val="nil"/>
          <w:left w:val="nil"/>
          <w:bottom w:val="nil"/>
          <w:right w:val="nil"/>
          <w:between w:val="nil"/>
        </w:pBdr>
        <w:spacing w:after="120"/>
        <w:rPr>
          <w:i/>
          <w:color w:val="0070C0"/>
        </w:rPr>
      </w:pPr>
      <w:r>
        <w:rPr>
          <w:i/>
          <w:color w:val="0070C0"/>
        </w:rPr>
        <w:t>Exception Library</w:t>
      </w:r>
    </w:p>
    <w:p w:rsidR="00656539" w:rsidRDefault="007D3839">
      <w:pPr>
        <w:pStyle w:val="Heading2"/>
        <w:keepNext w:val="0"/>
        <w:keepLines w:val="0"/>
        <w:spacing w:before="280" w:after="80"/>
      </w:pPr>
      <w:bookmarkStart w:id="48" w:name="_Toc45737423"/>
      <w:r>
        <w:t>Unit Test Cases</w:t>
      </w:r>
      <w:bookmarkEnd w:id="48"/>
    </w:p>
    <w:p w:rsidR="00656539" w:rsidRDefault="007D3839">
      <w:pPr>
        <w:spacing w:before="120" w:after="120"/>
        <w:rPr>
          <w:i/>
          <w:color w:val="0070C0"/>
        </w:rPr>
      </w:pPr>
      <w:r>
        <w:rPr>
          <w:i/>
          <w:color w:val="0070C0"/>
        </w:rPr>
        <w:t>&lt;This section covers any unit test associated with this particular application. The focus of this section is to perform basic developer level unit test case execution, can be complemented with MUnit test cases.&gt;</w:t>
      </w:r>
    </w:p>
    <w:p w:rsidR="00474022" w:rsidRPr="00474022" w:rsidRDefault="00474022" w:rsidP="00474022"/>
    <w:p w:rsidR="00656539" w:rsidRPr="003B6DF5" w:rsidRDefault="007D3839">
      <w:pPr>
        <w:pStyle w:val="Heading3"/>
        <w:spacing w:line="276" w:lineRule="auto"/>
      </w:pPr>
      <w:bookmarkStart w:id="49" w:name="_Toc45737424"/>
      <w:r w:rsidRPr="003B6DF5">
        <w:rPr>
          <w:rFonts w:ascii="Open Sans" w:eastAsia="Open Sans" w:hAnsi="Open Sans" w:cs="Open Sans"/>
        </w:rPr>
        <w:t>Positive Test Cases</w:t>
      </w:r>
      <w:bookmarkEnd w:id="49"/>
    </w:p>
    <w:p w:rsidR="00656539" w:rsidRDefault="00656539">
      <w:pPr>
        <w:spacing w:after="0" w:line="276" w:lineRule="auto"/>
      </w:pPr>
    </w:p>
    <w:tbl>
      <w:tblPr>
        <w:tblStyle w:val="af5"/>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rsidTr="005F473F">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rsidTr="005F473F">
        <w:trPr>
          <w:trHeight w:val="25"/>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Pr="003B6DF5" w:rsidRDefault="007D3839">
      <w:pPr>
        <w:pStyle w:val="Heading3"/>
        <w:spacing w:line="276" w:lineRule="auto"/>
      </w:pPr>
      <w:bookmarkStart w:id="50" w:name="_Toc45737425"/>
      <w:r w:rsidRPr="003B6DF5">
        <w:rPr>
          <w:rFonts w:ascii="Open Sans" w:eastAsia="Open Sans" w:hAnsi="Open Sans" w:cs="Open Sans"/>
        </w:rPr>
        <w:t>Negative Test Cases</w:t>
      </w:r>
      <w:bookmarkEnd w:id="50"/>
    </w:p>
    <w:p w:rsidR="00656539" w:rsidRDefault="00656539">
      <w:pPr>
        <w:spacing w:after="0" w:line="276" w:lineRule="auto"/>
      </w:pPr>
    </w:p>
    <w:tbl>
      <w:tblPr>
        <w:tblStyle w:val="af6"/>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rsidTr="005F473F">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rsidTr="005F473F">
        <w:trPr>
          <w:trHeight w:val="25"/>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7D3839">
      <w:pPr>
        <w:pStyle w:val="Heading1"/>
      </w:pPr>
      <w:bookmarkStart w:id="51" w:name="_Toc45737426"/>
      <w:r>
        <w:lastRenderedPageBreak/>
        <w:t>&lt;XYZ Integration&gt;</w:t>
      </w:r>
      <w:bookmarkEnd w:id="51"/>
    </w:p>
    <w:p w:rsidR="00656539" w:rsidRDefault="007D3839">
      <w:pPr>
        <w:spacing w:before="120" w:after="120"/>
      </w:pPr>
      <w:r>
        <w:rPr>
          <w:i/>
          <w:color w:val="0070C0"/>
        </w:rPr>
        <w:t>&lt;Repeat this section for every Mule Integration which are part of the solution&gt;</w:t>
      </w:r>
    </w:p>
    <w:p w:rsidR="00656539" w:rsidRDefault="007D3839">
      <w:pPr>
        <w:pStyle w:val="Heading2"/>
      </w:pPr>
      <w:bookmarkStart w:id="52" w:name="_Toc45737427"/>
      <w:r>
        <w:t>Mule Application Details</w:t>
      </w:r>
      <w:bookmarkEnd w:id="52"/>
      <w:r>
        <w:tab/>
      </w:r>
    </w:p>
    <w:p w:rsidR="00656539" w:rsidRDefault="00656539">
      <w:pPr>
        <w:spacing w:after="0" w:line="276" w:lineRule="auto"/>
      </w:pPr>
    </w:p>
    <w:tbl>
      <w:tblPr>
        <w:tblStyle w:val="af7"/>
        <w:tblW w:w="105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5"/>
        <w:gridCol w:w="3607"/>
        <w:gridCol w:w="5944"/>
      </w:tblGrid>
      <w:tr w:rsidR="00656539" w:rsidTr="007D3839">
        <w:trPr>
          <w:trHeight w:val="396"/>
        </w:trPr>
        <w:tc>
          <w:tcPr>
            <w:tcW w:w="10596"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Integration Overview</w:t>
            </w:r>
          </w:p>
        </w:tc>
      </w:tr>
      <w:tr w:rsidR="00656539" w:rsidTr="007D3839">
        <w:trPr>
          <w:trHeight w:val="367"/>
        </w:trPr>
        <w:tc>
          <w:tcPr>
            <w:tcW w:w="10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607"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Property</w:t>
            </w:r>
          </w:p>
        </w:tc>
        <w:tc>
          <w:tcPr>
            <w:tcW w:w="5943"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rsidTr="00A4327C">
        <w:trPr>
          <w:trHeight w:val="141"/>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Application Technical Name</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rFonts w:ascii="Verdana" w:eastAsia="Verdana" w:hAnsi="Verdana" w:cs="Verdana"/>
                <w:i/>
                <w:color w:val="0070C0"/>
              </w:rPr>
            </w:pPr>
            <w:r>
              <w:rPr>
                <w:i/>
                <w:color w:val="0070C0"/>
              </w:rPr>
              <w:t>Integration Name (e.g. order-integration)</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 xml:space="preserve">Application Business Name </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Natural language name that the Business will use for the Integration. (e.g. Order Integration)</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3</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Aliases</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Other names which might be used by someone searching for the Integration.</w:t>
            </w:r>
          </w:p>
        </w:tc>
      </w:tr>
      <w:tr w:rsidR="00656539" w:rsidTr="007D3839">
        <w:trPr>
          <w:trHeight w:val="589"/>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4</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Mule Application Type</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Integration</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5</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Integration Type</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Scheduled, Event-Based)</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6</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Business Domain</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Domain (e.g. eCommerce)</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7</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Purpose of Integration</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 xml:space="preserve">Description of Integration </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8</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Integration Owner</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Provider (individual or team) that owns the and maintains the Integration.</w:t>
            </w:r>
          </w:p>
        </w:tc>
      </w:tr>
      <w:tr w:rsidR="00656539" w:rsidTr="007D3839">
        <w:trPr>
          <w:trHeight w:val="593"/>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lastRenderedPageBreak/>
              <w:t>9</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Version(s)</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1.0.0)</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10</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Initial Release Date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October 1st, 2019)</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11</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Target Consumers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Organizations or developer roles the Integration is intended for...</w:t>
            </w:r>
          </w:p>
        </w:tc>
      </w:tr>
      <w:tr w:rsidR="00656539" w:rsidTr="007D3839">
        <w:trPr>
          <w:trHeight w:val="755"/>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12</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Critical Success Factors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Identify one or more key criteria which can be used to gauge whether this Integration, once in production, represents a successful investment.</w:t>
            </w:r>
          </w:p>
        </w:tc>
      </w:tr>
      <w:tr w:rsidR="00656539" w:rsidTr="007D3839">
        <w:trPr>
          <w:trHeight w:val="755"/>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13</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Execution Frequency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An order-of-magnitude estimate of the number of times the Integration will be executed in a given time period. (e.g. 100’s per month, 1000+ per day, 100 per second.)</w:t>
            </w:r>
          </w:p>
        </w:tc>
      </w:tr>
      <w:tr w:rsidR="00656539" w:rsidTr="007D3839">
        <w:trPr>
          <w:trHeight w:val="1003"/>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14</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Consuming Applications/Processes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List of dependent APIs and/or dependent applications which leverages this Integration.</w:t>
            </w:r>
          </w:p>
          <w:p w:rsidR="00656539" w:rsidRDefault="007D3839">
            <w:pPr>
              <w:widowControl w:val="0"/>
              <w:pBdr>
                <w:top w:val="nil"/>
                <w:left w:val="nil"/>
                <w:bottom w:val="nil"/>
                <w:right w:val="nil"/>
                <w:between w:val="nil"/>
              </w:pBdr>
              <w:spacing w:after="0" w:line="240" w:lineRule="auto"/>
              <w:rPr>
                <w:i/>
                <w:color w:val="0070C0"/>
              </w:rPr>
            </w:pPr>
            <w:r>
              <w:rPr>
                <w:i/>
                <w:color w:val="0070C0"/>
              </w:rPr>
              <w:t>Add reference to the repository/catalog which holds this information.</w:t>
            </w:r>
          </w:p>
        </w:tc>
      </w:tr>
      <w:tr w:rsidR="00656539" w:rsidTr="007D3839">
        <w:trPr>
          <w:trHeight w:val="602"/>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15</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Expected Benefits (optional)</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How Integration benefits the enterprise.</w:t>
            </w:r>
          </w:p>
        </w:tc>
      </w:tr>
      <w:tr w:rsidR="00656539" w:rsidTr="007D3839">
        <w:trPr>
          <w:trHeight w:val="589"/>
        </w:trPr>
        <w:tc>
          <w:tcPr>
            <w:tcW w:w="104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16</w:t>
            </w:r>
          </w:p>
        </w:tc>
        <w:tc>
          <w:tcPr>
            <w:tcW w:w="3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Source Code Repo</w:t>
            </w:r>
          </w:p>
        </w:tc>
        <w:tc>
          <w:tcPr>
            <w:tcW w:w="5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pBdr>
                <w:top w:val="nil"/>
                <w:left w:val="nil"/>
                <w:bottom w:val="nil"/>
                <w:right w:val="nil"/>
                <w:between w:val="nil"/>
              </w:pBdr>
              <w:spacing w:after="0" w:line="240" w:lineRule="auto"/>
              <w:rPr>
                <w:i/>
                <w:color w:val="0070C0"/>
              </w:rPr>
            </w:pPr>
            <w:r>
              <w:rPr>
                <w:i/>
                <w:color w:val="0070C0"/>
              </w:rPr>
              <w:t>e.g. https://github.com/&lt;xxxxxx&gt;/Order-integration</w:t>
            </w:r>
          </w:p>
        </w:tc>
      </w:tr>
    </w:tbl>
    <w:p w:rsidR="00656539" w:rsidRDefault="00656539"/>
    <w:p w:rsidR="00656539" w:rsidRDefault="007D3839">
      <w:pPr>
        <w:pStyle w:val="Heading2"/>
      </w:pPr>
      <w:bookmarkStart w:id="53" w:name="_Toc45737428"/>
      <w:r>
        <w:t>Integration Flows</w:t>
      </w:r>
      <w:bookmarkEnd w:id="53"/>
      <w:r>
        <w:tab/>
      </w:r>
    </w:p>
    <w:p w:rsidR="00656539" w:rsidRDefault="007D3839">
      <w:pPr>
        <w:spacing w:after="0"/>
        <w:rPr>
          <w:rFonts w:ascii="Open Sans" w:eastAsia="Open Sans" w:hAnsi="Open Sans" w:cs="Open Sans"/>
          <w:b/>
        </w:rPr>
      </w:pPr>
      <w:r>
        <w:rPr>
          <w:i/>
          <w:color w:val="0070C0"/>
        </w:rPr>
        <w:t>&lt;This section defines the Integration Flows with a inbound listener&gt;</w:t>
      </w:r>
    </w:p>
    <w:p w:rsidR="00656539" w:rsidRDefault="00656539">
      <w:pPr>
        <w:spacing w:after="0" w:line="276" w:lineRule="auto"/>
      </w:pPr>
    </w:p>
    <w:tbl>
      <w:tblPr>
        <w:tblStyle w:val="af8"/>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2865"/>
        <w:gridCol w:w="6540"/>
      </w:tblGrid>
      <w:tr w:rsidR="00656539" w:rsidTr="00A4327C">
        <w:trPr>
          <w:trHeight w:val="25"/>
        </w:trPr>
        <w:tc>
          <w:tcPr>
            <w:tcW w:w="10440"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Inbound Listeners</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286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Listener Type</w:t>
            </w:r>
          </w:p>
        </w:tc>
        <w:tc>
          <w:tcPr>
            <w:tcW w:w="65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Description</w:t>
            </w:r>
          </w:p>
        </w:tc>
      </w:tr>
      <w:tr w:rsidR="00656539">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lastRenderedPageBreak/>
              <w:t>1</w:t>
            </w:r>
          </w:p>
        </w:tc>
        <w:tc>
          <w:tcPr>
            <w:tcW w:w="2865"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w:t>
            </w:r>
            <w:r>
              <w:rPr>
                <w:color w:val="0070C0"/>
              </w:rPr>
              <w:t>JMS, SFTP, File,, SAP JCo, Anypoint MQ Listener, Salesforce Push Topic, etc</w:t>
            </w:r>
            <w:r>
              <w:rPr>
                <w:i/>
                <w:color w:val="0070C0"/>
              </w:rPr>
              <w:t>.&gt;</w:t>
            </w:r>
          </w:p>
        </w:tc>
        <w:tc>
          <w:tcPr>
            <w:tcW w:w="654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&lt;Description of the flow (e.g. This flow is/contains…). &gt;</w:t>
            </w:r>
          </w:p>
        </w:tc>
      </w:tr>
      <w:tr w:rsidR="00656539">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t>2</w:t>
            </w:r>
          </w:p>
        </w:tc>
        <w:tc>
          <w:tcPr>
            <w:tcW w:w="286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65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Default="00656539">
      <w:pPr>
        <w:spacing w:after="0" w:line="276" w:lineRule="auto"/>
      </w:pPr>
    </w:p>
    <w:tbl>
      <w:tblPr>
        <w:tblStyle w:val="af9"/>
        <w:tblW w:w="10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040"/>
        <w:gridCol w:w="1935"/>
        <w:gridCol w:w="4380"/>
      </w:tblGrid>
      <w:tr w:rsidR="00656539" w:rsidTr="00A4327C">
        <w:trPr>
          <w:trHeight w:val="25"/>
        </w:trPr>
        <w:tc>
          <w:tcPr>
            <w:tcW w:w="10560" w:type="dxa"/>
            <w:gridSpan w:val="4"/>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Input Field Details- &lt;Listener&gt;</w:t>
            </w:r>
          </w:p>
        </w:tc>
      </w:tr>
      <w:tr w:rsidR="00656539" w:rsidTr="00A4327C">
        <w:trPr>
          <w:trHeight w:val="25"/>
        </w:trPr>
        <w:tc>
          <w:tcPr>
            <w:tcW w:w="22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Field</w:t>
            </w:r>
          </w:p>
        </w:tc>
        <w:tc>
          <w:tcPr>
            <w:tcW w:w="204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Type</w:t>
            </w:r>
          </w:p>
        </w:tc>
        <w:tc>
          <w:tcPr>
            <w:tcW w:w="19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Mandatory</w:t>
            </w:r>
          </w:p>
        </w:tc>
        <w:tc>
          <w:tcPr>
            <w:tcW w:w="43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Validation</w:t>
            </w:r>
          </w:p>
        </w:tc>
      </w:tr>
      <w:tr w:rsidR="00656539">
        <w:tc>
          <w:tcPr>
            <w:tcW w:w="2205"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204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&lt;Query Parameter/URI Parameter/Body&gt;</w:t>
            </w:r>
          </w:p>
        </w:tc>
        <w:tc>
          <w:tcPr>
            <w:tcW w:w="19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&lt;Yes/No&gt;</w:t>
            </w:r>
          </w:p>
        </w:tc>
        <w:tc>
          <w:tcPr>
            <w:tcW w:w="438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&lt;Validation like Number only, Not Null, etc. &gt;</w:t>
            </w:r>
          </w:p>
        </w:tc>
      </w:tr>
      <w:tr w:rsidR="00656539">
        <w:tc>
          <w:tcPr>
            <w:tcW w:w="22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04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3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tbl>
      <w:tblPr>
        <w:tblStyle w:val="afa"/>
        <w:tblW w:w="10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415"/>
      </w:tblGrid>
      <w:tr w:rsidR="00656539" w:rsidTr="00A4327C">
        <w:trPr>
          <w:trHeight w:val="25"/>
        </w:trPr>
        <w:tc>
          <w:tcPr>
            <w:tcW w:w="10605" w:type="dxa"/>
            <w:gridSpan w:val="2"/>
            <w:tcBorders>
              <w:top w:val="single" w:sz="8" w:space="0" w:color="414042"/>
              <w:left w:val="single" w:sz="8" w:space="0" w:color="414042"/>
              <w:bottom w:val="single" w:sz="8" w:space="0" w:color="414042"/>
              <w:right w:val="single" w:sz="8" w:space="0" w:color="414042"/>
            </w:tcBorders>
            <w:shd w:val="clear" w:color="auto" w:fill="00A1DF"/>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Input Structure - &lt;Listener&gt;</w:t>
            </w:r>
          </w:p>
        </w:tc>
      </w:tr>
      <w:tr w:rsidR="00656539" w:rsidTr="00A4327C">
        <w:trPr>
          <w:trHeight w:val="25"/>
        </w:trPr>
        <w:tc>
          <w:tcPr>
            <w:tcW w:w="219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Format</w:t>
            </w:r>
          </w:p>
        </w:tc>
        <w:tc>
          <w:tcPr>
            <w:tcW w:w="841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Structure</w:t>
            </w:r>
          </w:p>
        </w:tc>
      </w:tr>
      <w:tr w:rsidR="00656539">
        <w:tc>
          <w:tcPr>
            <w:tcW w:w="2190"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&lt;text/plain, application/json, application/xml, etc.&gt;</w:t>
            </w:r>
          </w:p>
        </w:tc>
        <w:tc>
          <w:tcPr>
            <w:tcW w:w="8415" w:type="dxa"/>
            <w:shd w:val="clear" w:color="auto" w:fill="auto"/>
            <w:tcMar>
              <w:top w:w="100" w:type="dxa"/>
              <w:left w:w="100" w:type="dxa"/>
              <w:bottom w:w="100" w:type="dxa"/>
              <w:right w:w="100" w:type="dxa"/>
            </w:tcMar>
          </w:tcPr>
          <w:p w:rsidR="00656539" w:rsidRDefault="007D3839">
            <w:pPr>
              <w:pBdr>
                <w:top w:val="nil"/>
                <w:left w:val="nil"/>
                <w:bottom w:val="nil"/>
                <w:right w:val="nil"/>
                <w:between w:val="nil"/>
              </w:pBdr>
              <w:spacing w:after="0" w:line="276" w:lineRule="auto"/>
              <w:rPr>
                <w:i/>
                <w:color w:val="0070C0"/>
              </w:rPr>
            </w:pPr>
            <w:r>
              <w:rPr>
                <w:i/>
                <w:color w:val="0070C0"/>
              </w:rPr>
              <w:t>{</w:t>
            </w:r>
          </w:p>
          <w:p w:rsidR="00656539" w:rsidRDefault="007D3839">
            <w:pPr>
              <w:pBdr>
                <w:top w:val="nil"/>
                <w:left w:val="nil"/>
                <w:bottom w:val="nil"/>
                <w:right w:val="nil"/>
                <w:between w:val="nil"/>
              </w:pBdr>
              <w:spacing w:after="0" w:line="276" w:lineRule="auto"/>
              <w:rPr>
                <w:i/>
                <w:color w:val="0070C0"/>
              </w:rPr>
            </w:pPr>
            <w:r>
              <w:rPr>
                <w:i/>
                <w:color w:val="0070C0"/>
              </w:rPr>
              <w:t xml:space="preserve">  "order_number"    </w:t>
            </w:r>
            <w:r>
              <w:rPr>
                <w:i/>
                <w:color w:val="0070C0"/>
              </w:rPr>
              <w:tab/>
              <w:t>: "Order Number",</w:t>
            </w:r>
          </w:p>
          <w:p w:rsidR="00656539" w:rsidRDefault="007D3839">
            <w:pPr>
              <w:pBdr>
                <w:top w:val="nil"/>
                <w:left w:val="nil"/>
                <w:bottom w:val="nil"/>
                <w:right w:val="nil"/>
                <w:between w:val="nil"/>
              </w:pBdr>
              <w:spacing w:after="0" w:line="276" w:lineRule="auto"/>
              <w:rPr>
                <w:i/>
                <w:color w:val="0070C0"/>
              </w:rPr>
            </w:pPr>
            <w:r>
              <w:rPr>
                <w:i/>
                <w:color w:val="0070C0"/>
              </w:rPr>
              <w:t xml:space="preserve">  "odate"                 </w:t>
            </w:r>
            <w:r>
              <w:rPr>
                <w:i/>
                <w:color w:val="0070C0"/>
              </w:rPr>
              <w:tab/>
              <w:t>: "&lt;ODATE YYYYMMDD&gt;",</w:t>
            </w:r>
          </w:p>
          <w:p w:rsidR="00656539" w:rsidRDefault="007D3839">
            <w:pPr>
              <w:pBdr>
                <w:top w:val="nil"/>
                <w:left w:val="nil"/>
                <w:bottom w:val="nil"/>
                <w:right w:val="nil"/>
                <w:between w:val="nil"/>
              </w:pBdr>
              <w:spacing w:after="0" w:line="276" w:lineRule="auto"/>
              <w:rPr>
                <w:i/>
                <w:color w:val="0070C0"/>
              </w:rPr>
            </w:pPr>
            <w:r>
              <w:rPr>
                <w:i/>
                <w:color w:val="0070C0"/>
              </w:rPr>
              <w:t xml:space="preserve">  "amount"              </w:t>
            </w:r>
            <w:r>
              <w:rPr>
                <w:i/>
                <w:color w:val="0070C0"/>
              </w:rPr>
              <w:tab/>
              <w:t>: "1000.00",</w:t>
            </w:r>
          </w:p>
          <w:p w:rsidR="00656539" w:rsidRDefault="007D3839">
            <w:pPr>
              <w:pBdr>
                <w:top w:val="nil"/>
                <w:left w:val="nil"/>
                <w:bottom w:val="nil"/>
                <w:right w:val="nil"/>
                <w:between w:val="nil"/>
              </w:pBdr>
              <w:spacing w:after="0" w:line="276" w:lineRule="auto"/>
              <w:rPr>
                <w:i/>
                <w:color w:val="0070C0"/>
              </w:rPr>
            </w:pPr>
            <w:r>
              <w:rPr>
                <w:i/>
                <w:color w:val="0070C0"/>
              </w:rPr>
              <w:t xml:space="preserve">  "currency"             </w:t>
            </w:r>
            <w:r>
              <w:rPr>
                <w:i/>
                <w:color w:val="0070C0"/>
              </w:rPr>
              <w:tab/>
              <w:t>: "USD",</w:t>
            </w:r>
          </w:p>
          <w:p w:rsidR="00656539" w:rsidRDefault="007D3839">
            <w:pPr>
              <w:pBdr>
                <w:top w:val="nil"/>
                <w:left w:val="nil"/>
                <w:bottom w:val="nil"/>
                <w:right w:val="nil"/>
                <w:between w:val="nil"/>
              </w:pBdr>
              <w:spacing w:after="0" w:line="276" w:lineRule="auto"/>
              <w:rPr>
                <w:i/>
                <w:color w:val="0070C0"/>
              </w:rPr>
            </w:pPr>
            <w:r>
              <w:rPr>
                <w:i/>
                <w:color w:val="0070C0"/>
              </w:rPr>
              <w:t xml:space="preserve">  "email"                  </w:t>
            </w:r>
            <w:r>
              <w:rPr>
                <w:i/>
                <w:color w:val="0070C0"/>
              </w:rPr>
              <w:tab/>
              <w:t>: "Email Address"</w:t>
            </w:r>
          </w:p>
          <w:p w:rsidR="00656539" w:rsidRDefault="007D3839">
            <w:pPr>
              <w:pBdr>
                <w:top w:val="nil"/>
                <w:left w:val="nil"/>
                <w:bottom w:val="nil"/>
                <w:right w:val="nil"/>
                <w:between w:val="nil"/>
              </w:pBdr>
              <w:spacing w:after="0" w:line="276" w:lineRule="auto"/>
              <w:rPr>
                <w:i/>
                <w:color w:val="0070C0"/>
              </w:rPr>
            </w:pPr>
            <w:r>
              <w:rPr>
                <w:i/>
                <w:color w:val="0070C0"/>
              </w:rPr>
              <w:t>}</w:t>
            </w:r>
          </w:p>
        </w:tc>
      </w:tr>
    </w:tbl>
    <w:p w:rsidR="005F473F" w:rsidRDefault="005F473F">
      <w:pPr>
        <w:spacing w:after="0" w:line="276" w:lineRule="auto"/>
      </w:pPr>
    </w:p>
    <w:p w:rsidR="00A4327C" w:rsidRDefault="00A4327C">
      <w:pPr>
        <w:spacing w:after="0" w:line="276" w:lineRule="auto"/>
      </w:pPr>
    </w:p>
    <w:p w:rsidR="00A4327C" w:rsidRDefault="00A4327C">
      <w:pPr>
        <w:spacing w:after="0" w:line="276" w:lineRule="auto"/>
      </w:pPr>
    </w:p>
    <w:p w:rsidR="00A4327C" w:rsidRDefault="00A4327C">
      <w:pPr>
        <w:spacing w:after="0" w:line="276" w:lineRule="auto"/>
      </w:pPr>
    </w:p>
    <w:p w:rsidR="00A4327C" w:rsidRDefault="00A4327C">
      <w:pPr>
        <w:spacing w:after="0" w:line="276" w:lineRule="auto"/>
      </w:pPr>
    </w:p>
    <w:p w:rsidR="00A4327C" w:rsidRDefault="00A4327C">
      <w:pPr>
        <w:spacing w:after="0" w:line="276" w:lineRule="auto"/>
      </w:pPr>
    </w:p>
    <w:p w:rsidR="00A4327C" w:rsidRDefault="00A4327C">
      <w:pPr>
        <w:spacing w:after="0" w:line="276" w:lineRule="auto"/>
      </w:pPr>
    </w:p>
    <w:p w:rsidR="005F473F" w:rsidRDefault="005F473F">
      <w:pPr>
        <w:spacing w:after="0" w:line="276" w:lineRule="auto"/>
      </w:pPr>
    </w:p>
    <w:tbl>
      <w:tblPr>
        <w:tblStyle w:val="afb"/>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445"/>
        <w:gridCol w:w="1800"/>
        <w:gridCol w:w="1935"/>
        <w:gridCol w:w="2820"/>
      </w:tblGrid>
      <w:tr w:rsidR="00656539">
        <w:trPr>
          <w:trHeight w:val="440"/>
        </w:trPr>
        <w:tc>
          <w:tcPr>
            <w:tcW w:w="1068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lastRenderedPageBreak/>
              <w:t>Mapping - Mule to 3rd Party system (e.g. SAP) - &lt;Listener&gt;</w:t>
            </w:r>
          </w:p>
        </w:tc>
      </w:tr>
      <w:tr w:rsidR="00656539">
        <w:trPr>
          <w:trHeight w:val="390"/>
        </w:trPr>
        <w:tc>
          <w:tcPr>
            <w:tcW w:w="16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Mule Field</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18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 xml:space="preserve">Target System Field </w:t>
            </w:r>
          </w:p>
        </w:tc>
        <w:tc>
          <w:tcPr>
            <w:tcW w:w="19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282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Defaulting/Transformation Logic</w:t>
            </w:r>
          </w:p>
        </w:tc>
      </w:tr>
      <w:tr w:rsidR="00656539">
        <w:tc>
          <w:tcPr>
            <w:tcW w:w="1680" w:type="dxa"/>
            <w:shd w:val="clear" w:color="auto" w:fill="auto"/>
            <w:tcMar>
              <w:top w:w="100" w:type="dxa"/>
              <w:left w:w="100" w:type="dxa"/>
              <w:bottom w:w="100" w:type="dxa"/>
              <w:right w:w="100" w:type="dxa"/>
            </w:tcMar>
          </w:tcPr>
          <w:p w:rsidR="00656539" w:rsidRDefault="00656539">
            <w:pPr>
              <w:spacing w:after="0" w:line="276" w:lineRule="auto"/>
            </w:pPr>
          </w:p>
        </w:tc>
        <w:tc>
          <w:tcPr>
            <w:tcW w:w="2445"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&lt;Number/String/Date&gt;</w:t>
            </w:r>
          </w:p>
        </w:tc>
        <w:tc>
          <w:tcPr>
            <w:tcW w:w="180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19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&lt;Number/String/Date&gt;</w:t>
            </w:r>
          </w:p>
        </w:tc>
        <w:tc>
          <w:tcPr>
            <w:tcW w:w="282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Default Values. Transformation logic such as formatting, truncation etc.. &gt;</w:t>
            </w:r>
          </w:p>
        </w:tc>
      </w:tr>
      <w:tr w:rsidR="00656539">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80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82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 w:rsidR="00656539" w:rsidRDefault="00656539">
      <w:pPr>
        <w:spacing w:after="0" w:line="276" w:lineRule="auto"/>
      </w:pPr>
    </w:p>
    <w:tbl>
      <w:tblPr>
        <w:tblStyle w:val="afc"/>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445"/>
        <w:gridCol w:w="1800"/>
        <w:gridCol w:w="193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Mapping - 3rd Party system (e.g. SAP) to Mule - &lt;Listener&gt;</w:t>
            </w:r>
          </w:p>
        </w:tc>
      </w:tr>
      <w:tr w:rsidR="00656539">
        <w:trPr>
          <w:trHeight w:val="390"/>
        </w:trPr>
        <w:tc>
          <w:tcPr>
            <w:tcW w:w="168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Target System Field</w:t>
            </w:r>
          </w:p>
        </w:tc>
        <w:tc>
          <w:tcPr>
            <w:tcW w:w="244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18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Mule Field</w:t>
            </w:r>
          </w:p>
        </w:tc>
        <w:tc>
          <w:tcPr>
            <w:tcW w:w="19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Data Type</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Defaulting/Transformation Logic</w:t>
            </w:r>
          </w:p>
        </w:tc>
      </w:tr>
      <w:tr w:rsidR="00656539">
        <w:tc>
          <w:tcPr>
            <w:tcW w:w="1680" w:type="dxa"/>
            <w:shd w:val="clear" w:color="auto" w:fill="auto"/>
            <w:tcMar>
              <w:top w:w="100" w:type="dxa"/>
              <w:left w:w="100" w:type="dxa"/>
              <w:bottom w:w="100" w:type="dxa"/>
              <w:right w:w="100" w:type="dxa"/>
            </w:tcMar>
          </w:tcPr>
          <w:p w:rsidR="00656539" w:rsidRDefault="00656539">
            <w:pPr>
              <w:spacing w:after="0" w:line="276" w:lineRule="auto"/>
            </w:pPr>
          </w:p>
        </w:tc>
        <w:tc>
          <w:tcPr>
            <w:tcW w:w="2445"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&lt;Number/String/Date&gt;</w:t>
            </w:r>
          </w:p>
        </w:tc>
        <w:tc>
          <w:tcPr>
            <w:tcW w:w="180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1935"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&lt;Number/String/Date&gt;</w:t>
            </w:r>
          </w:p>
        </w:tc>
        <w:tc>
          <w:tcPr>
            <w:tcW w:w="303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&lt;Provide Default Values. Transformation logic such as formatting, truncation etc.. &gt;</w:t>
            </w:r>
          </w:p>
        </w:tc>
      </w:tr>
      <w:tr w:rsidR="00656539">
        <w:tc>
          <w:tcPr>
            <w:tcW w:w="168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4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80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Default="007D3839">
      <w:pPr>
        <w:rPr>
          <w:i/>
          <w:color w:val="0070C0"/>
        </w:rPr>
      </w:pPr>
      <w:r>
        <w:rPr>
          <w:i/>
          <w:color w:val="0070C0"/>
        </w:rPr>
        <w:t>&lt;Note : Output section for Integration is usually not relevant as there is no caller involved, but if needed please copy the Output section from API&gt;</w:t>
      </w:r>
    </w:p>
    <w:p w:rsidR="00474022" w:rsidRDefault="00474022"/>
    <w:p w:rsidR="00474022" w:rsidRDefault="00474022"/>
    <w:p w:rsidR="00474022" w:rsidRDefault="00474022"/>
    <w:p w:rsidR="00474022" w:rsidRDefault="00474022"/>
    <w:p w:rsidR="00474022" w:rsidRDefault="00474022"/>
    <w:p w:rsidR="00474022" w:rsidRDefault="00474022"/>
    <w:p w:rsidR="00474022" w:rsidRDefault="00474022"/>
    <w:p w:rsidR="00656539" w:rsidRDefault="007D3839">
      <w:pPr>
        <w:pStyle w:val="Heading2"/>
      </w:pPr>
      <w:bookmarkStart w:id="54" w:name="_Toc45737429"/>
      <w:r>
        <w:t>Flow Diagram/Activity Diagram</w:t>
      </w:r>
      <w:bookmarkEnd w:id="54"/>
    </w:p>
    <w:p w:rsidR="00656539" w:rsidRDefault="007D3839">
      <w:pPr>
        <w:spacing w:before="120" w:after="120"/>
        <w:rPr>
          <w:i/>
          <w:color w:val="0070C0"/>
        </w:rPr>
      </w:pPr>
      <w:r>
        <w:rPr>
          <w:i/>
          <w:color w:val="0070C0"/>
        </w:rPr>
        <w:t>&lt;Provide the flow details on a high level (by listener)&gt;</w:t>
      </w:r>
    </w:p>
    <w:p w:rsidR="00656539" w:rsidRDefault="007D3839">
      <w:pPr>
        <w:rPr>
          <w:i/>
          <w:color w:val="0070C0"/>
        </w:rPr>
      </w:pPr>
      <w:r>
        <w:rPr>
          <w:rFonts w:ascii="Times New Roman" w:eastAsia="Times New Roman" w:hAnsi="Times New Roman" w:cs="Times New Roman"/>
          <w:sz w:val="12"/>
          <w:szCs w:val="12"/>
        </w:rPr>
        <w:t>*Illustration purpose only</w:t>
      </w:r>
      <w:r>
        <w:rPr>
          <w:sz w:val="12"/>
          <w:szCs w:val="12"/>
        </w:rPr>
        <w:t xml:space="preserve"> </w:t>
      </w:r>
    </w:p>
    <w:p w:rsidR="00656539" w:rsidRDefault="007D3839">
      <w:r>
        <w:rPr>
          <w:noProof/>
        </w:rPr>
        <w:drawing>
          <wp:inline distT="114300" distB="114300" distL="114300" distR="114300">
            <wp:extent cx="6053138" cy="332382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053138" cy="3323821"/>
                    </a:xfrm>
                    <a:prstGeom prst="rect">
                      <a:avLst/>
                    </a:prstGeom>
                    <a:ln/>
                  </pic:spPr>
                </pic:pic>
              </a:graphicData>
            </a:graphic>
          </wp:inline>
        </w:drawing>
      </w:r>
    </w:p>
    <w:p w:rsidR="00656539" w:rsidRDefault="007D3839">
      <w:pPr>
        <w:pStyle w:val="Heading2"/>
        <w:keepNext w:val="0"/>
        <w:keepLines w:val="0"/>
        <w:spacing w:before="280" w:after="80"/>
      </w:pPr>
      <w:bookmarkStart w:id="55" w:name="_Toc45737430"/>
      <w:r>
        <w:t>Common Library or Services</w:t>
      </w:r>
      <w:bookmarkEnd w:id="55"/>
    </w:p>
    <w:p w:rsidR="00656539" w:rsidRDefault="007D3839">
      <w:pPr>
        <w:spacing w:before="120" w:after="120"/>
        <w:rPr>
          <w:i/>
          <w:color w:val="0070C0"/>
        </w:rPr>
      </w:pPr>
      <w:r>
        <w:rPr>
          <w:i/>
          <w:color w:val="0070C0"/>
        </w:rPr>
        <w:t>List of common services or libraries or Tooling Applications used (e.g.):-</w:t>
      </w:r>
    </w:p>
    <w:p w:rsidR="00656539" w:rsidRDefault="007D3839">
      <w:pPr>
        <w:numPr>
          <w:ilvl w:val="0"/>
          <w:numId w:val="4"/>
        </w:numPr>
        <w:spacing w:before="120" w:after="0"/>
        <w:rPr>
          <w:i/>
          <w:color w:val="0070C0"/>
        </w:rPr>
      </w:pPr>
      <w:r>
        <w:rPr>
          <w:i/>
          <w:color w:val="0070C0"/>
        </w:rPr>
        <w:t>Notification System API</w:t>
      </w:r>
    </w:p>
    <w:p w:rsidR="00656539" w:rsidRDefault="007D3839">
      <w:pPr>
        <w:numPr>
          <w:ilvl w:val="0"/>
          <w:numId w:val="4"/>
        </w:numPr>
        <w:spacing w:after="0"/>
        <w:rPr>
          <w:i/>
          <w:color w:val="0070C0"/>
        </w:rPr>
      </w:pPr>
      <w:r>
        <w:rPr>
          <w:i/>
          <w:color w:val="0070C0"/>
        </w:rPr>
        <w:t>Logging Library</w:t>
      </w:r>
    </w:p>
    <w:p w:rsidR="00656539" w:rsidRDefault="007D3839">
      <w:pPr>
        <w:numPr>
          <w:ilvl w:val="0"/>
          <w:numId w:val="4"/>
        </w:numPr>
        <w:spacing w:after="120"/>
        <w:rPr>
          <w:i/>
          <w:color w:val="0070C0"/>
        </w:rPr>
      </w:pPr>
      <w:r>
        <w:rPr>
          <w:i/>
          <w:color w:val="0070C0"/>
        </w:rPr>
        <w:t>Exception Library</w:t>
      </w:r>
    </w:p>
    <w:p w:rsidR="005F473F" w:rsidRDefault="005F473F">
      <w:pPr>
        <w:pStyle w:val="Heading2"/>
        <w:keepNext w:val="0"/>
        <w:keepLines w:val="0"/>
        <w:spacing w:before="280" w:after="80"/>
      </w:pPr>
    </w:p>
    <w:p w:rsidR="00656539" w:rsidRDefault="007D3839">
      <w:pPr>
        <w:pStyle w:val="Heading2"/>
        <w:keepNext w:val="0"/>
        <w:keepLines w:val="0"/>
        <w:spacing w:before="280" w:after="80"/>
      </w:pPr>
      <w:bookmarkStart w:id="56" w:name="_Toc45737431"/>
      <w:r>
        <w:lastRenderedPageBreak/>
        <w:t>Unit Test Cases</w:t>
      </w:r>
      <w:bookmarkEnd w:id="56"/>
    </w:p>
    <w:p w:rsidR="00656539" w:rsidRDefault="007D3839">
      <w:pPr>
        <w:spacing w:before="120" w:after="120"/>
        <w:rPr>
          <w:i/>
          <w:color w:val="0070C0"/>
        </w:rPr>
      </w:pPr>
      <w:r>
        <w:rPr>
          <w:i/>
          <w:color w:val="0070C0"/>
        </w:rPr>
        <w:t>&lt;This section covers any unit test associated with this particular application. The focus of this section is to perform basic developer level unit test case execution, can be complemented with MUnit test cases.&gt;</w:t>
      </w:r>
    </w:p>
    <w:p w:rsidR="00656539" w:rsidRPr="005F473F" w:rsidRDefault="007D3839">
      <w:pPr>
        <w:pStyle w:val="Heading3"/>
        <w:spacing w:line="276" w:lineRule="auto"/>
      </w:pPr>
      <w:bookmarkStart w:id="57" w:name="_Toc45737432"/>
      <w:r w:rsidRPr="005F473F">
        <w:rPr>
          <w:rFonts w:ascii="Open Sans" w:eastAsia="Open Sans" w:hAnsi="Open Sans" w:cs="Open Sans"/>
        </w:rPr>
        <w:t>Positive Test Cases</w:t>
      </w:r>
      <w:bookmarkEnd w:id="57"/>
    </w:p>
    <w:p w:rsidR="00656539" w:rsidRDefault="00656539">
      <w:pPr>
        <w:spacing w:after="0" w:line="276" w:lineRule="auto"/>
      </w:pPr>
    </w:p>
    <w:tbl>
      <w:tblPr>
        <w:tblStyle w:val="afd"/>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Pr="005F473F" w:rsidRDefault="007D3839">
      <w:pPr>
        <w:pStyle w:val="Heading3"/>
        <w:spacing w:line="276" w:lineRule="auto"/>
      </w:pPr>
      <w:bookmarkStart w:id="58" w:name="_Toc45737433"/>
      <w:r w:rsidRPr="005F473F">
        <w:rPr>
          <w:rFonts w:ascii="Open Sans" w:eastAsia="Open Sans" w:hAnsi="Open Sans" w:cs="Open Sans"/>
        </w:rPr>
        <w:t>Negative Test Cases</w:t>
      </w:r>
      <w:bookmarkEnd w:id="58"/>
    </w:p>
    <w:p w:rsidR="00656539" w:rsidRDefault="00656539">
      <w:pPr>
        <w:spacing w:after="0" w:line="276" w:lineRule="auto"/>
      </w:pPr>
    </w:p>
    <w:tbl>
      <w:tblPr>
        <w:tblStyle w:val="afe"/>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474022" w:rsidRDefault="00474022">
      <w:pPr>
        <w:rPr>
          <w:sz w:val="48"/>
          <w:szCs w:val="48"/>
        </w:rPr>
      </w:pPr>
      <w:r>
        <w:br w:type="page"/>
      </w:r>
    </w:p>
    <w:p w:rsidR="00656539" w:rsidRDefault="007D3839">
      <w:pPr>
        <w:pStyle w:val="Heading1"/>
      </w:pPr>
      <w:bookmarkStart w:id="59" w:name="_Toc45737434"/>
      <w:r>
        <w:lastRenderedPageBreak/>
        <w:t>&lt;XYZ API Proxy&gt;</w:t>
      </w:r>
      <w:bookmarkEnd w:id="59"/>
    </w:p>
    <w:p w:rsidR="00656539" w:rsidRDefault="007D3839">
      <w:pPr>
        <w:spacing w:before="120" w:after="120"/>
      </w:pPr>
      <w:r>
        <w:rPr>
          <w:i/>
          <w:color w:val="0070C0"/>
        </w:rPr>
        <w:t>&lt;Repeat this section for every API Proxy which are part of the solution&gt;</w:t>
      </w:r>
    </w:p>
    <w:p w:rsidR="00656539" w:rsidRDefault="007D3839">
      <w:pPr>
        <w:pStyle w:val="Heading2"/>
      </w:pPr>
      <w:bookmarkStart w:id="60" w:name="_Toc45737435"/>
      <w:r>
        <w:t>Mule Application Details</w:t>
      </w:r>
      <w:bookmarkEnd w:id="60"/>
      <w:r>
        <w:tab/>
      </w:r>
    </w:p>
    <w:p w:rsidR="00656539" w:rsidRDefault="00656539">
      <w:pPr>
        <w:spacing w:after="0" w:line="276" w:lineRule="auto"/>
      </w:pPr>
    </w:p>
    <w:tbl>
      <w:tblPr>
        <w:tblStyle w:val="aff"/>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570"/>
        <w:gridCol w:w="5880"/>
      </w:tblGrid>
      <w:tr w:rsidR="00656539">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API Proxy Overview</w:t>
            </w:r>
          </w:p>
        </w:tc>
      </w:tr>
      <w:tr w:rsidR="00656539">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57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Property</w:t>
            </w:r>
          </w:p>
        </w:tc>
        <w:tc>
          <w:tcPr>
            <w:tcW w:w="588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Application Technical Name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rFonts w:ascii="Verdana" w:eastAsia="Verdana" w:hAnsi="Verdana" w:cs="Verdana"/>
                <w:i/>
                <w:color w:val="0070C0"/>
              </w:rPr>
            </w:pPr>
            <w:r>
              <w:rPr>
                <w:i/>
                <w:color w:val="0070C0"/>
              </w:rPr>
              <w:t>Proxy Name (e.g. employee-proxy)</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 xml:space="preserve">Application Business Name </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Natural language name that the Business will use for the Proxy. (e.g. Employee API Proxy)</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Aliases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Other names which might be used by someone searching for the proxy.</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Mule Application Type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API Proxy</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API Proxy Type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HTTP, WSDL, RAML)</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6</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Business Domain</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Domain (e.g. eCommerce)</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7</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Purpose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 xml:space="preserve">Description of API proxy </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8</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API Proxy Owner</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Provider (individual or team) that owns the and maintains the API Proxy.</w:t>
            </w:r>
          </w:p>
        </w:tc>
      </w:tr>
      <w:tr w:rsidR="00656539">
        <w:trPr>
          <w:trHeight w:val="630"/>
        </w:trPr>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lastRenderedPageBreak/>
              <w:t>9</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Version(s)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1.0.0)</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10</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Initial Release Date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October 1st, 2019)</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Target Consumers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Organizations or developer roles the API proxy is intended for...</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Critical Success Factors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Identify one or more key criteria which can be used to gauge whether this API proxy, once in production, represents a successful investment.</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Execution Frequency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An order-of-magnitude estimate of the number of times the proxy will be executed in a given time period. (e.g. 100’s per month, 1000+ per day, 100 per second.)</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Consuming Applications/Processes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List of dependent APIs and/or dependent applications which leverages this proxy.</w:t>
            </w:r>
          </w:p>
          <w:p w:rsidR="00656539" w:rsidRDefault="007D3839">
            <w:pPr>
              <w:widowControl w:val="0"/>
              <w:spacing w:after="0" w:line="240" w:lineRule="auto"/>
              <w:rPr>
                <w:i/>
                <w:color w:val="0070C0"/>
              </w:rPr>
            </w:pPr>
            <w:r>
              <w:rPr>
                <w:i/>
                <w:color w:val="0070C0"/>
              </w:rPr>
              <w:t>Add reference to the repository/catalog which holds this information.</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Expected Benefits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How API proxy benefits the enterprise.</w:t>
            </w:r>
          </w:p>
        </w:tc>
      </w:tr>
      <w:tr w:rsidR="00656539">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16</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Source Code Repo</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https://github.com/&lt;xxxxxx&gt;/Employee-proxy</w:t>
            </w:r>
          </w:p>
        </w:tc>
      </w:tr>
    </w:tbl>
    <w:p w:rsidR="00656539" w:rsidRDefault="00656539"/>
    <w:p w:rsidR="00656539" w:rsidRPr="005F473F" w:rsidRDefault="007D3839">
      <w:pPr>
        <w:pStyle w:val="Heading3"/>
        <w:spacing w:line="276" w:lineRule="auto"/>
      </w:pPr>
      <w:bookmarkStart w:id="61" w:name="_Toc45737436"/>
      <w:r w:rsidRPr="005F473F">
        <w:rPr>
          <w:rFonts w:ascii="Open Sans" w:eastAsia="Open Sans" w:hAnsi="Open Sans" w:cs="Open Sans"/>
        </w:rPr>
        <w:t>API End-point</w:t>
      </w:r>
      <w:bookmarkEnd w:id="61"/>
    </w:p>
    <w:p w:rsidR="00656539" w:rsidRDefault="00656539">
      <w:pPr>
        <w:spacing w:after="0" w:line="276" w:lineRule="auto"/>
      </w:pPr>
    </w:p>
    <w:tbl>
      <w:tblPr>
        <w:tblStyle w:val="aff0"/>
        <w:tblW w:w="10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095"/>
        <w:gridCol w:w="2215"/>
        <w:gridCol w:w="4200"/>
      </w:tblGrid>
      <w:tr w:rsidR="00656539">
        <w:trPr>
          <w:trHeight w:val="420"/>
        </w:trPr>
        <w:tc>
          <w:tcPr>
            <w:tcW w:w="10545" w:type="dxa"/>
            <w:gridSpan w:val="4"/>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API End-point</w:t>
            </w:r>
          </w:p>
        </w:tc>
      </w:tr>
      <w:tr w:rsidR="00656539" w:rsidTr="00A4327C">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09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API End-point Type</w:t>
            </w:r>
          </w:p>
        </w:tc>
        <w:tc>
          <w:tcPr>
            <w:tcW w:w="221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API End-point</w:t>
            </w:r>
          </w:p>
        </w:tc>
        <w:tc>
          <w:tcPr>
            <w:tcW w:w="420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Description</w:t>
            </w:r>
          </w:p>
        </w:tc>
      </w:tr>
      <w:tr w:rsidR="00656539" w:rsidTr="00A4327C">
        <w:tc>
          <w:tcPr>
            <w:tcW w:w="1035" w:type="dxa"/>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095" w:type="dxa"/>
            <w:shd w:val="clear" w:color="auto" w:fill="auto"/>
            <w:tcMar>
              <w:top w:w="100" w:type="dxa"/>
              <w:left w:w="100" w:type="dxa"/>
              <w:bottom w:w="100" w:type="dxa"/>
              <w:right w:w="100" w:type="dxa"/>
            </w:tcMar>
          </w:tcPr>
          <w:p w:rsidR="00656539" w:rsidRDefault="007D3839">
            <w:pPr>
              <w:spacing w:after="0" w:line="276" w:lineRule="auto"/>
            </w:pPr>
            <w:r>
              <w:rPr>
                <w:i/>
                <w:color w:val="0070C0"/>
              </w:rPr>
              <w:t>&lt;WSDL/REST/HTTPS etc.&gt;</w:t>
            </w:r>
          </w:p>
        </w:tc>
        <w:tc>
          <w:tcPr>
            <w:tcW w:w="221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4200" w:type="dxa"/>
            <w:shd w:val="clear" w:color="auto" w:fill="auto"/>
            <w:tcMar>
              <w:top w:w="100" w:type="dxa"/>
              <w:left w:w="100" w:type="dxa"/>
              <w:bottom w:w="100" w:type="dxa"/>
              <w:right w:w="100" w:type="dxa"/>
            </w:tcMar>
          </w:tcPr>
          <w:p w:rsidR="00656539" w:rsidRDefault="007D3839">
            <w:pPr>
              <w:spacing w:after="0" w:line="276" w:lineRule="auto"/>
              <w:rPr>
                <w:i/>
                <w:color w:val="0070C0"/>
              </w:rPr>
            </w:pPr>
            <w:r>
              <w:rPr>
                <w:i/>
                <w:color w:val="0070C0"/>
              </w:rPr>
              <w:t>&lt;Brief description of the API which we are proxying&gt;</w:t>
            </w:r>
          </w:p>
        </w:tc>
      </w:tr>
      <w:tr w:rsidR="00656539" w:rsidTr="00A4327C">
        <w:tc>
          <w:tcPr>
            <w:tcW w:w="103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7D3839">
            <w:pPr>
              <w:widowControl w:val="0"/>
              <w:spacing w:after="0" w:line="240" w:lineRule="auto"/>
            </w:pPr>
            <w:r>
              <w:lastRenderedPageBreak/>
              <w:t>2</w:t>
            </w:r>
          </w:p>
        </w:tc>
        <w:tc>
          <w:tcPr>
            <w:tcW w:w="309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21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420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bookmarkStart w:id="62" w:name="_f6ncbo4dogkh" w:colFirst="0" w:colLast="0"/>
      <w:bookmarkEnd w:id="62"/>
    </w:p>
    <w:p w:rsidR="00656539" w:rsidRDefault="007D3839">
      <w:pPr>
        <w:pStyle w:val="Heading2"/>
        <w:keepNext w:val="0"/>
        <w:keepLines w:val="0"/>
        <w:spacing w:before="280" w:after="80"/>
      </w:pPr>
      <w:bookmarkStart w:id="63" w:name="_Toc45737437"/>
      <w:r>
        <w:t>Unit Test Cases</w:t>
      </w:r>
      <w:bookmarkEnd w:id="63"/>
    </w:p>
    <w:p w:rsidR="00656539" w:rsidRDefault="007D3839">
      <w:pPr>
        <w:spacing w:before="120" w:after="120"/>
        <w:rPr>
          <w:i/>
          <w:color w:val="0070C0"/>
        </w:rPr>
      </w:pPr>
      <w:r>
        <w:rPr>
          <w:i/>
          <w:color w:val="0070C0"/>
        </w:rPr>
        <w:t>&lt;This section covers any unit test associated with this particular application. The focus of this section is to perform basic developer level unit test case execution, can be complemented with MUnit test cases.&gt;</w:t>
      </w:r>
    </w:p>
    <w:p w:rsidR="00656539" w:rsidRPr="005F473F" w:rsidRDefault="007D3839">
      <w:pPr>
        <w:pStyle w:val="Heading3"/>
        <w:spacing w:line="276" w:lineRule="auto"/>
      </w:pPr>
      <w:bookmarkStart w:id="64" w:name="_Toc45737438"/>
      <w:r w:rsidRPr="005F473F">
        <w:rPr>
          <w:rFonts w:ascii="Open Sans" w:eastAsia="Open Sans" w:hAnsi="Open Sans" w:cs="Open Sans"/>
        </w:rPr>
        <w:t>Positive Test Cases</w:t>
      </w:r>
      <w:bookmarkEnd w:id="64"/>
    </w:p>
    <w:p w:rsidR="00656539" w:rsidRDefault="00656539">
      <w:pPr>
        <w:spacing w:after="0" w:line="276" w:lineRule="auto"/>
      </w:pPr>
    </w:p>
    <w:tbl>
      <w:tblPr>
        <w:tblStyle w:val="aff1"/>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Pr="005F473F" w:rsidRDefault="007D3839">
      <w:pPr>
        <w:pStyle w:val="Heading3"/>
        <w:spacing w:line="276" w:lineRule="auto"/>
      </w:pPr>
      <w:bookmarkStart w:id="65" w:name="_Toc45737439"/>
      <w:r w:rsidRPr="005F473F">
        <w:rPr>
          <w:rFonts w:ascii="Open Sans" w:eastAsia="Open Sans" w:hAnsi="Open Sans" w:cs="Open Sans"/>
        </w:rPr>
        <w:t>Negative Test Cases</w:t>
      </w:r>
      <w:bookmarkEnd w:id="65"/>
    </w:p>
    <w:p w:rsidR="00656539" w:rsidRDefault="00656539">
      <w:pPr>
        <w:spacing w:after="0" w:line="276" w:lineRule="auto"/>
      </w:pPr>
    </w:p>
    <w:tbl>
      <w:tblPr>
        <w:tblStyle w:val="aff2"/>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pStyle w:val="Heading1"/>
      </w:pPr>
      <w:bookmarkStart w:id="66" w:name="_5z86xffwf2y7" w:colFirst="0" w:colLast="0"/>
      <w:bookmarkEnd w:id="66"/>
    </w:p>
    <w:p w:rsidR="00656539" w:rsidRDefault="007D3839" w:rsidP="00474022">
      <w:bookmarkStart w:id="67" w:name="_5kpuj68dy5ic" w:colFirst="0" w:colLast="0"/>
      <w:bookmarkEnd w:id="67"/>
      <w:r>
        <w:br w:type="page"/>
      </w:r>
    </w:p>
    <w:p w:rsidR="00656539" w:rsidRDefault="007D3839">
      <w:pPr>
        <w:pStyle w:val="Heading1"/>
      </w:pPr>
      <w:bookmarkStart w:id="68" w:name="_Toc45737440"/>
      <w:r>
        <w:lastRenderedPageBreak/>
        <w:t>&lt;XYZ Batch&gt;</w:t>
      </w:r>
      <w:bookmarkEnd w:id="68"/>
    </w:p>
    <w:p w:rsidR="00656539" w:rsidRDefault="007D3839">
      <w:pPr>
        <w:spacing w:before="120" w:after="120"/>
      </w:pPr>
      <w:r>
        <w:rPr>
          <w:i/>
          <w:color w:val="0070C0"/>
        </w:rPr>
        <w:t>&lt;Repeat this section for every Mule Batch Application which are part of the solution&gt;</w:t>
      </w:r>
    </w:p>
    <w:p w:rsidR="00656539" w:rsidRDefault="007D3839">
      <w:pPr>
        <w:pStyle w:val="Heading2"/>
      </w:pPr>
      <w:bookmarkStart w:id="69" w:name="_Toc45737441"/>
      <w:r>
        <w:t>Mule Application Details</w:t>
      </w:r>
      <w:bookmarkEnd w:id="69"/>
      <w:r>
        <w:tab/>
      </w:r>
    </w:p>
    <w:p w:rsidR="00656539" w:rsidRDefault="00656539">
      <w:pPr>
        <w:spacing w:after="0" w:line="276" w:lineRule="auto"/>
      </w:pPr>
    </w:p>
    <w:tbl>
      <w:tblPr>
        <w:tblStyle w:val="aff3"/>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3570"/>
        <w:gridCol w:w="5880"/>
      </w:tblGrid>
      <w:tr w:rsidR="00656539" w:rsidTr="00A4327C">
        <w:trPr>
          <w:trHeight w:val="420"/>
        </w:trPr>
        <w:tc>
          <w:tcPr>
            <w:tcW w:w="10485" w:type="dxa"/>
            <w:gridSpan w:val="3"/>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Batch Application Overview</w:t>
            </w:r>
          </w:p>
        </w:tc>
      </w:tr>
      <w:tr w:rsidR="00656539" w:rsidTr="00A4327C">
        <w:trPr>
          <w:trHeight w:val="390"/>
        </w:trPr>
        <w:tc>
          <w:tcPr>
            <w:tcW w:w="103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357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Property</w:t>
            </w:r>
          </w:p>
        </w:tc>
        <w:tc>
          <w:tcPr>
            <w:tcW w:w="5880" w:type="dxa"/>
            <w:tcBorders>
              <w:top w:val="single" w:sz="8" w:space="0" w:color="414042"/>
              <w:left w:val="single" w:sz="8" w:space="0" w:color="414042"/>
              <w:bottom w:val="single" w:sz="8" w:space="0" w:color="000000"/>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Details</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Application Technical Name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rFonts w:ascii="Verdana" w:eastAsia="Verdana" w:hAnsi="Verdana" w:cs="Verdana"/>
                <w:i/>
                <w:color w:val="0070C0"/>
              </w:rPr>
            </w:pPr>
            <w:r>
              <w:rPr>
                <w:i/>
                <w:color w:val="0070C0"/>
              </w:rPr>
              <w:t>Batch Name (e.g. leads-batch-app)</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 xml:space="preserve">Application Business Name </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Natural language name that the Business will use for the Proxy. (e.g. Leads Batch Application)</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Aliases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Other names which might be used by someone searching for the proxy.</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Mule Application Type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Batch Application</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Business Domain</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Domain (e.g. eCommerce)</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6</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Purpose</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 xml:space="preserve">Description of Batch Application. </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7</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Owner</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Provider (individual or team) that owns the and maintains the Batch Application.</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8</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Version(s)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1.0.0)</w:t>
            </w:r>
          </w:p>
        </w:tc>
      </w:tr>
      <w:tr w:rsidR="00656539" w:rsidTr="00A4327C">
        <w:trPr>
          <w:trHeight w:val="630"/>
        </w:trPr>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lastRenderedPageBreak/>
              <w:t>9</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Initial Release Date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October 1st, 2019)</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10</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Target Consumers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Organizations or developer roles the Batch Application is intended for...</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Critical Success Factors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Identify one or more key criteria which can be used to gauge whether this Batch Application, once in production, represents a successful investment.</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Execution Frequency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An order-of-magnitude estimate of the number of times the batch will be executed in a given time period. (e.g. 100’s per month, 1000+ per day, 100 per second.)</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13</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Consuming Applications/Processes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List of dependent APIs and/or dependent applications which leverages this Batch Application</w:t>
            </w:r>
          </w:p>
          <w:p w:rsidR="00656539" w:rsidRDefault="007D3839">
            <w:pPr>
              <w:widowControl w:val="0"/>
              <w:spacing w:after="0" w:line="240" w:lineRule="auto"/>
              <w:rPr>
                <w:i/>
                <w:color w:val="0070C0"/>
              </w:rPr>
            </w:pPr>
            <w:r>
              <w:rPr>
                <w:i/>
                <w:color w:val="0070C0"/>
              </w:rPr>
              <w:t>Add reference to the repository/catalog which holds this information.</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14</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Expected Benefits (optional)</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How Batch Application benefits the enterprise.</w:t>
            </w:r>
          </w:p>
        </w:tc>
      </w:tr>
      <w:tr w:rsidR="00656539" w:rsidTr="00A4327C">
        <w:tc>
          <w:tcPr>
            <w:tcW w:w="1035" w:type="dxa"/>
            <w:tcBorders>
              <w:right w:val="single" w:sz="8" w:space="0" w:color="000000"/>
            </w:tcBorders>
            <w:shd w:val="clear" w:color="auto" w:fill="auto"/>
            <w:tcMar>
              <w:top w:w="100" w:type="dxa"/>
              <w:left w:w="100" w:type="dxa"/>
              <w:bottom w:w="100" w:type="dxa"/>
              <w:right w:w="100" w:type="dxa"/>
            </w:tcMar>
          </w:tcPr>
          <w:p w:rsidR="00656539" w:rsidRDefault="007D3839">
            <w:pPr>
              <w:widowControl w:val="0"/>
              <w:spacing w:after="0" w:line="240" w:lineRule="auto"/>
            </w:pPr>
            <w:r>
              <w:t>15</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spacing w:before="120" w:after="120"/>
            </w:pPr>
            <w:r>
              <w:t>Source Code Repo</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56539" w:rsidRDefault="007D3839">
            <w:pPr>
              <w:widowControl w:val="0"/>
              <w:spacing w:after="0" w:line="240" w:lineRule="auto"/>
              <w:rPr>
                <w:i/>
                <w:color w:val="0070C0"/>
              </w:rPr>
            </w:pPr>
            <w:r>
              <w:rPr>
                <w:i/>
                <w:color w:val="0070C0"/>
              </w:rPr>
              <w:t>e.g. https://github.com/&lt;xxxxxx&gt;/Leads-batch-app</w:t>
            </w:r>
          </w:p>
        </w:tc>
      </w:tr>
    </w:tbl>
    <w:p w:rsidR="00656539" w:rsidRDefault="007D3839">
      <w:pPr>
        <w:pStyle w:val="Heading2"/>
      </w:pPr>
      <w:bookmarkStart w:id="70" w:name="_jbblxkingtxr" w:colFirst="0" w:colLast="0"/>
      <w:bookmarkStart w:id="71" w:name="_Toc45737442"/>
      <w:bookmarkEnd w:id="70"/>
      <w:r>
        <w:t>Flow Diagram/Activity Diagram</w:t>
      </w:r>
      <w:bookmarkEnd w:id="71"/>
    </w:p>
    <w:p w:rsidR="00656539" w:rsidRDefault="00656539"/>
    <w:p w:rsidR="00656539" w:rsidRDefault="007D3839">
      <w:r>
        <w:rPr>
          <w:noProof/>
        </w:rPr>
        <w:drawing>
          <wp:inline distT="114300" distB="114300" distL="114300" distR="114300">
            <wp:extent cx="6233823" cy="1916264"/>
            <wp:effectExtent l="0" t="0" r="1905" b="190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6241177" cy="1918525"/>
                    </a:xfrm>
                    <a:prstGeom prst="rect">
                      <a:avLst/>
                    </a:prstGeom>
                    <a:ln/>
                  </pic:spPr>
                </pic:pic>
              </a:graphicData>
            </a:graphic>
          </wp:inline>
        </w:drawing>
      </w:r>
    </w:p>
    <w:p w:rsidR="00656539" w:rsidRDefault="007D3839">
      <w:pPr>
        <w:pStyle w:val="Heading2"/>
        <w:keepNext w:val="0"/>
        <w:keepLines w:val="0"/>
        <w:spacing w:before="280" w:after="80"/>
      </w:pPr>
      <w:bookmarkStart w:id="72" w:name="_Toc45737443"/>
      <w:r>
        <w:lastRenderedPageBreak/>
        <w:t>Common Library or Services</w:t>
      </w:r>
      <w:bookmarkEnd w:id="72"/>
    </w:p>
    <w:p w:rsidR="00656539" w:rsidRDefault="007D3839">
      <w:pPr>
        <w:spacing w:before="120" w:after="120"/>
        <w:rPr>
          <w:i/>
          <w:color w:val="0070C0"/>
        </w:rPr>
      </w:pPr>
      <w:r>
        <w:rPr>
          <w:i/>
          <w:color w:val="0070C0"/>
        </w:rPr>
        <w:t>List of common services or libraries or Tooling Applications used (e.g.):-</w:t>
      </w:r>
    </w:p>
    <w:p w:rsidR="00656539" w:rsidRDefault="007D3839">
      <w:pPr>
        <w:numPr>
          <w:ilvl w:val="0"/>
          <w:numId w:val="4"/>
        </w:numPr>
        <w:spacing w:before="120" w:after="0"/>
        <w:rPr>
          <w:i/>
          <w:color w:val="0070C0"/>
        </w:rPr>
      </w:pPr>
      <w:r>
        <w:rPr>
          <w:i/>
          <w:color w:val="0070C0"/>
        </w:rPr>
        <w:t>Notification System API</w:t>
      </w:r>
    </w:p>
    <w:p w:rsidR="00656539" w:rsidRDefault="007D3839">
      <w:pPr>
        <w:numPr>
          <w:ilvl w:val="0"/>
          <w:numId w:val="4"/>
        </w:numPr>
        <w:spacing w:after="0"/>
        <w:rPr>
          <w:i/>
          <w:color w:val="0070C0"/>
        </w:rPr>
      </w:pPr>
      <w:r>
        <w:rPr>
          <w:i/>
          <w:color w:val="0070C0"/>
        </w:rPr>
        <w:t>Logging Library</w:t>
      </w:r>
    </w:p>
    <w:p w:rsidR="00656539" w:rsidRPr="00A4327C" w:rsidRDefault="007D3839" w:rsidP="00A4327C">
      <w:pPr>
        <w:numPr>
          <w:ilvl w:val="0"/>
          <w:numId w:val="4"/>
        </w:numPr>
        <w:spacing w:after="120"/>
        <w:rPr>
          <w:i/>
          <w:color w:val="0070C0"/>
        </w:rPr>
      </w:pPr>
      <w:r>
        <w:rPr>
          <w:i/>
          <w:color w:val="0070C0"/>
        </w:rPr>
        <w:t>Exception Library</w:t>
      </w:r>
    </w:p>
    <w:p w:rsidR="00656539" w:rsidRDefault="007D3839">
      <w:pPr>
        <w:pStyle w:val="Heading2"/>
        <w:keepNext w:val="0"/>
        <w:keepLines w:val="0"/>
        <w:spacing w:before="280" w:after="80"/>
      </w:pPr>
      <w:bookmarkStart w:id="73" w:name="_Toc45737444"/>
      <w:r>
        <w:t>Unit Test Cases</w:t>
      </w:r>
      <w:bookmarkEnd w:id="73"/>
    </w:p>
    <w:p w:rsidR="00656539" w:rsidRDefault="007D3839">
      <w:pPr>
        <w:spacing w:before="120" w:after="120"/>
        <w:rPr>
          <w:i/>
          <w:color w:val="0070C0"/>
        </w:rPr>
      </w:pPr>
      <w:r>
        <w:rPr>
          <w:i/>
          <w:color w:val="0070C0"/>
        </w:rPr>
        <w:t>&lt;This section covers any unit test associated with this particular application. The focus of this section is to perform basic developer level unit test case execution, can be complemented with MUnit test cases.&gt;</w:t>
      </w:r>
    </w:p>
    <w:p w:rsidR="00656539" w:rsidRPr="00EA794D" w:rsidRDefault="007D3839">
      <w:pPr>
        <w:pStyle w:val="Heading3"/>
        <w:spacing w:line="276" w:lineRule="auto"/>
      </w:pPr>
      <w:bookmarkStart w:id="74" w:name="_Toc45737445"/>
      <w:r w:rsidRPr="00EA794D">
        <w:rPr>
          <w:rFonts w:ascii="Open Sans" w:eastAsia="Open Sans" w:hAnsi="Open Sans" w:cs="Open Sans"/>
        </w:rPr>
        <w:t>Positive Test Cases</w:t>
      </w:r>
      <w:bookmarkEnd w:id="74"/>
    </w:p>
    <w:p w:rsidR="00656539" w:rsidRDefault="00656539">
      <w:pPr>
        <w:spacing w:after="0" w:line="276" w:lineRule="auto"/>
      </w:pPr>
    </w:p>
    <w:tbl>
      <w:tblPr>
        <w:tblStyle w:val="aff4"/>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rsidTr="00A4327C">
        <w:trPr>
          <w:trHeight w:val="25"/>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rsidTr="00A4327C">
        <w:trPr>
          <w:trHeight w:val="25"/>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Pr="00EA794D" w:rsidRDefault="007D3839">
      <w:pPr>
        <w:pStyle w:val="Heading3"/>
        <w:spacing w:line="276" w:lineRule="auto"/>
      </w:pPr>
      <w:bookmarkStart w:id="75" w:name="_Toc45737446"/>
      <w:r w:rsidRPr="00EA794D">
        <w:rPr>
          <w:rFonts w:ascii="Open Sans" w:eastAsia="Open Sans" w:hAnsi="Open Sans" w:cs="Open Sans"/>
        </w:rPr>
        <w:t>Negative Test Cases</w:t>
      </w:r>
      <w:bookmarkEnd w:id="75"/>
    </w:p>
    <w:p w:rsidR="00656539" w:rsidRDefault="00656539">
      <w:pPr>
        <w:spacing w:after="0" w:line="276" w:lineRule="auto"/>
      </w:pPr>
    </w:p>
    <w:tbl>
      <w:tblPr>
        <w:tblStyle w:val="aff5"/>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rsidTr="00A4327C">
        <w:trPr>
          <w:trHeight w:val="33"/>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474022" w:rsidRDefault="00474022">
      <w:pPr>
        <w:rPr>
          <w:sz w:val="48"/>
          <w:szCs w:val="48"/>
        </w:rPr>
      </w:pPr>
      <w:r>
        <w:br w:type="page"/>
      </w:r>
    </w:p>
    <w:p w:rsidR="00656539" w:rsidRDefault="007D3839">
      <w:pPr>
        <w:pStyle w:val="Heading1"/>
      </w:pPr>
      <w:bookmarkStart w:id="76" w:name="_Toc45737447"/>
      <w:r>
        <w:lastRenderedPageBreak/>
        <w:t>Quality Assurance</w:t>
      </w:r>
      <w:bookmarkEnd w:id="76"/>
    </w:p>
    <w:p w:rsidR="00656539" w:rsidRDefault="007D3839">
      <w:pPr>
        <w:spacing w:before="120" w:after="120"/>
      </w:pPr>
      <w:r>
        <w:t>This section captures the QA related details for all the Mule Applications related to the use-case(s)/solution.</w:t>
      </w:r>
    </w:p>
    <w:p w:rsidR="00656539" w:rsidRDefault="007D3839">
      <w:pPr>
        <w:pStyle w:val="Heading2"/>
      </w:pPr>
      <w:bookmarkStart w:id="77" w:name="_Toc45737448"/>
      <w:r>
        <w:t>Integration Test Cases</w:t>
      </w:r>
      <w:bookmarkEnd w:id="77"/>
    </w:p>
    <w:p w:rsidR="00656539" w:rsidRDefault="007D3839">
      <w:pPr>
        <w:spacing w:before="120" w:after="120"/>
      </w:pPr>
      <w:r>
        <w:t xml:space="preserve">This section covers integration tests associated with the overall solution/use-case. </w:t>
      </w:r>
    </w:p>
    <w:p w:rsidR="00656539" w:rsidRPr="005F473F" w:rsidRDefault="007D3839">
      <w:pPr>
        <w:pStyle w:val="Heading3"/>
        <w:spacing w:line="276" w:lineRule="auto"/>
      </w:pPr>
      <w:bookmarkStart w:id="78" w:name="_Toc45737449"/>
      <w:r w:rsidRPr="005F473F">
        <w:rPr>
          <w:rFonts w:ascii="Open Sans" w:eastAsia="Open Sans" w:hAnsi="Open Sans" w:cs="Open Sans"/>
        </w:rPr>
        <w:t>Positive Integration Test Cases</w:t>
      </w:r>
      <w:bookmarkEnd w:id="78"/>
    </w:p>
    <w:p w:rsidR="00656539" w:rsidRDefault="00656539">
      <w:pPr>
        <w:spacing w:after="0" w:line="276" w:lineRule="auto"/>
      </w:pPr>
    </w:p>
    <w:tbl>
      <w:tblPr>
        <w:tblStyle w:val="aff6"/>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Pr="005F473F" w:rsidRDefault="007D3839">
      <w:pPr>
        <w:pStyle w:val="Heading3"/>
        <w:spacing w:line="276" w:lineRule="auto"/>
      </w:pPr>
      <w:bookmarkStart w:id="79" w:name="_Toc45737450"/>
      <w:r w:rsidRPr="005F473F">
        <w:rPr>
          <w:rFonts w:ascii="Open Sans" w:eastAsia="Open Sans" w:hAnsi="Open Sans" w:cs="Open Sans"/>
        </w:rPr>
        <w:t>Negative Integration Test Cases</w:t>
      </w:r>
      <w:bookmarkEnd w:id="79"/>
    </w:p>
    <w:p w:rsidR="00656539" w:rsidRDefault="00656539">
      <w:pPr>
        <w:spacing w:after="0" w:line="276" w:lineRule="auto"/>
      </w:pPr>
    </w:p>
    <w:tbl>
      <w:tblPr>
        <w:tblStyle w:val="aff7"/>
        <w:tblW w:w="10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05"/>
        <w:gridCol w:w="2430"/>
        <w:gridCol w:w="2655"/>
        <w:gridCol w:w="3030"/>
      </w:tblGrid>
      <w:tr w:rsidR="00656539">
        <w:trPr>
          <w:trHeight w:val="440"/>
        </w:trPr>
        <w:tc>
          <w:tcPr>
            <w:tcW w:w="10890" w:type="dxa"/>
            <w:gridSpan w:val="5"/>
            <w:tcBorders>
              <w:top w:val="single" w:sz="8" w:space="0" w:color="414042"/>
              <w:left w:val="single" w:sz="8" w:space="0" w:color="414042"/>
              <w:bottom w:val="single" w:sz="8" w:space="0" w:color="414042"/>
              <w:right w:val="single" w:sz="8" w:space="0" w:color="414042"/>
            </w:tcBorders>
            <w:shd w:val="clear" w:color="auto" w:fill="00A1DF"/>
            <w:tcMar>
              <w:top w:w="100" w:type="dxa"/>
              <w:left w:w="100" w:type="dxa"/>
              <w:bottom w:w="100" w:type="dxa"/>
              <w:right w:w="100" w:type="dxa"/>
            </w:tcMar>
          </w:tcPr>
          <w:p w:rsidR="00656539" w:rsidRDefault="007D3839">
            <w:pPr>
              <w:widowControl w:val="0"/>
              <w:spacing w:before="120" w:after="120" w:line="240" w:lineRule="auto"/>
              <w:rPr>
                <w:rFonts w:ascii="Open Sans" w:eastAsia="Open Sans" w:hAnsi="Open Sans" w:cs="Open Sans"/>
                <w:b/>
                <w:color w:val="FFFFFF"/>
                <w:sz w:val="24"/>
                <w:szCs w:val="24"/>
              </w:rPr>
            </w:pPr>
            <w:r>
              <w:rPr>
                <w:rFonts w:ascii="Verdana" w:eastAsia="Verdana" w:hAnsi="Verdana" w:cs="Verdana"/>
                <w:b/>
                <w:color w:val="FFFFFF"/>
                <w:sz w:val="20"/>
                <w:szCs w:val="20"/>
              </w:rPr>
              <w:t>Test Case - &lt;Scenario 1&gt;</w:t>
            </w:r>
          </w:p>
        </w:tc>
      </w:tr>
      <w:tr w:rsidR="00656539">
        <w:trPr>
          <w:trHeight w:val="390"/>
        </w:trPr>
        <w:tc>
          <w:tcPr>
            <w:tcW w:w="87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S.No</w:t>
            </w:r>
          </w:p>
        </w:tc>
        <w:tc>
          <w:tcPr>
            <w:tcW w:w="190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Navigation</w:t>
            </w:r>
          </w:p>
        </w:tc>
        <w:tc>
          <w:tcPr>
            <w:tcW w:w="24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Step</w:t>
            </w:r>
          </w:p>
        </w:tc>
        <w:tc>
          <w:tcPr>
            <w:tcW w:w="2655"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Expected Result</w:t>
            </w:r>
          </w:p>
        </w:tc>
        <w:tc>
          <w:tcPr>
            <w:tcW w:w="3030" w:type="dxa"/>
            <w:tcBorders>
              <w:top w:val="single" w:sz="8" w:space="0" w:color="414042"/>
              <w:left w:val="single" w:sz="8" w:space="0" w:color="414042"/>
              <w:bottom w:val="single" w:sz="8" w:space="0" w:color="414042"/>
              <w:right w:val="single" w:sz="8" w:space="0" w:color="414042"/>
            </w:tcBorders>
            <w:shd w:val="clear" w:color="auto" w:fill="999999"/>
            <w:tcMar>
              <w:top w:w="100" w:type="dxa"/>
              <w:left w:w="100" w:type="dxa"/>
              <w:bottom w:w="100" w:type="dxa"/>
              <w:right w:w="100" w:type="dxa"/>
            </w:tcMar>
          </w:tcPr>
          <w:p w:rsidR="00656539" w:rsidRDefault="007D3839">
            <w:pPr>
              <w:widowControl w:val="0"/>
              <w:spacing w:after="0" w:line="240" w:lineRule="auto"/>
              <w:rPr>
                <w:rFonts w:ascii="Open Sans" w:eastAsia="Open Sans" w:hAnsi="Open Sans" w:cs="Open Sans"/>
              </w:rPr>
            </w:pPr>
            <w:r>
              <w:rPr>
                <w:rFonts w:ascii="Open Sans" w:eastAsia="Open Sans" w:hAnsi="Open Sans" w:cs="Open Sans"/>
              </w:rPr>
              <w:t>Actual Result</w:t>
            </w:r>
          </w:p>
        </w:tc>
      </w:tr>
      <w:tr w:rsidR="00656539">
        <w:tc>
          <w:tcPr>
            <w:tcW w:w="870" w:type="dxa"/>
            <w:shd w:val="clear" w:color="auto" w:fill="auto"/>
            <w:tcMar>
              <w:top w:w="100" w:type="dxa"/>
              <w:left w:w="100" w:type="dxa"/>
              <w:bottom w:w="100" w:type="dxa"/>
              <w:right w:w="100" w:type="dxa"/>
            </w:tcMar>
          </w:tcPr>
          <w:p w:rsidR="00656539" w:rsidRDefault="00656539">
            <w:pPr>
              <w:widowControl w:val="0"/>
              <w:spacing w:after="0" w:line="240" w:lineRule="auto"/>
            </w:pPr>
          </w:p>
        </w:tc>
        <w:tc>
          <w:tcPr>
            <w:tcW w:w="1905" w:type="dxa"/>
            <w:shd w:val="clear" w:color="auto" w:fill="auto"/>
            <w:tcMar>
              <w:top w:w="100" w:type="dxa"/>
              <w:left w:w="100" w:type="dxa"/>
              <w:bottom w:w="100" w:type="dxa"/>
              <w:right w:w="100" w:type="dxa"/>
            </w:tcMar>
          </w:tcPr>
          <w:p w:rsidR="00656539" w:rsidRDefault="00656539">
            <w:pPr>
              <w:spacing w:after="0" w:line="276" w:lineRule="auto"/>
            </w:pPr>
          </w:p>
        </w:tc>
        <w:tc>
          <w:tcPr>
            <w:tcW w:w="24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2655"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c>
          <w:tcPr>
            <w:tcW w:w="3030" w:type="dxa"/>
            <w:shd w:val="clear" w:color="auto" w:fill="auto"/>
            <w:tcMar>
              <w:top w:w="100" w:type="dxa"/>
              <w:left w:w="100" w:type="dxa"/>
              <w:bottom w:w="100" w:type="dxa"/>
              <w:right w:w="100" w:type="dxa"/>
            </w:tcMar>
          </w:tcPr>
          <w:p w:rsidR="00656539" w:rsidRDefault="00656539">
            <w:pPr>
              <w:spacing w:after="0" w:line="276" w:lineRule="auto"/>
              <w:rPr>
                <w:i/>
                <w:color w:val="0070C0"/>
              </w:rPr>
            </w:pPr>
          </w:p>
        </w:tc>
      </w:tr>
      <w:tr w:rsidR="00656539">
        <w:tc>
          <w:tcPr>
            <w:tcW w:w="87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190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4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2655"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c>
          <w:tcPr>
            <w:tcW w:w="3030" w:type="dxa"/>
            <w:tcBorders>
              <w:top w:val="single" w:sz="8" w:space="0" w:color="414042"/>
              <w:left w:val="single" w:sz="8" w:space="0" w:color="414042"/>
              <w:bottom w:val="single" w:sz="8" w:space="0" w:color="414042"/>
              <w:right w:val="single" w:sz="8" w:space="0" w:color="414042"/>
            </w:tcBorders>
            <w:tcMar>
              <w:top w:w="100" w:type="dxa"/>
              <w:left w:w="100" w:type="dxa"/>
              <w:bottom w:w="100" w:type="dxa"/>
              <w:right w:w="100" w:type="dxa"/>
            </w:tcMar>
          </w:tcPr>
          <w:p w:rsidR="00656539" w:rsidRDefault="00656539">
            <w:pPr>
              <w:widowControl w:val="0"/>
              <w:spacing w:after="0" w:line="240" w:lineRule="auto"/>
            </w:pPr>
          </w:p>
        </w:tc>
      </w:tr>
    </w:tbl>
    <w:p w:rsidR="00656539" w:rsidRDefault="00656539">
      <w:pPr>
        <w:spacing w:after="0" w:line="276" w:lineRule="auto"/>
      </w:pPr>
    </w:p>
    <w:p w:rsidR="00656539" w:rsidRDefault="00656539">
      <w:pPr>
        <w:spacing w:after="0" w:line="276" w:lineRule="auto"/>
      </w:pPr>
    </w:p>
    <w:p w:rsidR="00656539" w:rsidRDefault="00656539">
      <w:pPr>
        <w:spacing w:after="0" w:line="276" w:lineRule="auto"/>
      </w:pPr>
    </w:p>
    <w:p w:rsidR="00656539" w:rsidRDefault="00656539">
      <w:pPr>
        <w:spacing w:after="0" w:line="276" w:lineRule="auto"/>
      </w:pPr>
    </w:p>
    <w:p w:rsidR="00656539" w:rsidRDefault="00656539">
      <w:pPr>
        <w:spacing w:after="0" w:line="276" w:lineRule="auto"/>
      </w:pPr>
    </w:p>
    <w:p w:rsidR="00656539" w:rsidRDefault="007D3839">
      <w:pPr>
        <w:pStyle w:val="Heading2"/>
        <w:keepNext w:val="0"/>
        <w:keepLines w:val="0"/>
        <w:spacing w:before="280" w:after="80"/>
      </w:pPr>
      <w:bookmarkStart w:id="80" w:name="_Toc45737451"/>
      <w:r>
        <w:lastRenderedPageBreak/>
        <w:t>Integration Test Guidance</w:t>
      </w:r>
      <w:bookmarkEnd w:id="80"/>
    </w:p>
    <w:p w:rsidR="00474022" w:rsidRDefault="007D3839" w:rsidP="00474022">
      <w:pPr>
        <w:spacing w:before="120" w:after="120"/>
        <w:rPr>
          <w:i/>
          <w:color w:val="0070C0"/>
        </w:rPr>
      </w:pPr>
      <w:r>
        <w:rPr>
          <w:i/>
          <w:color w:val="0070C0"/>
        </w:rPr>
        <w:t>&lt;This section covers any test associated with this particular application/use case that will need to be done in the SIT and other environments (not test cases but a guideline/overview of how to test it or what a typical tester will not cover like nonfunctional aspects mentioned above – caching, switching in case of DR etc.).&gt;</w:t>
      </w:r>
    </w:p>
    <w:p w:rsidR="00474022" w:rsidRDefault="00474022" w:rsidP="00474022">
      <w:pPr>
        <w:spacing w:before="120" w:after="120"/>
      </w:pPr>
    </w:p>
    <w:p w:rsidR="00474022" w:rsidRPr="00474022" w:rsidRDefault="00474022" w:rsidP="00474022">
      <w:pPr>
        <w:spacing w:before="120" w:after="120"/>
      </w:pPr>
      <w:r>
        <w:br w:type="page"/>
      </w:r>
    </w:p>
    <w:p w:rsidR="00656539" w:rsidRDefault="007D3839">
      <w:pPr>
        <w:pStyle w:val="Heading1"/>
      </w:pPr>
      <w:bookmarkStart w:id="81" w:name="_Toc45737452"/>
      <w:r>
        <w:lastRenderedPageBreak/>
        <w:t>Installation Requirements</w:t>
      </w:r>
      <w:bookmarkEnd w:id="81"/>
    </w:p>
    <w:p w:rsidR="00656539" w:rsidRDefault="007D3839">
      <w:pPr>
        <w:spacing w:before="120" w:after="120"/>
      </w:pPr>
      <w:r>
        <w:t>This section covers the Mule Application Installation Requirements.</w:t>
      </w:r>
    </w:p>
    <w:p w:rsidR="00656539" w:rsidRDefault="00656539"/>
    <w:p w:rsidR="00656539" w:rsidRDefault="007D3839">
      <w:pPr>
        <w:pStyle w:val="Heading2"/>
      </w:pPr>
      <w:bookmarkStart w:id="82" w:name="_Toc45737453"/>
      <w:r>
        <w:t>Mule Components</w:t>
      </w:r>
      <w:bookmarkEnd w:id="82"/>
    </w:p>
    <w:p w:rsidR="00656539" w:rsidRDefault="007D3839">
      <w:pPr>
        <w:spacing w:before="120" w:after="120"/>
        <w:rPr>
          <w:i/>
          <w:color w:val="0070C0"/>
        </w:rPr>
      </w:pPr>
      <w:r>
        <w:rPr>
          <w:i/>
          <w:color w:val="0070C0"/>
        </w:rPr>
        <w:t>&lt;Capture details related to Mule and Anypoint Platform setups required for the APIs identified such as, but not limited to: -</w:t>
      </w:r>
    </w:p>
    <w:p w:rsidR="00656539" w:rsidRDefault="007D3839">
      <w:pPr>
        <w:numPr>
          <w:ilvl w:val="0"/>
          <w:numId w:val="6"/>
        </w:numPr>
        <w:spacing w:before="120" w:after="0"/>
        <w:rPr>
          <w:color w:val="0070C0"/>
        </w:rPr>
      </w:pPr>
      <w:r>
        <w:rPr>
          <w:i/>
          <w:color w:val="0070C0"/>
        </w:rPr>
        <w:t>SSL Certificates</w:t>
      </w:r>
    </w:p>
    <w:p w:rsidR="00656539" w:rsidRDefault="007D3839">
      <w:pPr>
        <w:numPr>
          <w:ilvl w:val="0"/>
          <w:numId w:val="6"/>
        </w:numPr>
        <w:spacing w:after="0"/>
        <w:rPr>
          <w:color w:val="0070C0"/>
        </w:rPr>
      </w:pPr>
      <w:r>
        <w:rPr>
          <w:i/>
          <w:color w:val="0070C0"/>
        </w:rPr>
        <w:t>MQ Topics/Exchanges setup</w:t>
      </w:r>
    </w:p>
    <w:p w:rsidR="00656539" w:rsidRDefault="007D3839">
      <w:pPr>
        <w:numPr>
          <w:ilvl w:val="0"/>
          <w:numId w:val="6"/>
        </w:numPr>
        <w:spacing w:after="0"/>
        <w:rPr>
          <w:color w:val="0070C0"/>
        </w:rPr>
      </w:pPr>
      <w:r>
        <w:rPr>
          <w:i/>
          <w:color w:val="0070C0"/>
        </w:rPr>
        <w:t>Static IP</w:t>
      </w:r>
    </w:p>
    <w:p w:rsidR="00656539" w:rsidRDefault="007D3839">
      <w:pPr>
        <w:numPr>
          <w:ilvl w:val="0"/>
          <w:numId w:val="6"/>
        </w:numPr>
        <w:spacing w:after="0"/>
        <w:rPr>
          <w:color w:val="0070C0"/>
        </w:rPr>
      </w:pPr>
      <w:r>
        <w:rPr>
          <w:i/>
          <w:color w:val="0070C0"/>
        </w:rPr>
        <w:t>Anypoint Security</w:t>
      </w:r>
    </w:p>
    <w:p w:rsidR="00656539" w:rsidRDefault="007D3839">
      <w:pPr>
        <w:numPr>
          <w:ilvl w:val="0"/>
          <w:numId w:val="6"/>
        </w:numPr>
        <w:spacing w:after="120"/>
        <w:rPr>
          <w:color w:val="0070C0"/>
        </w:rPr>
      </w:pPr>
      <w:r>
        <w:rPr>
          <w:i/>
          <w:color w:val="0070C0"/>
        </w:rPr>
        <w:t>Generation of OAuth Clients etc.&gt;</w:t>
      </w:r>
    </w:p>
    <w:p w:rsidR="00656539" w:rsidRDefault="00656539"/>
    <w:p w:rsidR="00656539" w:rsidRDefault="007D3839">
      <w:pPr>
        <w:pStyle w:val="Heading2"/>
      </w:pPr>
      <w:bookmarkStart w:id="83" w:name="_Toc45737454"/>
      <w:r>
        <w:t>Non-Mule Components</w:t>
      </w:r>
      <w:bookmarkEnd w:id="83"/>
    </w:p>
    <w:p w:rsidR="00656539" w:rsidRDefault="007D3839">
      <w:pPr>
        <w:spacing w:before="120" w:after="120"/>
        <w:rPr>
          <w:i/>
          <w:color w:val="0070C0"/>
        </w:rPr>
      </w:pPr>
      <w:r>
        <w:rPr>
          <w:i/>
          <w:color w:val="0070C0"/>
        </w:rPr>
        <w:t>Capture details related to external system dependencies such as, but not limited to: -</w:t>
      </w:r>
    </w:p>
    <w:p w:rsidR="00656539" w:rsidRDefault="007D3839">
      <w:pPr>
        <w:numPr>
          <w:ilvl w:val="0"/>
          <w:numId w:val="9"/>
        </w:numPr>
        <w:spacing w:before="120" w:after="0"/>
        <w:rPr>
          <w:i/>
          <w:color w:val="0070C0"/>
        </w:rPr>
      </w:pPr>
      <w:r>
        <w:rPr>
          <w:i/>
          <w:color w:val="0070C0"/>
        </w:rPr>
        <w:t>Database Tables, Procedures</w:t>
      </w:r>
    </w:p>
    <w:p w:rsidR="00656539" w:rsidRDefault="007D3839">
      <w:pPr>
        <w:numPr>
          <w:ilvl w:val="0"/>
          <w:numId w:val="9"/>
        </w:numPr>
        <w:spacing w:after="0"/>
        <w:rPr>
          <w:color w:val="0070C0"/>
        </w:rPr>
      </w:pPr>
      <w:r>
        <w:rPr>
          <w:rFonts w:ascii="Courier New" w:eastAsia="Courier New" w:hAnsi="Courier New" w:cs="Courier New"/>
          <w:color w:val="0070C0"/>
        </w:rPr>
        <w:t>S</w:t>
      </w:r>
      <w:r>
        <w:rPr>
          <w:i/>
          <w:color w:val="0070C0"/>
        </w:rPr>
        <w:t>taging Folders (for file-based transfers)</w:t>
      </w:r>
    </w:p>
    <w:p w:rsidR="00656539" w:rsidRDefault="007D3839">
      <w:pPr>
        <w:numPr>
          <w:ilvl w:val="0"/>
          <w:numId w:val="9"/>
        </w:numPr>
        <w:spacing w:after="0"/>
        <w:rPr>
          <w:i/>
          <w:color w:val="0070C0"/>
        </w:rPr>
      </w:pPr>
      <w:r>
        <w:rPr>
          <w:i/>
          <w:color w:val="0070C0"/>
        </w:rPr>
        <w:t>External Queue Setup</w:t>
      </w:r>
    </w:p>
    <w:p w:rsidR="00656539" w:rsidRDefault="007D3839">
      <w:pPr>
        <w:numPr>
          <w:ilvl w:val="0"/>
          <w:numId w:val="9"/>
        </w:numPr>
        <w:spacing w:after="0"/>
        <w:rPr>
          <w:i/>
          <w:color w:val="0070C0"/>
        </w:rPr>
      </w:pPr>
      <w:r>
        <w:rPr>
          <w:i/>
          <w:color w:val="0070C0"/>
        </w:rPr>
        <w:t>System/Service Accounts</w:t>
      </w:r>
    </w:p>
    <w:p w:rsidR="00656539" w:rsidRDefault="007D3839">
      <w:pPr>
        <w:numPr>
          <w:ilvl w:val="0"/>
          <w:numId w:val="9"/>
        </w:numPr>
        <w:spacing w:after="120"/>
        <w:rPr>
          <w:i/>
          <w:color w:val="0070C0"/>
        </w:rPr>
      </w:pPr>
      <w:r>
        <w:rPr>
          <w:i/>
          <w:color w:val="0070C0"/>
        </w:rPr>
        <w:t>Whitelisting Mule IPs on external systems etc.</w:t>
      </w:r>
    </w:p>
    <w:p w:rsidR="00656539" w:rsidRDefault="00656539"/>
    <w:p w:rsidR="00656539" w:rsidRDefault="007D3839">
      <w:pPr>
        <w:pStyle w:val="Heading2"/>
      </w:pPr>
      <w:bookmarkStart w:id="84" w:name="_Toc45737455"/>
      <w:r>
        <w:lastRenderedPageBreak/>
        <w:t>Interdependencies</w:t>
      </w:r>
      <w:bookmarkEnd w:id="84"/>
    </w:p>
    <w:p w:rsidR="00656539" w:rsidRDefault="007D3839">
      <w:pPr>
        <w:spacing w:before="120" w:after="120"/>
        <w:rPr>
          <w:i/>
          <w:color w:val="0070C0"/>
        </w:rPr>
      </w:pPr>
      <w:r>
        <w:rPr>
          <w:i/>
          <w:color w:val="0070C0"/>
        </w:rPr>
        <w:t>&lt;Capture any interdependencies between Mule Applications/APIs, Common Services and Libraries, which helps in determining the installation/deployment sequence.&gt;</w:t>
      </w:r>
    </w:p>
    <w:p w:rsidR="00656539" w:rsidRDefault="00656539"/>
    <w:p w:rsidR="00656539" w:rsidRDefault="00656539"/>
    <w:p w:rsidR="00656539" w:rsidRDefault="00656539"/>
    <w:p w:rsidR="00656539" w:rsidRDefault="00656539"/>
    <w:p w:rsidR="00656539" w:rsidRDefault="00656539"/>
    <w:p w:rsidR="00656539" w:rsidRDefault="00656539"/>
    <w:p w:rsidR="00656539" w:rsidRDefault="00656539"/>
    <w:p w:rsidR="00656539" w:rsidRDefault="00656539"/>
    <w:p w:rsidR="00656539" w:rsidRDefault="00656539"/>
    <w:p w:rsidR="00656539" w:rsidRDefault="00656539"/>
    <w:p w:rsidR="00656539" w:rsidRDefault="00656539"/>
    <w:p w:rsidR="00656539" w:rsidRDefault="007D3839">
      <w:pPr>
        <w:spacing w:after="360"/>
      </w:pPr>
      <w:r>
        <w:br w:type="page"/>
      </w:r>
    </w:p>
    <w:p w:rsidR="00656539" w:rsidRDefault="007D3839">
      <w:pPr>
        <w:spacing w:after="360"/>
      </w:pPr>
      <w:r>
        <w:lastRenderedPageBreak/>
        <w:t>About MuleSoft</w:t>
      </w:r>
    </w:p>
    <w:p w:rsidR="00656539" w:rsidRDefault="007D3839">
      <w:pPr>
        <w:rPr>
          <w:rFonts w:ascii="Open Sans SemiBold" w:eastAsia="Open Sans SemiBold" w:hAnsi="Open Sans SemiBold" w:cs="Open Sans SemiBold"/>
          <w:color w:val="00A1DF"/>
        </w:rPr>
      </w:pPr>
      <w:r>
        <w:rPr>
          <w:rFonts w:ascii="Open Sans SemiBold" w:eastAsia="Open Sans SemiBold" w:hAnsi="Open Sans SemiBold" w:cs="Open Sans SemiBold"/>
          <w:color w:val="00A1DF"/>
        </w:rPr>
        <w:t>MuleSoft, a Salesforce company</w:t>
      </w:r>
    </w:p>
    <w:p w:rsidR="00656539" w:rsidRDefault="007D3839">
      <w:r>
        <w:t xml:space="preserve">MuleSoft’s mission is to help organizations change and innovate faster by making it easy to connect the world’s applications, </w:t>
      </w:r>
      <w:hyperlink r:id="rId19">
        <w:r>
          <w:rPr>
            <w:color w:val="00A1DF"/>
            <w:u w:val="single"/>
          </w:rPr>
          <w:t>data</w:t>
        </w:r>
      </w:hyperlink>
      <w:r>
        <w:t xml:space="preserve">, and </w:t>
      </w:r>
      <w:hyperlink r:id="rId20">
        <w:r>
          <w:rPr>
            <w:color w:val="00A1DF"/>
            <w:u w:val="single"/>
          </w:rPr>
          <w:t>devices</w:t>
        </w:r>
      </w:hyperlink>
      <w:r>
        <w:t>. With its API-led approach to connectivity, MuleSoft’s market-leading Anypoint Platform™ empowers over 1,600 organizations in approximately 60 countries to build application networks. By unlocking data across the enterprise with application networks, organizations can easily deliver new revenue channels, increase operational efficiency, and create differentiated customer experiences.</w:t>
      </w:r>
    </w:p>
    <w:p w:rsidR="00656539" w:rsidRDefault="007D3839">
      <w:pPr>
        <w:rPr>
          <w:rFonts w:ascii="Open Sans SemiBold" w:eastAsia="Open Sans SemiBold" w:hAnsi="Open Sans SemiBold" w:cs="Open Sans SemiBold"/>
          <w:color w:val="00A1DF"/>
        </w:rPr>
      </w:pPr>
      <w:r>
        <w:t xml:space="preserve">For more information, visit </w:t>
      </w:r>
      <w:r>
        <w:rPr>
          <w:rFonts w:ascii="Open Sans SemiBold" w:eastAsia="Open Sans SemiBold" w:hAnsi="Open Sans SemiBold" w:cs="Open Sans SemiBold"/>
          <w:color w:val="00A1DF"/>
        </w:rPr>
        <w:t>mulesoft.com</w:t>
      </w:r>
    </w:p>
    <w:p w:rsidR="00656539" w:rsidRDefault="00656539">
      <w:pPr>
        <w:rPr>
          <w:rFonts w:ascii="Open Sans SemiBold" w:eastAsia="Open Sans SemiBold" w:hAnsi="Open Sans SemiBold" w:cs="Open Sans SemiBold"/>
          <w:color w:val="00A1DF"/>
        </w:rPr>
      </w:pPr>
    </w:p>
    <w:p w:rsidR="00656539" w:rsidRDefault="007D3839">
      <w:pPr>
        <w:rPr>
          <w:i/>
          <w:sz w:val="16"/>
          <w:szCs w:val="16"/>
        </w:rPr>
      </w:pPr>
      <w:r>
        <w:rPr>
          <w:i/>
          <w:sz w:val="16"/>
          <w:szCs w:val="16"/>
        </w:rPr>
        <w:t>MuleSoft is a registered trademark of MuleSoft, LLC, a Salesforce company. All other marks are those of respective owners.</w:t>
      </w:r>
    </w:p>
    <w:p w:rsidR="00656539" w:rsidRDefault="00656539"/>
    <w:sectPr w:rsidR="00656539">
      <w:headerReference w:type="default" r:id="rId21"/>
      <w:footerReference w:type="default" r:id="rId22"/>
      <w:headerReference w:type="first" r:id="rId23"/>
      <w:pgSz w:w="12240" w:h="15840"/>
      <w:pgMar w:top="2880" w:right="1080" w:bottom="0" w:left="1080" w:header="0" w:footer="14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4CD" w:rsidRDefault="005D24CD">
      <w:pPr>
        <w:spacing w:after="0" w:line="240" w:lineRule="auto"/>
      </w:pPr>
      <w:r>
        <w:separator/>
      </w:r>
    </w:p>
  </w:endnote>
  <w:endnote w:type="continuationSeparator" w:id="0">
    <w:p w:rsidR="005D24CD" w:rsidRDefault="005D2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Open Sans Light">
    <w:altName w:val="Calibri"/>
    <w:panose1 w:val="020B0604020202020204"/>
    <w:charset w:val="00"/>
    <w:family w:val="auto"/>
    <w:pitch w:val="default"/>
  </w:font>
  <w:font w:name="Open San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SemiBold">
    <w:altName w:val="Arial"/>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39" w:rsidRDefault="007D3839">
    <w:pPr>
      <w:spacing w:before="960" w:after="0"/>
      <w:jc w:val="right"/>
      <w:rPr>
        <w:sz w:val="16"/>
        <w:szCs w:val="16"/>
      </w:rPr>
    </w:pPr>
    <w:r>
      <w:rPr>
        <w:sz w:val="16"/>
        <w:szCs w:val="16"/>
      </w:rPr>
      <w:fldChar w:fldCharType="begin"/>
    </w:r>
    <w:r>
      <w:rPr>
        <w:sz w:val="16"/>
        <w:szCs w:val="16"/>
      </w:rPr>
      <w:instrText>PAGE</w:instrText>
    </w:r>
    <w:r>
      <w:rPr>
        <w:sz w:val="16"/>
        <w:szCs w:val="16"/>
      </w:rPr>
      <w:fldChar w:fldCharType="separate"/>
    </w:r>
    <w:r>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4CD" w:rsidRDefault="005D24CD">
      <w:pPr>
        <w:spacing w:after="0" w:line="240" w:lineRule="auto"/>
      </w:pPr>
      <w:r>
        <w:separator/>
      </w:r>
    </w:p>
  </w:footnote>
  <w:footnote w:type="continuationSeparator" w:id="0">
    <w:p w:rsidR="005D24CD" w:rsidRDefault="005D2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39" w:rsidRDefault="007D3839">
    <w:r>
      <w:rPr>
        <w:noProof/>
      </w:rPr>
      <w:drawing>
        <wp:anchor distT="0" distB="0" distL="0" distR="0" simplePos="0" relativeHeight="251658240" behindDoc="0" locked="0" layoutInCell="1" hidden="0" allowOverlap="1">
          <wp:simplePos x="0" y="0"/>
          <wp:positionH relativeFrom="column">
            <wp:posOffset>-685799</wp:posOffset>
          </wp:positionH>
          <wp:positionV relativeFrom="paragraph">
            <wp:posOffset>0</wp:posOffset>
          </wp:positionV>
          <wp:extent cx="7780680" cy="1040606"/>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0680" cy="104060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839" w:rsidRDefault="007D3839">
    <w:r>
      <w:rPr>
        <w:noProof/>
      </w:rPr>
      <w:drawing>
        <wp:anchor distT="0" distB="0" distL="0" distR="0" simplePos="0" relativeHeight="251659264" behindDoc="0" locked="0" layoutInCell="1" hidden="0" allowOverlap="1">
          <wp:simplePos x="0" y="0"/>
          <wp:positionH relativeFrom="column">
            <wp:posOffset>-690560</wp:posOffset>
          </wp:positionH>
          <wp:positionV relativeFrom="paragraph">
            <wp:posOffset>0</wp:posOffset>
          </wp:positionV>
          <wp:extent cx="7780680" cy="1040606"/>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80680" cy="104060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3077"/>
    <w:multiLevelType w:val="multilevel"/>
    <w:tmpl w:val="06E87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1802"/>
    <w:multiLevelType w:val="multilevel"/>
    <w:tmpl w:val="4ED24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32883"/>
    <w:multiLevelType w:val="multilevel"/>
    <w:tmpl w:val="B3CE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56CE8"/>
    <w:multiLevelType w:val="multilevel"/>
    <w:tmpl w:val="B640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B1832"/>
    <w:multiLevelType w:val="multilevel"/>
    <w:tmpl w:val="B87C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80143E"/>
    <w:multiLevelType w:val="multilevel"/>
    <w:tmpl w:val="7028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AE42EF"/>
    <w:multiLevelType w:val="multilevel"/>
    <w:tmpl w:val="0076E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3F3535"/>
    <w:multiLevelType w:val="multilevel"/>
    <w:tmpl w:val="C9EE6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6770C7"/>
    <w:multiLevelType w:val="multilevel"/>
    <w:tmpl w:val="A448F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3"/>
  </w:num>
  <w:num w:numId="5">
    <w:abstractNumId w:val="0"/>
  </w:num>
  <w:num w:numId="6">
    <w:abstractNumId w:val="7"/>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539"/>
    <w:rsid w:val="001C4BB9"/>
    <w:rsid w:val="00246540"/>
    <w:rsid w:val="00341431"/>
    <w:rsid w:val="003B6DF5"/>
    <w:rsid w:val="00474022"/>
    <w:rsid w:val="00482619"/>
    <w:rsid w:val="005D24CD"/>
    <w:rsid w:val="005F473F"/>
    <w:rsid w:val="00656539"/>
    <w:rsid w:val="007D3839"/>
    <w:rsid w:val="00826036"/>
    <w:rsid w:val="00A4327C"/>
    <w:rsid w:val="00A66D12"/>
    <w:rsid w:val="00B67232"/>
    <w:rsid w:val="00BA0A36"/>
    <w:rsid w:val="00EA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DCF4"/>
  <w15:docId w15:val="{D4E74797-282F-5C43-B183-4833EF99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 w:eastAsia="en-US" w:bidi="ar-SA"/>
      </w:rPr>
    </w:rPrDefault>
    <w:pPrDefault>
      <w:pPr>
        <w:spacing w:after="1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80" w:line="335" w:lineRule="auto"/>
      <w:outlineLvl w:val="0"/>
    </w:pPr>
    <w:rPr>
      <w:sz w:val="48"/>
      <w:szCs w:val="48"/>
    </w:rPr>
  </w:style>
  <w:style w:type="paragraph" w:styleId="Heading2">
    <w:name w:val="heading 2"/>
    <w:basedOn w:val="Normal"/>
    <w:next w:val="Normal"/>
    <w:uiPriority w:val="9"/>
    <w:unhideWhenUsed/>
    <w:qFormat/>
    <w:pPr>
      <w:keepNext/>
      <w:keepLines/>
      <w:spacing w:before="360" w:after="0"/>
      <w:outlineLvl w:val="1"/>
    </w:pPr>
    <w:rPr>
      <w:color w:val="00A1DF"/>
      <w:sz w:val="28"/>
      <w:szCs w:val="28"/>
    </w:rPr>
  </w:style>
  <w:style w:type="paragraph" w:styleId="Heading3">
    <w:name w:val="heading 3"/>
    <w:basedOn w:val="Normal"/>
    <w:next w:val="Normal"/>
    <w:uiPriority w:val="9"/>
    <w:unhideWhenUsed/>
    <w:qFormat/>
    <w:pPr>
      <w:keepNext/>
      <w:keepLines/>
      <w:spacing w:before="360" w:after="0"/>
      <w:outlineLvl w:val="2"/>
    </w:pPr>
    <w:rPr>
      <w:i/>
      <w:color w:val="414042"/>
    </w:rPr>
  </w:style>
  <w:style w:type="paragraph" w:styleId="Heading4">
    <w:name w:val="heading 4"/>
    <w:basedOn w:val="Normal"/>
    <w:next w:val="Normal"/>
    <w:uiPriority w:val="9"/>
    <w:semiHidden/>
    <w:unhideWhenUsed/>
    <w:qFormat/>
    <w:pPr>
      <w:keepNext/>
      <w:keepLines/>
      <w:spacing w:before="240" w:after="40"/>
      <w:outlineLvl w:val="3"/>
    </w:pPr>
    <w:rPr>
      <w:b/>
      <w:color w:val="00A1DF"/>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300" w:after="80"/>
      <w:outlineLvl w:val="5"/>
    </w:pPr>
    <w:rPr>
      <w:i/>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76" w:lineRule="auto"/>
    </w:pPr>
    <w:rPr>
      <w:color w:val="00A1DF"/>
      <w:sz w:val="96"/>
      <w:szCs w:val="9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26036"/>
    <w:pPr>
      <w:spacing w:after="100"/>
    </w:pPr>
  </w:style>
  <w:style w:type="paragraph" w:styleId="TOC2">
    <w:name w:val="toc 2"/>
    <w:basedOn w:val="Normal"/>
    <w:next w:val="Normal"/>
    <w:autoRedefine/>
    <w:uiPriority w:val="39"/>
    <w:unhideWhenUsed/>
    <w:rsid w:val="00826036"/>
    <w:pPr>
      <w:spacing w:after="100"/>
      <w:ind w:left="220"/>
    </w:pPr>
  </w:style>
  <w:style w:type="paragraph" w:styleId="TOC3">
    <w:name w:val="toc 3"/>
    <w:basedOn w:val="Normal"/>
    <w:next w:val="Normal"/>
    <w:autoRedefine/>
    <w:uiPriority w:val="39"/>
    <w:unhideWhenUsed/>
    <w:rsid w:val="00826036"/>
    <w:pPr>
      <w:spacing w:after="100"/>
      <w:ind w:left="440"/>
    </w:pPr>
  </w:style>
  <w:style w:type="character" w:styleId="Hyperlink">
    <w:name w:val="Hyperlink"/>
    <w:basedOn w:val="DefaultParagraphFont"/>
    <w:uiPriority w:val="99"/>
    <w:unhideWhenUsed/>
    <w:rsid w:val="008260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atalyst.mulesoft.com/display/OBD/Platform+Architecture+Templat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catalyst.mulesoft.com/display/OBD/Mule+Code+Style+Guide"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mulesoft.com/integration-solutions/api/i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yst.mulesoft.com/display/OBD/API+Design+Recommendatio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catalyst.mulesoft.com/display/OBD/API+Versioning+Recommendations" TargetMode="External"/><Relationship Id="rId19" Type="http://schemas.openxmlformats.org/officeDocument/2006/relationships/hyperlink" Target="https://www.mulesoft.com/integration-solutions/dataweave-integration" TargetMode="External"/><Relationship Id="rId4" Type="http://schemas.openxmlformats.org/officeDocument/2006/relationships/webSettings" Target="webSettings.xml"/><Relationship Id="rId9" Type="http://schemas.openxmlformats.org/officeDocument/2006/relationships/hyperlink" Target="https://catalyst.mulesoft.com/display/OBD/API+Discovery+and+Naming+Strategy"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4423</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2020-07-16T03:30:00Z</dcterms:created>
  <dcterms:modified xsi:type="dcterms:W3CDTF">2020-07-16T03:30:00Z</dcterms:modified>
</cp:coreProperties>
</file>