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45C8" w14:textId="77777777" w:rsidR="00B01900" w:rsidRPr="00B01900" w:rsidRDefault="00B01900" w:rsidP="00B01900">
      <w:pPr>
        <w:shd w:val="clear" w:color="auto" w:fill="FFFFFF"/>
        <w:spacing w:after="0" w:line="240" w:lineRule="auto"/>
        <w:rPr>
          <w:rFonts w:ascii="Source Sans Pro" w:eastAsia="Times New Roman" w:hAnsi="Source Sans Pro" w:cs="Arial"/>
          <w:b/>
          <w:bCs/>
          <w:color w:val="333333"/>
          <w:sz w:val="24"/>
          <w:szCs w:val="24"/>
        </w:rPr>
      </w:pPr>
      <w:r w:rsidRPr="00B01900">
        <w:rPr>
          <w:rFonts w:ascii="Source Sans Pro" w:eastAsia="Times New Roman" w:hAnsi="Source Sans Pro" w:cs="Arial"/>
          <w:b/>
          <w:bCs/>
          <w:color w:val="333333"/>
          <w:sz w:val="24"/>
          <w:szCs w:val="24"/>
        </w:rPr>
        <w:t>What is the difference between the cost function and the loss function for logistic regression?</w:t>
      </w:r>
    </w:p>
    <w:p w14:paraId="5393BF3B" w14:textId="2D988AEE" w:rsidR="00B01900" w:rsidRPr="00B01900" w:rsidRDefault="00B01900" w:rsidP="00B01900">
      <w:pPr>
        <w:shd w:val="clear" w:color="auto" w:fill="FFFFFF"/>
        <w:spacing w:after="0" w:line="240" w:lineRule="auto"/>
        <w:rPr>
          <w:rFonts w:ascii="Arial" w:eastAsia="Times New Roman" w:hAnsi="Arial" w:cs="Times New Roman"/>
          <w:color w:val="666666"/>
          <w:sz w:val="24"/>
          <w:szCs w:val="24"/>
        </w:rPr>
      </w:pPr>
      <w:r w:rsidRPr="00B01900">
        <w:rPr>
          <w:rFonts w:ascii="Arial" w:eastAsia="Times New Roman" w:hAnsi="Arial" w:cs="Arial"/>
          <w:color w:val="333333"/>
          <w:sz w:val="24"/>
          <w:szCs w:val="24"/>
        </w:rPr>
        <w:object w:dxaOrig="1440" w:dyaOrig="1440" w14:anchorId="746A6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5.6pt" o:ole="">
            <v:imagedata r:id="rId4" o:title=""/>
          </v:shape>
          <w:control r:id="rId5" w:name="DefaultOcxName" w:shapeid="_x0000_i1032"/>
        </w:object>
      </w:r>
    </w:p>
    <w:p w14:paraId="661C0F66" w14:textId="77777777" w:rsidR="00B01900" w:rsidRPr="00B01900" w:rsidRDefault="00B01900" w:rsidP="00B01900">
      <w:pPr>
        <w:shd w:val="clear" w:color="auto" w:fill="FFFFFF"/>
        <w:spacing w:line="240" w:lineRule="auto"/>
        <w:rPr>
          <w:rFonts w:ascii="Source Sans Pro" w:eastAsia="Times New Roman" w:hAnsi="Source Sans Pro" w:cs="Times New Roman"/>
          <w:sz w:val="24"/>
          <w:szCs w:val="24"/>
        </w:rPr>
      </w:pPr>
      <w:r w:rsidRPr="00B01900">
        <w:rPr>
          <w:rFonts w:ascii="Source Sans Pro" w:eastAsia="Times New Roman" w:hAnsi="Source Sans Pro" w:cs="Arial"/>
          <w:color w:val="666666"/>
          <w:sz w:val="24"/>
          <w:szCs w:val="24"/>
        </w:rPr>
        <w:t>They are different names for the same function.</w:t>
      </w:r>
    </w:p>
    <w:p w14:paraId="5D87BB82" w14:textId="73714294" w:rsidR="00B01900" w:rsidRPr="00B01900" w:rsidRDefault="00B01900" w:rsidP="00B01900">
      <w:pPr>
        <w:shd w:val="clear" w:color="auto" w:fill="FFFFFF"/>
        <w:spacing w:after="0" w:line="240" w:lineRule="auto"/>
        <w:rPr>
          <w:rFonts w:ascii="Arial" w:eastAsia="Times New Roman" w:hAnsi="Arial" w:cs="Times New Roman"/>
          <w:sz w:val="24"/>
          <w:szCs w:val="24"/>
        </w:rPr>
      </w:pPr>
      <w:r w:rsidRPr="00B01900">
        <w:rPr>
          <w:rFonts w:ascii="Arial" w:eastAsia="Times New Roman" w:hAnsi="Arial" w:cs="Arial"/>
          <w:color w:val="333333"/>
          <w:sz w:val="24"/>
          <w:szCs w:val="24"/>
        </w:rPr>
        <w:object w:dxaOrig="1440" w:dyaOrig="1440" w14:anchorId="312978B4">
          <v:shape id="_x0000_i1035" type="#_x0000_t75" style="width:18pt;height:15.6pt" o:ole="">
            <v:imagedata r:id="rId4" o:title=""/>
          </v:shape>
          <w:control r:id="rId6" w:name="DefaultOcxName1" w:shapeid="_x0000_i1035"/>
        </w:object>
      </w:r>
    </w:p>
    <w:p w14:paraId="3B3142F1" w14:textId="77777777" w:rsidR="00B01900" w:rsidRPr="00B01900" w:rsidRDefault="00B01900" w:rsidP="00B01900">
      <w:pPr>
        <w:shd w:val="clear" w:color="auto" w:fill="FFFFFF"/>
        <w:spacing w:line="240" w:lineRule="auto"/>
        <w:rPr>
          <w:rFonts w:ascii="Source Sans Pro" w:eastAsia="Times New Roman" w:hAnsi="Source Sans Pro" w:cs="Times New Roman"/>
          <w:sz w:val="24"/>
          <w:szCs w:val="24"/>
        </w:rPr>
      </w:pPr>
      <w:r w:rsidRPr="00B01900">
        <w:rPr>
          <w:rFonts w:ascii="Source Sans Pro" w:eastAsia="Times New Roman" w:hAnsi="Source Sans Pro" w:cs="Arial"/>
          <w:color w:val="666666"/>
          <w:sz w:val="24"/>
          <w:szCs w:val="24"/>
        </w:rPr>
        <w:t>The cost function computes the error for a single training example; the loss function is the average of the cost functions of the entire training set.</w:t>
      </w:r>
    </w:p>
    <w:p w14:paraId="6BE1F3C9" w14:textId="4C57B9B7" w:rsidR="00B01900" w:rsidRPr="00B01900" w:rsidRDefault="00B01900" w:rsidP="00B01900">
      <w:pPr>
        <w:shd w:val="clear" w:color="auto" w:fill="FFFFFF"/>
        <w:spacing w:after="0" w:line="240" w:lineRule="auto"/>
        <w:rPr>
          <w:rFonts w:ascii="Arial" w:eastAsia="Times New Roman" w:hAnsi="Arial" w:cs="Times New Roman"/>
          <w:sz w:val="24"/>
          <w:szCs w:val="24"/>
        </w:rPr>
      </w:pPr>
      <w:r w:rsidRPr="00B01900">
        <w:rPr>
          <w:rFonts w:ascii="Arial" w:eastAsia="Times New Roman" w:hAnsi="Arial" w:cs="Arial"/>
          <w:color w:val="333333"/>
          <w:sz w:val="24"/>
          <w:szCs w:val="24"/>
        </w:rPr>
        <w:object w:dxaOrig="1440" w:dyaOrig="1440" w14:anchorId="1F086C95">
          <v:shape id="_x0000_i1038" type="#_x0000_t75" style="width:18pt;height:15.6pt" o:ole="">
            <v:imagedata r:id="rId7" o:title=""/>
          </v:shape>
          <w:control r:id="rId8" w:name="DefaultOcxName2" w:shapeid="_x0000_i1038"/>
        </w:object>
      </w:r>
    </w:p>
    <w:p w14:paraId="565256DC" w14:textId="4E991AFF" w:rsidR="00B01900" w:rsidRPr="00B01900" w:rsidRDefault="00B01900" w:rsidP="00B01900">
      <w:pPr>
        <w:shd w:val="clear" w:color="auto" w:fill="FFFFFF"/>
        <w:spacing w:line="240" w:lineRule="auto"/>
        <w:rPr>
          <w:rFonts w:ascii="Source Sans Pro" w:eastAsia="Times New Roman" w:hAnsi="Source Sans Pro" w:cs="Times New Roman"/>
          <w:b/>
          <w:bCs/>
          <w:sz w:val="24"/>
          <w:szCs w:val="24"/>
        </w:rPr>
      </w:pPr>
      <w:r>
        <w:rPr>
          <w:rFonts w:ascii="Source Sans Pro" w:eastAsia="Times New Roman" w:hAnsi="Source Sans Pro" w:cs="Arial"/>
          <w:b/>
          <w:bCs/>
          <w:color w:val="666666"/>
          <w:sz w:val="24"/>
          <w:szCs w:val="24"/>
        </w:rPr>
        <w:t xml:space="preserve">Answer - </w:t>
      </w:r>
      <w:r w:rsidRPr="00B01900">
        <w:rPr>
          <w:rFonts w:ascii="Source Sans Pro" w:eastAsia="Times New Roman" w:hAnsi="Source Sans Pro" w:cs="Arial"/>
          <w:b/>
          <w:bCs/>
          <w:color w:val="666666"/>
          <w:sz w:val="24"/>
          <w:szCs w:val="24"/>
        </w:rPr>
        <w:t>The loss function computes the error for a single training example; the cost function is the average of the loss functions of the entire training set.</w:t>
      </w:r>
    </w:p>
    <w:p w14:paraId="6599709C" w14:textId="71DE5494" w:rsidR="00C61B77" w:rsidRPr="00C61B77" w:rsidRDefault="00C61B77" w:rsidP="00C61B77">
      <w:pPr>
        <w:shd w:val="clear" w:color="auto" w:fill="FFFFFF"/>
        <w:spacing w:line="240" w:lineRule="auto"/>
        <w:outlineLvl w:val="0"/>
        <w:rPr>
          <w:rFonts w:ascii="Source Sans Pro" w:eastAsia="Times New Roman" w:hAnsi="Source Sans Pro" w:cs="Times New Roman"/>
          <w:color w:val="1F1F1F"/>
          <w:spacing w:val="-2"/>
          <w:kern w:val="36"/>
          <w:sz w:val="48"/>
          <w:szCs w:val="48"/>
        </w:rPr>
      </w:pPr>
      <w:r w:rsidRPr="00C61B77">
        <w:rPr>
          <w:rFonts w:ascii="Source Sans Pro" w:eastAsia="Times New Roman" w:hAnsi="Source Sans Pro" w:cs="Times New Roman"/>
          <w:color w:val="1F1F1F"/>
          <w:spacing w:val="-2"/>
          <w:kern w:val="36"/>
          <w:sz w:val="48"/>
          <w:szCs w:val="48"/>
        </w:rPr>
        <w:t>Derivation of DL/dz (Optional)</w:t>
      </w:r>
      <w:r w:rsidR="008A7B6C" w:rsidRPr="008A7B6C">
        <w:rPr>
          <w:noProof/>
        </w:rPr>
        <w:t xml:space="preserve"> </w:t>
      </w:r>
    </w:p>
    <w:p w14:paraId="4A81F4C7" w14:textId="6388236A" w:rsidR="00C61B77" w:rsidRPr="00C61B77" w:rsidRDefault="00C61B77" w:rsidP="00C61B77">
      <w:pPr>
        <w:shd w:val="clear" w:color="auto" w:fill="FFFFFF"/>
        <w:spacing w:after="360" w:line="240" w:lineRule="auto"/>
        <w:outlineLvl w:val="0"/>
        <w:rPr>
          <w:rFonts w:ascii="Source Sans Pro" w:eastAsia="Times New Roman" w:hAnsi="Source Sans Pro" w:cs="Times New Roman"/>
          <w:b/>
          <w:bCs/>
          <w:color w:val="1F1F1F"/>
          <w:spacing w:val="-2"/>
          <w:kern w:val="36"/>
          <w:sz w:val="48"/>
          <w:szCs w:val="48"/>
        </w:rPr>
      </w:pPr>
      <w:r w:rsidRPr="00C61B77">
        <w:rPr>
          <w:rFonts w:ascii="Source Sans Pro" w:eastAsia="Times New Roman" w:hAnsi="Source Sans Pro" w:cs="Times New Roman"/>
          <w:b/>
          <w:bCs/>
          <w:color w:val="1F1F1F"/>
          <w:spacing w:val="-2"/>
          <w:kern w:val="36"/>
          <w:sz w:val="48"/>
          <w:szCs w:val="48"/>
        </w:rPr>
        <w:t xml:space="preserve">Derivation of </w:t>
      </w:r>
      <w:r w:rsidR="008A7B6C">
        <w:rPr>
          <w:noProof/>
        </w:rPr>
        <w:drawing>
          <wp:inline distT="0" distB="0" distL="0" distR="0" wp14:anchorId="78C385A0" wp14:editId="7FEA4F72">
            <wp:extent cx="4381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 cy="581025"/>
                    </a:xfrm>
                    <a:prstGeom prst="rect">
                      <a:avLst/>
                    </a:prstGeom>
                  </pic:spPr>
                </pic:pic>
              </a:graphicData>
            </a:graphic>
          </wp:inline>
        </w:drawing>
      </w:r>
    </w:p>
    <w:p w14:paraId="7698438B" w14:textId="0022E0A1" w:rsidR="00C61B77" w:rsidRPr="00C61B77" w:rsidRDefault="00C61B77" w:rsidP="00C61B77">
      <w:pPr>
        <w:shd w:val="clear" w:color="auto" w:fill="FFFFFF"/>
        <w:spacing w:after="240" w:line="240" w:lineRule="auto"/>
        <w:rPr>
          <w:rFonts w:ascii="Source Sans Pro" w:eastAsia="Times New Roman" w:hAnsi="Source Sans Pro" w:cs="Times New Roman"/>
          <w:color w:val="1F1F1F"/>
          <w:sz w:val="21"/>
          <w:szCs w:val="21"/>
        </w:rPr>
      </w:pPr>
      <w:r w:rsidRPr="00C61B77">
        <w:rPr>
          <w:rFonts w:ascii="Source Sans Pro" w:eastAsia="Times New Roman" w:hAnsi="Source Sans Pro" w:cs="Times New Roman"/>
          <w:color w:val="1F1F1F"/>
          <w:sz w:val="21"/>
          <w:szCs w:val="21"/>
        </w:rPr>
        <w:t xml:space="preserve">If you're curious, you can find the derivation for </w:t>
      </w:r>
      <w:r w:rsidR="008A7B6C">
        <w:rPr>
          <w:noProof/>
        </w:rPr>
        <w:drawing>
          <wp:inline distT="0" distB="0" distL="0" distR="0" wp14:anchorId="3C9CCD56" wp14:editId="667E3ABA">
            <wp:extent cx="106680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6800" cy="361950"/>
                    </a:xfrm>
                    <a:prstGeom prst="rect">
                      <a:avLst/>
                    </a:prstGeom>
                  </pic:spPr>
                </pic:pic>
              </a:graphicData>
            </a:graphic>
          </wp:inline>
        </w:drawing>
      </w:r>
      <w:r w:rsidRPr="00C61B77">
        <w:rPr>
          <w:rFonts w:ascii="Source Sans Pro" w:eastAsia="Times New Roman" w:hAnsi="Source Sans Pro" w:cs="Times New Roman"/>
          <w:color w:val="1F1F1F"/>
          <w:sz w:val="21"/>
          <w:szCs w:val="21"/>
        </w:rPr>
        <w:t xml:space="preserve"> in this Discourse post "</w:t>
      </w:r>
      <w:hyperlink r:id="rId11" w:tgtFrame="_blank" w:history="1">
        <w:r w:rsidRPr="00C61B77">
          <w:rPr>
            <w:rFonts w:ascii="Source Sans Pro" w:eastAsia="Times New Roman" w:hAnsi="Source Sans Pro" w:cs="Times New Roman"/>
            <w:color w:val="0056D2"/>
            <w:sz w:val="21"/>
            <w:szCs w:val="21"/>
            <w:u w:val="single"/>
          </w:rPr>
          <w:t>Derivation of DL/dz</w:t>
        </w:r>
      </w:hyperlink>
      <w:r w:rsidRPr="00C61B77">
        <w:rPr>
          <w:rFonts w:ascii="Source Sans Pro" w:eastAsia="Times New Roman" w:hAnsi="Source Sans Pro" w:cs="Times New Roman"/>
          <w:color w:val="1F1F1F"/>
          <w:sz w:val="21"/>
          <w:szCs w:val="21"/>
        </w:rPr>
        <w:t>"</w:t>
      </w:r>
    </w:p>
    <w:p w14:paraId="4A640FC0" w14:textId="77777777" w:rsidR="00C61B77" w:rsidRPr="00C61B77" w:rsidRDefault="00C61B77" w:rsidP="00C61B77">
      <w:pPr>
        <w:shd w:val="clear" w:color="auto" w:fill="FFFFFF"/>
        <w:spacing w:after="0" w:line="240" w:lineRule="auto"/>
        <w:rPr>
          <w:rFonts w:ascii="Source Sans Pro" w:eastAsia="Times New Roman" w:hAnsi="Source Sans Pro" w:cs="Times New Roman"/>
          <w:color w:val="1F1F1F"/>
          <w:sz w:val="21"/>
          <w:szCs w:val="21"/>
        </w:rPr>
      </w:pPr>
      <w:r w:rsidRPr="00C61B77">
        <w:rPr>
          <w:rFonts w:ascii="Source Sans Pro" w:eastAsia="Times New Roman" w:hAnsi="Source Sans Pro" w:cs="Times New Roman"/>
          <w:color w:val="1F1F1F"/>
          <w:sz w:val="21"/>
          <w:szCs w:val="21"/>
        </w:rPr>
        <w:t>Remember that you do not need to know calculus in order to complete this course or the other courses in this specialization. The derivation is just for those who are curious about how this is derived.</w:t>
      </w:r>
    </w:p>
    <w:p w14:paraId="5238EEF0" w14:textId="1641A753" w:rsidR="00E319CC" w:rsidRDefault="00E319CC"/>
    <w:p w14:paraId="6FBCEAA6" w14:textId="3D82D7CB" w:rsidR="0002680D" w:rsidRDefault="0002680D"/>
    <w:p w14:paraId="407E4C29" w14:textId="17C4A2C6" w:rsidR="0002680D" w:rsidRPr="0002680D" w:rsidRDefault="0002680D">
      <w:pPr>
        <w:rPr>
          <w:rFonts w:ascii="Helvetica" w:hAnsi="Helvetica"/>
          <w:b/>
          <w:bCs/>
          <w:color w:val="000000"/>
          <w:sz w:val="21"/>
          <w:szCs w:val="21"/>
          <w:shd w:val="clear" w:color="auto" w:fill="FFFFFF"/>
        </w:rPr>
      </w:pPr>
      <w:r w:rsidRPr="0002680D">
        <w:rPr>
          <w:rFonts w:ascii="Helvetica" w:hAnsi="Helvetica"/>
          <w:b/>
          <w:bCs/>
          <w:color w:val="000000"/>
          <w:sz w:val="21"/>
          <w:szCs w:val="21"/>
          <w:shd w:val="clear" w:color="auto" w:fill="FFFFFF"/>
        </w:rPr>
        <w:t xml:space="preserve">Why does numpy </w:t>
      </w:r>
      <w:r w:rsidR="002F24D0">
        <w:rPr>
          <w:rFonts w:ascii="Helvetica" w:hAnsi="Helvetica"/>
          <w:b/>
          <w:bCs/>
          <w:color w:val="000000"/>
          <w:sz w:val="21"/>
          <w:szCs w:val="21"/>
          <w:shd w:val="clear" w:color="auto" w:fill="FFFFFF"/>
        </w:rPr>
        <w:t xml:space="preserve">library </w:t>
      </w:r>
      <w:r w:rsidRPr="0002680D">
        <w:rPr>
          <w:rFonts w:ascii="Helvetica" w:hAnsi="Helvetica"/>
          <w:b/>
          <w:bCs/>
          <w:color w:val="000000"/>
          <w:sz w:val="21"/>
          <w:szCs w:val="21"/>
          <w:shd w:val="clear" w:color="auto" w:fill="FFFFFF"/>
        </w:rPr>
        <w:t xml:space="preserve">prefer than math </w:t>
      </w:r>
      <w:r w:rsidR="002F24D0">
        <w:rPr>
          <w:rFonts w:ascii="Helvetica" w:hAnsi="Helvetica"/>
          <w:b/>
          <w:bCs/>
          <w:color w:val="000000"/>
          <w:sz w:val="21"/>
          <w:szCs w:val="21"/>
          <w:shd w:val="clear" w:color="auto" w:fill="FFFFFF"/>
        </w:rPr>
        <w:t xml:space="preserve">library </w:t>
      </w:r>
      <w:r w:rsidRPr="0002680D">
        <w:rPr>
          <w:rFonts w:ascii="Helvetica" w:hAnsi="Helvetica"/>
          <w:b/>
          <w:bCs/>
          <w:color w:val="000000"/>
          <w:sz w:val="21"/>
          <w:szCs w:val="21"/>
          <w:shd w:val="clear" w:color="auto" w:fill="FFFFFF"/>
        </w:rPr>
        <w:t>in DL?</w:t>
      </w:r>
    </w:p>
    <w:p w14:paraId="5F9D5964" w14:textId="60734080" w:rsidR="0002680D" w:rsidRDefault="0002680D">
      <w:r w:rsidRPr="0002680D">
        <w:rPr>
          <w:rFonts w:ascii="Helvetica" w:hAnsi="Helvetica"/>
          <w:b/>
          <w:bCs/>
          <w:color w:val="000000"/>
          <w:sz w:val="21"/>
          <w:szCs w:val="21"/>
          <w:shd w:val="clear" w:color="auto" w:fill="FFFFFF"/>
        </w:rPr>
        <w:t>Actually, we rarely use the "math" library in deep learning because the inputs of the functions are real numbers. In deep learning we mostly use matrices and vectors. This is why numpy is more useful</w:t>
      </w:r>
      <w:r>
        <w:rPr>
          <w:rFonts w:ascii="Helvetica" w:hAnsi="Helvetica"/>
          <w:color w:val="000000"/>
          <w:sz w:val="21"/>
          <w:szCs w:val="21"/>
          <w:shd w:val="clear" w:color="auto" w:fill="FFFFFF"/>
        </w:rPr>
        <w:t>.</w:t>
      </w:r>
    </w:p>
    <w:sectPr w:rsidR="00026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70"/>
    <w:rsid w:val="0002680D"/>
    <w:rsid w:val="002F24D0"/>
    <w:rsid w:val="00326670"/>
    <w:rsid w:val="008A7B6C"/>
    <w:rsid w:val="00AE7534"/>
    <w:rsid w:val="00B01900"/>
    <w:rsid w:val="00C61B77"/>
    <w:rsid w:val="00E3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66A6A06"/>
  <w15:chartTrackingRefBased/>
  <w15:docId w15:val="{C63F942F-941F-4B31-B6C3-2172BE67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1B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9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7z24cft">
    <w:name w:val="_17z24cft"/>
    <w:basedOn w:val="DefaultParagraphFont"/>
    <w:rsid w:val="00B01900"/>
  </w:style>
  <w:style w:type="character" w:customStyle="1" w:styleId="Heading1Char">
    <w:name w:val="Heading 1 Char"/>
    <w:basedOn w:val="DefaultParagraphFont"/>
    <w:link w:val="Heading1"/>
    <w:uiPriority w:val="9"/>
    <w:rsid w:val="00C61B77"/>
    <w:rPr>
      <w:rFonts w:ascii="Times New Roman" w:eastAsia="Times New Roman" w:hAnsi="Times New Roman" w:cs="Times New Roman"/>
      <w:b/>
      <w:bCs/>
      <w:kern w:val="36"/>
      <w:sz w:val="48"/>
      <w:szCs w:val="48"/>
    </w:rPr>
  </w:style>
  <w:style w:type="character" w:customStyle="1" w:styleId="katex-mathml">
    <w:name w:val="katex-mathml"/>
    <w:basedOn w:val="DefaultParagraphFont"/>
    <w:rsid w:val="00C61B77"/>
  </w:style>
  <w:style w:type="character" w:customStyle="1" w:styleId="mord">
    <w:name w:val="mord"/>
    <w:basedOn w:val="DefaultParagraphFont"/>
    <w:rsid w:val="00C61B77"/>
  </w:style>
  <w:style w:type="character" w:customStyle="1" w:styleId="vlist-s">
    <w:name w:val="vlist-s"/>
    <w:basedOn w:val="DefaultParagraphFont"/>
    <w:rsid w:val="00C61B77"/>
  </w:style>
  <w:style w:type="character" w:customStyle="1" w:styleId="mrel">
    <w:name w:val="mrel"/>
    <w:basedOn w:val="DefaultParagraphFont"/>
    <w:rsid w:val="00C61B77"/>
  </w:style>
  <w:style w:type="character" w:customStyle="1" w:styleId="mbin">
    <w:name w:val="mbin"/>
    <w:basedOn w:val="DefaultParagraphFont"/>
    <w:rsid w:val="00C61B77"/>
  </w:style>
  <w:style w:type="character" w:styleId="Hyperlink">
    <w:name w:val="Hyperlink"/>
    <w:basedOn w:val="DefaultParagraphFont"/>
    <w:uiPriority w:val="99"/>
    <w:semiHidden/>
    <w:unhideWhenUsed/>
    <w:rsid w:val="00C61B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1788">
      <w:bodyDiv w:val="1"/>
      <w:marLeft w:val="0"/>
      <w:marRight w:val="0"/>
      <w:marTop w:val="0"/>
      <w:marBottom w:val="0"/>
      <w:divBdr>
        <w:top w:val="none" w:sz="0" w:space="0" w:color="auto"/>
        <w:left w:val="none" w:sz="0" w:space="0" w:color="auto"/>
        <w:bottom w:val="none" w:sz="0" w:space="0" w:color="auto"/>
        <w:right w:val="none" w:sz="0" w:space="0" w:color="auto"/>
      </w:divBdr>
      <w:divsChild>
        <w:div w:id="169180869">
          <w:marLeft w:val="0"/>
          <w:marRight w:val="0"/>
          <w:marTop w:val="0"/>
          <w:marBottom w:val="720"/>
          <w:divBdr>
            <w:top w:val="none" w:sz="0" w:space="0" w:color="auto"/>
            <w:left w:val="none" w:sz="0" w:space="0" w:color="auto"/>
            <w:bottom w:val="none" w:sz="0" w:space="0" w:color="auto"/>
            <w:right w:val="none" w:sz="0" w:space="0" w:color="auto"/>
          </w:divBdr>
        </w:div>
        <w:div w:id="2016568371">
          <w:marLeft w:val="0"/>
          <w:marRight w:val="0"/>
          <w:marTop w:val="0"/>
          <w:marBottom w:val="0"/>
          <w:divBdr>
            <w:top w:val="none" w:sz="0" w:space="0" w:color="auto"/>
            <w:left w:val="none" w:sz="0" w:space="0" w:color="auto"/>
            <w:bottom w:val="none" w:sz="0" w:space="0" w:color="auto"/>
            <w:right w:val="none" w:sz="0" w:space="0" w:color="auto"/>
          </w:divBdr>
          <w:divsChild>
            <w:div w:id="65887395">
              <w:marLeft w:val="0"/>
              <w:marRight w:val="0"/>
              <w:marTop w:val="0"/>
              <w:marBottom w:val="0"/>
              <w:divBdr>
                <w:top w:val="none" w:sz="0" w:space="0" w:color="auto"/>
                <w:left w:val="none" w:sz="0" w:space="0" w:color="auto"/>
                <w:bottom w:val="none" w:sz="0" w:space="0" w:color="auto"/>
                <w:right w:val="none" w:sz="0" w:space="0" w:color="auto"/>
              </w:divBdr>
              <w:divsChild>
                <w:div w:id="1618296112">
                  <w:marLeft w:val="0"/>
                  <w:marRight w:val="0"/>
                  <w:marTop w:val="0"/>
                  <w:marBottom w:val="0"/>
                  <w:divBdr>
                    <w:top w:val="none" w:sz="0" w:space="0" w:color="auto"/>
                    <w:left w:val="none" w:sz="0" w:space="0" w:color="auto"/>
                    <w:bottom w:val="none" w:sz="0" w:space="0" w:color="auto"/>
                    <w:right w:val="none" w:sz="0" w:space="0" w:color="auto"/>
                  </w:divBdr>
                  <w:divsChild>
                    <w:div w:id="1623805950">
                      <w:marLeft w:val="0"/>
                      <w:marRight w:val="0"/>
                      <w:marTop w:val="0"/>
                      <w:marBottom w:val="0"/>
                      <w:divBdr>
                        <w:top w:val="none" w:sz="0" w:space="0" w:color="auto"/>
                        <w:left w:val="none" w:sz="0" w:space="0" w:color="auto"/>
                        <w:bottom w:val="none" w:sz="0" w:space="0" w:color="auto"/>
                        <w:right w:val="none" w:sz="0" w:space="0" w:color="auto"/>
                      </w:divBdr>
                      <w:divsChild>
                        <w:div w:id="2095204319">
                          <w:marLeft w:val="0"/>
                          <w:marRight w:val="0"/>
                          <w:marTop w:val="0"/>
                          <w:marBottom w:val="0"/>
                          <w:divBdr>
                            <w:top w:val="none" w:sz="0" w:space="0" w:color="auto"/>
                            <w:left w:val="none" w:sz="0" w:space="0" w:color="auto"/>
                            <w:bottom w:val="none" w:sz="0" w:space="0" w:color="auto"/>
                            <w:right w:val="none" w:sz="0" w:space="0" w:color="auto"/>
                          </w:divBdr>
                          <w:divsChild>
                            <w:div w:id="226382033">
                              <w:marLeft w:val="0"/>
                              <w:marRight w:val="0"/>
                              <w:marTop w:val="0"/>
                              <w:marBottom w:val="0"/>
                              <w:divBdr>
                                <w:top w:val="none" w:sz="0" w:space="0" w:color="auto"/>
                                <w:left w:val="none" w:sz="0" w:space="0" w:color="auto"/>
                                <w:bottom w:val="none" w:sz="0" w:space="0" w:color="auto"/>
                                <w:right w:val="none" w:sz="0" w:space="0" w:color="auto"/>
                              </w:divBdr>
                              <w:divsChild>
                                <w:div w:id="17493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556789">
      <w:bodyDiv w:val="1"/>
      <w:marLeft w:val="0"/>
      <w:marRight w:val="0"/>
      <w:marTop w:val="0"/>
      <w:marBottom w:val="0"/>
      <w:divBdr>
        <w:top w:val="none" w:sz="0" w:space="0" w:color="auto"/>
        <w:left w:val="none" w:sz="0" w:space="0" w:color="auto"/>
        <w:bottom w:val="none" w:sz="0" w:space="0" w:color="auto"/>
        <w:right w:val="none" w:sz="0" w:space="0" w:color="auto"/>
      </w:divBdr>
      <w:divsChild>
        <w:div w:id="314527253">
          <w:marLeft w:val="0"/>
          <w:marRight w:val="0"/>
          <w:marTop w:val="0"/>
          <w:marBottom w:val="0"/>
          <w:divBdr>
            <w:top w:val="none" w:sz="0" w:space="0" w:color="auto"/>
            <w:left w:val="none" w:sz="0" w:space="0" w:color="auto"/>
            <w:bottom w:val="none" w:sz="0" w:space="0" w:color="auto"/>
            <w:right w:val="none" w:sz="0" w:space="0" w:color="auto"/>
          </w:divBdr>
          <w:divsChild>
            <w:div w:id="324674112">
              <w:marLeft w:val="0"/>
              <w:marRight w:val="0"/>
              <w:marTop w:val="0"/>
              <w:marBottom w:val="0"/>
              <w:divBdr>
                <w:top w:val="none" w:sz="0" w:space="0" w:color="auto"/>
                <w:left w:val="none" w:sz="0" w:space="0" w:color="auto"/>
                <w:bottom w:val="none" w:sz="0" w:space="0" w:color="auto"/>
                <w:right w:val="none" w:sz="0" w:space="0" w:color="auto"/>
              </w:divBdr>
              <w:divsChild>
                <w:div w:id="495613290">
                  <w:marLeft w:val="0"/>
                  <w:marRight w:val="0"/>
                  <w:marTop w:val="0"/>
                  <w:marBottom w:val="0"/>
                  <w:divBdr>
                    <w:top w:val="none" w:sz="0" w:space="0" w:color="auto"/>
                    <w:left w:val="none" w:sz="0" w:space="0" w:color="auto"/>
                    <w:bottom w:val="none" w:sz="0" w:space="0" w:color="auto"/>
                    <w:right w:val="none" w:sz="0" w:space="0" w:color="auto"/>
                  </w:divBdr>
                  <w:divsChild>
                    <w:div w:id="45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5803">
          <w:marLeft w:val="0"/>
          <w:marRight w:val="0"/>
          <w:marTop w:val="0"/>
          <w:marBottom w:val="0"/>
          <w:divBdr>
            <w:top w:val="none" w:sz="0" w:space="0" w:color="auto"/>
            <w:left w:val="none" w:sz="0" w:space="0" w:color="auto"/>
            <w:bottom w:val="none" w:sz="0" w:space="0" w:color="auto"/>
            <w:right w:val="none" w:sz="0" w:space="0" w:color="auto"/>
          </w:divBdr>
          <w:divsChild>
            <w:div w:id="695229690">
              <w:marLeft w:val="0"/>
              <w:marRight w:val="0"/>
              <w:marTop w:val="0"/>
              <w:marBottom w:val="0"/>
              <w:divBdr>
                <w:top w:val="none" w:sz="0" w:space="0" w:color="auto"/>
                <w:left w:val="none" w:sz="0" w:space="0" w:color="auto"/>
                <w:bottom w:val="none" w:sz="0" w:space="0" w:color="auto"/>
                <w:right w:val="none" w:sz="0" w:space="0" w:color="auto"/>
              </w:divBdr>
              <w:divsChild>
                <w:div w:id="2055694861">
                  <w:marLeft w:val="0"/>
                  <w:marRight w:val="0"/>
                  <w:marTop w:val="0"/>
                  <w:marBottom w:val="0"/>
                  <w:divBdr>
                    <w:top w:val="none" w:sz="0" w:space="0" w:color="auto"/>
                    <w:left w:val="none" w:sz="0" w:space="0" w:color="auto"/>
                    <w:bottom w:val="none" w:sz="0" w:space="0" w:color="auto"/>
                    <w:right w:val="none" w:sz="0" w:space="0" w:color="auto"/>
                  </w:divBdr>
                  <w:divsChild>
                    <w:div w:id="674188792">
                      <w:marLeft w:val="0"/>
                      <w:marRight w:val="0"/>
                      <w:marTop w:val="0"/>
                      <w:marBottom w:val="0"/>
                      <w:divBdr>
                        <w:top w:val="none" w:sz="0" w:space="0" w:color="auto"/>
                        <w:left w:val="none" w:sz="0" w:space="0" w:color="auto"/>
                        <w:bottom w:val="none" w:sz="0" w:space="0" w:color="auto"/>
                        <w:right w:val="none" w:sz="0" w:space="0" w:color="auto"/>
                      </w:divBdr>
                      <w:divsChild>
                        <w:div w:id="681977900">
                          <w:marLeft w:val="0"/>
                          <w:marRight w:val="0"/>
                          <w:marTop w:val="15"/>
                          <w:marBottom w:val="240"/>
                          <w:divBdr>
                            <w:top w:val="none" w:sz="0" w:space="0" w:color="auto"/>
                            <w:left w:val="none" w:sz="0" w:space="0" w:color="auto"/>
                            <w:bottom w:val="none" w:sz="0" w:space="0" w:color="auto"/>
                            <w:right w:val="none" w:sz="0" w:space="0" w:color="auto"/>
                          </w:divBdr>
                          <w:divsChild>
                            <w:div w:id="1853950871">
                              <w:marLeft w:val="0"/>
                              <w:marRight w:val="0"/>
                              <w:marTop w:val="0"/>
                              <w:marBottom w:val="0"/>
                              <w:divBdr>
                                <w:top w:val="none" w:sz="0" w:space="0" w:color="auto"/>
                                <w:left w:val="none" w:sz="0" w:space="0" w:color="auto"/>
                                <w:bottom w:val="none" w:sz="0" w:space="0" w:color="auto"/>
                                <w:right w:val="none" w:sz="0" w:space="0" w:color="auto"/>
                              </w:divBdr>
                              <w:divsChild>
                                <w:div w:id="858665463">
                                  <w:marLeft w:val="0"/>
                                  <w:marRight w:val="0"/>
                                  <w:marTop w:val="0"/>
                                  <w:marBottom w:val="0"/>
                                  <w:divBdr>
                                    <w:top w:val="none" w:sz="0" w:space="0" w:color="auto"/>
                                    <w:left w:val="none" w:sz="0" w:space="0" w:color="auto"/>
                                    <w:bottom w:val="none" w:sz="0" w:space="0" w:color="auto"/>
                                    <w:right w:val="none" w:sz="0" w:space="0" w:color="auto"/>
                                  </w:divBdr>
                                  <w:divsChild>
                                    <w:div w:id="838037843">
                                      <w:marLeft w:val="0"/>
                                      <w:marRight w:val="0"/>
                                      <w:marTop w:val="0"/>
                                      <w:marBottom w:val="0"/>
                                      <w:divBdr>
                                        <w:top w:val="none" w:sz="0" w:space="0" w:color="auto"/>
                                        <w:left w:val="none" w:sz="0" w:space="0" w:color="auto"/>
                                        <w:bottom w:val="none" w:sz="0" w:space="0" w:color="auto"/>
                                        <w:right w:val="none" w:sz="0" w:space="0" w:color="auto"/>
                                      </w:divBdr>
                                      <w:divsChild>
                                        <w:div w:id="6454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5945">
                      <w:marLeft w:val="0"/>
                      <w:marRight w:val="0"/>
                      <w:marTop w:val="0"/>
                      <w:marBottom w:val="0"/>
                      <w:divBdr>
                        <w:top w:val="none" w:sz="0" w:space="0" w:color="auto"/>
                        <w:left w:val="none" w:sz="0" w:space="0" w:color="auto"/>
                        <w:bottom w:val="none" w:sz="0" w:space="0" w:color="auto"/>
                        <w:right w:val="none" w:sz="0" w:space="0" w:color="auto"/>
                      </w:divBdr>
                      <w:divsChild>
                        <w:div w:id="331491623">
                          <w:marLeft w:val="0"/>
                          <w:marRight w:val="0"/>
                          <w:marTop w:val="15"/>
                          <w:marBottom w:val="240"/>
                          <w:divBdr>
                            <w:top w:val="none" w:sz="0" w:space="0" w:color="auto"/>
                            <w:left w:val="none" w:sz="0" w:space="0" w:color="auto"/>
                            <w:bottom w:val="none" w:sz="0" w:space="0" w:color="auto"/>
                            <w:right w:val="none" w:sz="0" w:space="0" w:color="auto"/>
                          </w:divBdr>
                          <w:divsChild>
                            <w:div w:id="1447315348">
                              <w:marLeft w:val="0"/>
                              <w:marRight w:val="0"/>
                              <w:marTop w:val="0"/>
                              <w:marBottom w:val="0"/>
                              <w:divBdr>
                                <w:top w:val="none" w:sz="0" w:space="0" w:color="auto"/>
                                <w:left w:val="none" w:sz="0" w:space="0" w:color="auto"/>
                                <w:bottom w:val="none" w:sz="0" w:space="0" w:color="auto"/>
                                <w:right w:val="none" w:sz="0" w:space="0" w:color="auto"/>
                              </w:divBdr>
                              <w:divsChild>
                                <w:div w:id="1650599394">
                                  <w:marLeft w:val="0"/>
                                  <w:marRight w:val="0"/>
                                  <w:marTop w:val="0"/>
                                  <w:marBottom w:val="0"/>
                                  <w:divBdr>
                                    <w:top w:val="none" w:sz="0" w:space="0" w:color="auto"/>
                                    <w:left w:val="none" w:sz="0" w:space="0" w:color="auto"/>
                                    <w:bottom w:val="none" w:sz="0" w:space="0" w:color="auto"/>
                                    <w:right w:val="none" w:sz="0" w:space="0" w:color="auto"/>
                                  </w:divBdr>
                                  <w:divsChild>
                                    <w:div w:id="1943763108">
                                      <w:marLeft w:val="0"/>
                                      <w:marRight w:val="0"/>
                                      <w:marTop w:val="0"/>
                                      <w:marBottom w:val="0"/>
                                      <w:divBdr>
                                        <w:top w:val="none" w:sz="0" w:space="0" w:color="auto"/>
                                        <w:left w:val="none" w:sz="0" w:space="0" w:color="auto"/>
                                        <w:bottom w:val="none" w:sz="0" w:space="0" w:color="auto"/>
                                        <w:right w:val="none" w:sz="0" w:space="0" w:color="auto"/>
                                      </w:divBdr>
                                      <w:divsChild>
                                        <w:div w:id="9354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002273">
                      <w:marLeft w:val="0"/>
                      <w:marRight w:val="0"/>
                      <w:marTop w:val="0"/>
                      <w:marBottom w:val="0"/>
                      <w:divBdr>
                        <w:top w:val="none" w:sz="0" w:space="0" w:color="auto"/>
                        <w:left w:val="none" w:sz="0" w:space="0" w:color="auto"/>
                        <w:bottom w:val="none" w:sz="0" w:space="0" w:color="auto"/>
                        <w:right w:val="none" w:sz="0" w:space="0" w:color="auto"/>
                      </w:divBdr>
                      <w:divsChild>
                        <w:div w:id="562059341">
                          <w:marLeft w:val="0"/>
                          <w:marRight w:val="0"/>
                          <w:marTop w:val="15"/>
                          <w:marBottom w:val="240"/>
                          <w:divBdr>
                            <w:top w:val="none" w:sz="0" w:space="0" w:color="auto"/>
                            <w:left w:val="none" w:sz="0" w:space="0" w:color="auto"/>
                            <w:bottom w:val="none" w:sz="0" w:space="0" w:color="auto"/>
                            <w:right w:val="none" w:sz="0" w:space="0" w:color="auto"/>
                          </w:divBdr>
                          <w:divsChild>
                            <w:div w:id="1528719758">
                              <w:marLeft w:val="0"/>
                              <w:marRight w:val="0"/>
                              <w:marTop w:val="0"/>
                              <w:marBottom w:val="0"/>
                              <w:divBdr>
                                <w:top w:val="none" w:sz="0" w:space="0" w:color="auto"/>
                                <w:left w:val="none" w:sz="0" w:space="0" w:color="auto"/>
                                <w:bottom w:val="none" w:sz="0" w:space="0" w:color="auto"/>
                                <w:right w:val="none" w:sz="0" w:space="0" w:color="auto"/>
                              </w:divBdr>
                              <w:divsChild>
                                <w:div w:id="1429959153">
                                  <w:marLeft w:val="0"/>
                                  <w:marRight w:val="0"/>
                                  <w:marTop w:val="0"/>
                                  <w:marBottom w:val="0"/>
                                  <w:divBdr>
                                    <w:top w:val="none" w:sz="0" w:space="0" w:color="auto"/>
                                    <w:left w:val="none" w:sz="0" w:space="0" w:color="auto"/>
                                    <w:bottom w:val="none" w:sz="0" w:space="0" w:color="auto"/>
                                    <w:right w:val="none" w:sz="0" w:space="0" w:color="auto"/>
                                  </w:divBdr>
                                  <w:divsChild>
                                    <w:div w:id="1945765981">
                                      <w:marLeft w:val="0"/>
                                      <w:marRight w:val="0"/>
                                      <w:marTop w:val="0"/>
                                      <w:marBottom w:val="0"/>
                                      <w:divBdr>
                                        <w:top w:val="none" w:sz="0" w:space="0" w:color="auto"/>
                                        <w:left w:val="none" w:sz="0" w:space="0" w:color="auto"/>
                                        <w:bottom w:val="none" w:sz="0" w:space="0" w:color="auto"/>
                                        <w:right w:val="none" w:sz="0" w:space="0" w:color="auto"/>
                                      </w:divBdr>
                                      <w:divsChild>
                                        <w:div w:id="19590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hyperlink" Target="https://discourse.deeplearning.ai/t/derivation-of-dl-dz/165" TargetMode="External"/><Relationship Id="rId5" Type="http://schemas.openxmlformats.org/officeDocument/2006/relationships/control" Target="activeX/activeX1.xml"/><Relationship Id="rId10" Type="http://schemas.openxmlformats.org/officeDocument/2006/relationships/image" Target="media/image4.png"/><Relationship Id="rId4" Type="http://schemas.openxmlformats.org/officeDocument/2006/relationships/image" Target="media/image1.wmf"/><Relationship Id="rId9"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PEMA WANGDI</dc:creator>
  <cp:keywords/>
  <dc:description/>
  <cp:lastModifiedBy>PEMA WANGDI</cp:lastModifiedBy>
  <cp:revision>12</cp:revision>
  <dcterms:created xsi:type="dcterms:W3CDTF">2022-06-14T11:55:00Z</dcterms:created>
  <dcterms:modified xsi:type="dcterms:W3CDTF">2022-06-15T10:54:00Z</dcterms:modified>
</cp:coreProperties>
</file>