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eastAsia="Calibri" w:cs="Times New Roman"/>
          <w:b/>
          <w:lang w:val="fr-FR"/>
        </w:rPr>
      </w:pPr>
      <w:r>
        <w:rPr>
          <w:rFonts w:hint="default" w:ascii="Times New Roman" w:hAnsi="Times New Roman" w:eastAsia="Calibri" w:cs="Times New Roman"/>
          <w:b/>
        </w:rPr>
        <w:t>M</w:t>
      </w:r>
      <w:r>
        <w:rPr>
          <w:rFonts w:hint="default" w:ascii="Times New Roman" w:hAnsi="Times New Roman" w:eastAsia="Calibri" w:cs="Times New Roman"/>
          <w:b/>
          <w:lang w:val="fr-FR"/>
        </w:rPr>
        <w:t>YOCARDITE FULMINANTE:</w:t>
      </w:r>
      <w:r>
        <w:rPr>
          <w:rFonts w:hint="default" w:ascii="Times New Roman" w:hAnsi="Times New Roman" w:eastAsia="Calibri" w:cs="Times New Roman"/>
          <w:b/>
        </w:rPr>
        <w:t xml:space="preserve"> </w:t>
      </w:r>
      <w:r>
        <w:rPr>
          <w:rFonts w:hint="default" w:ascii="Times New Roman" w:hAnsi="Times New Roman" w:eastAsia="Calibri" w:cs="Times New Roman"/>
          <w:b/>
          <w:lang w:val="fr-FR"/>
        </w:rPr>
        <w:t xml:space="preserve">DE LA DOULEUR THORACIQUE AU CHOC CARDIOGENIQUE AVEC RESTITUTION AD INTEGRUM DE LA FONCTION VENTRICULAIRE  </w:t>
      </w:r>
    </w:p>
    <w:p>
      <w:pPr>
        <w:rPr>
          <w:rFonts w:hint="default" w:ascii="Times New Roman" w:hAnsi="Times New Roman" w:eastAsia="Calibri" w:cs="Times New Roman"/>
          <w:b/>
          <w:lang w:val="fr-FR"/>
        </w:rPr>
      </w:pPr>
      <w:r>
        <w:rPr>
          <w:rFonts w:hint="default" w:ascii="Times New Roman" w:hAnsi="Times New Roman" w:eastAsia="Calibri" w:cs="Times New Roman"/>
          <w:b/>
        </w:rPr>
        <w:t>Auteurs :</w:t>
      </w:r>
      <w:r>
        <w:rPr>
          <w:rFonts w:hint="default" w:ascii="Times New Roman" w:hAnsi="Times New Roman" w:eastAsia="Calibri" w:cs="Times New Roman"/>
          <w:b/>
          <w:lang w:val="fr-FR"/>
        </w:rPr>
        <w:t xml:space="preserve"> Cheikh GAYE, SN SECK, M FALL, FD DANKOCO, TC DOUCOURE, M DIAW, CAB SAMB, M DIENG.</w:t>
      </w:r>
    </w:p>
    <w:p>
      <w:pPr>
        <w:rPr>
          <w:rFonts w:hint="default" w:ascii="Times New Roman" w:hAnsi="Times New Roman" w:eastAsia="Calibri" w:cs="Times New Roman"/>
          <w:b/>
          <w:lang w:val="fr-FR"/>
        </w:rPr>
      </w:pPr>
      <w:r>
        <w:rPr>
          <w:rFonts w:hint="default" w:ascii="Times New Roman" w:hAnsi="Times New Roman" w:eastAsia="Calibri" w:cs="Times New Roman"/>
          <w:b/>
        </w:rPr>
        <w:t>Services: Service</w:t>
      </w:r>
      <w:r>
        <w:rPr>
          <w:rFonts w:hint="default" w:ascii="Times New Roman" w:hAnsi="Times New Roman" w:eastAsia="Calibri" w:cs="Times New Roman"/>
          <w:b/>
          <w:lang w:val="fr-FR"/>
        </w:rPr>
        <w:t>s cardiologie,</w:t>
      </w:r>
      <w:r>
        <w:rPr>
          <w:rFonts w:hint="default" w:ascii="Times New Roman" w:hAnsi="Times New Roman" w:eastAsia="Calibri" w:cs="Times New Roman"/>
          <w:b/>
        </w:rPr>
        <w:t xml:space="preserve"> d’accueil des urgences</w:t>
      </w:r>
      <w:r>
        <w:rPr>
          <w:rFonts w:hint="default" w:ascii="Times New Roman" w:hAnsi="Times New Roman" w:eastAsia="Calibri" w:cs="Times New Roman"/>
          <w:b/>
          <w:lang w:val="fr-FR"/>
        </w:rPr>
        <w:t xml:space="preserve"> et de réanimation</w:t>
      </w:r>
      <w:r>
        <w:rPr>
          <w:rFonts w:hint="default" w:ascii="Times New Roman" w:hAnsi="Times New Roman" w:eastAsia="Calibri" w:cs="Times New Roman"/>
          <w:b/>
        </w:rPr>
        <w:t xml:space="preserve"> du CHN Cheikh Ahmadoul khadim de TOUBA (</w:t>
      </w:r>
      <w:r>
        <w:rPr>
          <w:rFonts w:hint="default" w:ascii="Times New Roman" w:hAnsi="Times New Roman" w:eastAsia="Calibri" w:cs="Times New Roman"/>
          <w:b/>
          <w:bCs/>
        </w:rPr>
        <w:t>SAU du CHN CAK)</w:t>
      </w:r>
      <w:r>
        <w:rPr>
          <w:rFonts w:hint="default" w:ascii="Times New Roman" w:hAnsi="Times New Roman" w:eastAsia="Calibri" w:cs="Times New Roman"/>
          <w:b/>
          <w:bCs/>
          <w:lang w:val="fr-FR"/>
        </w:rPr>
        <w:t>, Touba, Sénégal</w:t>
      </w:r>
    </w:p>
    <w:p>
      <w:pPr>
        <w:rPr>
          <w:rFonts w:hint="default" w:ascii="Times New Roman" w:hAnsi="Times New Roman" w:eastAsia="Calibri" w:cs="Times New Roman"/>
          <w:b/>
          <w:lang w:val="fr-FR"/>
        </w:rPr>
      </w:pPr>
      <w:r>
        <w:rPr>
          <w:rFonts w:hint="default" w:ascii="Times New Roman" w:hAnsi="Times New Roman" w:eastAsia="Calibri" w:cs="Times New Roman"/>
          <w:b/>
          <w:lang w:val="fr-FR"/>
        </w:rPr>
        <w:t>Résumé</w:t>
      </w:r>
    </w:p>
    <w:p>
      <w:pPr>
        <w:rPr>
          <w:rFonts w:hint="default" w:ascii="Times New Roman" w:hAnsi="Times New Roman" w:eastAsia="Calibri" w:cs="Times New Roman"/>
          <w:b/>
        </w:rPr>
      </w:pPr>
      <w:bookmarkStart w:id="0" w:name="_GoBack"/>
      <w:bookmarkEnd w:id="0"/>
      <w:r>
        <w:rPr>
          <w:rFonts w:hint="default" w:ascii="Times New Roman" w:hAnsi="Times New Roman" w:eastAsia="Calibri" w:cs="Times New Roman"/>
          <w:b/>
          <w:lang w:val="fr-FR"/>
        </w:rPr>
        <w:t>Introduction</w:t>
      </w:r>
      <w:r>
        <w:rPr>
          <w:rFonts w:hint="default" w:ascii="Times New Roman" w:hAnsi="Times New Roman" w:eastAsia="Calibri" w:cs="Times New Roman"/>
          <w:b/>
        </w:rPr>
        <w:t xml:space="preserve"> :</w:t>
      </w:r>
    </w:p>
    <w:p>
      <w:pPr>
        <w:rPr>
          <w:rFonts w:hint="default" w:ascii="Times New Roman" w:hAnsi="Times New Roman" w:eastAsia="Calibri" w:cs="Times New Roman"/>
          <w:lang w:val="fr-FR"/>
        </w:rPr>
      </w:pPr>
      <w:r>
        <w:rPr>
          <w:rFonts w:hint="default" w:ascii="Times New Roman" w:hAnsi="Times New Roman" w:cs="Times New Roman"/>
        </w:rPr>
        <w:t>La myocardite aigue est une inflammation du muscle cardiaque. Son évolution</w:t>
      </w:r>
      <w:r>
        <w:rPr>
          <w:rFonts w:hint="default" w:ascii="Times New Roman" w:hAnsi="Times New Roman" w:cs="Times New Roman"/>
          <w:lang w:val="fr-FR"/>
        </w:rPr>
        <w:t xml:space="preserve"> est</w:t>
      </w:r>
      <w:r>
        <w:rPr>
          <w:rFonts w:hint="default" w:ascii="Times New Roman" w:hAnsi="Times New Roman" w:cs="Times New Roman"/>
        </w:rPr>
        <w:t xml:space="preserve"> imp</w:t>
      </w:r>
      <w:r>
        <w:rPr>
          <w:rFonts w:hint="default" w:ascii="Times New Roman" w:hAnsi="Times New Roman" w:cs="Times New Roman"/>
          <w:lang w:val="fr-FR"/>
        </w:rPr>
        <w:t>r</w:t>
      </w:r>
      <w:r>
        <w:rPr>
          <w:rFonts w:hint="default" w:ascii="Times New Roman" w:hAnsi="Times New Roman" w:cs="Times New Roman"/>
        </w:rPr>
        <w:t xml:space="preserve">évisible </w:t>
      </w:r>
      <w:r>
        <w:rPr>
          <w:rFonts w:hint="default" w:ascii="Times New Roman" w:hAnsi="Times New Roman" w:cs="Times New Roman"/>
          <w:lang w:val="fr-FR"/>
        </w:rPr>
        <w:t>avec un polymorphisme clinique ce qui</w:t>
      </w:r>
      <w:r>
        <w:rPr>
          <w:rFonts w:hint="default" w:ascii="Times New Roman" w:hAnsi="Times New Roman" w:cs="Times New Roman"/>
        </w:rPr>
        <w:t xml:space="preserve"> f</w:t>
      </w:r>
      <w:r>
        <w:rPr>
          <w:rFonts w:hint="default" w:ascii="Times New Roman" w:hAnsi="Times New Roman" w:cs="Times New Roman"/>
          <w:lang w:val="fr-FR"/>
        </w:rPr>
        <w:t>ai</w:t>
      </w:r>
      <w:r>
        <w:rPr>
          <w:rFonts w:hint="default" w:ascii="Times New Roman" w:hAnsi="Times New Roman" w:cs="Times New Roman"/>
        </w:rPr>
        <w:t>t du diagnostic un challenge.</w:t>
      </w:r>
      <w:r>
        <w:rPr>
          <w:rFonts w:hint="default" w:ascii="Times New Roman" w:hAnsi="Times New Roman" w:cs="Times New Roman"/>
          <w:lang w:val="fr-FR"/>
        </w:rPr>
        <w:t xml:space="preserve"> </w:t>
      </w:r>
      <w:r>
        <w:rPr>
          <w:rFonts w:hint="default" w:ascii="Times New Roman" w:hAnsi="Times New Roman" w:eastAsia="Calibri" w:cs="Times New Roman"/>
        </w:rPr>
        <w:t xml:space="preserve">Nous rapportons l’observation d’une  myocardite </w:t>
      </w:r>
      <w:r>
        <w:rPr>
          <w:rFonts w:hint="default" w:ascii="Times New Roman" w:hAnsi="Times New Roman" w:eastAsia="Calibri" w:cs="Times New Roman"/>
          <w:lang w:val="fr-FR"/>
        </w:rPr>
        <w:t>fulminante mimant un infarctus du myocarde et d’évolution</w:t>
      </w:r>
      <w:r>
        <w:rPr>
          <w:rFonts w:hint="default" w:ascii="Times New Roman" w:hAnsi="Times New Roman" w:eastAsia="Calibri" w:cs="Times New Roman"/>
        </w:rPr>
        <w:t xml:space="preserve"> rapide</w:t>
      </w:r>
      <w:r>
        <w:rPr>
          <w:rFonts w:hint="default" w:ascii="Times New Roman" w:hAnsi="Times New Roman" w:eastAsia="Calibri" w:cs="Times New Roman"/>
          <w:lang w:val="fr-FR"/>
        </w:rPr>
        <w:t xml:space="preserve"> vers un </w:t>
      </w:r>
      <w:r>
        <w:rPr>
          <w:rFonts w:hint="default" w:ascii="Times New Roman" w:hAnsi="Times New Roman" w:eastAsia="Calibri" w:cs="Times New Roman"/>
        </w:rPr>
        <w:t>choc cardiogénique</w:t>
      </w:r>
      <w:r>
        <w:rPr>
          <w:rFonts w:hint="default" w:ascii="Times New Roman" w:hAnsi="Times New Roman" w:eastAsia="Calibri" w:cs="Times New Roman"/>
          <w:lang w:val="fr-FR"/>
        </w:rPr>
        <w:t xml:space="preserve"> sur dys</w:t>
      </w:r>
      <w:r>
        <w:rPr>
          <w:rFonts w:hint="default" w:ascii="Times New Roman" w:hAnsi="Times New Roman" w:eastAsia="Calibri" w:cs="Times New Roman"/>
        </w:rPr>
        <w:t>fonction systolique</w:t>
      </w:r>
      <w:r>
        <w:rPr>
          <w:rFonts w:hint="default" w:ascii="Times New Roman" w:hAnsi="Times New Roman" w:eastAsia="Calibri" w:cs="Times New Roman"/>
          <w:lang w:val="fr-FR"/>
        </w:rPr>
        <w:t xml:space="preserve"> sévère</w:t>
      </w:r>
      <w:r>
        <w:rPr>
          <w:rFonts w:hint="default" w:ascii="Times New Roman" w:hAnsi="Times New Roman" w:eastAsia="Calibri" w:cs="Times New Roman"/>
        </w:rPr>
        <w:t xml:space="preserve"> du ventricule gauche avec </w:t>
      </w:r>
      <w:r>
        <w:rPr>
          <w:rFonts w:hint="default" w:ascii="Times New Roman" w:hAnsi="Times New Roman" w:eastAsia="Calibri" w:cs="Times New Roman"/>
          <w:lang w:val="fr-FR"/>
        </w:rPr>
        <w:t>restitution ad integrum.</w:t>
      </w:r>
    </w:p>
    <w:p>
      <w:pPr>
        <w:rPr>
          <w:rFonts w:hint="default" w:ascii="Times New Roman" w:hAnsi="Times New Roman" w:eastAsia="Calibri" w:cs="Times New Roman"/>
          <w:b/>
        </w:rPr>
      </w:pPr>
      <w:r>
        <w:rPr>
          <w:rFonts w:hint="default" w:ascii="Times New Roman" w:hAnsi="Times New Roman" w:eastAsia="Calibri" w:cs="Times New Roman"/>
          <w:b/>
        </w:rPr>
        <w:t>Observation :</w:t>
      </w:r>
    </w:p>
    <w:p>
      <w:p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lang w:val="fr-FR"/>
        </w:rPr>
        <w:t>Il s’agit d’u</w:t>
      </w:r>
      <w:r>
        <w:rPr>
          <w:rFonts w:hint="default" w:ascii="Times New Roman" w:hAnsi="Times New Roman" w:eastAsia="Calibri" w:cs="Times New Roman"/>
        </w:rPr>
        <w:t>ne patiente de 47 ans admise au SAU</w:t>
      </w:r>
      <w:r>
        <w:rPr>
          <w:rFonts w:hint="default" w:ascii="Times New Roman" w:hAnsi="Times New Roman" w:eastAsia="Calibri" w:cs="Times New Roman"/>
          <w:lang w:val="fr-FR"/>
        </w:rPr>
        <w:t xml:space="preserve"> </w:t>
      </w:r>
      <w:r>
        <w:rPr>
          <w:rFonts w:hint="default" w:ascii="Times New Roman" w:hAnsi="Times New Roman" w:eastAsia="Calibri" w:cs="Times New Roman"/>
        </w:rPr>
        <w:t xml:space="preserve"> à 6 heures de sa douleu</w:t>
      </w:r>
      <w:r>
        <w:rPr>
          <w:rFonts w:hint="default" w:ascii="Times New Roman" w:hAnsi="Times New Roman" w:eastAsia="Calibri" w:cs="Times New Roman"/>
          <w:lang w:val="fr-FR"/>
        </w:rPr>
        <w:t xml:space="preserve">r </w:t>
      </w:r>
      <w:r>
        <w:rPr>
          <w:rFonts w:hint="default" w:ascii="Times New Roman" w:hAnsi="Times New Roman" w:eastAsia="Calibri" w:cs="Times New Roman"/>
        </w:rPr>
        <w:t>thoracique de repos</w:t>
      </w:r>
      <w:r>
        <w:rPr>
          <w:rFonts w:hint="default" w:ascii="Times New Roman" w:hAnsi="Times New Roman" w:eastAsia="Calibri" w:cs="Times New Roman"/>
          <w:lang w:val="fr-FR"/>
        </w:rPr>
        <w:t xml:space="preserve"> avec un</w:t>
      </w:r>
      <w:r>
        <w:rPr>
          <w:rFonts w:hint="default" w:ascii="Times New Roman" w:hAnsi="Times New Roman" w:eastAsia="Calibri" w:cs="Times New Roman"/>
        </w:rPr>
        <w:t xml:space="preserve"> épisode de grippe 2 semaines avant son admission. L’examen physique à l’admission montre une patiente en état de choc sans signes d’œdème aigu du poumon se plaignant de douleur thoracique.  L’électrocardiogram</w:t>
      </w:r>
      <w:r>
        <w:rPr>
          <w:rFonts w:hint="default" w:ascii="Times New Roman" w:hAnsi="Times New Roman" w:eastAsia="Calibri" w:cs="Times New Roman"/>
          <w:lang w:val="fr-FR"/>
        </w:rPr>
        <w:t>m</w:t>
      </w:r>
      <w:r>
        <w:rPr>
          <w:rFonts w:hint="default" w:ascii="Times New Roman" w:hAnsi="Times New Roman" w:eastAsia="Calibri" w:cs="Times New Roman"/>
        </w:rPr>
        <w:t>e montre un sus-décalage diffus du segment ST sans miroir et l’échocardiographie doppler montre une akinésie sur plusieurs parois associées à des hypocinésies sévères avec altération sévère de la fonction systolique du ventricule gauche. La biologie à l’admission montre une augmentation des enzymes cardiaques.</w:t>
      </w:r>
    </w:p>
    <w:p>
      <w:p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Elle a bénéficié d’un support en amines vasopressives (dobutamine) et d’une thrombolyse</w:t>
      </w:r>
      <w:r>
        <w:rPr>
          <w:rFonts w:hint="default" w:ascii="Times New Roman" w:hAnsi="Times New Roman" w:eastAsia="Calibri" w:cs="Times New Roman"/>
          <w:lang w:val="fr-FR"/>
        </w:rPr>
        <w:t xml:space="preserve">. </w:t>
      </w:r>
      <w:r>
        <w:rPr>
          <w:rFonts w:hint="default" w:ascii="Times New Roman" w:hAnsi="Times New Roman" w:eastAsia="Calibri" w:cs="Times New Roman"/>
        </w:rPr>
        <w:t>Devant la persistance de la douleur sans évolution naturelle à l’électrocardiogramme, une suspicion de myopréricardite fut faite avec réalisation</w:t>
      </w:r>
      <w:r>
        <w:rPr>
          <w:rFonts w:hint="default" w:ascii="Times New Roman" w:hAnsi="Times New Roman" w:eastAsia="Calibri" w:cs="Times New Roman"/>
          <w:lang w:val="fr-FR"/>
        </w:rPr>
        <w:t xml:space="preserve"> en urgence </w:t>
      </w:r>
      <w:r>
        <w:rPr>
          <w:rFonts w:hint="default" w:ascii="Times New Roman" w:hAnsi="Times New Roman" w:eastAsia="Calibri" w:cs="Times New Roman"/>
        </w:rPr>
        <w:t>d’une coronarographie qui n’a pas montré d’atteinte coronarienne. Le lendemain, la patiente a rapidement présenté une dégradation hémodynamique avec un œdème aigu massif pulmonaire nécessitant l’intubation au SAU et la mise sous ventilation mécanique</w:t>
      </w:r>
      <w:r>
        <w:rPr>
          <w:rFonts w:hint="default" w:ascii="Times New Roman" w:hAnsi="Times New Roman" w:eastAsia="Calibri" w:cs="Times New Roman"/>
          <w:lang w:val="fr-FR"/>
        </w:rPr>
        <w:t xml:space="preserve"> avec majoration des amines </w:t>
      </w:r>
      <w:r>
        <w:rPr>
          <w:rFonts w:hint="default" w:ascii="Times New Roman" w:hAnsi="Times New Roman" w:eastAsia="Calibri" w:cs="Times New Roman"/>
        </w:rPr>
        <w:t xml:space="preserve">vasopressives. </w:t>
      </w:r>
      <w:r>
        <w:rPr>
          <w:rFonts w:hint="default" w:ascii="Times New Roman" w:hAnsi="Times New Roman" w:eastAsia="Calibri" w:cs="Times New Roman"/>
          <w:lang w:val="fr-FR"/>
        </w:rPr>
        <w:t>Elle</w:t>
      </w:r>
      <w:r>
        <w:rPr>
          <w:rFonts w:hint="default" w:ascii="Times New Roman" w:hAnsi="Times New Roman" w:eastAsia="Calibri" w:cs="Times New Roman"/>
        </w:rPr>
        <w:t xml:space="preserve"> a reçu une corticothérapie en bolus de 3jours. L’évolution de la patiente va être marquée par une nette amélioration de l</w:t>
      </w:r>
      <w:r>
        <w:rPr>
          <w:rFonts w:hint="default" w:ascii="Times New Roman" w:hAnsi="Times New Roman" w:eastAsia="Calibri" w:cs="Times New Roman"/>
          <w:lang w:val="fr-FR"/>
        </w:rPr>
        <w:t>’</w:t>
      </w:r>
      <w:r>
        <w:rPr>
          <w:rFonts w:hint="default" w:ascii="Times New Roman" w:hAnsi="Times New Roman" w:eastAsia="Calibri" w:cs="Times New Roman"/>
        </w:rPr>
        <w:t>hémodynamique avec disparition des signes congestifs e</w:t>
      </w:r>
      <w:r>
        <w:rPr>
          <w:rFonts w:hint="default" w:ascii="Times New Roman" w:hAnsi="Times New Roman" w:eastAsia="Calibri" w:cs="Times New Roman"/>
          <w:lang w:val="fr-FR"/>
        </w:rPr>
        <w:t>t</w:t>
      </w:r>
      <w:r>
        <w:rPr>
          <w:rFonts w:hint="default" w:ascii="Times New Roman" w:hAnsi="Times New Roman" w:eastAsia="Calibri" w:cs="Times New Roman"/>
        </w:rPr>
        <w:t xml:space="preserve"> arrêt des amines et extubation. L’échocardiographie de contrôle effectuée à une semaine montre un retour normal de la cinétique pariétale du ventricule gauche</w:t>
      </w:r>
      <w:r>
        <w:rPr>
          <w:rFonts w:hint="default" w:ascii="Times New Roman" w:hAnsi="Times New Roman" w:eastAsia="Calibri" w:cs="Times New Roman"/>
          <w:lang w:val="fr-FR"/>
        </w:rPr>
        <w:t xml:space="preserve"> </w:t>
      </w:r>
      <w:r>
        <w:rPr>
          <w:rFonts w:hint="default" w:ascii="Times New Roman" w:hAnsi="Times New Roman" w:eastAsia="Calibri" w:cs="Times New Roman"/>
        </w:rPr>
        <w:t>et régression significative du sus-décalage du ST</w:t>
      </w:r>
      <w:r>
        <w:rPr>
          <w:rFonts w:hint="default" w:ascii="Times New Roman" w:hAnsi="Times New Roman" w:eastAsia="Calibri" w:cs="Times New Roman"/>
          <w:lang w:val="fr-FR"/>
        </w:rPr>
        <w:t>.</w:t>
      </w:r>
    </w:p>
    <w:p>
      <w:pPr>
        <w:rPr>
          <w:rFonts w:hint="default" w:ascii="Times New Roman" w:hAnsi="Times New Roman" w:eastAsia="Calibri" w:cs="Times New Roman"/>
          <w:lang w:val="fr-FR"/>
        </w:rPr>
      </w:pPr>
      <w:r>
        <w:rPr>
          <w:rFonts w:hint="default" w:ascii="Times New Roman" w:hAnsi="Times New Roman" w:eastAsia="Calibri" w:cs="Times New Roman"/>
          <w:b/>
          <w:bCs/>
          <w:lang w:val="fr-FR"/>
        </w:rPr>
        <w:t>Conclusion:</w:t>
      </w: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</w:rPr>
        <w:t xml:space="preserve"> Ce </w:t>
      </w:r>
      <w:r>
        <w:rPr>
          <w:rFonts w:hint="default" w:ascii="Times New Roman" w:hAnsi="Times New Roman" w:cs="Times New Roman"/>
          <w:lang w:val="fr-FR"/>
        </w:rPr>
        <w:t>tableau clinique d’évolution rapide vers le choc cardiogénique secondaire à la myocardite</w:t>
      </w:r>
      <w:r>
        <w:rPr>
          <w:rFonts w:hint="default" w:ascii="Times New Roman" w:hAnsi="Times New Roman" w:cs="Times New Roman"/>
        </w:rPr>
        <w:t xml:space="preserve"> montre l’intérêt de la</w:t>
      </w:r>
      <w:r>
        <w:rPr>
          <w:rFonts w:hint="default" w:ascii="Times New Roman" w:hAnsi="Times New Roman" w:cs="Times New Roman"/>
          <w:lang w:val="fr-FR"/>
        </w:rPr>
        <w:t xml:space="preserve"> prise en charge précoce et concertée entre les SAU (porte d’entrée) et la cardiologie (service spécialisé).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b/>
          <w:bCs/>
          <w:lang w:val="fr-FR"/>
        </w:rPr>
        <w:t>Mots clés:</w:t>
      </w:r>
      <w:r>
        <w:rPr>
          <w:rFonts w:hint="default" w:ascii="Times New Roman" w:hAnsi="Times New Roman" w:cs="Times New Roman"/>
          <w:lang w:val="fr-FR"/>
        </w:rPr>
        <w:t xml:space="preserve"> Myocardite fulminante, choc cardiogénique, restitution ad integrum.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3"/>
    <w:rsid w:val="00062562"/>
    <w:rsid w:val="0014076E"/>
    <w:rsid w:val="001C3756"/>
    <w:rsid w:val="00276980"/>
    <w:rsid w:val="00392CF0"/>
    <w:rsid w:val="00515563"/>
    <w:rsid w:val="00564E85"/>
    <w:rsid w:val="00583529"/>
    <w:rsid w:val="007D6C19"/>
    <w:rsid w:val="008703D0"/>
    <w:rsid w:val="009F1AB4"/>
    <w:rsid w:val="00DA2413"/>
    <w:rsid w:val="00F20D1D"/>
    <w:rsid w:val="00F65514"/>
    <w:rsid w:val="00FB0E53"/>
    <w:rsid w:val="01147CA8"/>
    <w:rsid w:val="0153453C"/>
    <w:rsid w:val="0AE45BB0"/>
    <w:rsid w:val="0B542123"/>
    <w:rsid w:val="11CF0DA9"/>
    <w:rsid w:val="2B660140"/>
    <w:rsid w:val="2F3017FB"/>
    <w:rsid w:val="2FE55637"/>
    <w:rsid w:val="34302B9D"/>
    <w:rsid w:val="35544785"/>
    <w:rsid w:val="3AAB2409"/>
    <w:rsid w:val="43B84329"/>
    <w:rsid w:val="44FD14E7"/>
    <w:rsid w:val="60430FB6"/>
    <w:rsid w:val="621843C0"/>
    <w:rsid w:val="674D7A09"/>
    <w:rsid w:val="6DB90AA9"/>
    <w:rsid w:val="73FF2BB0"/>
    <w:rsid w:val="79EB339E"/>
    <w:rsid w:val="7DD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sz w:val="24"/>
      <w:szCs w:val="24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592</Words>
  <Characters>3260</Characters>
  <Lines>27</Lines>
  <Paragraphs>7</Paragraphs>
  <TotalTime>26</TotalTime>
  <ScaleCrop>false</ScaleCrop>
  <LinksUpToDate>false</LinksUpToDate>
  <CharactersWithSpaces>3845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2023-10-10T15:12:00Z</dcterms:created>
  <dc:creator>USER</dc:creator>
  <cp:lastModifiedBy>cheikh gaye</cp:lastModifiedBy>
  <dcterms:modified xsi:type="dcterms:W3CDTF">2023-10-31T14:23:22Z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DAA2D6283AB64324B7A27807BC99A659</vt:lpwstr>
  </property>
</Properties>
</file>