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E2AE" w14:textId="2821DB7A" w:rsidR="00F432C0" w:rsidRPr="001E19BA" w:rsidRDefault="00F432C0" w:rsidP="00CC51A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E19BA">
        <w:rPr>
          <w:rFonts w:ascii="Times New Roman" w:hAnsi="Times New Roman" w:cs="Times New Roman"/>
          <w:b/>
          <w:sz w:val="32"/>
          <w:szCs w:val="32"/>
        </w:rPr>
        <w:t>Le profil lipidique des patients hospitalisés pour Syndrome Coronarien Aigu à</w:t>
      </w:r>
      <w:r w:rsidR="00C53B4F" w:rsidRPr="001E19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E19BA">
        <w:rPr>
          <w:rFonts w:ascii="Times New Roman" w:hAnsi="Times New Roman" w:cs="Times New Roman"/>
          <w:b/>
          <w:sz w:val="32"/>
          <w:szCs w:val="32"/>
        </w:rPr>
        <w:t>l’Unité de Soins Intensifs Cardiologiques du CHU du Point G</w:t>
      </w:r>
    </w:p>
    <w:p w14:paraId="7AF6392B" w14:textId="6B8E2895" w:rsidR="003A7E3F" w:rsidRPr="00830FF9" w:rsidRDefault="002F3E61" w:rsidP="003A7E3F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0" w:name="_GoBack"/>
      <w:r w:rsidRPr="00264969">
        <w:rPr>
          <w:rFonts w:ascii="Times New Roman" w:hAnsi="Times New Roman" w:cs="Times New Roman"/>
          <w:b/>
          <w:sz w:val="24"/>
          <w:szCs w:val="24"/>
        </w:rPr>
        <w:t>O Haidara</w:t>
      </w:r>
      <w:r w:rsidRPr="00264969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bookmarkEnd w:id="0"/>
      <w:r w:rsidRPr="00830FF9">
        <w:rPr>
          <w:rFonts w:ascii="Times New Roman" w:hAnsi="Times New Roman" w:cs="Times New Roman"/>
          <w:sz w:val="24"/>
          <w:szCs w:val="24"/>
        </w:rPr>
        <w:t>,</w:t>
      </w:r>
      <w:r w:rsidR="00E30BAD" w:rsidRPr="00E30BA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E30BAD" w:rsidRPr="00E30BAD">
        <w:rPr>
          <w:rFonts w:ascii="Times New Roman" w:hAnsi="Times New Roman" w:cs="Times New Roman"/>
          <w:sz w:val="24"/>
          <w:szCs w:val="24"/>
          <w:u w:val="single"/>
        </w:rPr>
        <w:t>Kissima</w:t>
      </w:r>
      <w:proofErr w:type="spellEnd"/>
      <w:r w:rsidR="00E30BAD" w:rsidRPr="00E30BAD">
        <w:rPr>
          <w:rFonts w:ascii="Times New Roman" w:hAnsi="Times New Roman" w:cs="Times New Roman"/>
          <w:sz w:val="24"/>
          <w:szCs w:val="24"/>
          <w:u w:val="single"/>
        </w:rPr>
        <w:t>-Traoré A</w:t>
      </w:r>
      <w:r w:rsidR="00E30BAD" w:rsidRPr="00E30BAD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3A7E3F" w:rsidRPr="00830FF9">
        <w:rPr>
          <w:rFonts w:ascii="Times New Roman" w:hAnsi="Times New Roman" w:cs="Times New Roman"/>
          <w:sz w:val="24"/>
          <w:szCs w:val="24"/>
        </w:rPr>
        <w:t xml:space="preserve"> </w:t>
      </w:r>
      <w:r w:rsidR="00F432C0">
        <w:rPr>
          <w:rFonts w:ascii="Times New Roman" w:hAnsi="Times New Roman" w:cs="Times New Roman"/>
          <w:sz w:val="24"/>
          <w:szCs w:val="24"/>
        </w:rPr>
        <w:t>K</w:t>
      </w:r>
      <w:r w:rsidR="003A7E3F" w:rsidRPr="00830FF9">
        <w:rPr>
          <w:rFonts w:ascii="Times New Roman" w:hAnsi="Times New Roman" w:cs="Times New Roman"/>
          <w:sz w:val="24"/>
          <w:szCs w:val="24"/>
        </w:rPr>
        <w:t xml:space="preserve"> </w:t>
      </w:r>
      <w:r w:rsidR="00F432C0">
        <w:rPr>
          <w:rFonts w:ascii="Times New Roman" w:hAnsi="Times New Roman" w:cs="Times New Roman"/>
          <w:sz w:val="24"/>
          <w:szCs w:val="24"/>
        </w:rPr>
        <w:t>Nouhoum</w:t>
      </w:r>
      <w:r w:rsidR="003A7E3F" w:rsidRPr="00830F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A7E3F" w:rsidRPr="00830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2B68">
        <w:rPr>
          <w:rFonts w:ascii="Times New Roman" w:hAnsi="Times New Roman" w:cs="Times New Roman"/>
          <w:sz w:val="24"/>
          <w:szCs w:val="24"/>
        </w:rPr>
        <w:t>Sanagare</w:t>
      </w:r>
      <w:proofErr w:type="spellEnd"/>
      <w:r w:rsidR="00642B68">
        <w:rPr>
          <w:rFonts w:ascii="Times New Roman" w:hAnsi="Times New Roman" w:cs="Times New Roman"/>
          <w:sz w:val="24"/>
          <w:szCs w:val="24"/>
        </w:rPr>
        <w:t xml:space="preserve"> Z</w:t>
      </w:r>
      <w:bookmarkStart w:id="1" w:name="_Hlk149385138"/>
      <w:r w:rsidR="0038373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bookmarkEnd w:id="1"/>
      <w:r w:rsidR="003A7E3F" w:rsidRPr="00830FF9">
        <w:rPr>
          <w:rFonts w:ascii="Times New Roman" w:hAnsi="Times New Roman" w:cs="Times New Roman"/>
          <w:sz w:val="24"/>
          <w:szCs w:val="24"/>
        </w:rPr>
        <w:t xml:space="preserve">, </w:t>
      </w:r>
      <w:r w:rsidR="00F432C0">
        <w:rPr>
          <w:rFonts w:ascii="Times New Roman" w:hAnsi="Times New Roman" w:cs="Times New Roman"/>
          <w:sz w:val="24"/>
          <w:szCs w:val="24"/>
        </w:rPr>
        <w:t xml:space="preserve">Traore </w:t>
      </w:r>
      <w:r w:rsidR="000E5ECD">
        <w:rPr>
          <w:rFonts w:ascii="Times New Roman" w:hAnsi="Times New Roman" w:cs="Times New Roman"/>
          <w:sz w:val="24"/>
          <w:szCs w:val="24"/>
        </w:rPr>
        <w:t>O</w:t>
      </w:r>
      <w:r w:rsidR="000E5EC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A7E3F" w:rsidRPr="00830FF9">
        <w:rPr>
          <w:rFonts w:ascii="Times New Roman" w:hAnsi="Times New Roman" w:cs="Times New Roman"/>
          <w:sz w:val="24"/>
          <w:szCs w:val="24"/>
        </w:rPr>
        <w:t xml:space="preserve">, </w:t>
      </w:r>
      <w:r w:rsidR="00F432C0">
        <w:rPr>
          <w:rFonts w:ascii="Times New Roman" w:hAnsi="Times New Roman" w:cs="Times New Roman"/>
          <w:sz w:val="24"/>
          <w:szCs w:val="24"/>
        </w:rPr>
        <w:t>Sanogo D</w:t>
      </w:r>
      <w:bookmarkStart w:id="2" w:name="_Hlk112913958"/>
      <w:proofErr w:type="gramStart"/>
      <w:r w:rsidR="003A7E3F" w:rsidRPr="00830F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bookmarkEnd w:id="2"/>
      <w:r w:rsidR="003A7E3F" w:rsidRPr="00830FF9">
        <w:rPr>
          <w:rFonts w:ascii="Times New Roman" w:hAnsi="Times New Roman" w:cs="Times New Roman"/>
          <w:sz w:val="24"/>
          <w:szCs w:val="24"/>
        </w:rPr>
        <w:t xml:space="preserve">, </w:t>
      </w:r>
      <w:r w:rsidR="00512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B68">
        <w:rPr>
          <w:rFonts w:ascii="Times New Roman" w:hAnsi="Times New Roman" w:cs="Times New Roman"/>
          <w:sz w:val="24"/>
          <w:szCs w:val="24"/>
        </w:rPr>
        <w:t>Dembele</w:t>
      </w:r>
      <w:proofErr w:type="spellEnd"/>
      <w:proofErr w:type="gramEnd"/>
      <w:r w:rsidR="00642B68">
        <w:rPr>
          <w:rFonts w:ascii="Times New Roman" w:hAnsi="Times New Roman" w:cs="Times New Roman"/>
          <w:sz w:val="24"/>
          <w:szCs w:val="24"/>
        </w:rPr>
        <w:t xml:space="preserve">  A</w:t>
      </w:r>
      <w:r w:rsidR="00642B6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12793">
        <w:rPr>
          <w:rFonts w:ascii="Times New Roman" w:hAnsi="Times New Roman" w:cs="Times New Roman"/>
          <w:sz w:val="24"/>
          <w:szCs w:val="24"/>
        </w:rPr>
        <w:t xml:space="preserve">, </w:t>
      </w:r>
      <w:r w:rsidR="001C193D">
        <w:rPr>
          <w:rFonts w:ascii="Times New Roman" w:hAnsi="Times New Roman" w:cs="Times New Roman"/>
          <w:sz w:val="24"/>
          <w:szCs w:val="24"/>
        </w:rPr>
        <w:t>Sacko</w:t>
      </w:r>
      <w:r w:rsidR="00F432C0">
        <w:rPr>
          <w:rFonts w:ascii="Times New Roman" w:hAnsi="Times New Roman" w:cs="Times New Roman"/>
          <w:sz w:val="24"/>
          <w:szCs w:val="24"/>
        </w:rPr>
        <w:t xml:space="preserve"> K</w:t>
      </w:r>
      <w:r w:rsidR="003A7E3F" w:rsidRPr="00830F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A7E3F" w:rsidRPr="00830FF9">
        <w:rPr>
          <w:rFonts w:ascii="Times New Roman" w:hAnsi="Times New Roman" w:cs="Times New Roman"/>
          <w:sz w:val="24"/>
          <w:szCs w:val="24"/>
        </w:rPr>
        <w:t xml:space="preserve">, </w:t>
      </w:r>
      <w:r w:rsidR="00F432C0">
        <w:rPr>
          <w:rFonts w:ascii="Times New Roman" w:hAnsi="Times New Roman" w:cs="Times New Roman"/>
          <w:sz w:val="24"/>
          <w:szCs w:val="24"/>
        </w:rPr>
        <w:t>Coulibaly S</w:t>
      </w:r>
      <w:r w:rsidR="001C193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A7E3F" w:rsidRPr="00830FF9">
        <w:rPr>
          <w:rFonts w:ascii="Times New Roman" w:hAnsi="Times New Roman" w:cs="Times New Roman"/>
          <w:sz w:val="24"/>
          <w:szCs w:val="24"/>
        </w:rPr>
        <w:t>,</w:t>
      </w:r>
      <w:r w:rsidR="00C6368D">
        <w:rPr>
          <w:rFonts w:ascii="Times New Roman" w:hAnsi="Times New Roman" w:cs="Times New Roman"/>
          <w:sz w:val="24"/>
          <w:szCs w:val="24"/>
        </w:rPr>
        <w:t xml:space="preserve"> Sidibé</w:t>
      </w:r>
      <w:r w:rsidR="00824963">
        <w:rPr>
          <w:rFonts w:ascii="Times New Roman" w:hAnsi="Times New Roman" w:cs="Times New Roman"/>
          <w:sz w:val="24"/>
          <w:szCs w:val="24"/>
        </w:rPr>
        <w:t xml:space="preserve"> S</w:t>
      </w:r>
      <w:r w:rsidR="00824963" w:rsidRPr="008249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24963">
        <w:rPr>
          <w:rFonts w:ascii="Times New Roman" w:hAnsi="Times New Roman" w:cs="Times New Roman"/>
          <w:sz w:val="24"/>
          <w:szCs w:val="24"/>
        </w:rPr>
        <w:t>,</w:t>
      </w:r>
      <w:r w:rsidR="003A7E3F" w:rsidRPr="00830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3D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="001C193D">
        <w:rPr>
          <w:rFonts w:ascii="Times New Roman" w:hAnsi="Times New Roman" w:cs="Times New Roman"/>
          <w:sz w:val="24"/>
          <w:szCs w:val="24"/>
        </w:rPr>
        <w:t xml:space="preserve"> I</w:t>
      </w:r>
      <w:r w:rsidR="001C193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52AE7A6" w14:textId="67B75CFC" w:rsidR="003A7E3F" w:rsidRPr="00414319" w:rsidRDefault="00414319" w:rsidP="004143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830FF9" w:rsidRPr="0041431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B583B">
        <w:rPr>
          <w:rFonts w:ascii="Times New Roman" w:hAnsi="Times New Roman" w:cs="Times New Roman"/>
          <w:b/>
          <w:sz w:val="24"/>
          <w:szCs w:val="24"/>
        </w:rPr>
        <w:t xml:space="preserve">Service de Cardiologie </w:t>
      </w:r>
      <w:proofErr w:type="spellStart"/>
      <w:r w:rsidR="00830FF9" w:rsidRPr="00414319">
        <w:rPr>
          <w:rFonts w:ascii="Times New Roman" w:hAnsi="Times New Roman" w:cs="Times New Roman"/>
          <w:b/>
          <w:sz w:val="24"/>
          <w:szCs w:val="24"/>
        </w:rPr>
        <w:t>H</w:t>
      </w:r>
      <w:r w:rsidR="00A74CAB">
        <w:rPr>
          <w:rFonts w:ascii="Times New Roman" w:hAnsi="Times New Roman" w:cs="Times New Roman"/>
          <w:b/>
          <w:sz w:val="24"/>
          <w:szCs w:val="24"/>
        </w:rPr>
        <w:t>o</w:t>
      </w:r>
      <w:r w:rsidR="00830FF9" w:rsidRPr="00414319">
        <w:rPr>
          <w:rFonts w:ascii="Times New Roman" w:hAnsi="Times New Roman" w:cs="Times New Roman"/>
          <w:b/>
          <w:sz w:val="24"/>
          <w:szCs w:val="24"/>
        </w:rPr>
        <w:t>pital</w:t>
      </w:r>
      <w:proofErr w:type="spellEnd"/>
      <w:r w:rsidR="003A7E3F" w:rsidRPr="00414319">
        <w:rPr>
          <w:rFonts w:ascii="Times New Roman" w:hAnsi="Times New Roman" w:cs="Times New Roman"/>
          <w:b/>
          <w:sz w:val="24"/>
          <w:szCs w:val="24"/>
        </w:rPr>
        <w:t xml:space="preserve"> de Sikasso</w:t>
      </w:r>
      <w:r w:rsidR="00830FF9" w:rsidRPr="00414319">
        <w:rPr>
          <w:rFonts w:ascii="Times New Roman" w:hAnsi="Times New Roman" w:cs="Times New Roman"/>
          <w:b/>
          <w:sz w:val="24"/>
          <w:szCs w:val="24"/>
        </w:rPr>
        <w:t>,</w:t>
      </w:r>
    </w:p>
    <w:p w14:paraId="698C8A95" w14:textId="5D6E0895" w:rsidR="00830FF9" w:rsidRDefault="00132E2B" w:rsidP="00132E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830FF9" w:rsidRPr="00132E2B">
        <w:rPr>
          <w:rFonts w:ascii="Times New Roman" w:hAnsi="Times New Roman" w:cs="Times New Roman"/>
          <w:b/>
          <w:sz w:val="24"/>
          <w:szCs w:val="24"/>
        </w:rPr>
        <w:t>2.</w:t>
      </w:r>
      <w:r w:rsidR="006B583B">
        <w:rPr>
          <w:rFonts w:ascii="Times New Roman" w:hAnsi="Times New Roman" w:cs="Times New Roman"/>
          <w:b/>
          <w:sz w:val="24"/>
          <w:szCs w:val="24"/>
        </w:rPr>
        <w:t>Serive de Cardiologie</w:t>
      </w:r>
      <w:r w:rsidR="00830FF9" w:rsidRPr="00132E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583B">
        <w:rPr>
          <w:rFonts w:ascii="Times New Roman" w:hAnsi="Times New Roman" w:cs="Times New Roman"/>
          <w:b/>
          <w:sz w:val="24"/>
          <w:szCs w:val="24"/>
        </w:rPr>
        <w:t>CHU du</w:t>
      </w:r>
      <w:r w:rsidR="00830FF9" w:rsidRPr="00132E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93D" w:rsidRPr="00132E2B">
        <w:rPr>
          <w:rFonts w:ascii="Times New Roman" w:hAnsi="Times New Roman" w:cs="Times New Roman"/>
          <w:b/>
          <w:sz w:val="24"/>
          <w:szCs w:val="24"/>
        </w:rPr>
        <w:t>Point G</w:t>
      </w:r>
    </w:p>
    <w:p w14:paraId="6A865A19" w14:textId="62AC65E9" w:rsidR="00132E2B" w:rsidRPr="00132E2B" w:rsidRDefault="00132E2B" w:rsidP="00132E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3.Service OR</w:t>
      </w:r>
      <w:r w:rsidR="005726CE">
        <w:rPr>
          <w:rFonts w:ascii="Times New Roman" w:hAnsi="Times New Roman" w:cs="Times New Roman"/>
          <w:b/>
          <w:sz w:val="24"/>
          <w:szCs w:val="24"/>
        </w:rPr>
        <w:t>L</w:t>
      </w:r>
      <w:r w:rsidR="006B5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583B">
        <w:rPr>
          <w:rFonts w:ascii="Times New Roman" w:hAnsi="Times New Roman" w:cs="Times New Roman"/>
          <w:b/>
          <w:sz w:val="24"/>
          <w:szCs w:val="24"/>
        </w:rPr>
        <w:t>Hopital</w:t>
      </w:r>
      <w:proofErr w:type="spellEnd"/>
      <w:r w:rsidR="006B583B">
        <w:rPr>
          <w:rFonts w:ascii="Times New Roman" w:hAnsi="Times New Roman" w:cs="Times New Roman"/>
          <w:b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Sikasso</w:t>
      </w:r>
    </w:p>
    <w:p w14:paraId="175952B4" w14:textId="338C9D1C" w:rsidR="0093238A" w:rsidRPr="00830FF9" w:rsidRDefault="0093238A" w:rsidP="009323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30FF9">
        <w:rPr>
          <w:rFonts w:ascii="Times New Roman" w:eastAsia="Calibri" w:hAnsi="Times New Roman" w:cs="Times New Roman"/>
          <w:b/>
          <w:sz w:val="24"/>
          <w:szCs w:val="24"/>
        </w:rPr>
        <w:t>Email</w:t>
      </w:r>
      <w:r w:rsidR="003A7E3F" w:rsidRPr="00830FF9">
        <w:rPr>
          <w:rFonts w:ascii="Times New Roman" w:eastAsia="Calibri" w:hAnsi="Times New Roman" w:cs="Times New Roman"/>
          <w:b/>
          <w:sz w:val="24"/>
          <w:szCs w:val="24"/>
        </w:rPr>
        <w:t xml:space="preserve"> de l’auteur responsable</w:t>
      </w:r>
      <w:r w:rsidRPr="00830FF9">
        <w:rPr>
          <w:rFonts w:ascii="Times New Roman" w:eastAsia="Calibri" w:hAnsi="Times New Roman" w:cs="Times New Roman"/>
          <w:sz w:val="24"/>
          <w:szCs w:val="24"/>
        </w:rPr>
        <w:t xml:space="preserve"> : </w:t>
      </w:r>
      <w:hyperlink r:id="rId5" w:history="1">
        <w:r w:rsidR="00830FF9" w:rsidRPr="00830FF9">
          <w:rPr>
            <w:rStyle w:val="Lienhypertexte"/>
            <w:rFonts w:ascii="Times New Roman" w:eastAsia="Calibri" w:hAnsi="Times New Roman" w:cs="Times New Roman"/>
            <w:sz w:val="24"/>
            <w:szCs w:val="24"/>
          </w:rPr>
          <w:t>abdoulayediablo@yahoo.fr</w:t>
        </w:r>
      </w:hyperlink>
    </w:p>
    <w:p w14:paraId="233FACD9" w14:textId="77777777" w:rsidR="00822B89" w:rsidRDefault="00830FF9" w:rsidP="00822B8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 xml:space="preserve">Communication : </w:t>
      </w:r>
      <w:r w:rsidR="000C0FE4">
        <w:rPr>
          <w:rFonts w:ascii="Times New Roman" w:hAnsi="Times New Roman" w:cs="Times New Roman"/>
          <w:b/>
          <w:sz w:val="24"/>
          <w:szCs w:val="24"/>
        </w:rPr>
        <w:t>affichée</w:t>
      </w:r>
    </w:p>
    <w:p w14:paraId="1F78BF6E" w14:textId="12ECD8A3" w:rsidR="004F7FF1" w:rsidRDefault="0093238A" w:rsidP="00822B8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62063F04" w14:textId="63B32F28" w:rsidR="004F7FF1" w:rsidRPr="004F7FF1" w:rsidRDefault="0093238A" w:rsidP="004F7F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FF9">
        <w:rPr>
          <w:rFonts w:ascii="Times New Roman" w:hAnsi="Times New Roman" w:cs="Times New Roman"/>
          <w:b/>
          <w:bCs/>
          <w:sz w:val="24"/>
          <w:szCs w:val="24"/>
        </w:rPr>
        <w:t>Objectif</w:t>
      </w:r>
      <w:r w:rsidRPr="00830FF9">
        <w:rPr>
          <w:rFonts w:ascii="Times New Roman" w:hAnsi="Times New Roman" w:cs="Times New Roman"/>
          <w:sz w:val="24"/>
          <w:szCs w:val="24"/>
        </w:rPr>
        <w:t> :</w:t>
      </w:r>
      <w:r w:rsidR="008A3E6E" w:rsidRPr="00830FF9">
        <w:rPr>
          <w:rFonts w:ascii="Times New Roman" w:hAnsi="Times New Roman" w:cs="Times New Roman"/>
          <w:sz w:val="24"/>
          <w:szCs w:val="24"/>
        </w:rPr>
        <w:t xml:space="preserve"> </w:t>
      </w:r>
      <w:r w:rsidR="004F7FF1" w:rsidRPr="007574CC">
        <w:rPr>
          <w:rFonts w:ascii="Times New Roman" w:hAnsi="Times New Roman" w:cs="Times New Roman"/>
          <w:sz w:val="24"/>
          <w:szCs w:val="24"/>
        </w:rPr>
        <w:t>Etudier le profil lipidique des patients admis pour   SCA à l’USIC du CHU du</w:t>
      </w:r>
      <w:r w:rsidR="00824963">
        <w:rPr>
          <w:rFonts w:ascii="Times New Roman" w:hAnsi="Times New Roman" w:cs="Times New Roman"/>
          <w:sz w:val="24"/>
          <w:szCs w:val="24"/>
        </w:rPr>
        <w:t xml:space="preserve"> </w:t>
      </w:r>
      <w:r w:rsidR="004F7FF1" w:rsidRPr="007574CC">
        <w:rPr>
          <w:rFonts w:ascii="Times New Roman" w:hAnsi="Times New Roman" w:cs="Times New Roman"/>
          <w:sz w:val="24"/>
          <w:szCs w:val="24"/>
        </w:rPr>
        <w:t xml:space="preserve">point G </w:t>
      </w:r>
    </w:p>
    <w:p w14:paraId="24AC63C8" w14:textId="43753908" w:rsidR="004F7FF1" w:rsidRPr="007574CC" w:rsidRDefault="004F7FF1" w:rsidP="004F7F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4CC">
        <w:rPr>
          <w:rFonts w:ascii="Times New Roman" w:hAnsi="Times New Roman" w:cs="Times New Roman"/>
          <w:sz w:val="24"/>
          <w:szCs w:val="24"/>
        </w:rPr>
        <w:t>Déterminer la prévalence du SCA dans l’USIC du CHU du Point G</w:t>
      </w:r>
    </w:p>
    <w:p w14:paraId="047CB5A5" w14:textId="0319BB61" w:rsidR="004F7FF1" w:rsidRPr="007574CC" w:rsidRDefault="004F7FF1" w:rsidP="004F7F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4CC">
        <w:rPr>
          <w:rFonts w:ascii="Times New Roman" w:hAnsi="Times New Roman" w:cs="Times New Roman"/>
          <w:sz w:val="24"/>
          <w:szCs w:val="24"/>
        </w:rPr>
        <w:t>En décrire les caractéristiques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4CC">
        <w:rPr>
          <w:rFonts w:ascii="Times New Roman" w:hAnsi="Times New Roman" w:cs="Times New Roman"/>
          <w:sz w:val="24"/>
          <w:szCs w:val="24"/>
        </w:rPr>
        <w:t>sociodémographiques, cliniques, et complémentaires</w:t>
      </w:r>
    </w:p>
    <w:p w14:paraId="3F512115" w14:textId="74378622" w:rsidR="004F7FF1" w:rsidRDefault="004F7FF1" w:rsidP="004F7F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4CC">
        <w:rPr>
          <w:rFonts w:ascii="Times New Roman" w:hAnsi="Times New Roman" w:cs="Times New Roman"/>
          <w:sz w:val="24"/>
          <w:szCs w:val="24"/>
        </w:rPr>
        <w:t>Décrire</w:t>
      </w:r>
      <w:r w:rsidR="00C6368D">
        <w:rPr>
          <w:rFonts w:ascii="Times New Roman" w:hAnsi="Times New Roman" w:cs="Times New Roman"/>
          <w:sz w:val="24"/>
          <w:szCs w:val="24"/>
        </w:rPr>
        <w:t xml:space="preserve"> </w:t>
      </w:r>
      <w:r w:rsidRPr="007574CC">
        <w:rPr>
          <w:rFonts w:ascii="Times New Roman" w:hAnsi="Times New Roman" w:cs="Times New Roman"/>
          <w:sz w:val="24"/>
          <w:szCs w:val="24"/>
        </w:rPr>
        <w:t>les troubles lipidiques chez les patients admis pour SC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99D6824" w14:textId="77777777" w:rsidR="00C43D83" w:rsidRDefault="0093238A" w:rsidP="004465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0FF9">
        <w:rPr>
          <w:rFonts w:ascii="Times New Roman" w:hAnsi="Times New Roman" w:cs="Times New Roman"/>
          <w:b/>
          <w:bCs/>
          <w:sz w:val="24"/>
          <w:szCs w:val="24"/>
        </w:rPr>
        <w:t>Méthodes et patients</w:t>
      </w:r>
      <w:r w:rsidRPr="00830FF9">
        <w:rPr>
          <w:rFonts w:ascii="Times New Roman" w:hAnsi="Times New Roman" w:cs="Times New Roman"/>
          <w:sz w:val="24"/>
          <w:szCs w:val="24"/>
        </w:rPr>
        <w:t> :</w:t>
      </w:r>
      <w:r w:rsidR="0052188B" w:rsidRPr="00830FF9">
        <w:rPr>
          <w:rFonts w:ascii="Times New Roman" w:hAnsi="Times New Roman" w:cs="Times New Roman"/>
          <w:sz w:val="24"/>
          <w:szCs w:val="24"/>
        </w:rPr>
        <w:t xml:space="preserve"> </w:t>
      </w:r>
      <w:r w:rsidR="00111BC3" w:rsidRPr="007574CC">
        <w:rPr>
          <w:rFonts w:ascii="Times New Roman" w:hAnsi="Times New Roman" w:cs="Times New Roman"/>
          <w:bCs/>
          <w:sz w:val="24"/>
          <w:szCs w:val="24"/>
        </w:rPr>
        <w:t xml:space="preserve">Il s’agissait d’une étude </w:t>
      </w:r>
      <w:r w:rsidR="00111BC3">
        <w:rPr>
          <w:rFonts w:ascii="Times New Roman" w:hAnsi="Times New Roman" w:cs="Times New Roman"/>
          <w:bCs/>
          <w:sz w:val="24"/>
          <w:szCs w:val="24"/>
        </w:rPr>
        <w:t>transversale descriptive allant de</w:t>
      </w:r>
      <w:r w:rsidR="00111BC3" w:rsidRPr="007574CC">
        <w:rPr>
          <w:rFonts w:ascii="Times New Roman" w:hAnsi="Times New Roman" w:cs="Times New Roman"/>
          <w:bCs/>
          <w:sz w:val="24"/>
          <w:szCs w:val="24"/>
        </w:rPr>
        <w:t xml:space="preserve"> janvier 2015 à Aout 2016 et portant sur tous les dossiers des malades hospitalisés à l’USIC pendant la période </w:t>
      </w:r>
      <w:proofErr w:type="gramStart"/>
      <w:r w:rsidR="00111BC3" w:rsidRPr="007574CC">
        <w:rPr>
          <w:rFonts w:ascii="Times New Roman" w:hAnsi="Times New Roman" w:cs="Times New Roman"/>
          <w:bCs/>
          <w:sz w:val="24"/>
          <w:szCs w:val="24"/>
        </w:rPr>
        <w:t>d’étude</w:t>
      </w:r>
      <w:proofErr w:type="gramEnd"/>
      <w:r w:rsidR="00111BC3" w:rsidRPr="007574CC">
        <w:rPr>
          <w:rFonts w:ascii="Times New Roman" w:hAnsi="Times New Roman" w:cs="Times New Roman"/>
          <w:bCs/>
          <w:sz w:val="24"/>
          <w:szCs w:val="24"/>
        </w:rPr>
        <w:t>.</w:t>
      </w:r>
      <w:r w:rsidR="00C636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1BC3" w:rsidRPr="007574CC">
        <w:rPr>
          <w:rFonts w:ascii="Times New Roman" w:hAnsi="Times New Roman" w:cs="Times New Roman"/>
          <w:bCs/>
          <w:sz w:val="24"/>
          <w:szCs w:val="24"/>
        </w:rPr>
        <w:t>Il était constitué de 56 patients répondant tous au critère inclusif</w:t>
      </w:r>
      <w:r w:rsidR="00111BC3" w:rsidRPr="007574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54005" w14:textId="28D6202F" w:rsidR="004465A2" w:rsidRPr="00C43D83" w:rsidRDefault="007E4C52" w:rsidP="004465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0FF9">
        <w:rPr>
          <w:rFonts w:ascii="Times New Roman" w:hAnsi="Times New Roman" w:cs="Times New Roman"/>
          <w:b/>
          <w:bCs/>
          <w:sz w:val="24"/>
          <w:szCs w:val="24"/>
        </w:rPr>
        <w:t>Résultat</w:t>
      </w:r>
      <w:r w:rsidRPr="00830FF9">
        <w:rPr>
          <w:rFonts w:ascii="Times New Roman" w:hAnsi="Times New Roman" w:cs="Times New Roman"/>
          <w:sz w:val="24"/>
          <w:szCs w:val="24"/>
        </w:rPr>
        <w:t xml:space="preserve"> : </w:t>
      </w:r>
      <w:r w:rsidR="004465A2">
        <w:rPr>
          <w:rFonts w:ascii="Times New Roman" w:hAnsi="Times New Roman" w:cs="Times New Roman"/>
          <w:sz w:val="24"/>
          <w:szCs w:val="24"/>
        </w:rPr>
        <w:t>D</w:t>
      </w:r>
      <w:r w:rsidR="004465A2" w:rsidRPr="007574CC">
        <w:rPr>
          <w:rFonts w:ascii="Times New Roman" w:hAnsi="Times New Roman" w:cs="Times New Roman"/>
          <w:sz w:val="24"/>
          <w:szCs w:val="24"/>
        </w:rPr>
        <w:t>urant la période d’étude 192 malades ont été admis à l’USIC dont 56(29,16%) pour syndrome coronaire</w:t>
      </w:r>
      <w:r w:rsidR="004465A2">
        <w:rPr>
          <w:rFonts w:ascii="Times New Roman" w:hAnsi="Times New Roman" w:cs="Times New Roman"/>
          <w:sz w:val="24"/>
          <w:szCs w:val="24"/>
        </w:rPr>
        <w:t xml:space="preserve"> </w:t>
      </w:r>
      <w:r w:rsidR="004465A2" w:rsidRPr="007574CC">
        <w:rPr>
          <w:rFonts w:ascii="Times New Roman" w:hAnsi="Times New Roman" w:cs="Times New Roman"/>
          <w:sz w:val="24"/>
          <w:szCs w:val="24"/>
        </w:rPr>
        <w:t>aigu ; taux largement supérieur au 4,05% de Dakar [</w:t>
      </w:r>
      <w:r w:rsidR="004465A2">
        <w:rPr>
          <w:rFonts w:ascii="Times New Roman" w:hAnsi="Times New Roman" w:cs="Times New Roman"/>
          <w:sz w:val="24"/>
          <w:szCs w:val="24"/>
        </w:rPr>
        <w:t>7]</w:t>
      </w:r>
      <w:r w:rsidR="004465A2" w:rsidRPr="007574CC">
        <w:rPr>
          <w:rFonts w:ascii="Times New Roman" w:hAnsi="Times New Roman" w:cs="Times New Roman"/>
          <w:sz w:val="24"/>
          <w:szCs w:val="24"/>
        </w:rPr>
        <w:t>. La prédominance masculine constaté dans l’étude est classique [6,8]</w:t>
      </w:r>
      <w:r w:rsidR="004465A2">
        <w:rPr>
          <w:rFonts w:ascii="Book Antiqua" w:hAnsi="Book Antiqua"/>
        </w:rPr>
        <w:t>.</w:t>
      </w:r>
      <w:r w:rsidR="00C6368D">
        <w:rPr>
          <w:rFonts w:ascii="Book Antiqua" w:hAnsi="Book Antiqua"/>
        </w:rPr>
        <w:t xml:space="preserve"> </w:t>
      </w:r>
      <w:r w:rsidR="00C6368D">
        <w:rPr>
          <w:rFonts w:ascii="Times New Roman" w:hAnsi="Times New Roman" w:cs="Times New Roman"/>
          <w:sz w:val="24"/>
          <w:szCs w:val="24"/>
        </w:rPr>
        <w:t>L</w:t>
      </w:r>
      <w:r w:rsidR="004465A2" w:rsidRPr="007574CC">
        <w:rPr>
          <w:rFonts w:ascii="Times New Roman" w:hAnsi="Times New Roman" w:cs="Times New Roman"/>
          <w:sz w:val="24"/>
          <w:szCs w:val="24"/>
        </w:rPr>
        <w:t>’âge</w:t>
      </w:r>
      <w:r w:rsidR="004465A2">
        <w:rPr>
          <w:rFonts w:ascii="Times New Roman" w:hAnsi="Times New Roman" w:cs="Times New Roman"/>
          <w:sz w:val="24"/>
          <w:szCs w:val="24"/>
        </w:rPr>
        <w:t xml:space="preserve"> moyen dans la série était de 59</w:t>
      </w:r>
      <w:r w:rsidR="004465A2" w:rsidRPr="007574CC">
        <w:rPr>
          <w:rFonts w:ascii="Times New Roman" w:hAnsi="Times New Roman" w:cs="Times New Roman"/>
          <w:sz w:val="24"/>
          <w:szCs w:val="24"/>
        </w:rPr>
        <w:t xml:space="preserve"> ans. Il était de 67 </w:t>
      </w:r>
      <w:r w:rsidR="004465A2">
        <w:rPr>
          <w:rFonts w:ascii="Times New Roman" w:hAnsi="Times New Roman" w:cs="Times New Roman"/>
          <w:sz w:val="24"/>
          <w:szCs w:val="24"/>
        </w:rPr>
        <w:t>±</w:t>
      </w:r>
      <w:r w:rsidR="004465A2" w:rsidRPr="007574CC">
        <w:rPr>
          <w:rFonts w:ascii="Times New Roman" w:hAnsi="Times New Roman" w:cs="Times New Roman"/>
          <w:sz w:val="24"/>
          <w:szCs w:val="24"/>
        </w:rPr>
        <w:t>14 ans et 62,6 ans respectivement en France et au Canada [17, 18].</w:t>
      </w:r>
    </w:p>
    <w:p w14:paraId="64B88801" w14:textId="4BF81BB4" w:rsidR="004465A2" w:rsidRPr="007574CC" w:rsidRDefault="004465A2" w:rsidP="004465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4CC">
        <w:rPr>
          <w:rFonts w:ascii="Times New Roman" w:hAnsi="Times New Roman" w:cs="Times New Roman"/>
          <w:sz w:val="24"/>
          <w:szCs w:val="24"/>
        </w:rPr>
        <w:t xml:space="preserve">Dans la </w:t>
      </w:r>
      <w:r w:rsidR="00C6368D" w:rsidRPr="007574CC">
        <w:rPr>
          <w:rFonts w:ascii="Times New Roman" w:hAnsi="Times New Roman" w:cs="Times New Roman"/>
          <w:sz w:val="24"/>
          <w:szCs w:val="24"/>
        </w:rPr>
        <w:t>série</w:t>
      </w:r>
      <w:r w:rsidRPr="007574CC">
        <w:rPr>
          <w:rFonts w:ascii="Times New Roman" w:hAnsi="Times New Roman" w:cs="Times New Roman"/>
          <w:sz w:val="24"/>
          <w:szCs w:val="24"/>
        </w:rPr>
        <w:t>, l’HTA était le facteur de risque prépondérant (58,92%</w:t>
      </w:r>
      <w:r>
        <w:rPr>
          <w:rFonts w:ascii="Times New Roman" w:hAnsi="Times New Roman" w:cs="Times New Roman"/>
          <w:sz w:val="24"/>
          <w:szCs w:val="24"/>
        </w:rPr>
        <w:t>) </w:t>
      </w:r>
    </w:p>
    <w:p w14:paraId="6DA5D84B" w14:textId="0CA37298" w:rsidR="00DC47B7" w:rsidRDefault="004465A2" w:rsidP="00DC4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/>
        </w:rPr>
        <w:t>Sur l’électrocardiogramme</w:t>
      </w:r>
      <w:r w:rsidRPr="007574CC">
        <w:rPr>
          <w:rFonts w:ascii="Times New Roman" w:hAnsi="Times New Roman" w:cs="Times New Roman"/>
          <w:sz w:val="24"/>
          <w:szCs w:val="24"/>
        </w:rPr>
        <w:t>,</w:t>
      </w:r>
      <w:r w:rsidRPr="002E0049">
        <w:rPr>
          <w:rFonts w:ascii="Times New Roman" w:hAnsi="Times New Roman" w:cs="Times New Roman"/>
          <w:sz w:val="24"/>
          <w:szCs w:val="24"/>
        </w:rPr>
        <w:t>41 patients (73,21%) étaient hospitalisés pour le SCA S</w:t>
      </w:r>
      <w:r w:rsidR="001E2DDE">
        <w:rPr>
          <w:rFonts w:ascii="Times New Roman" w:hAnsi="Times New Roman" w:cs="Times New Roman"/>
          <w:sz w:val="24"/>
          <w:szCs w:val="24"/>
        </w:rPr>
        <w:t>T+</w:t>
      </w:r>
      <w:r w:rsidRPr="002E0049">
        <w:rPr>
          <w:rFonts w:ascii="Times New Roman" w:hAnsi="Times New Roman" w:cs="Times New Roman"/>
          <w:sz w:val="24"/>
          <w:szCs w:val="24"/>
        </w:rPr>
        <w:t xml:space="preserve">. </w:t>
      </w:r>
      <w:r w:rsidRPr="00EE072A">
        <w:rPr>
          <w:rFonts w:ascii="Book Antiqua" w:hAnsi="Book Antiqua"/>
        </w:rPr>
        <w:t xml:space="preserve">La localisation antérieure observée dans </w:t>
      </w:r>
      <w:r>
        <w:rPr>
          <w:rFonts w:ascii="Book Antiqua" w:hAnsi="Book Antiqua"/>
        </w:rPr>
        <w:t xml:space="preserve">notre </w:t>
      </w:r>
      <w:r w:rsidRPr="00EE072A">
        <w:rPr>
          <w:rFonts w:ascii="Book Antiqua" w:hAnsi="Book Antiqua"/>
        </w:rPr>
        <w:t>étude est en accord avec l</w:t>
      </w:r>
      <w:r>
        <w:rPr>
          <w:rFonts w:ascii="Book Antiqua" w:hAnsi="Book Antiqua"/>
        </w:rPr>
        <w:t>e reste de la littérature [</w:t>
      </w:r>
      <w:r w:rsidRPr="00EE072A">
        <w:rPr>
          <w:rFonts w:ascii="Book Antiqua" w:hAnsi="Book Antiqua"/>
        </w:rPr>
        <w:t>7</w:t>
      </w:r>
      <w:r>
        <w:rPr>
          <w:rFonts w:ascii="Book Antiqua" w:hAnsi="Book Antiqua"/>
        </w:rPr>
        <w:t>, 13].</w:t>
      </w:r>
      <w:r w:rsidR="00C6368D">
        <w:rPr>
          <w:rFonts w:ascii="Book Antiqua" w:hAnsi="Book Antiqua"/>
        </w:rPr>
        <w:t xml:space="preserve"> </w:t>
      </w:r>
      <w:r w:rsidRPr="007574CC">
        <w:rPr>
          <w:rFonts w:ascii="Times New Roman" w:hAnsi="Times New Roman" w:cs="Times New Roman"/>
          <w:sz w:val="24"/>
          <w:szCs w:val="24"/>
        </w:rPr>
        <w:t>Au plan lipidique, d</w:t>
      </w:r>
      <w:r>
        <w:rPr>
          <w:rFonts w:ascii="Times New Roman" w:hAnsi="Times New Roman" w:cs="Times New Roman"/>
          <w:sz w:val="24"/>
          <w:szCs w:val="24"/>
        </w:rPr>
        <w:t>ans notre</w:t>
      </w:r>
      <w:r w:rsidR="001E2DDE">
        <w:rPr>
          <w:rFonts w:ascii="Times New Roman" w:hAnsi="Times New Roman" w:cs="Times New Roman"/>
          <w:sz w:val="24"/>
          <w:szCs w:val="24"/>
        </w:rPr>
        <w:t xml:space="preserve"> </w:t>
      </w:r>
      <w:r w:rsidRPr="007574CC">
        <w:rPr>
          <w:rFonts w:ascii="Times New Roman" w:hAnsi="Times New Roman" w:cs="Times New Roman"/>
          <w:sz w:val="24"/>
          <w:szCs w:val="24"/>
        </w:rPr>
        <w:t>série, 60,71% de nos patients avait une dyslipidémie.</w:t>
      </w:r>
      <w:r w:rsidR="00824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 taux de HDL était bas chez 25</w:t>
      </w:r>
      <w:r w:rsidR="001E2DDE">
        <w:rPr>
          <w:rFonts w:ascii="Times New Roman" w:hAnsi="Times New Roman" w:cs="Times New Roman"/>
          <w:sz w:val="24"/>
          <w:szCs w:val="24"/>
        </w:rPr>
        <w:t xml:space="preserve"> </w:t>
      </w:r>
      <w:r w:rsidRPr="007574CC">
        <w:rPr>
          <w:rFonts w:ascii="Times New Roman" w:hAnsi="Times New Roman" w:cs="Times New Roman"/>
          <w:sz w:val="24"/>
          <w:szCs w:val="24"/>
        </w:rPr>
        <w:t>patients (</w:t>
      </w:r>
      <w:r>
        <w:rPr>
          <w:rFonts w:ascii="Times New Roman" w:hAnsi="Times New Roman" w:cs="Times New Roman"/>
          <w:sz w:val="24"/>
          <w:szCs w:val="24"/>
        </w:rPr>
        <w:t>44,64</w:t>
      </w:r>
      <w:r w:rsidRPr="007574CC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7574C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4CC">
        <w:rPr>
          <w:rFonts w:ascii="Times New Roman" w:hAnsi="Times New Roman" w:cs="Times New Roman"/>
          <w:sz w:val="24"/>
          <w:szCs w:val="24"/>
        </w:rPr>
        <w:t>Quant à la dyslipidémie</w:t>
      </w:r>
      <w:r>
        <w:rPr>
          <w:rFonts w:ascii="Times New Roman" w:hAnsi="Times New Roman" w:cs="Times New Roman"/>
          <w:sz w:val="24"/>
          <w:szCs w:val="24"/>
        </w:rPr>
        <w:t xml:space="preserve"> mixte, elle était de 8,92% avec une</w:t>
      </w:r>
      <w:r w:rsidR="001E2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prédominanc</w:t>
      </w:r>
      <w:r w:rsidRPr="007574C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masculine de 7,14% des ca</w:t>
      </w:r>
      <w:r w:rsidR="001E2DDE">
        <w:rPr>
          <w:rFonts w:ascii="Times New Roman" w:hAnsi="Times New Roman" w:cs="Times New Roman"/>
          <w:sz w:val="24"/>
          <w:szCs w:val="24"/>
        </w:rPr>
        <w:t>s.</w:t>
      </w:r>
    </w:p>
    <w:p w14:paraId="698AC881" w14:textId="2622DF65" w:rsidR="00DC47B7" w:rsidRPr="00DC47B7" w:rsidRDefault="007E4C52" w:rsidP="00DC4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F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830FF9">
        <w:rPr>
          <w:rFonts w:ascii="Times New Roman" w:hAnsi="Times New Roman" w:cs="Times New Roman"/>
          <w:sz w:val="24"/>
          <w:szCs w:val="24"/>
        </w:rPr>
        <w:t xml:space="preserve"> : </w:t>
      </w:r>
      <w:r w:rsidR="00DC47B7" w:rsidRPr="007128DF">
        <w:rPr>
          <w:rFonts w:ascii="Times New Roman" w:hAnsi="Times New Roman" w:cs="Times New Roman"/>
          <w:sz w:val="24"/>
          <w:szCs w:val="24"/>
        </w:rPr>
        <w:t>Les mal</w:t>
      </w:r>
      <w:r w:rsidR="00DC47B7">
        <w:rPr>
          <w:rFonts w:ascii="Times New Roman" w:hAnsi="Times New Roman" w:cs="Times New Roman"/>
          <w:sz w:val="24"/>
          <w:szCs w:val="24"/>
        </w:rPr>
        <w:t>adies cardiovasculaires sont la première cause du</w:t>
      </w:r>
      <w:r w:rsidR="00DC47B7" w:rsidRPr="007128DF">
        <w:rPr>
          <w:rFonts w:ascii="Times New Roman" w:hAnsi="Times New Roman" w:cs="Times New Roman"/>
          <w:sz w:val="24"/>
          <w:szCs w:val="24"/>
        </w:rPr>
        <w:t xml:space="preserve"> décès dans les pays industrialisés et continuent à gagner du terrain dans nos pays déshérités. Cette émergence est </w:t>
      </w:r>
      <w:r w:rsidR="00DC47B7" w:rsidRPr="007128DF">
        <w:rPr>
          <w:rFonts w:ascii="Times New Roman" w:hAnsi="Times New Roman" w:cs="Times New Roman"/>
          <w:sz w:val="24"/>
          <w:szCs w:val="24"/>
        </w:rPr>
        <w:lastRenderedPageBreak/>
        <w:t>imputable à la croissance des facteurs de risques liés à notre mode de vie. Au sein de ces facteurs de risques, la dyslipidémie occupe une place importante dans l’</w:t>
      </w:r>
      <w:r w:rsidR="00026B24" w:rsidRPr="007128DF">
        <w:rPr>
          <w:rFonts w:ascii="Times New Roman" w:hAnsi="Times New Roman" w:cs="Times New Roman"/>
          <w:sz w:val="24"/>
          <w:szCs w:val="24"/>
        </w:rPr>
        <w:t>athérogènes</w:t>
      </w:r>
      <w:r w:rsidR="00DC47B7" w:rsidRPr="007128DF">
        <w:rPr>
          <w:rFonts w:ascii="Times New Roman" w:hAnsi="Times New Roman" w:cs="Times New Roman"/>
          <w:sz w:val="24"/>
          <w:szCs w:val="24"/>
        </w:rPr>
        <w:t xml:space="preserve"> et la survenue de SCA. Le dépistage et la prise en charge précoce de cette dyslipidémie est </w:t>
      </w:r>
      <w:r w:rsidR="00026B24" w:rsidRPr="007128DF">
        <w:rPr>
          <w:rFonts w:ascii="Times New Roman" w:hAnsi="Times New Roman" w:cs="Times New Roman"/>
          <w:sz w:val="24"/>
          <w:szCs w:val="24"/>
        </w:rPr>
        <w:t>un élément capital</w:t>
      </w:r>
      <w:r w:rsidR="00DC47B7" w:rsidRPr="007128DF">
        <w:rPr>
          <w:rFonts w:ascii="Times New Roman" w:hAnsi="Times New Roman" w:cs="Times New Roman"/>
          <w:sz w:val="24"/>
          <w:szCs w:val="24"/>
        </w:rPr>
        <w:t xml:space="preserve"> dans la prévention primaire et secondaire des syndromes coronaires aigus.</w:t>
      </w:r>
    </w:p>
    <w:p w14:paraId="6FDB42CB" w14:textId="0C98A34C" w:rsidR="0093238A" w:rsidRPr="00830FF9" w:rsidRDefault="0093238A" w:rsidP="007E4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FF9">
        <w:rPr>
          <w:rFonts w:ascii="Times New Roman" w:hAnsi="Times New Roman" w:cs="Times New Roman"/>
          <w:b/>
          <w:sz w:val="24"/>
          <w:szCs w:val="24"/>
        </w:rPr>
        <w:t xml:space="preserve">Mots clés : Cardiopathies ; </w:t>
      </w:r>
      <w:r w:rsidR="00FD39D3">
        <w:rPr>
          <w:rFonts w:ascii="Times New Roman" w:hAnsi="Times New Roman" w:cs="Times New Roman"/>
          <w:b/>
          <w:sz w:val="24"/>
          <w:szCs w:val="24"/>
        </w:rPr>
        <w:t>Syndrome coronarien</w:t>
      </w:r>
      <w:r w:rsidR="00026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FF9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C6368D">
        <w:rPr>
          <w:rFonts w:ascii="Times New Roman" w:hAnsi="Times New Roman" w:cs="Times New Roman"/>
          <w:b/>
          <w:sz w:val="24"/>
          <w:szCs w:val="24"/>
        </w:rPr>
        <w:t>Dyslipidémie</w:t>
      </w:r>
      <w:r w:rsidRPr="00830FF9">
        <w:rPr>
          <w:rFonts w:ascii="Times New Roman" w:hAnsi="Times New Roman" w:cs="Times New Roman"/>
          <w:b/>
          <w:sz w:val="24"/>
          <w:szCs w:val="24"/>
        </w:rPr>
        <w:t xml:space="preserve"> ; </w:t>
      </w:r>
      <w:r w:rsidR="00FD39D3">
        <w:rPr>
          <w:rFonts w:ascii="Times New Roman" w:hAnsi="Times New Roman" w:cs="Times New Roman"/>
          <w:b/>
          <w:sz w:val="24"/>
          <w:szCs w:val="24"/>
        </w:rPr>
        <w:t>CHU du Point G</w:t>
      </w:r>
    </w:p>
    <w:p w14:paraId="499E4C19" w14:textId="77777777" w:rsidR="0093238A" w:rsidRPr="00830FF9" w:rsidRDefault="0093238A" w:rsidP="007E4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74BEF" w14:textId="77777777" w:rsidR="005B59F0" w:rsidRPr="00830FF9" w:rsidRDefault="005B59F0">
      <w:pPr>
        <w:rPr>
          <w:rFonts w:ascii="Times New Roman" w:hAnsi="Times New Roman" w:cs="Times New Roman"/>
          <w:sz w:val="24"/>
          <w:szCs w:val="24"/>
        </w:rPr>
      </w:pPr>
    </w:p>
    <w:sectPr w:rsidR="005B59F0" w:rsidRPr="0083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1E8D"/>
    <w:multiLevelType w:val="hybridMultilevel"/>
    <w:tmpl w:val="7386748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9D"/>
    <w:rsid w:val="00026B24"/>
    <w:rsid w:val="00052A76"/>
    <w:rsid w:val="0009407E"/>
    <w:rsid w:val="000C0FE4"/>
    <w:rsid w:val="000D5FD6"/>
    <w:rsid w:val="000E5ECD"/>
    <w:rsid w:val="00111BC3"/>
    <w:rsid w:val="00132E2B"/>
    <w:rsid w:val="001C193D"/>
    <w:rsid w:val="001E19BA"/>
    <w:rsid w:val="001E2DDE"/>
    <w:rsid w:val="00207DDA"/>
    <w:rsid w:val="00256851"/>
    <w:rsid w:val="00260CFC"/>
    <w:rsid w:val="00264969"/>
    <w:rsid w:val="0029348C"/>
    <w:rsid w:val="002F3E61"/>
    <w:rsid w:val="00383735"/>
    <w:rsid w:val="00383FF9"/>
    <w:rsid w:val="0038689D"/>
    <w:rsid w:val="003A7E3F"/>
    <w:rsid w:val="003C413E"/>
    <w:rsid w:val="003C76A2"/>
    <w:rsid w:val="003F5404"/>
    <w:rsid w:val="00414319"/>
    <w:rsid w:val="004250BD"/>
    <w:rsid w:val="00430616"/>
    <w:rsid w:val="004465A2"/>
    <w:rsid w:val="004F7FF1"/>
    <w:rsid w:val="00501BA0"/>
    <w:rsid w:val="00512793"/>
    <w:rsid w:val="0052188B"/>
    <w:rsid w:val="005726CE"/>
    <w:rsid w:val="005B59F0"/>
    <w:rsid w:val="00642B68"/>
    <w:rsid w:val="00665D06"/>
    <w:rsid w:val="006B583B"/>
    <w:rsid w:val="006D2BDC"/>
    <w:rsid w:val="00732EA4"/>
    <w:rsid w:val="007E4C52"/>
    <w:rsid w:val="0080319E"/>
    <w:rsid w:val="00821407"/>
    <w:rsid w:val="00822B89"/>
    <w:rsid w:val="00824963"/>
    <w:rsid w:val="00830FF9"/>
    <w:rsid w:val="0086168A"/>
    <w:rsid w:val="008A3E6E"/>
    <w:rsid w:val="0093238A"/>
    <w:rsid w:val="00933A14"/>
    <w:rsid w:val="00A74CAB"/>
    <w:rsid w:val="00AA4FBE"/>
    <w:rsid w:val="00AE61D5"/>
    <w:rsid w:val="00B06148"/>
    <w:rsid w:val="00B97F9A"/>
    <w:rsid w:val="00C43D83"/>
    <w:rsid w:val="00C53B4F"/>
    <w:rsid w:val="00C6368D"/>
    <w:rsid w:val="00CC51AB"/>
    <w:rsid w:val="00D47769"/>
    <w:rsid w:val="00DC47B7"/>
    <w:rsid w:val="00E30BAD"/>
    <w:rsid w:val="00E5465B"/>
    <w:rsid w:val="00E6068C"/>
    <w:rsid w:val="00EA771D"/>
    <w:rsid w:val="00EF0ECE"/>
    <w:rsid w:val="00F035AC"/>
    <w:rsid w:val="00F432C0"/>
    <w:rsid w:val="00F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73F6"/>
  <w15:chartTrackingRefBased/>
  <w15:docId w15:val="{4B0FAD68-C4A2-4012-988C-36326067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E3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30F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oulayediablo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DGA-SIKASSO</dc:creator>
  <cp:keywords/>
  <dc:description/>
  <cp:lastModifiedBy>Dr TRAORE</cp:lastModifiedBy>
  <cp:revision>26</cp:revision>
  <dcterms:created xsi:type="dcterms:W3CDTF">2022-08-28T09:35:00Z</dcterms:created>
  <dcterms:modified xsi:type="dcterms:W3CDTF">2023-10-28T11:34:00Z</dcterms:modified>
</cp:coreProperties>
</file>