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EA4A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1" w:eastAsia="Times New Roman" w:hAnsi="pg-5ff1" w:cs="Times New Roman"/>
          <w:color w:val="000000"/>
          <w:sz w:val="72"/>
          <w:szCs w:val="72"/>
          <w:lang w:eastAsia="fr-FR"/>
        </w:rPr>
      </w:pPr>
      <w:r w:rsidRPr="00A81DC9">
        <w:rPr>
          <w:rFonts w:ascii="pg-5ff1" w:eastAsia="Times New Roman" w:hAnsi="pg-5ff1" w:cs="Times New Roman"/>
          <w:color w:val="000000"/>
          <w:sz w:val="72"/>
          <w:szCs w:val="72"/>
          <w:lang w:eastAsia="fr-FR"/>
        </w:rPr>
        <w:t xml:space="preserve">Titre </w:t>
      </w:r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: </w:t>
      </w:r>
      <w:r w:rsidRPr="00A81DC9">
        <w:rPr>
          <w:rFonts w:ascii="pg-5ff3" w:eastAsia="Times New Roman" w:hAnsi="pg-5ff3" w:cs="Times New Roman"/>
          <w:color w:val="000000"/>
          <w:sz w:val="72"/>
          <w:szCs w:val="72"/>
          <w:lang w:eastAsia="fr-FR"/>
        </w:rPr>
        <w:t>Les facteurs de risque cardiovasculaire chez le diabétique de type 2</w:t>
      </w:r>
    </w:p>
    <w:p w14:paraId="6C1CE442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1" w:eastAsia="Times New Roman" w:hAnsi="pg-5ff1" w:cs="Times New Roman"/>
          <w:color w:val="000000"/>
          <w:sz w:val="72"/>
          <w:szCs w:val="72"/>
          <w:lang w:eastAsia="fr-FR"/>
        </w:rPr>
      </w:pPr>
      <w:r w:rsidRPr="00A81DC9">
        <w:rPr>
          <w:rFonts w:ascii="pg-5ff1" w:eastAsia="Times New Roman" w:hAnsi="pg-5ff1" w:cs="Times New Roman"/>
          <w:color w:val="000000"/>
          <w:sz w:val="72"/>
          <w:szCs w:val="72"/>
          <w:lang w:eastAsia="fr-FR"/>
        </w:rPr>
        <w:t xml:space="preserve">Problématique </w:t>
      </w:r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>:</w:t>
      </w:r>
      <w:r w:rsidRPr="00A81DC9">
        <w:rPr>
          <w:rFonts w:ascii="pg-5ff2" w:eastAsia="Times New Roman" w:hAnsi="pg-5ff2" w:cs="Times New Roman"/>
          <w:color w:val="000000"/>
          <w:sz w:val="66"/>
          <w:szCs w:val="66"/>
          <w:lang w:eastAsia="fr-FR"/>
        </w:rPr>
        <w:t xml:space="preserve"> </w:t>
      </w:r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Le pronostic cardio-vasculaire des patients diabétiques de type 2 dépend du contrôle à la </w:t>
      </w:r>
    </w:p>
    <w:p w14:paraId="2B6DADD7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</w:pPr>
      <w:proofErr w:type="gramStart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>fois</w:t>
      </w:r>
      <w:proofErr w:type="gramEnd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 du diabète et des facteurs de risque associés. L’objectif était de déterminer la prévalence des facteurs de </w:t>
      </w:r>
    </w:p>
    <w:p w14:paraId="29B2E04E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</w:pPr>
      <w:proofErr w:type="gramStart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>risque</w:t>
      </w:r>
      <w:proofErr w:type="gramEnd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 cardiovasculaires chez des diabétiques de type 2.</w:t>
      </w:r>
    </w:p>
    <w:p w14:paraId="4E53E9F3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1" w:eastAsia="Times New Roman" w:hAnsi="pg-5ff1" w:cs="Times New Roman"/>
          <w:color w:val="000000"/>
          <w:sz w:val="72"/>
          <w:szCs w:val="72"/>
          <w:lang w:eastAsia="fr-FR"/>
        </w:rPr>
      </w:pPr>
      <w:r w:rsidRPr="00A81DC9">
        <w:rPr>
          <w:rFonts w:ascii="pg-5ff1" w:eastAsia="Times New Roman" w:hAnsi="pg-5ff1" w:cs="Times New Roman"/>
          <w:color w:val="000000"/>
          <w:sz w:val="72"/>
          <w:szCs w:val="72"/>
          <w:lang w:eastAsia="fr-FR"/>
        </w:rPr>
        <w:t>Résumé : (maximum 500 mots)</w:t>
      </w:r>
    </w:p>
    <w:p w14:paraId="0442F269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3" w:eastAsia="Times New Roman" w:hAnsi="pg-5ff3" w:cs="Times New Roman"/>
          <w:color w:val="000000"/>
          <w:sz w:val="72"/>
          <w:szCs w:val="72"/>
          <w:lang w:eastAsia="fr-FR"/>
        </w:rPr>
      </w:pPr>
      <w:r w:rsidRPr="00A81DC9">
        <w:rPr>
          <w:rFonts w:ascii="pg-5ff3" w:eastAsia="Times New Roman" w:hAnsi="pg-5ff3" w:cs="Times New Roman"/>
          <w:color w:val="000000"/>
          <w:sz w:val="72"/>
          <w:szCs w:val="72"/>
          <w:lang w:eastAsia="fr-FR"/>
        </w:rPr>
        <w:t xml:space="preserve">Introduction </w:t>
      </w:r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: Le pronostic cardio-vasculaire des patients diabétiques de type 2 dépend du contrôle à la fois  </w:t>
      </w:r>
    </w:p>
    <w:p w14:paraId="175A6589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</w:pPr>
      <w:proofErr w:type="gramStart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>du</w:t>
      </w:r>
      <w:proofErr w:type="gramEnd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 diabète et des facteurs de risque associés. L’objectif était de déterminer la prévalence des facteurs de  </w:t>
      </w:r>
    </w:p>
    <w:p w14:paraId="01F605E0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</w:pPr>
      <w:proofErr w:type="gramStart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>risque</w:t>
      </w:r>
      <w:proofErr w:type="gramEnd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 cardiovasculaire chez des diabétiques de type 2.</w:t>
      </w:r>
    </w:p>
    <w:p w14:paraId="564C1254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3" w:eastAsia="Times New Roman" w:hAnsi="pg-5ff3" w:cs="Times New Roman"/>
          <w:color w:val="000000"/>
          <w:sz w:val="72"/>
          <w:szCs w:val="72"/>
          <w:lang w:eastAsia="fr-FR"/>
        </w:rPr>
      </w:pPr>
      <w:r w:rsidRPr="00A81DC9">
        <w:rPr>
          <w:rFonts w:ascii="pg-5ff3" w:eastAsia="Times New Roman" w:hAnsi="pg-5ff3" w:cs="Times New Roman"/>
          <w:color w:val="000000"/>
          <w:sz w:val="72"/>
          <w:szCs w:val="72"/>
          <w:lang w:eastAsia="fr-FR"/>
        </w:rPr>
        <w:t xml:space="preserve">Méthodologie </w:t>
      </w:r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>: Nous avons mené une étude rétrospective, descriptive, analytique du 1</w:t>
      </w:r>
    </w:p>
    <w:p w14:paraId="3F6803F3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2" w:eastAsia="Times New Roman" w:hAnsi="pg-5ff2" w:cs="Times New Roman"/>
          <w:color w:val="000000"/>
          <w:sz w:val="42"/>
          <w:szCs w:val="42"/>
          <w:lang w:eastAsia="fr-FR"/>
        </w:rPr>
      </w:pPr>
      <w:proofErr w:type="gramStart"/>
      <w:r w:rsidRPr="00A81DC9">
        <w:rPr>
          <w:rFonts w:ascii="pg-5ff2" w:eastAsia="Times New Roman" w:hAnsi="pg-5ff2" w:cs="Times New Roman"/>
          <w:color w:val="000000"/>
          <w:sz w:val="42"/>
          <w:szCs w:val="42"/>
          <w:lang w:eastAsia="fr-FR"/>
        </w:rPr>
        <w:t>er</w:t>
      </w:r>
      <w:proofErr w:type="gramEnd"/>
    </w:p>
    <w:p w14:paraId="146C4D2F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</w:pPr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 </w:t>
      </w:r>
      <w:proofErr w:type="gramStart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>septembre</w:t>
      </w:r>
      <w:proofErr w:type="gramEnd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 2021 au </w:t>
      </w:r>
    </w:p>
    <w:p w14:paraId="19D9B7A1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</w:pPr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30 Janvier 2022, incluant les patients diabétiques de type 2 âgés d’au moins 35 ans suivis en ambulatoire au </w:t>
      </w:r>
    </w:p>
    <w:p w14:paraId="50664DC4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</w:pPr>
      <w:proofErr w:type="gramStart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>niveau</w:t>
      </w:r>
      <w:proofErr w:type="gramEnd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 du centre antidiabétique Marck </w:t>
      </w:r>
      <w:proofErr w:type="spellStart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>Sankalé</w:t>
      </w:r>
      <w:proofErr w:type="spellEnd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 de Dakar.</w:t>
      </w:r>
    </w:p>
    <w:p w14:paraId="7FC22D78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3" w:eastAsia="Times New Roman" w:hAnsi="pg-5ff3" w:cs="Times New Roman"/>
          <w:color w:val="000000"/>
          <w:sz w:val="72"/>
          <w:szCs w:val="72"/>
          <w:lang w:eastAsia="fr-FR"/>
        </w:rPr>
      </w:pPr>
      <w:r w:rsidRPr="00A81DC9">
        <w:rPr>
          <w:rFonts w:ascii="pg-5ff3" w:eastAsia="Times New Roman" w:hAnsi="pg-5ff3" w:cs="Times New Roman"/>
          <w:color w:val="000000"/>
          <w:sz w:val="72"/>
          <w:szCs w:val="72"/>
          <w:lang w:eastAsia="fr-FR"/>
        </w:rPr>
        <w:t xml:space="preserve">Résultats </w:t>
      </w:r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: parmi 214 diabétiques de type 2 inclus, l’âge moyen était de 58 ± 9,2 ans, et le </w:t>
      </w:r>
      <w:proofErr w:type="spellStart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>sex</w:t>
      </w:r>
      <w:proofErr w:type="spellEnd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 ratio de 0,3. </w:t>
      </w:r>
    </w:p>
    <w:p w14:paraId="5757498E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2" w:eastAsia="Times New Roman" w:hAnsi="pg-5ff2" w:cs="Times New Roman"/>
          <w:color w:val="000000"/>
          <w:sz w:val="66"/>
          <w:szCs w:val="66"/>
          <w:lang w:eastAsia="fr-FR"/>
        </w:rPr>
      </w:pPr>
      <w:r w:rsidRPr="00A81DC9">
        <w:rPr>
          <w:rFonts w:ascii="pg-5ff2" w:eastAsia="Times New Roman" w:hAnsi="pg-5ff2" w:cs="Times New Roman"/>
          <w:color w:val="000000"/>
          <w:sz w:val="66"/>
          <w:szCs w:val="66"/>
          <w:lang w:eastAsia="fr-FR"/>
        </w:rPr>
        <w:t xml:space="preserve">L’ancienneté moyenne du diabète était de 7,49 ± 5,9 ans et </w:t>
      </w:r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seuls 31,3% avaient un diabète bien équilibré. Les </w:t>
      </w:r>
    </w:p>
    <w:p w14:paraId="4AADBB41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</w:pPr>
      <w:proofErr w:type="gramStart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>facteurs</w:t>
      </w:r>
      <w:proofErr w:type="gramEnd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   de   risque   associés   au   diabète   étaient   :   une   dyslipidémie   avec   un   LDL   ≥   1   g/l   (83,2%),   une </w:t>
      </w:r>
    </w:p>
    <w:p w14:paraId="05F59152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</w:pPr>
      <w:proofErr w:type="gramStart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>hypertension</w:t>
      </w:r>
      <w:proofErr w:type="gramEnd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   artérielle   (62,1%),   une  sédentarité (61,7%), une obésité abdominale (52,3%), une obésité </w:t>
      </w:r>
    </w:p>
    <w:p w14:paraId="38D4AF10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</w:pPr>
      <w:proofErr w:type="gramStart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>globale</w:t>
      </w:r>
      <w:proofErr w:type="gramEnd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 (24,8%), un tabagisme actif (4,7%). Les atteintes des organes cibles retrouvées étaient une maladie </w:t>
      </w:r>
    </w:p>
    <w:p w14:paraId="524CBC19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</w:pPr>
      <w:proofErr w:type="gramStart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>rénale</w:t>
      </w:r>
      <w:proofErr w:type="gramEnd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 chronique  (34%   dont   23,4% de  </w:t>
      </w:r>
      <w:proofErr w:type="spellStart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>glomérulopathie</w:t>
      </w:r>
      <w:proofErr w:type="spellEnd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),   une   ischémie myocarde  (20,6%),   un   accident </w:t>
      </w:r>
    </w:p>
    <w:p w14:paraId="64D8E944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</w:pPr>
      <w:proofErr w:type="gramStart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>vasculaire</w:t>
      </w:r>
      <w:proofErr w:type="gramEnd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 cérébral ou une artérite des membres inférieurs (1,9% des cas). Parmi les patients d’hypertendus, </w:t>
      </w:r>
    </w:p>
    <w:p w14:paraId="7079BBE7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</w:pPr>
      <w:proofErr w:type="gramStart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>seuls</w:t>
      </w:r>
      <w:proofErr w:type="gramEnd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 72,2 % étaient sous antihypertenseurs, majoritairement sous IEC (dans 37,7% des cas). Parmi les </w:t>
      </w:r>
    </w:p>
    <w:p w14:paraId="092A83D5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</w:pPr>
      <w:proofErr w:type="gramStart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>hypertendus</w:t>
      </w:r>
      <w:proofErr w:type="gramEnd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 sous traitement, seulement 12,5% avaient atteints les objectifs de pression artérielle inférieure à </w:t>
      </w:r>
    </w:p>
    <w:p w14:paraId="3F10400C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</w:pPr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130/80   </w:t>
      </w:r>
      <w:proofErr w:type="spellStart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>mmHg</w:t>
      </w:r>
      <w:proofErr w:type="spellEnd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.   Selon   le   score   de   </w:t>
      </w:r>
      <w:proofErr w:type="gramStart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Framingham,   </w:t>
      </w:r>
      <w:proofErr w:type="gramEnd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le   risque   cardiovasculaire   global   était  le   risque </w:t>
      </w:r>
    </w:p>
    <w:p w14:paraId="6D75D2A4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</w:pPr>
      <w:proofErr w:type="gramStart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>cardiovasculaire</w:t>
      </w:r>
      <w:proofErr w:type="gramEnd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 global était élevé (69,6%), modéré (24,3%) et faible 6,1% des cas).</w:t>
      </w:r>
    </w:p>
    <w:p w14:paraId="5C1EC5F4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3" w:eastAsia="Times New Roman" w:hAnsi="pg-5ff3" w:cs="Times New Roman"/>
          <w:color w:val="000000"/>
          <w:sz w:val="72"/>
          <w:szCs w:val="72"/>
          <w:lang w:eastAsia="fr-FR"/>
        </w:rPr>
      </w:pPr>
      <w:r w:rsidRPr="00A81DC9">
        <w:rPr>
          <w:rFonts w:ascii="pg-5ff3" w:eastAsia="Times New Roman" w:hAnsi="pg-5ff3" w:cs="Times New Roman"/>
          <w:color w:val="000000"/>
          <w:sz w:val="72"/>
          <w:szCs w:val="72"/>
          <w:lang w:eastAsia="fr-FR"/>
        </w:rPr>
        <w:t xml:space="preserve">Conclusion </w:t>
      </w:r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: le diabète type 2 est fréquemment associé à des facteurs de risque avec risque cardiovasculaire  </w:t>
      </w:r>
    </w:p>
    <w:p w14:paraId="239CFC88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</w:pPr>
      <w:proofErr w:type="gramStart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>élevé</w:t>
      </w:r>
      <w:proofErr w:type="gramEnd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 chez plus de la moitié des patients. Ceci motive une exploration systématique et une prise en charge </w:t>
      </w:r>
    </w:p>
    <w:p w14:paraId="5890AD8B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</w:pPr>
      <w:proofErr w:type="gramStart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>globale</w:t>
      </w:r>
      <w:proofErr w:type="gramEnd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 des patients. </w:t>
      </w:r>
    </w:p>
    <w:p w14:paraId="415E99EB" w14:textId="77777777" w:rsidR="00A81DC9" w:rsidRPr="00A81DC9" w:rsidRDefault="00A81DC9" w:rsidP="00A81DC9">
      <w:pPr>
        <w:shd w:val="clear" w:color="auto" w:fill="FFFFFF"/>
        <w:spacing w:line="0" w:lineRule="auto"/>
        <w:rPr>
          <w:rFonts w:ascii="pg-5ff3" w:eastAsia="Times New Roman" w:hAnsi="pg-5ff3" w:cs="Times New Roman"/>
          <w:color w:val="000000"/>
          <w:sz w:val="72"/>
          <w:szCs w:val="72"/>
          <w:lang w:eastAsia="fr-FR"/>
        </w:rPr>
      </w:pPr>
      <w:r w:rsidRPr="00A81DC9">
        <w:rPr>
          <w:rFonts w:ascii="pg-5ff3" w:eastAsia="Times New Roman" w:hAnsi="pg-5ff3" w:cs="Times New Roman"/>
          <w:color w:val="000000"/>
          <w:sz w:val="72"/>
          <w:szCs w:val="72"/>
          <w:lang w:eastAsia="fr-FR"/>
        </w:rPr>
        <w:t>Mots clés</w:t>
      </w:r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 xml:space="preserve"> : Facteurs de risque cardiovasculaire, diabète de type 2, </w:t>
      </w:r>
      <w:proofErr w:type="spellStart"/>
      <w:r w:rsidRPr="00A81DC9">
        <w:rPr>
          <w:rFonts w:ascii="pg-5ff2" w:eastAsia="Times New Roman" w:hAnsi="pg-5ff2" w:cs="Times New Roman"/>
          <w:color w:val="000000"/>
          <w:sz w:val="72"/>
          <w:szCs w:val="72"/>
          <w:lang w:eastAsia="fr-FR"/>
        </w:rPr>
        <w:t>Daka</w:t>
      </w:r>
      <w:proofErr w:type="spellEnd"/>
    </w:p>
    <w:p w14:paraId="10E72A5E" w14:textId="510417FB" w:rsidR="00A81DC9" w:rsidRDefault="00A81DC9" w:rsidP="00A81DC9">
      <w:pPr>
        <w:numPr>
          <w:ilvl w:val="1"/>
          <w:numId w:val="0"/>
        </w:numPr>
        <w:tabs>
          <w:tab w:val="center" w:pos="4536"/>
          <w:tab w:val="right" w:pos="9072"/>
        </w:tabs>
        <w:suppressAutoHyphens/>
        <w:spacing w:line="276" w:lineRule="auto"/>
        <w:rPr>
          <w:rFonts w:ascii="Times New Roman" w:hAnsi="Times New Roman" w:cs="Times New Roman"/>
          <w:b/>
          <w:bCs/>
        </w:rPr>
      </w:pPr>
      <w:r w:rsidRPr="00CF6441">
        <w:rPr>
          <w:rFonts w:ascii="Times New Roman" w:hAnsi="Times New Roman" w:cs="Times New Roman"/>
          <w:b/>
          <w:i/>
          <w:color w:val="000000"/>
        </w:rPr>
        <w:t>Titre</w:t>
      </w:r>
      <w:r w:rsidRPr="00CF6441">
        <w:rPr>
          <w:rFonts w:ascii="Times New Roman" w:hAnsi="Times New Roman" w:cs="Times New Roman"/>
          <w:color w:val="000000"/>
        </w:rPr>
        <w:t xml:space="preserve"> : </w:t>
      </w:r>
      <w:r w:rsidRPr="004004AF">
        <w:rPr>
          <w:rFonts w:ascii="Times New Roman" w:hAnsi="Times New Roman" w:cs="Times New Roman"/>
          <w:b/>
          <w:bCs/>
        </w:rPr>
        <w:t>Les facteurs de risque cardiovasculaire chez le diabétique de type 2</w:t>
      </w:r>
      <w:r>
        <w:rPr>
          <w:rFonts w:ascii="Times New Roman" w:hAnsi="Times New Roman" w:cs="Times New Roman"/>
          <w:b/>
          <w:bCs/>
        </w:rPr>
        <w:t xml:space="preserve"> au centre Mark </w:t>
      </w:r>
      <w:proofErr w:type="spellStart"/>
      <w:r>
        <w:rPr>
          <w:rFonts w:ascii="Times New Roman" w:hAnsi="Times New Roman" w:cs="Times New Roman"/>
          <w:b/>
          <w:bCs/>
        </w:rPr>
        <w:t>Sankalé</w:t>
      </w:r>
      <w:proofErr w:type="spellEnd"/>
      <w:r>
        <w:rPr>
          <w:rFonts w:ascii="Times New Roman" w:hAnsi="Times New Roman" w:cs="Times New Roman"/>
          <w:b/>
          <w:bCs/>
        </w:rPr>
        <w:t xml:space="preserve"> de l’</w:t>
      </w:r>
      <w:proofErr w:type="spellStart"/>
      <w:r>
        <w:rPr>
          <w:rFonts w:ascii="Times New Roman" w:hAnsi="Times New Roman" w:cs="Times New Roman"/>
          <w:b/>
          <w:bCs/>
        </w:rPr>
        <w:t>hopital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Abass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Ndao</w:t>
      </w:r>
      <w:proofErr w:type="spellEnd"/>
    </w:p>
    <w:p w14:paraId="16A3E7E4" w14:textId="77777777" w:rsidR="00A81DC9" w:rsidRDefault="00A81DC9" w:rsidP="00A81DC9">
      <w:pPr>
        <w:numPr>
          <w:ilvl w:val="1"/>
          <w:numId w:val="0"/>
        </w:numPr>
        <w:tabs>
          <w:tab w:val="center" w:pos="4536"/>
          <w:tab w:val="right" w:pos="9072"/>
        </w:tabs>
        <w:suppressAutoHyphens/>
        <w:spacing w:line="276" w:lineRule="auto"/>
        <w:rPr>
          <w:rFonts w:ascii="Times New Roman" w:hAnsi="Times New Roman" w:cs="Times New Roman"/>
          <w:b/>
          <w:bCs/>
        </w:rPr>
      </w:pPr>
    </w:p>
    <w:p w14:paraId="0F511B40" w14:textId="431D4B96" w:rsidR="00A81DC9" w:rsidRDefault="00A81DC9" w:rsidP="00A81DC9">
      <w:pPr>
        <w:numPr>
          <w:ilvl w:val="1"/>
          <w:numId w:val="0"/>
        </w:numPr>
        <w:tabs>
          <w:tab w:val="center" w:pos="4536"/>
          <w:tab w:val="right" w:pos="9072"/>
        </w:tabs>
        <w:suppressAutoHyphens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83393D">
        <w:rPr>
          <w:rFonts w:ascii="Times New Roman" w:hAnsi="Times New Roman" w:cs="Times New Roman"/>
          <w:color w:val="000000" w:themeColor="text1"/>
        </w:rPr>
        <w:t>Boundia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Djiba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Simon Manga,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Diédhiou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Demba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Ndour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 Michel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Assane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Sow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Djiby</w:t>
      </w:r>
      <w:proofErr w:type="spellEnd"/>
      <w:proofErr w:type="gramStart"/>
      <w:r w:rsidRPr="0083393D">
        <w:rPr>
          <w:rFonts w:ascii="Times New Roman" w:hAnsi="Times New Roman" w:cs="Times New Roman"/>
          <w:color w:val="000000" w:themeColor="text1"/>
        </w:rPr>
        <w:t>, ,</w:t>
      </w:r>
      <w:proofErr w:type="gramEnd"/>
      <w:r w:rsidRPr="0083393D">
        <w:rPr>
          <w:rFonts w:ascii="Times New Roman" w:hAnsi="Times New Roman" w:cs="Times New Roman"/>
          <w:color w:val="000000" w:themeColor="text1"/>
        </w:rPr>
        <w:t xml:space="preserve"> , Dieng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Mouhamed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, Diallo Ibrahima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Mané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Halim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 Charle</w:t>
      </w:r>
      <w:r>
        <w:rPr>
          <w:rFonts w:ascii="Times New Roman" w:hAnsi="Times New Roman" w:cs="Times New Roman"/>
          <w:color w:val="000000" w:themeColor="text1"/>
        </w:rPr>
        <w:t>s</w:t>
      </w:r>
      <w:r w:rsidRPr="0083393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Matar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 Ndiaye,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Boun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Khatab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 Diouf,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Sarr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 Anna,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Ndour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 Mbaye Maimouna</w:t>
      </w:r>
    </w:p>
    <w:p w14:paraId="4EC50BB4" w14:textId="77777777" w:rsidR="00A81DC9" w:rsidRDefault="00A81DC9" w:rsidP="00A81DC9">
      <w:pPr>
        <w:numPr>
          <w:ilvl w:val="1"/>
          <w:numId w:val="0"/>
        </w:numPr>
        <w:tabs>
          <w:tab w:val="center" w:pos="4536"/>
          <w:tab w:val="right" w:pos="9072"/>
        </w:tabs>
        <w:suppressAutoHyphens/>
        <w:spacing w:line="276" w:lineRule="auto"/>
        <w:rPr>
          <w:rFonts w:ascii="Times New Roman" w:hAnsi="Times New Roman"/>
          <w:b/>
          <w:i/>
        </w:rPr>
      </w:pPr>
    </w:p>
    <w:p w14:paraId="785EC7F6" w14:textId="77777777" w:rsidR="00A81DC9" w:rsidRDefault="00A81DC9" w:rsidP="00A81DC9">
      <w:pPr>
        <w:numPr>
          <w:ilvl w:val="1"/>
          <w:numId w:val="0"/>
        </w:numPr>
        <w:tabs>
          <w:tab w:val="center" w:pos="4536"/>
          <w:tab w:val="right" w:pos="9072"/>
        </w:tabs>
        <w:suppressAutoHyphens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F6441">
        <w:rPr>
          <w:rFonts w:ascii="Times New Roman" w:hAnsi="Times New Roman"/>
          <w:b/>
          <w:i/>
        </w:rPr>
        <w:t>Résumé :</w:t>
      </w:r>
      <w:r>
        <w:rPr>
          <w:rFonts w:ascii="Times New Roman" w:hAnsi="Times New Roman"/>
          <w:b/>
          <w:i/>
        </w:rPr>
        <w:t xml:space="preserve"> (maximum 500 mots)</w:t>
      </w:r>
    </w:p>
    <w:p w14:paraId="672A24D2" w14:textId="77777777" w:rsidR="00A81DC9" w:rsidRDefault="00A81DC9" w:rsidP="00A81DC9">
      <w:pPr>
        <w:numPr>
          <w:ilvl w:val="1"/>
          <w:numId w:val="0"/>
        </w:numPr>
        <w:tabs>
          <w:tab w:val="center" w:pos="4536"/>
          <w:tab w:val="right" w:pos="9072"/>
        </w:tabs>
        <w:suppressAutoHyphens/>
        <w:spacing w:line="276" w:lineRule="auto"/>
        <w:jc w:val="both"/>
        <w:rPr>
          <w:rFonts w:ascii="Times New Roman" w:hAnsi="Times New Roman" w:cs="Times New Roman"/>
        </w:rPr>
      </w:pPr>
      <w:r w:rsidRPr="004004AF">
        <w:rPr>
          <w:rFonts w:ascii="Times New Roman" w:hAnsi="Times New Roman" w:cs="Times New Roman"/>
          <w:b/>
          <w:bCs/>
        </w:rPr>
        <w:t>Introduction </w:t>
      </w:r>
      <w:r>
        <w:rPr>
          <w:rFonts w:ascii="Times New Roman" w:hAnsi="Times New Roman" w:cs="Times New Roman"/>
        </w:rPr>
        <w:t xml:space="preserve">: </w:t>
      </w:r>
      <w:r w:rsidRPr="004004AF">
        <w:rPr>
          <w:rFonts w:ascii="Times New Roman" w:hAnsi="Times New Roman" w:cs="Times New Roman"/>
        </w:rPr>
        <w:t>Le pronostic cardio-vasculaire des patients diabétiques de type 2 dépend du</w:t>
      </w:r>
      <w:r>
        <w:rPr>
          <w:rFonts w:ascii="Times New Roman" w:hAnsi="Times New Roman" w:cs="Times New Roman"/>
        </w:rPr>
        <w:t xml:space="preserve"> </w:t>
      </w:r>
      <w:r w:rsidRPr="004004AF">
        <w:rPr>
          <w:rFonts w:ascii="Times New Roman" w:hAnsi="Times New Roman" w:cs="Times New Roman"/>
        </w:rPr>
        <w:t xml:space="preserve">contrôle à la fois du diabète et des facteurs de risque associés. </w:t>
      </w:r>
      <w:r>
        <w:rPr>
          <w:rFonts w:ascii="Times New Roman" w:hAnsi="Times New Roman" w:cs="Times New Roman"/>
        </w:rPr>
        <w:t>L’</w:t>
      </w:r>
      <w:r w:rsidRPr="004004AF">
        <w:rPr>
          <w:rFonts w:ascii="Times New Roman" w:hAnsi="Times New Roman" w:cs="Times New Roman"/>
        </w:rPr>
        <w:t>objectif</w:t>
      </w:r>
      <w:r>
        <w:rPr>
          <w:rFonts w:ascii="Times New Roman" w:hAnsi="Times New Roman" w:cs="Times New Roman"/>
        </w:rPr>
        <w:t xml:space="preserve"> était </w:t>
      </w:r>
      <w:r w:rsidRPr="004004AF">
        <w:rPr>
          <w:rFonts w:ascii="Times New Roman" w:hAnsi="Times New Roman" w:cs="Times New Roman"/>
        </w:rPr>
        <w:t xml:space="preserve">de déterminer la prévalence des facteurs de risque </w:t>
      </w:r>
      <w:r>
        <w:rPr>
          <w:rFonts w:ascii="Times New Roman" w:hAnsi="Times New Roman" w:cs="Times New Roman"/>
        </w:rPr>
        <w:t xml:space="preserve">cardiovasculaire chez </w:t>
      </w:r>
      <w:r w:rsidRPr="004004AF">
        <w:rPr>
          <w:rFonts w:ascii="Times New Roman" w:hAnsi="Times New Roman" w:cs="Times New Roman"/>
        </w:rPr>
        <w:t>des diabétiques de type 2.</w:t>
      </w:r>
    </w:p>
    <w:p w14:paraId="56D38140" w14:textId="77777777" w:rsidR="00A81DC9" w:rsidRDefault="00A81DC9" w:rsidP="00A81DC9">
      <w:pPr>
        <w:numPr>
          <w:ilvl w:val="1"/>
          <w:numId w:val="0"/>
        </w:numPr>
        <w:tabs>
          <w:tab w:val="center" w:pos="4536"/>
          <w:tab w:val="right" w:pos="9072"/>
        </w:tabs>
        <w:suppressAutoHyphens/>
        <w:spacing w:line="276" w:lineRule="auto"/>
        <w:jc w:val="both"/>
        <w:rPr>
          <w:rFonts w:ascii="Times New Roman" w:hAnsi="Times New Roman" w:cs="Times New Roman"/>
        </w:rPr>
      </w:pPr>
      <w:r w:rsidRPr="004004AF">
        <w:rPr>
          <w:rFonts w:ascii="Times New Roman" w:hAnsi="Times New Roman" w:cs="Times New Roman"/>
          <w:b/>
          <w:bCs/>
        </w:rPr>
        <w:t>Méthodologie </w:t>
      </w:r>
      <w:r>
        <w:rPr>
          <w:rFonts w:ascii="Times New Roman" w:hAnsi="Times New Roman" w:cs="Times New Roman"/>
        </w:rPr>
        <w:t xml:space="preserve">: </w:t>
      </w:r>
      <w:r w:rsidRPr="004004AF">
        <w:rPr>
          <w:rFonts w:ascii="Times New Roman" w:hAnsi="Times New Roman" w:cs="Times New Roman"/>
        </w:rPr>
        <w:t>Nous avons mené une étude rétrospective, descriptive, analytique du 1</w:t>
      </w:r>
      <w:r w:rsidRPr="00042720">
        <w:rPr>
          <w:rFonts w:ascii="Times New Roman" w:hAnsi="Times New Roman" w:cs="Times New Roman"/>
          <w:vertAlign w:val="superscript"/>
        </w:rPr>
        <w:t>er</w:t>
      </w:r>
      <w:r>
        <w:rPr>
          <w:rFonts w:ascii="Times New Roman" w:hAnsi="Times New Roman" w:cs="Times New Roman"/>
        </w:rPr>
        <w:t xml:space="preserve"> </w:t>
      </w:r>
      <w:r w:rsidRPr="004004AF">
        <w:rPr>
          <w:rFonts w:ascii="Times New Roman" w:hAnsi="Times New Roman" w:cs="Times New Roman"/>
        </w:rPr>
        <w:t>septembre 2021 au 30</w:t>
      </w:r>
      <w:r>
        <w:rPr>
          <w:rFonts w:ascii="Times New Roman" w:hAnsi="Times New Roman" w:cs="Times New Roman"/>
        </w:rPr>
        <w:t xml:space="preserve"> </w:t>
      </w:r>
      <w:r w:rsidRPr="004004AF">
        <w:rPr>
          <w:rFonts w:ascii="Times New Roman" w:hAnsi="Times New Roman" w:cs="Times New Roman"/>
        </w:rPr>
        <w:t xml:space="preserve">Janvier 2022, </w:t>
      </w:r>
      <w:r>
        <w:rPr>
          <w:rFonts w:ascii="Times New Roman" w:hAnsi="Times New Roman" w:cs="Times New Roman"/>
        </w:rPr>
        <w:t>incluant les</w:t>
      </w:r>
      <w:r w:rsidRPr="004004AF">
        <w:rPr>
          <w:rFonts w:ascii="Times New Roman" w:hAnsi="Times New Roman" w:cs="Times New Roman"/>
        </w:rPr>
        <w:t xml:space="preserve"> patients diabétiques de type 2 âgés d’au moins 35</w:t>
      </w:r>
      <w:r>
        <w:rPr>
          <w:rFonts w:ascii="Times New Roman" w:hAnsi="Times New Roman" w:cs="Times New Roman"/>
        </w:rPr>
        <w:t xml:space="preserve"> </w:t>
      </w:r>
      <w:r w:rsidRPr="004004AF">
        <w:rPr>
          <w:rFonts w:ascii="Times New Roman" w:hAnsi="Times New Roman" w:cs="Times New Roman"/>
        </w:rPr>
        <w:t>ans suivis</w:t>
      </w:r>
      <w:r>
        <w:rPr>
          <w:rFonts w:ascii="Times New Roman" w:hAnsi="Times New Roman" w:cs="Times New Roman"/>
        </w:rPr>
        <w:t xml:space="preserve"> </w:t>
      </w:r>
      <w:r w:rsidRPr="004004AF">
        <w:rPr>
          <w:rFonts w:ascii="Times New Roman" w:hAnsi="Times New Roman" w:cs="Times New Roman"/>
        </w:rPr>
        <w:t xml:space="preserve">en ambulatoire au niveau du centre antidiabétique Marck </w:t>
      </w:r>
      <w:proofErr w:type="spellStart"/>
      <w:r w:rsidRPr="004004AF">
        <w:rPr>
          <w:rFonts w:ascii="Times New Roman" w:hAnsi="Times New Roman" w:cs="Times New Roman"/>
        </w:rPr>
        <w:t>Sankalé</w:t>
      </w:r>
      <w:proofErr w:type="spellEnd"/>
      <w:r w:rsidRPr="004004AF">
        <w:rPr>
          <w:rFonts w:ascii="Times New Roman" w:hAnsi="Times New Roman" w:cs="Times New Roman"/>
        </w:rPr>
        <w:t xml:space="preserve"> de Dakar.</w:t>
      </w:r>
    </w:p>
    <w:p w14:paraId="0B1262D9" w14:textId="77777777" w:rsidR="00A81DC9" w:rsidRPr="00B57335" w:rsidRDefault="00A81DC9" w:rsidP="00A81DC9">
      <w:pPr>
        <w:numPr>
          <w:ilvl w:val="1"/>
          <w:numId w:val="0"/>
        </w:numPr>
        <w:tabs>
          <w:tab w:val="center" w:pos="4536"/>
          <w:tab w:val="right" w:pos="9072"/>
        </w:tabs>
        <w:suppressAutoHyphens/>
        <w:spacing w:line="276" w:lineRule="auto"/>
        <w:jc w:val="both"/>
        <w:rPr>
          <w:rFonts w:ascii="Times New Roman" w:hAnsi="Times New Roman" w:cs="Times New Roman"/>
        </w:rPr>
      </w:pPr>
      <w:r w:rsidRPr="004004AF">
        <w:rPr>
          <w:rFonts w:ascii="Times New Roman" w:hAnsi="Times New Roman" w:cs="Times New Roman"/>
          <w:b/>
          <w:bCs/>
        </w:rPr>
        <w:t>Résultats </w:t>
      </w:r>
      <w:r>
        <w:rPr>
          <w:rFonts w:ascii="Times New Roman" w:hAnsi="Times New Roman" w:cs="Times New Roman"/>
        </w:rPr>
        <w:t xml:space="preserve">: parmi </w:t>
      </w:r>
      <w:r w:rsidRPr="004004AF">
        <w:rPr>
          <w:rFonts w:ascii="Times New Roman" w:hAnsi="Times New Roman" w:cs="Times New Roman"/>
        </w:rPr>
        <w:t>214 diabétiques de type 2</w:t>
      </w:r>
      <w:r>
        <w:rPr>
          <w:rFonts w:ascii="Times New Roman" w:hAnsi="Times New Roman" w:cs="Times New Roman"/>
        </w:rPr>
        <w:t xml:space="preserve"> inclus</w:t>
      </w:r>
      <w:r w:rsidRPr="004004AF">
        <w:rPr>
          <w:rFonts w:ascii="Times New Roman" w:hAnsi="Times New Roman" w:cs="Times New Roman"/>
        </w:rPr>
        <w:t xml:space="preserve">, l’âge moyen était de 58 ± 9,2 ans, </w:t>
      </w:r>
      <w:r>
        <w:rPr>
          <w:rFonts w:ascii="Times New Roman" w:hAnsi="Times New Roman" w:cs="Times New Roman"/>
        </w:rPr>
        <w:t xml:space="preserve">et le </w:t>
      </w:r>
      <w:proofErr w:type="spellStart"/>
      <w:r>
        <w:rPr>
          <w:rFonts w:ascii="Times New Roman" w:hAnsi="Times New Roman" w:cs="Times New Roman"/>
        </w:rPr>
        <w:t>sex</w:t>
      </w:r>
      <w:proofErr w:type="spellEnd"/>
      <w:r>
        <w:rPr>
          <w:rFonts w:ascii="Times New Roman" w:hAnsi="Times New Roman" w:cs="Times New Roman"/>
        </w:rPr>
        <w:t xml:space="preserve"> ratio de 0,3.</w:t>
      </w:r>
      <w:r w:rsidRPr="004004AF">
        <w:rPr>
          <w:rFonts w:ascii="Times New Roman" w:hAnsi="Times New Roman" w:cs="Times New Roman"/>
        </w:rPr>
        <w:t xml:space="preserve"> </w:t>
      </w:r>
      <w:r w:rsidRPr="00042720">
        <w:rPr>
          <w:rStyle w:val="markedcontent"/>
          <w:rFonts w:ascii="Times New Roman" w:hAnsi="Times New Roman" w:cs="Times New Roman"/>
        </w:rPr>
        <w:t>L</w:t>
      </w:r>
      <w:r>
        <w:rPr>
          <w:rStyle w:val="markedcontent"/>
          <w:rFonts w:ascii="Times New Roman" w:hAnsi="Times New Roman" w:cs="Times New Roman"/>
        </w:rPr>
        <w:t>’ancienneté</w:t>
      </w:r>
      <w:r w:rsidRPr="00042720">
        <w:rPr>
          <w:rStyle w:val="markedcontent"/>
          <w:rFonts w:ascii="Times New Roman" w:hAnsi="Times New Roman" w:cs="Times New Roman"/>
        </w:rPr>
        <w:t xml:space="preserve"> moyenne du diabète était de 7,49 ± 5,9 ans</w:t>
      </w:r>
      <w:r>
        <w:rPr>
          <w:rStyle w:val="markedcontent"/>
          <w:rFonts w:ascii="Times New Roman" w:hAnsi="Times New Roman" w:cs="Times New Roman"/>
        </w:rPr>
        <w:t xml:space="preserve"> et </w:t>
      </w:r>
      <w:r w:rsidRPr="004004AF">
        <w:rPr>
          <w:rFonts w:ascii="Times New Roman" w:hAnsi="Times New Roman" w:cs="Times New Roman"/>
        </w:rPr>
        <w:t>seul</w:t>
      </w:r>
      <w:r>
        <w:rPr>
          <w:rFonts w:ascii="Times New Roman" w:hAnsi="Times New Roman" w:cs="Times New Roman"/>
        </w:rPr>
        <w:t>s</w:t>
      </w:r>
      <w:r w:rsidRPr="004004AF">
        <w:rPr>
          <w:rFonts w:ascii="Times New Roman" w:hAnsi="Times New Roman" w:cs="Times New Roman"/>
        </w:rPr>
        <w:t xml:space="preserve"> 31,3% avaient un diabète </w:t>
      </w:r>
      <w:r>
        <w:rPr>
          <w:rFonts w:ascii="Times New Roman" w:hAnsi="Times New Roman" w:cs="Times New Roman"/>
        </w:rPr>
        <w:t>bien équilibré</w:t>
      </w:r>
      <w:r w:rsidRPr="004004AF">
        <w:rPr>
          <w:rFonts w:ascii="Times New Roman" w:hAnsi="Times New Roman" w:cs="Times New Roman"/>
        </w:rPr>
        <w:t>. Les facteurs de risque associés au diabète étaient :</w:t>
      </w:r>
      <w:r>
        <w:rPr>
          <w:rFonts w:ascii="Times New Roman" w:hAnsi="Times New Roman" w:cs="Times New Roman"/>
        </w:rPr>
        <w:t xml:space="preserve"> u</w:t>
      </w:r>
      <w:r w:rsidRPr="004004AF">
        <w:rPr>
          <w:rFonts w:ascii="Times New Roman" w:hAnsi="Times New Roman" w:cs="Times New Roman"/>
        </w:rPr>
        <w:t xml:space="preserve">ne dyslipidémie avec un LDL ≥ 1 g/l </w:t>
      </w:r>
      <w:r>
        <w:rPr>
          <w:rFonts w:ascii="Times New Roman" w:hAnsi="Times New Roman" w:cs="Times New Roman"/>
        </w:rPr>
        <w:t>(</w:t>
      </w:r>
      <w:r w:rsidRPr="004004AF">
        <w:rPr>
          <w:rFonts w:ascii="Times New Roman" w:hAnsi="Times New Roman" w:cs="Times New Roman"/>
        </w:rPr>
        <w:t>83,2%</w:t>
      </w:r>
      <w:r>
        <w:rPr>
          <w:rFonts w:ascii="Times New Roman" w:hAnsi="Times New Roman" w:cs="Times New Roman"/>
        </w:rPr>
        <w:t>), u</w:t>
      </w:r>
      <w:r w:rsidRPr="004004AF">
        <w:rPr>
          <w:rFonts w:ascii="Times New Roman" w:hAnsi="Times New Roman" w:cs="Times New Roman"/>
        </w:rPr>
        <w:t xml:space="preserve">ne hypertension artérielle </w:t>
      </w:r>
      <w:r>
        <w:rPr>
          <w:rFonts w:ascii="Times New Roman" w:hAnsi="Times New Roman" w:cs="Times New Roman"/>
        </w:rPr>
        <w:t>(</w:t>
      </w:r>
      <w:r w:rsidRPr="004004AF">
        <w:rPr>
          <w:rFonts w:ascii="Times New Roman" w:hAnsi="Times New Roman" w:cs="Times New Roman"/>
        </w:rPr>
        <w:t>62,1%</w:t>
      </w:r>
      <w:r>
        <w:rPr>
          <w:rFonts w:ascii="Times New Roman" w:hAnsi="Times New Roman" w:cs="Times New Roman"/>
        </w:rPr>
        <w:t>), u</w:t>
      </w:r>
      <w:r w:rsidRPr="004004AF">
        <w:rPr>
          <w:rFonts w:ascii="Times New Roman" w:hAnsi="Times New Roman" w:cs="Times New Roman"/>
        </w:rPr>
        <w:t xml:space="preserve">ne sédentarité </w:t>
      </w:r>
      <w:r>
        <w:rPr>
          <w:rFonts w:ascii="Times New Roman" w:hAnsi="Times New Roman" w:cs="Times New Roman"/>
        </w:rPr>
        <w:t>(</w:t>
      </w:r>
      <w:r w:rsidRPr="004004AF">
        <w:rPr>
          <w:rFonts w:ascii="Times New Roman" w:hAnsi="Times New Roman" w:cs="Times New Roman"/>
        </w:rPr>
        <w:t>61,7%</w:t>
      </w:r>
      <w:r>
        <w:rPr>
          <w:rFonts w:ascii="Times New Roman" w:hAnsi="Times New Roman" w:cs="Times New Roman"/>
        </w:rPr>
        <w:t>), u</w:t>
      </w:r>
      <w:r w:rsidRPr="004004AF">
        <w:rPr>
          <w:rFonts w:ascii="Times New Roman" w:hAnsi="Times New Roman" w:cs="Times New Roman"/>
        </w:rPr>
        <w:t xml:space="preserve">ne obésité abdominale </w:t>
      </w:r>
      <w:r>
        <w:rPr>
          <w:rFonts w:ascii="Times New Roman" w:hAnsi="Times New Roman" w:cs="Times New Roman"/>
        </w:rPr>
        <w:t>(</w:t>
      </w:r>
      <w:r w:rsidRPr="004004AF">
        <w:rPr>
          <w:rFonts w:ascii="Times New Roman" w:hAnsi="Times New Roman" w:cs="Times New Roman"/>
        </w:rPr>
        <w:t>52,3%</w:t>
      </w:r>
      <w:r>
        <w:rPr>
          <w:rFonts w:ascii="Times New Roman" w:hAnsi="Times New Roman" w:cs="Times New Roman"/>
        </w:rPr>
        <w:t>),</w:t>
      </w:r>
      <w:r w:rsidRPr="004004AF">
        <w:rPr>
          <w:rFonts w:ascii="Times New Roman" w:hAnsi="Times New Roman" w:cs="Times New Roman"/>
        </w:rPr>
        <w:t xml:space="preserve"> une obésité</w:t>
      </w:r>
      <w:r>
        <w:rPr>
          <w:rFonts w:ascii="Times New Roman" w:hAnsi="Times New Roman" w:cs="Times New Roman"/>
        </w:rPr>
        <w:t xml:space="preserve"> globale (</w:t>
      </w:r>
      <w:r w:rsidRPr="004004AF">
        <w:rPr>
          <w:rFonts w:ascii="Times New Roman" w:hAnsi="Times New Roman" w:cs="Times New Roman"/>
        </w:rPr>
        <w:t>24,8%</w:t>
      </w:r>
      <w:r>
        <w:rPr>
          <w:rFonts w:ascii="Times New Roman" w:hAnsi="Times New Roman" w:cs="Times New Roman"/>
        </w:rPr>
        <w:t>), u</w:t>
      </w:r>
      <w:r w:rsidRPr="004004AF">
        <w:rPr>
          <w:rFonts w:ascii="Times New Roman" w:hAnsi="Times New Roman" w:cs="Times New Roman"/>
        </w:rPr>
        <w:t xml:space="preserve">n tabagisme </w:t>
      </w:r>
      <w:r>
        <w:rPr>
          <w:rFonts w:ascii="Times New Roman" w:hAnsi="Times New Roman" w:cs="Times New Roman"/>
        </w:rPr>
        <w:t>actif (</w:t>
      </w:r>
      <w:r w:rsidRPr="004004AF">
        <w:rPr>
          <w:rFonts w:ascii="Times New Roman" w:hAnsi="Times New Roman" w:cs="Times New Roman"/>
        </w:rPr>
        <w:t>4,7%</w:t>
      </w:r>
      <w:r>
        <w:rPr>
          <w:rFonts w:ascii="Times New Roman" w:hAnsi="Times New Roman" w:cs="Times New Roman"/>
        </w:rPr>
        <w:t>)</w:t>
      </w:r>
      <w:r w:rsidRPr="004004A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Les atteintes des organes cibles retrouvées étaient une maladie rénale chronique (34% dont 23,4% de </w:t>
      </w:r>
      <w:proofErr w:type="spellStart"/>
      <w:r>
        <w:rPr>
          <w:rFonts w:ascii="Times New Roman" w:hAnsi="Times New Roman" w:cs="Times New Roman"/>
        </w:rPr>
        <w:t>glomérulopathie</w:t>
      </w:r>
      <w:proofErr w:type="spellEnd"/>
      <w:r>
        <w:rPr>
          <w:rFonts w:ascii="Times New Roman" w:hAnsi="Times New Roman" w:cs="Times New Roman"/>
        </w:rPr>
        <w:t xml:space="preserve">), </w:t>
      </w:r>
      <w:r w:rsidRPr="004004AF">
        <w:rPr>
          <w:rFonts w:ascii="Times New Roman" w:hAnsi="Times New Roman" w:cs="Times New Roman"/>
        </w:rPr>
        <w:t xml:space="preserve">une ischémie myocarde </w:t>
      </w:r>
      <w:r>
        <w:rPr>
          <w:rFonts w:ascii="Times New Roman" w:hAnsi="Times New Roman" w:cs="Times New Roman"/>
        </w:rPr>
        <w:t>(</w:t>
      </w:r>
      <w:r w:rsidRPr="004004AF">
        <w:rPr>
          <w:rFonts w:ascii="Times New Roman" w:hAnsi="Times New Roman" w:cs="Times New Roman"/>
        </w:rPr>
        <w:t>20,6%</w:t>
      </w:r>
      <w:r>
        <w:rPr>
          <w:rFonts w:ascii="Times New Roman" w:hAnsi="Times New Roman" w:cs="Times New Roman"/>
        </w:rPr>
        <w:t>)</w:t>
      </w:r>
      <w:r w:rsidRPr="004004AF">
        <w:rPr>
          <w:rFonts w:ascii="Times New Roman" w:hAnsi="Times New Roman" w:cs="Times New Roman"/>
        </w:rPr>
        <w:t xml:space="preserve">, un </w:t>
      </w:r>
      <w:r>
        <w:rPr>
          <w:rFonts w:ascii="Times New Roman" w:hAnsi="Times New Roman" w:cs="Times New Roman"/>
        </w:rPr>
        <w:t>accident vasculaire cérébral o</w:t>
      </w:r>
      <w:r w:rsidRPr="004004AF">
        <w:rPr>
          <w:rFonts w:ascii="Times New Roman" w:hAnsi="Times New Roman" w:cs="Times New Roman"/>
        </w:rPr>
        <w:t xml:space="preserve">u une artérite des membres inférieurs </w:t>
      </w:r>
      <w:r>
        <w:rPr>
          <w:rFonts w:ascii="Times New Roman" w:hAnsi="Times New Roman" w:cs="Times New Roman"/>
        </w:rPr>
        <w:t>(</w:t>
      </w:r>
      <w:r w:rsidRPr="004004AF">
        <w:rPr>
          <w:rFonts w:ascii="Times New Roman" w:hAnsi="Times New Roman" w:cs="Times New Roman"/>
        </w:rPr>
        <w:t>1,9%</w:t>
      </w:r>
      <w:r>
        <w:rPr>
          <w:rFonts w:ascii="Times New Roman" w:hAnsi="Times New Roman" w:cs="Times New Roman"/>
        </w:rPr>
        <w:t xml:space="preserve"> des cas)</w:t>
      </w:r>
      <w:r w:rsidRPr="004004A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004AF">
        <w:rPr>
          <w:rFonts w:ascii="Times New Roman" w:hAnsi="Times New Roman" w:cs="Times New Roman"/>
        </w:rPr>
        <w:t xml:space="preserve">Parmi les </w:t>
      </w:r>
      <w:r>
        <w:rPr>
          <w:rFonts w:ascii="Times New Roman" w:hAnsi="Times New Roman" w:cs="Times New Roman"/>
        </w:rPr>
        <w:t>patients d’hypertendus</w:t>
      </w:r>
      <w:r w:rsidRPr="004004AF">
        <w:rPr>
          <w:rFonts w:ascii="Times New Roman" w:hAnsi="Times New Roman" w:cs="Times New Roman"/>
        </w:rPr>
        <w:t>, seuls 72,2 % étaient sous</w:t>
      </w:r>
      <w:r>
        <w:rPr>
          <w:rFonts w:ascii="Times New Roman" w:hAnsi="Times New Roman" w:cs="Times New Roman"/>
        </w:rPr>
        <w:t xml:space="preserve"> </w:t>
      </w:r>
      <w:r w:rsidRPr="004004AF">
        <w:rPr>
          <w:rFonts w:ascii="Times New Roman" w:hAnsi="Times New Roman" w:cs="Times New Roman"/>
        </w:rPr>
        <w:t>antihypertenseurs, majoritairement sous IEC (dans 37,7% des cas). Parmi les hypertendus</w:t>
      </w:r>
      <w:r>
        <w:rPr>
          <w:rFonts w:ascii="Times New Roman" w:hAnsi="Times New Roman" w:cs="Times New Roman"/>
        </w:rPr>
        <w:t xml:space="preserve"> sous </w:t>
      </w:r>
      <w:r w:rsidRPr="004004A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raitement</w:t>
      </w:r>
      <w:r w:rsidRPr="004004AF">
        <w:rPr>
          <w:rFonts w:ascii="Times New Roman" w:hAnsi="Times New Roman" w:cs="Times New Roman"/>
        </w:rPr>
        <w:t>, seulement 12,5% avaient atteints les</w:t>
      </w:r>
      <w:r>
        <w:rPr>
          <w:rFonts w:ascii="Times New Roman" w:hAnsi="Times New Roman" w:cs="Times New Roman"/>
        </w:rPr>
        <w:t xml:space="preserve"> </w:t>
      </w:r>
      <w:r w:rsidRPr="004004AF">
        <w:rPr>
          <w:rFonts w:ascii="Times New Roman" w:hAnsi="Times New Roman" w:cs="Times New Roman"/>
        </w:rPr>
        <w:t>objectifs de pression artérielle inférieure à</w:t>
      </w:r>
      <w:r>
        <w:rPr>
          <w:rFonts w:ascii="Times New Roman" w:hAnsi="Times New Roman" w:cs="Times New Roman"/>
        </w:rPr>
        <w:t xml:space="preserve"> </w:t>
      </w:r>
      <w:r w:rsidRPr="004004AF">
        <w:rPr>
          <w:rFonts w:ascii="Times New Roman" w:hAnsi="Times New Roman" w:cs="Times New Roman"/>
        </w:rPr>
        <w:t xml:space="preserve">130/80 </w:t>
      </w:r>
      <w:proofErr w:type="spellStart"/>
      <w:r w:rsidRPr="004004AF">
        <w:rPr>
          <w:rFonts w:ascii="Times New Roman" w:hAnsi="Times New Roman" w:cs="Times New Roman"/>
        </w:rPr>
        <w:t>mmHg</w:t>
      </w:r>
      <w:proofErr w:type="spellEnd"/>
      <w:r w:rsidRPr="004004A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004AF">
        <w:rPr>
          <w:rFonts w:ascii="Times New Roman" w:hAnsi="Times New Roman" w:cs="Times New Roman"/>
        </w:rPr>
        <w:t xml:space="preserve">Selon le score de Framingham, le risque cardiovasculaire global était </w:t>
      </w:r>
      <w:r w:rsidRPr="00B57335">
        <w:rPr>
          <w:rStyle w:val="markedcontent"/>
          <w:rFonts w:ascii="Times New Roman" w:hAnsi="Times New Roman" w:cs="Times New Roman"/>
        </w:rPr>
        <w:t xml:space="preserve">le risque cardiovasculaire global était élevé </w:t>
      </w:r>
      <w:r>
        <w:rPr>
          <w:rStyle w:val="markedcontent"/>
          <w:rFonts w:ascii="Times New Roman" w:hAnsi="Times New Roman" w:cs="Times New Roman"/>
        </w:rPr>
        <w:t>(</w:t>
      </w:r>
      <w:r w:rsidRPr="00B57335">
        <w:rPr>
          <w:rStyle w:val="markedcontent"/>
          <w:rFonts w:ascii="Times New Roman" w:hAnsi="Times New Roman" w:cs="Times New Roman"/>
        </w:rPr>
        <w:t>69,6%</w:t>
      </w:r>
      <w:r>
        <w:rPr>
          <w:rStyle w:val="markedcontent"/>
          <w:rFonts w:ascii="Times New Roman" w:hAnsi="Times New Roman" w:cs="Times New Roman"/>
        </w:rPr>
        <w:t>)</w:t>
      </w:r>
      <w:r w:rsidRPr="00B57335">
        <w:rPr>
          <w:rStyle w:val="markedcontent"/>
          <w:rFonts w:ascii="Times New Roman" w:hAnsi="Times New Roman" w:cs="Times New Roman"/>
        </w:rPr>
        <w:t xml:space="preserve">, modéré </w:t>
      </w:r>
      <w:r>
        <w:rPr>
          <w:rStyle w:val="markedcontent"/>
          <w:rFonts w:ascii="Times New Roman" w:hAnsi="Times New Roman" w:cs="Times New Roman"/>
        </w:rPr>
        <w:t>(</w:t>
      </w:r>
      <w:r w:rsidRPr="00B57335">
        <w:rPr>
          <w:rStyle w:val="markedcontent"/>
          <w:rFonts w:ascii="Times New Roman" w:hAnsi="Times New Roman" w:cs="Times New Roman"/>
        </w:rPr>
        <w:t>24,3%</w:t>
      </w:r>
      <w:r>
        <w:rPr>
          <w:rStyle w:val="markedcontent"/>
          <w:rFonts w:ascii="Times New Roman" w:hAnsi="Times New Roman" w:cs="Times New Roman"/>
        </w:rPr>
        <w:t>)</w:t>
      </w:r>
      <w:r w:rsidRPr="00B57335">
        <w:rPr>
          <w:rStyle w:val="markedcontent"/>
          <w:rFonts w:ascii="Times New Roman" w:hAnsi="Times New Roman" w:cs="Times New Roman"/>
        </w:rPr>
        <w:t xml:space="preserve"> et faible 6,1%</w:t>
      </w:r>
      <w:r>
        <w:rPr>
          <w:rStyle w:val="markedcontent"/>
          <w:rFonts w:ascii="Times New Roman" w:hAnsi="Times New Roman" w:cs="Times New Roman"/>
        </w:rPr>
        <w:t xml:space="preserve"> des cas)</w:t>
      </w:r>
      <w:r w:rsidRPr="00B57335">
        <w:rPr>
          <w:rStyle w:val="markedcontent"/>
          <w:rFonts w:ascii="Times New Roman" w:hAnsi="Times New Roman" w:cs="Times New Roman"/>
        </w:rPr>
        <w:t>.</w:t>
      </w:r>
    </w:p>
    <w:p w14:paraId="5B66D634" w14:textId="77777777" w:rsidR="00A81DC9" w:rsidRDefault="00A81DC9" w:rsidP="00A81DC9">
      <w:pPr>
        <w:numPr>
          <w:ilvl w:val="1"/>
          <w:numId w:val="0"/>
        </w:numPr>
        <w:tabs>
          <w:tab w:val="center" w:pos="4536"/>
          <w:tab w:val="right" w:pos="9072"/>
        </w:tabs>
        <w:suppressAutoHyphens/>
        <w:spacing w:line="276" w:lineRule="auto"/>
        <w:jc w:val="both"/>
        <w:rPr>
          <w:rFonts w:ascii="Times New Roman" w:hAnsi="Times New Roman" w:cs="Times New Roman"/>
        </w:rPr>
      </w:pPr>
      <w:r w:rsidRPr="00111E1A">
        <w:rPr>
          <w:rFonts w:ascii="Times New Roman" w:hAnsi="Times New Roman" w:cs="Times New Roman"/>
          <w:b/>
          <w:bCs/>
        </w:rPr>
        <w:t>Conclusion</w:t>
      </w:r>
      <w:r>
        <w:rPr>
          <w:rFonts w:ascii="Times New Roman" w:hAnsi="Times New Roman" w:cs="Times New Roman"/>
        </w:rPr>
        <w:t> : le di</w:t>
      </w:r>
      <w:r w:rsidRPr="004004AF">
        <w:rPr>
          <w:rFonts w:ascii="Times New Roman" w:hAnsi="Times New Roman" w:cs="Times New Roman"/>
        </w:rPr>
        <w:t>abète type 2 est fréquemment associé à de</w:t>
      </w:r>
      <w:r>
        <w:rPr>
          <w:rFonts w:ascii="Times New Roman" w:hAnsi="Times New Roman" w:cs="Times New Roman"/>
        </w:rPr>
        <w:t xml:space="preserve">s </w:t>
      </w:r>
      <w:r w:rsidRPr="004004AF">
        <w:rPr>
          <w:rFonts w:ascii="Times New Roman" w:hAnsi="Times New Roman" w:cs="Times New Roman"/>
        </w:rPr>
        <w:t>facteurs de risque</w:t>
      </w:r>
      <w:r>
        <w:rPr>
          <w:rFonts w:ascii="Times New Roman" w:hAnsi="Times New Roman" w:cs="Times New Roman"/>
        </w:rPr>
        <w:t xml:space="preserve"> avec risque cardiovasculaire élevé chez plus de la moitié des patients. Ceci motive une exploration systématique et une prise en charge globale des patients. </w:t>
      </w:r>
    </w:p>
    <w:p w14:paraId="13346BA6" w14:textId="77777777" w:rsidR="00A81DC9" w:rsidRPr="004004AF" w:rsidRDefault="00A81DC9" w:rsidP="00A81DC9">
      <w:pPr>
        <w:numPr>
          <w:ilvl w:val="1"/>
          <w:numId w:val="0"/>
        </w:numPr>
        <w:tabs>
          <w:tab w:val="center" w:pos="4536"/>
          <w:tab w:val="right" w:pos="9072"/>
        </w:tabs>
        <w:suppressAutoHyphens/>
        <w:spacing w:line="276" w:lineRule="auto"/>
        <w:jc w:val="both"/>
        <w:rPr>
          <w:rFonts w:ascii="Times New Roman" w:hAnsi="Times New Roman" w:cs="Times New Roman"/>
        </w:rPr>
      </w:pPr>
      <w:r w:rsidRPr="002A53AC">
        <w:rPr>
          <w:rFonts w:ascii="Times New Roman" w:hAnsi="Times New Roman" w:cs="Times New Roman"/>
          <w:b/>
          <w:bCs/>
        </w:rPr>
        <w:t>Mots clés</w:t>
      </w:r>
      <w:r w:rsidRPr="004004AF">
        <w:rPr>
          <w:rFonts w:ascii="Times New Roman" w:hAnsi="Times New Roman" w:cs="Times New Roman"/>
        </w:rPr>
        <w:t xml:space="preserve"> : Facteurs de risque cardiovasculaire, diabète de type 2, Dakar</w:t>
      </w:r>
    </w:p>
    <w:p w14:paraId="65439FD7" w14:textId="77777777" w:rsidR="00EA60EE" w:rsidRDefault="00EA60EE"/>
    <w:sectPr w:rsidR="00EA60EE" w:rsidSect="00D73C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g-5ff1">
    <w:altName w:val="Cambria"/>
    <w:panose1 w:val="020B0604020202020204"/>
    <w:charset w:val="00"/>
    <w:family w:val="roman"/>
    <w:notTrueType/>
    <w:pitch w:val="default"/>
  </w:font>
  <w:font w:name="pg-5ff2">
    <w:altName w:val="Cambria"/>
    <w:panose1 w:val="020B0604020202020204"/>
    <w:charset w:val="00"/>
    <w:family w:val="roman"/>
    <w:notTrueType/>
    <w:pitch w:val="default"/>
  </w:font>
  <w:font w:name="pg-5ff3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C9"/>
    <w:rsid w:val="00A81DC9"/>
    <w:rsid w:val="00D73C7B"/>
    <w:rsid w:val="00EA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032D73"/>
  <w15:chartTrackingRefBased/>
  <w15:docId w15:val="{97D7AC12-5857-6F45-BC85-AA8705D0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">
    <w:name w:val="_"/>
    <w:basedOn w:val="Policepardfaut"/>
    <w:rsid w:val="00A81DC9"/>
  </w:style>
  <w:style w:type="character" w:customStyle="1" w:styleId="pg-5ff2">
    <w:name w:val="pg-5ff2"/>
    <w:basedOn w:val="Policepardfaut"/>
    <w:rsid w:val="00A81DC9"/>
  </w:style>
  <w:style w:type="character" w:customStyle="1" w:styleId="pg-5ff3">
    <w:name w:val="pg-5ff3"/>
    <w:basedOn w:val="Policepardfaut"/>
    <w:rsid w:val="00A81DC9"/>
  </w:style>
  <w:style w:type="character" w:customStyle="1" w:styleId="pg-5fs1">
    <w:name w:val="pg-5fs1"/>
    <w:basedOn w:val="Policepardfaut"/>
    <w:rsid w:val="00A81DC9"/>
  </w:style>
  <w:style w:type="character" w:customStyle="1" w:styleId="pg-5fs0">
    <w:name w:val="pg-5fs0"/>
    <w:basedOn w:val="Policepardfaut"/>
    <w:rsid w:val="00A81DC9"/>
  </w:style>
  <w:style w:type="character" w:customStyle="1" w:styleId="markedcontent">
    <w:name w:val="markedcontent"/>
    <w:basedOn w:val="Policepardfaut"/>
    <w:rsid w:val="00A81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739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2023-10-31T19:42:00Z</dcterms:created>
  <dcterms:modified xsi:type="dcterms:W3CDTF">2023-10-31T20:05:00Z</dcterms:modified>
</cp:coreProperties>
</file>