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color w:val="255fa6"/>
          <w:sz w:val="17"/>
          <w:szCs w:val="17"/>
        </w:rPr>
      </w:pPr>
      <w:r w:rsidDel="00000000" w:rsidR="00000000" w:rsidRPr="00000000">
        <w:rPr>
          <w:b w:val="1"/>
          <w:sz w:val="17"/>
          <w:szCs w:val="17"/>
          <w:rtl w:val="0"/>
        </w:rPr>
        <w:t xml:space="preserve">Delprov 2 (3 hp) Användarcentrerad design ID404F</w:t>
      </w:r>
      <w:r w:rsidDel="00000000" w:rsidR="00000000" w:rsidRPr="00000000">
        <w:rPr>
          <w:rtl w:val="0"/>
        </w:rPr>
      </w:r>
    </w:p>
    <w:p w:rsidR="00000000" w:rsidDel="00000000" w:rsidP="00000000" w:rsidRDefault="00000000" w:rsidRPr="00000000" w14:paraId="00000002">
      <w:pPr>
        <w:spacing w:after="120" w:lineRule="auto"/>
        <w:rPr>
          <w:sz w:val="17"/>
          <w:szCs w:val="17"/>
        </w:rPr>
      </w:pPr>
      <w:r w:rsidDel="00000000" w:rsidR="00000000" w:rsidRPr="00000000">
        <w:rPr>
          <w:sz w:val="17"/>
          <w:szCs w:val="17"/>
          <w:rtl w:val="0"/>
        </w:rPr>
        <w:t xml:space="preserve">Namn: FREDRIK LARSSON</w:t>
        <w:tab/>
      </w:r>
    </w:p>
    <w:p w:rsidR="00000000" w:rsidDel="00000000" w:rsidP="00000000" w:rsidRDefault="00000000" w:rsidRPr="00000000" w14:paraId="00000003">
      <w:pPr>
        <w:spacing w:after="120" w:lineRule="auto"/>
        <w:rPr>
          <w:sz w:val="17"/>
          <w:szCs w:val="17"/>
        </w:rPr>
      </w:pPr>
      <w:r w:rsidDel="00000000" w:rsidR="00000000" w:rsidRPr="00000000">
        <w:rPr>
          <w:rtl w:val="0"/>
        </w:rPr>
      </w:r>
    </w:p>
    <w:p w:rsidR="00000000" w:rsidDel="00000000" w:rsidP="00000000" w:rsidRDefault="00000000" w:rsidRPr="00000000" w14:paraId="00000004">
      <w:pPr>
        <w:spacing w:after="120" w:lineRule="auto"/>
        <w:rPr>
          <w:b w:val="1"/>
          <w:sz w:val="17"/>
          <w:szCs w:val="17"/>
        </w:rPr>
      </w:pPr>
      <w:r w:rsidDel="00000000" w:rsidR="00000000" w:rsidRPr="00000000">
        <w:rPr>
          <w:b w:val="1"/>
          <w:sz w:val="17"/>
          <w:szCs w:val="17"/>
          <w:rtl w:val="0"/>
        </w:rPr>
        <w:t xml:space="preserve">Del A</w:t>
      </w:r>
    </w:p>
    <w:p w:rsidR="00000000" w:rsidDel="00000000" w:rsidP="00000000" w:rsidRDefault="00000000" w:rsidRPr="00000000" w14:paraId="00000005">
      <w:pPr>
        <w:spacing w:after="120" w:lineRule="auto"/>
        <w:rPr>
          <w:b w:val="1"/>
          <w:sz w:val="17"/>
          <w:szCs w:val="17"/>
        </w:rPr>
      </w:pPr>
      <w:r w:rsidDel="00000000" w:rsidR="00000000" w:rsidRPr="00000000">
        <w:rPr>
          <w:b w:val="1"/>
          <w:sz w:val="17"/>
          <w:szCs w:val="17"/>
          <w:rtl w:val="0"/>
        </w:rPr>
        <w:t xml:space="preserve">ANVÄNDARCENTRERADE DESIGNPROCESSEN</w:t>
      </w:r>
    </w:p>
    <w:p w:rsidR="00000000" w:rsidDel="00000000" w:rsidP="00000000" w:rsidRDefault="00000000" w:rsidRPr="00000000" w14:paraId="00000006">
      <w:pPr>
        <w:spacing w:after="120" w:lineRule="auto"/>
        <w:rPr>
          <w:b w:val="1"/>
          <w:color w:val="255fa6"/>
          <w:sz w:val="17"/>
          <w:szCs w:val="17"/>
        </w:rPr>
      </w:pPr>
      <w:r w:rsidDel="00000000" w:rsidR="00000000" w:rsidRPr="00000000">
        <w:rPr>
          <w:color w:val="255fa6"/>
          <w:sz w:val="17"/>
          <w:szCs w:val="17"/>
        </w:rPr>
        <w:drawing>
          <wp:inline distB="114300" distT="114300" distL="114300" distR="114300">
            <wp:extent cx="5734050" cy="3886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lineRule="auto"/>
        <w:rPr>
          <w:sz w:val="17"/>
          <w:szCs w:val="17"/>
        </w:rPr>
      </w:pPr>
      <w:r w:rsidDel="00000000" w:rsidR="00000000" w:rsidRPr="00000000">
        <w:rPr>
          <w:sz w:val="17"/>
          <w:szCs w:val="17"/>
          <w:rtl w:val="0"/>
        </w:rPr>
        <w:t xml:space="preserve"> </w:t>
      </w:r>
      <w:r w:rsidDel="00000000" w:rsidR="00000000" w:rsidRPr="00000000">
        <w:rPr>
          <w:color w:val="666666"/>
          <w:sz w:val="17"/>
          <w:szCs w:val="17"/>
          <w:rtl w:val="0"/>
        </w:rPr>
        <w:t xml:space="preserve">Bild 1. Illustration av design av designprocess.</w:t>
      </w:r>
      <w:r w:rsidDel="00000000" w:rsidR="00000000" w:rsidRPr="00000000">
        <w:rPr>
          <w:rtl w:val="0"/>
        </w:rPr>
      </w:r>
    </w:p>
    <w:p w:rsidR="00000000" w:rsidDel="00000000" w:rsidP="00000000" w:rsidRDefault="00000000" w:rsidRPr="00000000" w14:paraId="00000008">
      <w:pPr>
        <w:spacing w:after="120" w:lineRule="auto"/>
        <w:rPr>
          <w:sz w:val="17"/>
          <w:szCs w:val="17"/>
        </w:rPr>
      </w:pPr>
      <w:r w:rsidDel="00000000" w:rsidR="00000000" w:rsidRPr="00000000">
        <w:rPr>
          <w:rtl w:val="0"/>
        </w:rPr>
      </w:r>
    </w:p>
    <w:p w:rsidR="00000000" w:rsidDel="00000000" w:rsidP="00000000" w:rsidRDefault="00000000" w:rsidRPr="00000000" w14:paraId="00000009">
      <w:pPr>
        <w:spacing w:after="120" w:lineRule="auto"/>
        <w:rPr>
          <w:sz w:val="17"/>
          <w:szCs w:val="17"/>
        </w:rPr>
      </w:pPr>
      <w:r w:rsidDel="00000000" w:rsidR="00000000" w:rsidRPr="00000000">
        <w:rPr>
          <w:b w:val="1"/>
          <w:sz w:val="17"/>
          <w:szCs w:val="17"/>
          <w:rtl w:val="0"/>
        </w:rPr>
        <w:t xml:space="preserve">ANVÄNDNINGSSAMMANHANGET/BRUKSSITUATIONEN:</w:t>
      </w:r>
      <w:r w:rsidDel="00000000" w:rsidR="00000000" w:rsidRPr="00000000">
        <w:rPr>
          <w:rtl w:val="0"/>
        </w:rPr>
      </w:r>
    </w:p>
    <w:p w:rsidR="00000000" w:rsidDel="00000000" w:rsidP="00000000" w:rsidRDefault="00000000" w:rsidRPr="00000000" w14:paraId="0000000A">
      <w:pPr>
        <w:spacing w:after="120" w:lineRule="auto"/>
        <w:rPr>
          <w:sz w:val="17"/>
          <w:szCs w:val="17"/>
        </w:rPr>
      </w:pPr>
      <w:r w:rsidDel="00000000" w:rsidR="00000000" w:rsidRPr="00000000">
        <w:rPr>
          <w:sz w:val="17"/>
          <w:szCs w:val="17"/>
          <w:rtl w:val="0"/>
        </w:rPr>
        <w:t xml:space="preserve">Bankkunder som vill sälja delar eller hela innehavet av sparande i fonder. Jag utgår från scenariot att fonderna säljs med anledning att användaren behöver likviderna brådskande baserat på antagandet att en konventionellt använder sparformen fonder för ett långsiktigt sparande med ett tydligt mål. Detta utförs i bankappen på en telefon, den emotionella situtionen hos användaren kan vara stressad.</w:t>
      </w:r>
    </w:p>
    <w:p w:rsidR="00000000" w:rsidDel="00000000" w:rsidP="00000000" w:rsidRDefault="00000000" w:rsidRPr="00000000" w14:paraId="0000000B">
      <w:pPr>
        <w:spacing w:after="120" w:lineRule="auto"/>
        <w:rPr>
          <w:sz w:val="17"/>
          <w:szCs w:val="17"/>
        </w:rPr>
      </w:pPr>
      <w:r w:rsidDel="00000000" w:rsidR="00000000" w:rsidRPr="00000000">
        <w:rPr>
          <w:rtl w:val="0"/>
        </w:rPr>
      </w:r>
    </w:p>
    <w:p w:rsidR="00000000" w:rsidDel="00000000" w:rsidP="00000000" w:rsidRDefault="00000000" w:rsidRPr="00000000" w14:paraId="0000000C">
      <w:pPr>
        <w:spacing w:after="120" w:lineRule="auto"/>
        <w:rPr>
          <w:b w:val="1"/>
          <w:sz w:val="17"/>
          <w:szCs w:val="17"/>
        </w:rPr>
      </w:pPr>
      <w:r w:rsidDel="00000000" w:rsidR="00000000" w:rsidRPr="00000000">
        <w:rPr>
          <w:b w:val="1"/>
          <w:sz w:val="17"/>
          <w:szCs w:val="17"/>
          <w:rtl w:val="0"/>
        </w:rPr>
        <w:t xml:space="preserve">ANVÄNDAREN:</w:t>
      </w:r>
    </w:p>
    <w:p w:rsidR="00000000" w:rsidDel="00000000" w:rsidP="00000000" w:rsidRDefault="00000000" w:rsidRPr="00000000" w14:paraId="0000000D">
      <w:pPr>
        <w:spacing w:after="120" w:lineRule="auto"/>
        <w:rPr>
          <w:sz w:val="17"/>
          <w:szCs w:val="17"/>
        </w:rPr>
      </w:pPr>
      <w:r w:rsidDel="00000000" w:rsidR="00000000" w:rsidRPr="00000000">
        <w:rPr>
          <w:i w:val="1"/>
          <w:sz w:val="17"/>
          <w:szCs w:val="17"/>
          <w:rtl w:val="0"/>
        </w:rPr>
        <w:t xml:space="preserve">Jenny, frilansande fotograf.</w:t>
      </w:r>
      <w:r w:rsidDel="00000000" w:rsidR="00000000" w:rsidRPr="00000000">
        <w:rPr>
          <w:sz w:val="17"/>
          <w:szCs w:val="17"/>
          <w:rtl w:val="0"/>
        </w:rPr>
        <w:t xml:space="preserve"> </w:t>
      </w:r>
      <w:r w:rsidDel="00000000" w:rsidR="00000000" w:rsidRPr="00000000">
        <w:rPr>
          <w:sz w:val="17"/>
          <w:szCs w:val="17"/>
          <w:rtl w:val="0"/>
        </w:rPr>
        <w:t xml:space="preserve">Kvinna, singel, 38 år uppvuxen och boende i Sverige. Egenföretagare med kortare frilansuppdrag som journalist, arbetar ofta på resande fot såväl utomlands som inrikes. En livsstil som ger en mindre trygg ekonomisk situation, svårt med långsiktiga ekonomiska planer då arbetsbrist kan uppstå och buffertar ofta töms. Efter en längre tid utan en lugn tillvaro på en och samma plats börjar med åldern en längtan efter en lugnare och tryggare tillvaro uppstå. För att etablera en sådan krävs ett grundkapital och därav behovet att spara pengar.</w:t>
      </w:r>
      <w:r w:rsidDel="00000000" w:rsidR="00000000" w:rsidRPr="00000000">
        <w:rPr>
          <w:rtl w:val="0"/>
        </w:rPr>
      </w:r>
    </w:p>
    <w:p w:rsidR="00000000" w:rsidDel="00000000" w:rsidP="00000000" w:rsidRDefault="00000000" w:rsidRPr="00000000" w14:paraId="0000000E">
      <w:pPr>
        <w:spacing w:after="120" w:lineRule="auto"/>
        <w:rPr>
          <w:b w:val="1"/>
          <w:sz w:val="17"/>
          <w:szCs w:val="17"/>
        </w:rPr>
      </w:pPr>
      <w:r w:rsidDel="00000000" w:rsidR="00000000" w:rsidRPr="00000000">
        <w:rPr>
          <w:rtl w:val="0"/>
        </w:rPr>
      </w:r>
    </w:p>
    <w:p w:rsidR="00000000" w:rsidDel="00000000" w:rsidP="00000000" w:rsidRDefault="00000000" w:rsidRPr="00000000" w14:paraId="0000000F">
      <w:pPr>
        <w:spacing w:after="120" w:lineRule="auto"/>
        <w:rPr>
          <w:sz w:val="17"/>
          <w:szCs w:val="17"/>
        </w:rPr>
      </w:pPr>
      <w:r w:rsidDel="00000000" w:rsidR="00000000" w:rsidRPr="00000000">
        <w:rPr>
          <w:b w:val="1"/>
          <w:sz w:val="17"/>
          <w:szCs w:val="17"/>
          <w:rtl w:val="0"/>
        </w:rPr>
        <w:t xml:space="preserve">ARTEFAKTEN:</w:t>
      </w:r>
      <w:r w:rsidDel="00000000" w:rsidR="00000000" w:rsidRPr="00000000">
        <w:rPr>
          <w:rtl w:val="0"/>
        </w:rPr>
      </w:r>
    </w:p>
    <w:p w:rsidR="00000000" w:rsidDel="00000000" w:rsidP="00000000" w:rsidRDefault="00000000" w:rsidRPr="00000000" w14:paraId="00000010">
      <w:pPr>
        <w:spacing w:after="120" w:lineRule="auto"/>
        <w:rPr>
          <w:sz w:val="17"/>
          <w:szCs w:val="17"/>
        </w:rPr>
      </w:pPr>
      <w:r w:rsidDel="00000000" w:rsidR="00000000" w:rsidRPr="00000000">
        <w:rPr>
          <w:sz w:val="17"/>
          <w:szCs w:val="17"/>
          <w:rtl w:val="0"/>
        </w:rPr>
        <w:t xml:space="preserve">Hantering vid försäljning av fonder i Swedbanks bank-app är en funktion under menyvalet “spara och placera”. Det är en liten del av applikationens stora omfång. I den kan bankens kunder hantera det mesta vad gäller privatekonomi (jag kan endast belysa produkten för privatpersoner, även om den även stödjer företagskonton) som betalningar, tjänster och sparande. Möjliga användare kan ha väldigt olika bakgrund, referenser och kunskaper. Flödet som jag kommer att ta en närmare titt på syns nedan i form av skärmdumpar, det är stegen för att sälja fonder.</w:t>
      </w:r>
    </w:p>
    <w:p w:rsidR="00000000" w:rsidDel="00000000" w:rsidP="00000000" w:rsidRDefault="00000000" w:rsidRPr="00000000" w14:paraId="00000011">
      <w:pPr>
        <w:spacing w:after="120" w:lineRule="auto"/>
        <w:rPr>
          <w:color w:val="255fa6"/>
          <w:sz w:val="17"/>
          <w:szCs w:val="17"/>
        </w:rPr>
      </w:pPr>
      <w:r w:rsidDel="00000000" w:rsidR="00000000" w:rsidRPr="00000000">
        <w:rPr>
          <w:color w:val="255fa6"/>
          <w:sz w:val="17"/>
          <w:szCs w:val="17"/>
        </w:rPr>
        <w:drawing>
          <wp:inline distB="114300" distT="114300" distL="114300" distR="114300">
            <wp:extent cx="5734050" cy="4622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20" w:lineRule="auto"/>
        <w:rPr>
          <w:color w:val="666666"/>
          <w:sz w:val="17"/>
          <w:szCs w:val="17"/>
        </w:rPr>
      </w:pPr>
      <w:r w:rsidDel="00000000" w:rsidR="00000000" w:rsidRPr="00000000">
        <w:rPr>
          <w:color w:val="666666"/>
          <w:sz w:val="17"/>
          <w:szCs w:val="17"/>
          <w:rtl w:val="0"/>
        </w:rPr>
        <w:t xml:space="preserve">Bild 2. Illustration av flöde vid försäljning av fonder i Swedbanks bank-app.</w:t>
      </w:r>
    </w:p>
    <w:p w:rsidR="00000000" w:rsidDel="00000000" w:rsidP="00000000" w:rsidRDefault="00000000" w:rsidRPr="00000000" w14:paraId="00000013">
      <w:pPr>
        <w:spacing w:after="120" w:lineRule="auto"/>
        <w:rPr>
          <w:sz w:val="17"/>
          <w:szCs w:val="17"/>
        </w:rPr>
      </w:pPr>
      <w:r w:rsidDel="00000000" w:rsidR="00000000" w:rsidRPr="00000000">
        <w:rPr>
          <w:rtl w:val="0"/>
        </w:rPr>
      </w:r>
    </w:p>
    <w:p w:rsidR="00000000" w:rsidDel="00000000" w:rsidP="00000000" w:rsidRDefault="00000000" w:rsidRPr="00000000" w14:paraId="00000014">
      <w:pPr>
        <w:spacing w:after="120" w:lineRule="auto"/>
        <w:rPr>
          <w:sz w:val="17"/>
          <w:szCs w:val="17"/>
        </w:rPr>
      </w:pPr>
      <w:r w:rsidDel="00000000" w:rsidR="00000000" w:rsidRPr="00000000">
        <w:rPr>
          <w:rtl w:val="0"/>
        </w:rPr>
      </w:r>
    </w:p>
    <w:p w:rsidR="00000000" w:rsidDel="00000000" w:rsidP="00000000" w:rsidRDefault="00000000" w:rsidRPr="00000000" w14:paraId="00000015">
      <w:pPr>
        <w:spacing w:after="120" w:lineRule="auto"/>
        <w:rPr>
          <w:color w:val="6aa84f"/>
          <w:sz w:val="17"/>
          <w:szCs w:val="17"/>
        </w:rPr>
      </w:pPr>
      <w:r w:rsidDel="00000000" w:rsidR="00000000" w:rsidRPr="00000000">
        <w:rPr>
          <w:color w:val="6aa84f"/>
          <w:sz w:val="17"/>
          <w:szCs w:val="17"/>
          <w:rtl w:val="0"/>
        </w:rPr>
        <w:t xml:space="preserve">1 bättre info i ui - hjälpfunktioner / guider / inspiration -DISCOVERABILITY?</w:t>
      </w:r>
    </w:p>
    <w:p w:rsidR="00000000" w:rsidDel="00000000" w:rsidP="00000000" w:rsidRDefault="00000000" w:rsidRPr="00000000" w14:paraId="00000016">
      <w:pPr>
        <w:spacing w:after="120" w:lineRule="auto"/>
        <w:rPr>
          <w:color w:val="6aa84f"/>
          <w:sz w:val="17"/>
          <w:szCs w:val="17"/>
        </w:rPr>
      </w:pPr>
      <w:r w:rsidDel="00000000" w:rsidR="00000000" w:rsidRPr="00000000">
        <w:rPr>
          <w:color w:val="6aa84f"/>
          <w:sz w:val="17"/>
          <w:szCs w:val="17"/>
          <w:rtl w:val="0"/>
        </w:rPr>
        <w:t xml:space="preserve">2 snabbare överföring genom att systemet kalkerar en säker summa som korrigeras senare - ta bort steg tre och lägg det direkt i listningen i steg 2 - FEEDBACK / CONCEPTUAL MODEL ?</w:t>
      </w:r>
    </w:p>
    <w:p w:rsidR="00000000" w:rsidDel="00000000" w:rsidP="00000000" w:rsidRDefault="00000000" w:rsidRPr="00000000" w14:paraId="00000017">
      <w:pPr>
        <w:spacing w:after="120" w:lineRule="auto"/>
        <w:rPr>
          <w:color w:val="6aa84f"/>
          <w:sz w:val="17"/>
          <w:szCs w:val="17"/>
        </w:rPr>
      </w:pPr>
      <w:r w:rsidDel="00000000" w:rsidR="00000000" w:rsidRPr="00000000">
        <w:rPr>
          <w:color w:val="6aa84f"/>
          <w:sz w:val="17"/>
          <w:szCs w:val="17"/>
          <w:rtl w:val="0"/>
        </w:rPr>
        <w:t xml:space="preserve">3 Göra klickbara ytor lättare att förstå med grafisk design och copy -SIGNIFIERS</w:t>
      </w:r>
    </w:p>
    <w:p w:rsidR="00000000" w:rsidDel="00000000" w:rsidP="00000000" w:rsidRDefault="00000000" w:rsidRPr="00000000" w14:paraId="00000018">
      <w:pPr>
        <w:spacing w:after="120" w:lineRule="auto"/>
        <w:rPr>
          <w:color w:val="255fa6"/>
          <w:sz w:val="17"/>
          <w:szCs w:val="17"/>
        </w:rPr>
      </w:pPr>
      <w:r w:rsidDel="00000000" w:rsidR="00000000" w:rsidRPr="00000000">
        <w:rPr>
          <w:color w:val="255fa6"/>
          <w:sz w:val="17"/>
          <w:szCs w:val="17"/>
          <w:rtl w:val="0"/>
        </w:rPr>
        <w:t xml:space="preserve">Dokumentera tre gränssnittsförslag med gestaltning och argumentation max 2 sidor per förslag:</w:t>
      </w:r>
    </w:p>
    <w:p w:rsidR="00000000" w:rsidDel="00000000" w:rsidP="00000000" w:rsidRDefault="00000000" w:rsidRPr="00000000" w14:paraId="00000019">
      <w:pPr>
        <w:spacing w:after="120" w:lineRule="auto"/>
        <w:rPr>
          <w:color w:val="4a86e8"/>
          <w:sz w:val="24"/>
          <w:szCs w:val="24"/>
          <w:highlight w:val="white"/>
        </w:rPr>
      </w:pPr>
      <w:r w:rsidDel="00000000" w:rsidR="00000000" w:rsidRPr="00000000">
        <w:rPr>
          <w:color w:val="4a86e8"/>
          <w:sz w:val="24"/>
          <w:szCs w:val="24"/>
          <w:highlight w:val="white"/>
          <w:rtl w:val="0"/>
        </w:rPr>
        <w:t xml:space="preserve">Utifrån användningssammanhanget och användaren, designa tre (3) nya, olika, </w:t>
      </w:r>
      <w:r w:rsidDel="00000000" w:rsidR="00000000" w:rsidRPr="00000000">
        <w:rPr>
          <w:b w:val="1"/>
          <w:color w:val="4a86e8"/>
          <w:sz w:val="24"/>
          <w:szCs w:val="24"/>
          <w:highlight w:val="white"/>
          <w:rtl w:val="0"/>
        </w:rPr>
        <w:t xml:space="preserve">unika</w:t>
      </w:r>
      <w:r w:rsidDel="00000000" w:rsidR="00000000" w:rsidRPr="00000000">
        <w:rPr>
          <w:color w:val="4a86e8"/>
          <w:sz w:val="24"/>
          <w:szCs w:val="24"/>
          <w:highlight w:val="white"/>
          <w:rtl w:val="0"/>
        </w:rPr>
        <w:t xml:space="preserve"> förslag till användargränssnitt till artefakten. Det vill säga, modifiera artefaktens användargränssnitt för att bättre passa användningssammanhang och användare.  </w:t>
      </w:r>
      <w:r w:rsidDel="00000000" w:rsidR="00000000" w:rsidRPr="00000000">
        <w:rPr>
          <w:b w:val="1"/>
          <w:color w:val="4a86e8"/>
          <w:sz w:val="24"/>
          <w:szCs w:val="24"/>
          <w:highlight w:val="white"/>
          <w:rtl w:val="0"/>
        </w:rPr>
        <w:t xml:space="preserve">Vart och ett av respektive gränssnittsförslag skall designas utifrån en (1) unik designprincip enligt (Norman 2013).</w:t>
      </w:r>
      <w:r w:rsidDel="00000000" w:rsidR="00000000" w:rsidRPr="00000000">
        <w:rPr>
          <w:color w:val="4a86e8"/>
          <w:sz w:val="24"/>
          <w:szCs w:val="24"/>
          <w:highlight w:val="white"/>
          <w:rtl w:val="0"/>
        </w:rPr>
        <w:t xml:space="preserve"> Det vill säga, de tre (3) olika gränssnittsförslagen skall designas utifrån tre (3) olika designprinciper enligt Norman.</w:t>
      </w:r>
    </w:p>
    <w:p w:rsidR="00000000" w:rsidDel="00000000" w:rsidP="00000000" w:rsidRDefault="00000000" w:rsidRPr="00000000" w14:paraId="0000001A">
      <w:pPr>
        <w:shd w:fill="ffffff" w:val="clear"/>
        <w:spacing w:after="180" w:before="180" w:lineRule="auto"/>
        <w:rPr>
          <w:color w:val="3c78d8"/>
          <w:sz w:val="24"/>
          <w:szCs w:val="24"/>
          <w:highlight w:val="white"/>
        </w:rPr>
      </w:pPr>
      <w:r w:rsidDel="00000000" w:rsidR="00000000" w:rsidRPr="00000000">
        <w:rPr>
          <w:color w:val="3c78d8"/>
          <w:sz w:val="24"/>
          <w:szCs w:val="24"/>
          <w:highlight w:val="white"/>
          <w:rtl w:val="0"/>
        </w:rPr>
        <w:t xml:space="preserve">☐ Gestalta respektive gränssnittsförslag. Använd till de tre gränssnittsförslagen totalt minst två (2) olika gestaltningsformer, tex skisser, fotografier, digitalt framtagna bilder, mockups,  el dyl. Eventuella beskrivande texter ska vara tydliga och korta.</w:t>
      </w:r>
    </w:p>
    <w:p w:rsidR="00000000" w:rsidDel="00000000" w:rsidP="00000000" w:rsidRDefault="00000000" w:rsidRPr="00000000" w14:paraId="0000001B">
      <w:pPr>
        <w:spacing w:after="120" w:lineRule="auto"/>
        <w:rPr>
          <w:color w:val="4a86e8"/>
          <w:sz w:val="24"/>
          <w:szCs w:val="24"/>
          <w:highlight w:val="white"/>
        </w:rPr>
      </w:pPr>
      <w:r w:rsidDel="00000000" w:rsidR="00000000" w:rsidRPr="00000000">
        <w:rPr>
          <w:rtl w:val="0"/>
        </w:rPr>
      </w:r>
    </w:p>
    <w:p w:rsidR="00000000" w:rsidDel="00000000" w:rsidP="00000000" w:rsidRDefault="00000000" w:rsidRPr="00000000" w14:paraId="0000001C">
      <w:pPr>
        <w:spacing w:after="120" w:lineRule="auto"/>
        <w:rPr>
          <w:sz w:val="17"/>
          <w:szCs w:val="17"/>
        </w:rPr>
      </w:pPr>
      <w:r w:rsidDel="00000000" w:rsidR="00000000" w:rsidRPr="00000000">
        <w:rPr>
          <w:rtl w:val="0"/>
        </w:rPr>
      </w:r>
    </w:p>
    <w:p w:rsidR="00000000" w:rsidDel="00000000" w:rsidP="00000000" w:rsidRDefault="00000000" w:rsidRPr="00000000" w14:paraId="0000001D">
      <w:pPr>
        <w:spacing w:after="120" w:lineRule="auto"/>
        <w:rPr>
          <w:color w:val="255fa6"/>
          <w:sz w:val="17"/>
          <w:szCs w:val="17"/>
        </w:rPr>
      </w:pPr>
      <w:r w:rsidDel="00000000" w:rsidR="00000000" w:rsidRPr="00000000">
        <w:rPr>
          <w:b w:val="1"/>
          <w:sz w:val="17"/>
          <w:szCs w:val="17"/>
          <w:rtl w:val="0"/>
        </w:rPr>
        <w:t xml:space="preserve">DISCOVERABILITY</w:t>
      </w:r>
      <w:r w:rsidDel="00000000" w:rsidR="00000000" w:rsidRPr="00000000">
        <w:rPr>
          <w:rtl w:val="0"/>
        </w:rPr>
      </w:r>
    </w:p>
    <w:p w:rsidR="00000000" w:rsidDel="00000000" w:rsidP="00000000" w:rsidRDefault="00000000" w:rsidRPr="00000000" w14:paraId="0000001E">
      <w:pPr>
        <w:spacing w:after="120" w:lineRule="auto"/>
        <w:rPr>
          <w:sz w:val="17"/>
          <w:szCs w:val="17"/>
        </w:rPr>
      </w:pPr>
      <w:r w:rsidDel="00000000" w:rsidR="00000000" w:rsidRPr="00000000">
        <w:rPr>
          <w:rtl w:val="0"/>
        </w:rPr>
      </w:r>
    </w:p>
    <w:p w:rsidR="00000000" w:rsidDel="00000000" w:rsidP="00000000" w:rsidRDefault="00000000" w:rsidRPr="00000000" w14:paraId="0000001F">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20">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40640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lineRule="auto"/>
        <w:rPr>
          <w:sz w:val="17"/>
          <w:szCs w:val="17"/>
        </w:rPr>
      </w:pPr>
      <w:r w:rsidDel="00000000" w:rsidR="00000000" w:rsidRPr="00000000">
        <w:rPr>
          <w:rtl w:val="0"/>
        </w:rPr>
      </w:r>
    </w:p>
    <w:p w:rsidR="00000000" w:rsidDel="00000000" w:rsidP="00000000" w:rsidRDefault="00000000" w:rsidRPr="00000000" w14:paraId="00000022">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23">
      <w:pPr>
        <w:spacing w:after="120" w:lineRule="auto"/>
        <w:rPr>
          <w:sz w:val="17"/>
          <w:szCs w:val="17"/>
        </w:rPr>
      </w:pPr>
      <w:r w:rsidDel="00000000" w:rsidR="00000000" w:rsidRPr="00000000">
        <w:rPr>
          <w:color w:val="255fa6"/>
          <w:sz w:val="17"/>
          <w:szCs w:val="17"/>
          <w:rtl w:val="0"/>
        </w:rPr>
        <w:t xml:space="preserve">Argumentera för val av designprincip och hur/varför detta förslag är bättre för användaren</w:t>
      </w:r>
      <w:r w:rsidDel="00000000" w:rsidR="00000000" w:rsidRPr="00000000">
        <w:rPr>
          <w:sz w:val="17"/>
          <w:szCs w:val="17"/>
          <w:rtl w:val="0"/>
        </w:rPr>
        <w:t xml:space="preserve">. </w:t>
      </w:r>
    </w:p>
    <w:p w:rsidR="00000000" w:rsidDel="00000000" w:rsidP="00000000" w:rsidRDefault="00000000" w:rsidRPr="00000000" w14:paraId="00000024">
      <w:pPr>
        <w:spacing w:after="120" w:lineRule="auto"/>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20" w:lineRule="auto"/>
        <w:rPr>
          <w:sz w:val="17"/>
          <w:szCs w:val="17"/>
        </w:rPr>
      </w:pPr>
      <w:r w:rsidDel="00000000" w:rsidR="00000000" w:rsidRPr="00000000">
        <w:rPr>
          <w:rtl w:val="0"/>
        </w:rPr>
      </w:r>
    </w:p>
    <w:p w:rsidR="00000000" w:rsidDel="00000000" w:rsidP="00000000" w:rsidRDefault="00000000" w:rsidRPr="00000000" w14:paraId="00000026">
      <w:pPr>
        <w:spacing w:after="120" w:lineRule="auto"/>
        <w:rPr>
          <w:color w:val="255fa6"/>
          <w:sz w:val="17"/>
          <w:szCs w:val="17"/>
        </w:rPr>
      </w:pPr>
      <w:r w:rsidDel="00000000" w:rsidR="00000000" w:rsidRPr="00000000">
        <w:rPr>
          <w:b w:val="1"/>
          <w:sz w:val="17"/>
          <w:szCs w:val="17"/>
          <w:rtl w:val="0"/>
        </w:rPr>
        <w:t xml:space="preserve">FEEDBACK</w:t>
      </w:r>
      <w:r w:rsidDel="00000000" w:rsidR="00000000" w:rsidRPr="00000000">
        <w:rPr>
          <w:rtl w:val="0"/>
        </w:rPr>
      </w:r>
    </w:p>
    <w:p w:rsidR="00000000" w:rsidDel="00000000" w:rsidP="00000000" w:rsidRDefault="00000000" w:rsidRPr="00000000" w14:paraId="00000027">
      <w:pPr>
        <w:spacing w:after="120" w:lineRule="auto"/>
        <w:rPr>
          <w:sz w:val="17"/>
          <w:szCs w:val="17"/>
        </w:rPr>
      </w:pPr>
      <w:r w:rsidDel="00000000" w:rsidR="00000000" w:rsidRPr="00000000">
        <w:rPr>
          <w:rtl w:val="0"/>
        </w:rPr>
      </w:r>
    </w:p>
    <w:p w:rsidR="00000000" w:rsidDel="00000000" w:rsidP="00000000" w:rsidRDefault="00000000" w:rsidRPr="00000000" w14:paraId="00000028">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29">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3975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lineRule="auto"/>
        <w:rPr>
          <w:sz w:val="17"/>
          <w:szCs w:val="17"/>
        </w:rPr>
      </w:pPr>
      <w:r w:rsidDel="00000000" w:rsidR="00000000" w:rsidRPr="00000000">
        <w:rPr>
          <w:rtl w:val="0"/>
        </w:rPr>
      </w:r>
    </w:p>
    <w:p w:rsidR="00000000" w:rsidDel="00000000" w:rsidP="00000000" w:rsidRDefault="00000000" w:rsidRPr="00000000" w14:paraId="0000002B">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2C">
      <w:pPr>
        <w:spacing w:after="120" w:lineRule="auto"/>
        <w:rPr>
          <w:sz w:val="17"/>
          <w:szCs w:val="17"/>
        </w:rPr>
      </w:pPr>
      <w:r w:rsidDel="00000000" w:rsidR="00000000" w:rsidRPr="00000000">
        <w:rPr>
          <w:color w:val="255fa6"/>
          <w:sz w:val="17"/>
          <w:szCs w:val="17"/>
          <w:rtl w:val="0"/>
        </w:rPr>
        <w:t xml:space="preserve">Argumentera för val av designprincip och hur/varför detta förslag är bättre för användaren</w:t>
      </w:r>
      <w:r w:rsidDel="00000000" w:rsidR="00000000" w:rsidRPr="00000000">
        <w:rPr>
          <w:sz w:val="17"/>
          <w:szCs w:val="17"/>
          <w:rtl w:val="0"/>
        </w:rPr>
        <w:t xml:space="preserve">. </w:t>
      </w:r>
    </w:p>
    <w:p w:rsidR="00000000" w:rsidDel="00000000" w:rsidP="00000000" w:rsidRDefault="00000000" w:rsidRPr="00000000" w14:paraId="0000002D">
      <w:pPr>
        <w:spacing w:after="120" w:lineRule="auto"/>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20" w:lineRule="auto"/>
        <w:rPr>
          <w:sz w:val="17"/>
          <w:szCs w:val="17"/>
        </w:rPr>
      </w:pPr>
      <w:r w:rsidDel="00000000" w:rsidR="00000000" w:rsidRPr="00000000">
        <w:rPr>
          <w:rtl w:val="0"/>
        </w:rPr>
      </w:r>
    </w:p>
    <w:p w:rsidR="00000000" w:rsidDel="00000000" w:rsidP="00000000" w:rsidRDefault="00000000" w:rsidRPr="00000000" w14:paraId="0000002F">
      <w:pPr>
        <w:spacing w:after="120" w:lineRule="auto"/>
        <w:rPr>
          <w:color w:val="255fa6"/>
          <w:sz w:val="17"/>
          <w:szCs w:val="17"/>
        </w:rPr>
      </w:pPr>
      <w:r w:rsidDel="00000000" w:rsidR="00000000" w:rsidRPr="00000000">
        <w:rPr>
          <w:b w:val="1"/>
          <w:sz w:val="17"/>
          <w:szCs w:val="17"/>
          <w:rtl w:val="0"/>
        </w:rPr>
        <w:t xml:space="preserve">SIGNIFIERS</w:t>
      </w:r>
      <w:r w:rsidDel="00000000" w:rsidR="00000000" w:rsidRPr="00000000">
        <w:rPr>
          <w:rtl w:val="0"/>
        </w:rPr>
      </w:r>
    </w:p>
    <w:p w:rsidR="00000000" w:rsidDel="00000000" w:rsidP="00000000" w:rsidRDefault="00000000" w:rsidRPr="00000000" w14:paraId="00000030">
      <w:pPr>
        <w:spacing w:after="120" w:lineRule="auto"/>
        <w:rPr>
          <w:sz w:val="17"/>
          <w:szCs w:val="17"/>
        </w:rPr>
      </w:pPr>
      <w:r w:rsidDel="00000000" w:rsidR="00000000" w:rsidRPr="00000000">
        <w:rPr>
          <w:rtl w:val="0"/>
        </w:rPr>
      </w:r>
    </w:p>
    <w:p w:rsidR="00000000" w:rsidDel="00000000" w:rsidP="00000000" w:rsidRDefault="00000000" w:rsidRPr="00000000" w14:paraId="00000031">
      <w:pPr>
        <w:spacing w:after="120" w:lineRule="auto"/>
        <w:rPr>
          <w:b w:val="1"/>
          <w:sz w:val="17"/>
          <w:szCs w:val="17"/>
        </w:rPr>
      </w:pPr>
      <w:r w:rsidDel="00000000" w:rsidR="00000000" w:rsidRPr="00000000">
        <w:rPr>
          <w:b w:val="1"/>
          <w:sz w:val="17"/>
          <w:szCs w:val="17"/>
          <w:rtl w:val="0"/>
        </w:rPr>
        <w:t xml:space="preserve">GESTALTNING</w:t>
      </w:r>
    </w:p>
    <w:p w:rsidR="00000000" w:rsidDel="00000000" w:rsidP="00000000" w:rsidRDefault="00000000" w:rsidRPr="00000000" w14:paraId="00000032">
      <w:pPr>
        <w:spacing w:after="120" w:lineRule="auto"/>
        <w:rPr>
          <w:b w:val="1"/>
          <w:sz w:val="17"/>
          <w:szCs w:val="17"/>
        </w:rPr>
      </w:pPr>
      <w:r w:rsidDel="00000000" w:rsidR="00000000" w:rsidRPr="00000000">
        <w:rPr>
          <w:b w:val="1"/>
          <w:sz w:val="17"/>
          <w:szCs w:val="17"/>
          <w:rtl w:val="0"/>
        </w:rPr>
        <w:t xml:space="preserve"> </w:t>
      </w:r>
      <w:r w:rsidDel="00000000" w:rsidR="00000000" w:rsidRPr="00000000">
        <w:rPr>
          <w:b w:val="1"/>
          <w:sz w:val="17"/>
          <w:szCs w:val="17"/>
        </w:rPr>
        <w:drawing>
          <wp:inline distB="114300" distT="114300" distL="114300" distR="114300">
            <wp:extent cx="5734050" cy="4622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lineRule="auto"/>
        <w:rPr>
          <w:sz w:val="17"/>
          <w:szCs w:val="17"/>
        </w:rPr>
      </w:pPr>
      <w:r w:rsidDel="00000000" w:rsidR="00000000" w:rsidRPr="00000000">
        <w:rPr>
          <w:rtl w:val="0"/>
        </w:rPr>
      </w:r>
    </w:p>
    <w:p w:rsidR="00000000" w:rsidDel="00000000" w:rsidP="00000000" w:rsidRDefault="00000000" w:rsidRPr="00000000" w14:paraId="00000034">
      <w:pPr>
        <w:spacing w:after="120" w:lineRule="auto"/>
        <w:rPr>
          <w:b w:val="1"/>
          <w:sz w:val="17"/>
          <w:szCs w:val="17"/>
        </w:rPr>
      </w:pPr>
      <w:r w:rsidDel="00000000" w:rsidR="00000000" w:rsidRPr="00000000">
        <w:rPr>
          <w:b w:val="1"/>
          <w:sz w:val="17"/>
          <w:szCs w:val="17"/>
          <w:rtl w:val="0"/>
        </w:rPr>
        <w:t xml:space="preserve">ARGUMENTATION</w:t>
      </w:r>
    </w:p>
    <w:p w:rsidR="00000000" w:rsidDel="00000000" w:rsidP="00000000" w:rsidRDefault="00000000" w:rsidRPr="00000000" w14:paraId="00000035">
      <w:pPr>
        <w:spacing w:after="120" w:lineRule="auto"/>
        <w:rPr>
          <w:b w:val="1"/>
          <w:sz w:val="17"/>
          <w:szCs w:val="17"/>
        </w:rPr>
      </w:pPr>
      <w:r w:rsidDel="00000000" w:rsidR="00000000" w:rsidRPr="00000000">
        <w:rPr>
          <w:sz w:val="17"/>
          <w:szCs w:val="17"/>
          <w:rtl w:val="0"/>
        </w:rPr>
        <w:t xml:space="preserve">fdfdf</w:t>
      </w:r>
      <w:r w:rsidDel="00000000" w:rsidR="00000000" w:rsidRPr="00000000">
        <w:rPr>
          <w:rtl w:val="0"/>
        </w:rPr>
      </w:r>
    </w:p>
    <w:p w:rsidR="00000000" w:rsidDel="00000000" w:rsidP="00000000" w:rsidRDefault="00000000" w:rsidRPr="00000000" w14:paraId="00000036">
      <w:pPr>
        <w:spacing w:after="120" w:lineRule="auto"/>
        <w:rPr>
          <w:sz w:val="17"/>
          <w:szCs w:val="17"/>
        </w:rPr>
      </w:pPr>
      <w:r w:rsidDel="00000000" w:rsidR="00000000" w:rsidRPr="00000000">
        <w:rPr>
          <w:color w:val="255fa6"/>
          <w:sz w:val="17"/>
          <w:szCs w:val="17"/>
          <w:rtl w:val="0"/>
        </w:rPr>
        <w:t xml:space="preserve">Argumentera för val av designprincip och hur/varför detta förslag är bättre för användaren</w:t>
      </w:r>
      <w:r w:rsidDel="00000000" w:rsidR="00000000" w:rsidRPr="00000000">
        <w:rPr>
          <w:sz w:val="17"/>
          <w:szCs w:val="17"/>
          <w:rtl w:val="0"/>
        </w:rPr>
        <w:t xml:space="preserve">. </w:t>
      </w:r>
    </w:p>
    <w:p w:rsidR="00000000" w:rsidDel="00000000" w:rsidP="00000000" w:rsidRDefault="00000000" w:rsidRPr="00000000" w14:paraId="00000037">
      <w:pPr>
        <w:spacing w:after="120" w:lineRule="auto"/>
        <w:rPr>
          <w:b w:val="1"/>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20" w:lineRule="auto"/>
        <w:rPr>
          <w:b w:val="1"/>
          <w:sz w:val="17"/>
          <w:szCs w:val="17"/>
        </w:rPr>
      </w:pPr>
      <w:r w:rsidDel="00000000" w:rsidR="00000000" w:rsidRPr="00000000">
        <w:rPr>
          <w:rtl w:val="0"/>
        </w:rPr>
      </w:r>
    </w:p>
    <w:p w:rsidR="00000000" w:rsidDel="00000000" w:rsidP="00000000" w:rsidRDefault="00000000" w:rsidRPr="00000000" w14:paraId="00000039">
      <w:pPr>
        <w:spacing w:after="120" w:lineRule="auto"/>
        <w:rPr>
          <w:b w:val="1"/>
          <w:sz w:val="17"/>
          <w:szCs w:val="17"/>
        </w:rPr>
      </w:pPr>
      <w:r w:rsidDel="00000000" w:rsidR="00000000" w:rsidRPr="00000000">
        <w:rPr>
          <w:b w:val="1"/>
          <w:sz w:val="17"/>
          <w:szCs w:val="17"/>
          <w:rtl w:val="0"/>
        </w:rPr>
        <w:t xml:space="preserve">Del B</w:t>
      </w:r>
    </w:p>
    <w:p w:rsidR="00000000" w:rsidDel="00000000" w:rsidP="00000000" w:rsidRDefault="00000000" w:rsidRPr="00000000" w14:paraId="0000003A">
      <w:pPr>
        <w:spacing w:after="120" w:lineRule="auto"/>
        <w:rPr>
          <w:sz w:val="17"/>
          <w:szCs w:val="17"/>
        </w:rPr>
      </w:pPr>
      <w:r w:rsidDel="00000000" w:rsidR="00000000" w:rsidRPr="00000000">
        <w:rPr>
          <w:sz w:val="17"/>
          <w:szCs w:val="17"/>
          <w:rtl w:val="0"/>
        </w:rPr>
        <w:t xml:space="preserve">Dokumentera tre exempel på lärandebehov inom interaktionsdesign:</w:t>
      </w:r>
    </w:p>
    <w:p w:rsidR="00000000" w:rsidDel="00000000" w:rsidP="00000000" w:rsidRDefault="00000000" w:rsidRPr="00000000" w14:paraId="0000003B">
      <w:pPr>
        <w:spacing w:after="120" w:lineRule="auto"/>
        <w:rPr>
          <w:sz w:val="17"/>
          <w:szCs w:val="17"/>
        </w:rPr>
      </w:pPr>
      <w:r w:rsidDel="00000000" w:rsidR="00000000" w:rsidRPr="00000000">
        <w:rPr>
          <w:rtl w:val="0"/>
        </w:rPr>
      </w:r>
    </w:p>
    <w:p w:rsidR="00000000" w:rsidDel="00000000" w:rsidP="00000000" w:rsidRDefault="00000000" w:rsidRPr="00000000" w14:paraId="0000003C">
      <w:pPr>
        <w:spacing w:after="120" w:lineRule="auto"/>
        <w:rPr>
          <w:sz w:val="17"/>
          <w:szCs w:val="17"/>
        </w:rPr>
      </w:pPr>
      <w:r w:rsidDel="00000000" w:rsidR="00000000" w:rsidRPr="00000000">
        <w:rPr>
          <w:sz w:val="17"/>
          <w:szCs w:val="17"/>
          <w:rtl w:val="0"/>
        </w:rPr>
        <w:t xml:space="preserve">EXEMPEL 1</w:t>
      </w:r>
    </w:p>
    <w:p w:rsidR="00000000" w:rsidDel="00000000" w:rsidP="00000000" w:rsidRDefault="00000000" w:rsidRPr="00000000" w14:paraId="0000003D">
      <w:pPr>
        <w:spacing w:after="120" w:lineRule="auto"/>
        <w:rPr>
          <w:sz w:val="17"/>
          <w:szCs w:val="17"/>
        </w:rPr>
      </w:pPr>
      <w:r w:rsidDel="00000000" w:rsidR="00000000" w:rsidRPr="00000000">
        <w:rPr>
          <w:rtl w:val="0"/>
        </w:rPr>
      </w:r>
    </w:p>
    <w:p w:rsidR="00000000" w:rsidDel="00000000" w:rsidP="00000000" w:rsidRDefault="00000000" w:rsidRPr="00000000" w14:paraId="0000003E">
      <w:pPr>
        <w:spacing w:after="120" w:lineRule="auto"/>
        <w:rPr>
          <w:sz w:val="17"/>
          <w:szCs w:val="17"/>
        </w:rPr>
      </w:pPr>
      <w:r w:rsidDel="00000000" w:rsidR="00000000" w:rsidRPr="00000000">
        <w:rPr>
          <w:sz w:val="17"/>
          <w:szCs w:val="17"/>
          <w:rtl w:val="0"/>
        </w:rPr>
        <w:t xml:space="preserve">EXEMPEL 2</w:t>
      </w:r>
    </w:p>
    <w:p w:rsidR="00000000" w:rsidDel="00000000" w:rsidP="00000000" w:rsidRDefault="00000000" w:rsidRPr="00000000" w14:paraId="0000003F">
      <w:pPr>
        <w:spacing w:after="120" w:lineRule="auto"/>
        <w:rPr>
          <w:sz w:val="17"/>
          <w:szCs w:val="17"/>
        </w:rPr>
      </w:pPr>
      <w:r w:rsidDel="00000000" w:rsidR="00000000" w:rsidRPr="00000000">
        <w:rPr>
          <w:rtl w:val="0"/>
        </w:rPr>
      </w:r>
    </w:p>
    <w:p w:rsidR="00000000" w:rsidDel="00000000" w:rsidP="00000000" w:rsidRDefault="00000000" w:rsidRPr="00000000" w14:paraId="00000040">
      <w:pPr>
        <w:spacing w:after="120" w:lineRule="auto"/>
        <w:rPr>
          <w:sz w:val="17"/>
          <w:szCs w:val="17"/>
        </w:rPr>
      </w:pPr>
      <w:r w:rsidDel="00000000" w:rsidR="00000000" w:rsidRPr="00000000">
        <w:rPr>
          <w:sz w:val="17"/>
          <w:szCs w:val="17"/>
          <w:rtl w:val="0"/>
        </w:rPr>
        <w:t xml:space="preserve">EXEMPEL 3</w:t>
      </w:r>
    </w:p>
    <w:p w:rsidR="00000000" w:rsidDel="00000000" w:rsidP="00000000" w:rsidRDefault="00000000" w:rsidRPr="00000000" w14:paraId="00000041">
      <w:pPr>
        <w:spacing w:after="120" w:lineRule="auto"/>
        <w:rPr>
          <w:sz w:val="17"/>
          <w:szCs w:val="17"/>
        </w:rPr>
      </w:pPr>
      <w:r w:rsidDel="00000000" w:rsidR="00000000" w:rsidRPr="00000000">
        <w:rPr>
          <w:rtl w:val="0"/>
        </w:rPr>
      </w:r>
    </w:p>
    <w:p w:rsidR="00000000" w:rsidDel="00000000" w:rsidP="00000000" w:rsidRDefault="00000000" w:rsidRPr="00000000" w14:paraId="00000042">
      <w:pPr>
        <w:spacing w:after="120" w:lineRule="auto"/>
        <w:rPr>
          <w:sz w:val="17"/>
          <w:szCs w:val="17"/>
        </w:rPr>
      </w:pPr>
      <w:r w:rsidDel="00000000" w:rsidR="00000000" w:rsidRPr="00000000">
        <w:rPr>
          <w:rtl w:val="0"/>
        </w:rPr>
      </w:r>
    </w:p>
    <w:p w:rsidR="00000000" w:rsidDel="00000000" w:rsidP="00000000" w:rsidRDefault="00000000" w:rsidRPr="00000000" w14:paraId="00000043">
      <w:pPr>
        <w:spacing w:after="120" w:lineRule="auto"/>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20" w:lineRule="auto"/>
        <w:rPr>
          <w:b w:val="1"/>
          <w:sz w:val="17"/>
          <w:szCs w:val="17"/>
        </w:rPr>
      </w:pPr>
      <w:r w:rsidDel="00000000" w:rsidR="00000000" w:rsidRPr="00000000">
        <w:rPr>
          <w:b w:val="1"/>
          <w:sz w:val="17"/>
          <w:szCs w:val="17"/>
          <w:rtl w:val="0"/>
        </w:rPr>
        <w:t xml:space="preserve">Källförteckning</w:t>
      </w:r>
    </w:p>
    <w:p w:rsidR="00000000" w:rsidDel="00000000" w:rsidP="00000000" w:rsidRDefault="00000000" w:rsidRPr="00000000" w14:paraId="00000045">
      <w:pPr>
        <w:shd w:fill="ffffff" w:val="clear"/>
        <w:spacing w:after="180" w:before="180" w:lineRule="auto"/>
        <w:rPr>
          <w:sz w:val="17"/>
          <w:szCs w:val="17"/>
        </w:rPr>
      </w:pPr>
      <w:r w:rsidDel="00000000" w:rsidR="00000000" w:rsidRPr="00000000">
        <w:rPr>
          <w:sz w:val="17"/>
          <w:szCs w:val="17"/>
          <w:rtl w:val="0"/>
        </w:rPr>
        <w:t xml:space="preserve">Norman, Donald A. (2013). The Design of Everyday Things.</w:t>
      </w:r>
      <w:r w:rsidDel="00000000" w:rsidR="00000000" w:rsidRPr="00000000">
        <w:rPr>
          <w:rtl w:val="0"/>
        </w:rPr>
      </w:r>
    </w:p>
    <w:p w:rsidR="00000000" w:rsidDel="00000000" w:rsidP="00000000" w:rsidRDefault="00000000" w:rsidRPr="00000000" w14:paraId="00000046">
      <w:pPr>
        <w:shd w:fill="ffffff" w:val="clear"/>
        <w:spacing w:after="180" w:before="180" w:lineRule="auto"/>
        <w:rPr>
          <w:sz w:val="17"/>
          <w:szCs w:val="17"/>
        </w:rPr>
      </w:pPr>
      <w:r w:rsidDel="00000000" w:rsidR="00000000" w:rsidRPr="00000000">
        <w:rPr>
          <w:sz w:val="17"/>
          <w:szCs w:val="17"/>
          <w:rtl w:val="0"/>
        </w:rPr>
        <w:t xml:space="preserve">Arvola, Mattias. (2014). Interaktionsdesign och UX – om att skapa en god användarupplevelse.</w:t>
      </w:r>
    </w:p>
    <w:p w:rsidR="00000000" w:rsidDel="00000000" w:rsidP="00000000" w:rsidRDefault="00000000" w:rsidRPr="00000000" w14:paraId="00000047">
      <w:pPr>
        <w:shd w:fill="ffffff" w:val="clear"/>
        <w:spacing w:after="180" w:before="180" w:lineRule="auto"/>
        <w:rPr>
          <w:sz w:val="17"/>
          <w:szCs w:val="17"/>
        </w:rPr>
      </w:pPr>
      <w:r w:rsidDel="00000000" w:rsidR="00000000" w:rsidRPr="00000000">
        <w:rPr>
          <w:sz w:val="17"/>
          <w:szCs w:val="17"/>
          <w:rtl w:val="0"/>
        </w:rPr>
        <w:t xml:space="preserve">Löwgren, Jonas &amp; Stolterman, Erik. (2004), Design av informationsteknik : materialet utan egenskaper. 2 upplagan.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