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D9B9" w14:textId="77777777" w:rsidR="004C0DF3" w:rsidRDefault="00000000">
      <w:pPr>
        <w:spacing w:before="480" w:after="120"/>
        <w:jc w:val="center"/>
      </w:pPr>
      <w:r>
        <w:rPr>
          <w:b/>
          <w:bCs/>
          <w:color w:val="1A3A5C"/>
          <w:sz w:val="40"/>
          <w:szCs w:val="40"/>
        </w:rPr>
        <w:t>GUIA DETALHADO DE ANÁLISES E RELATÓRIOS</w:t>
      </w:r>
    </w:p>
    <w:p w14:paraId="4C015C5B" w14:textId="77777777" w:rsidR="004C0DF3" w:rsidRDefault="00000000">
      <w:pPr>
        <w:spacing w:after="80"/>
        <w:jc w:val="center"/>
      </w:pPr>
      <w:r>
        <w:rPr>
          <w:i/>
          <w:iCs/>
          <w:color w:val="2E6DA4"/>
          <w:sz w:val="28"/>
          <w:szCs w:val="28"/>
        </w:rPr>
        <w:t>Projeto de Mineração de Dados — PNS 2019</w:t>
      </w:r>
    </w:p>
    <w:p w14:paraId="6B40FA34" w14:textId="77777777" w:rsidR="004C0DF3" w:rsidRDefault="00000000">
      <w:pPr>
        <w:spacing w:after="40"/>
        <w:jc w:val="center"/>
      </w:pPr>
      <w:r>
        <w:rPr>
          <w:color w:val="404040"/>
          <w:sz w:val="24"/>
          <w:szCs w:val="24"/>
        </w:rPr>
        <w:t>Artrite e Reumatismo em Idosos Brasileiros</w:t>
      </w:r>
    </w:p>
    <w:p w14:paraId="36CB935A" w14:textId="77777777" w:rsidR="004C0DF3" w:rsidRDefault="004C0DF3">
      <w:pPr>
        <w:pBdr>
          <w:bottom w:val="single" w:sz="6" w:space="0" w:color="BDD7EE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C0DF3" w14:paraId="572FBC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0C447" w14:textId="77777777" w:rsidR="004C0DF3" w:rsidRDefault="00000000">
            <w:r>
              <w:rPr>
                <w:b/>
                <w:bCs/>
                <w:color w:val="FFFFFF"/>
              </w:rPr>
              <w:t>Pesquisador</w:t>
            </w:r>
          </w:p>
        </w:tc>
        <w:tc>
          <w:tcPr>
            <w:tcW w:w="6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6B6CD" w14:textId="77777777" w:rsidR="004C0DF3" w:rsidRDefault="00000000">
            <w:r>
              <w:rPr>
                <w:color w:val="404040"/>
              </w:rPr>
              <w:t>Pedro Dias Soares</w:t>
            </w:r>
          </w:p>
        </w:tc>
      </w:tr>
      <w:tr w:rsidR="004C0DF3" w14:paraId="7AAD8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2986" w14:textId="77777777" w:rsidR="004C0DF3" w:rsidRDefault="00000000">
            <w:r>
              <w:rPr>
                <w:b/>
                <w:bCs/>
                <w:color w:val="FFFFFF"/>
              </w:rPr>
              <w:t>Orientador</w:t>
            </w:r>
          </w:p>
        </w:tc>
        <w:tc>
          <w:tcPr>
            <w:tcW w:w="6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CE1C1" w14:textId="77777777" w:rsidR="004C0DF3" w:rsidRDefault="00000000">
            <w:r>
              <w:rPr>
                <w:color w:val="404040"/>
              </w:rPr>
              <w:t xml:space="preserve">Prof. Dr. </w:t>
            </w:r>
            <w:proofErr w:type="spellStart"/>
            <w:r>
              <w:rPr>
                <w:color w:val="404040"/>
              </w:rPr>
              <w:t>Luis</w:t>
            </w:r>
            <w:proofErr w:type="spellEnd"/>
            <w:r>
              <w:rPr>
                <w:color w:val="404040"/>
              </w:rPr>
              <w:t xml:space="preserve"> Enrique Zárate — PUC Minas</w:t>
            </w:r>
          </w:p>
        </w:tc>
      </w:tr>
      <w:tr w:rsidR="004C0DF3" w14:paraId="219A3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D6886" w14:textId="77777777" w:rsidR="004C0DF3" w:rsidRDefault="00000000">
            <w:r>
              <w:rPr>
                <w:b/>
                <w:bCs/>
                <w:color w:val="FFFFFF"/>
              </w:rPr>
              <w:t>Base de Dados</w:t>
            </w:r>
          </w:p>
        </w:tc>
        <w:tc>
          <w:tcPr>
            <w:tcW w:w="6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FCBCD" w14:textId="77777777" w:rsidR="004C0DF3" w:rsidRDefault="00000000">
            <w:r>
              <w:rPr>
                <w:color w:val="404040"/>
              </w:rPr>
              <w:t>Microdados PNS 2019 — IBGE (293.726 registros / 1.088 atributos)</w:t>
            </w:r>
          </w:p>
        </w:tc>
      </w:tr>
      <w:tr w:rsidR="004C0DF3" w14:paraId="33431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6651F" w14:textId="77777777" w:rsidR="004C0DF3" w:rsidRDefault="00000000">
            <w:r>
              <w:rPr>
                <w:b/>
                <w:bCs/>
                <w:color w:val="FFFFFF"/>
              </w:rPr>
              <w:t>Periódico-Alvo</w:t>
            </w:r>
          </w:p>
        </w:tc>
        <w:tc>
          <w:tcPr>
            <w:tcW w:w="6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217AE" w14:textId="77777777" w:rsidR="004C0DF3" w:rsidRDefault="00000000">
            <w:proofErr w:type="spellStart"/>
            <w:r>
              <w:rPr>
                <w:color w:val="404040"/>
              </w:rPr>
              <w:t>Journal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of</w:t>
            </w:r>
            <w:proofErr w:type="spellEnd"/>
            <w:r>
              <w:rPr>
                <w:color w:val="404040"/>
              </w:rPr>
              <w:t xml:space="preserve"> Health </w:t>
            </w:r>
            <w:proofErr w:type="spellStart"/>
            <w:r>
              <w:rPr>
                <w:color w:val="404040"/>
              </w:rPr>
              <w:t>Informatics</w:t>
            </w:r>
            <w:proofErr w:type="spellEnd"/>
            <w:r>
              <w:rPr>
                <w:color w:val="404040"/>
              </w:rPr>
              <w:t xml:space="preserve"> (JHI / SBIS) — ISSN 2175-4411</w:t>
            </w:r>
          </w:p>
        </w:tc>
      </w:tr>
      <w:tr w:rsidR="004C0DF3" w14:paraId="7A95C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AAAEF" w14:textId="77777777" w:rsidR="004C0DF3" w:rsidRDefault="00000000">
            <w:r>
              <w:rPr>
                <w:b/>
                <w:bCs/>
                <w:color w:val="FFFFFF"/>
              </w:rPr>
              <w:t>Delineamento</w:t>
            </w:r>
          </w:p>
        </w:tc>
        <w:tc>
          <w:tcPr>
            <w:tcW w:w="6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C5A01" w14:textId="77777777" w:rsidR="004C0DF3" w:rsidRDefault="00000000">
            <w:r>
              <w:rPr>
                <w:color w:val="404040"/>
              </w:rPr>
              <w:t>Estudo transversal retrospectivo — Metodologia CAPTO + PICTOREA</w:t>
            </w:r>
          </w:p>
        </w:tc>
      </w:tr>
      <w:tr w:rsidR="004C0DF3" w14:paraId="2E6FF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86193" w14:textId="77777777" w:rsidR="004C0DF3" w:rsidRDefault="00000000">
            <w:r>
              <w:rPr>
                <w:b/>
                <w:bCs/>
                <w:color w:val="FFFFFF"/>
              </w:rPr>
              <w:t>Variável Alvo (Y)</w:t>
            </w:r>
          </w:p>
        </w:tc>
        <w:tc>
          <w:tcPr>
            <w:tcW w:w="6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4286E" w14:textId="77777777" w:rsidR="004C0DF3" w:rsidRDefault="00000000">
            <w:r>
              <w:rPr>
                <w:color w:val="404040"/>
              </w:rPr>
              <w:t>Q079 — Diagnóstico de artrite ou reumatismo (Sim / Não)</w:t>
            </w:r>
          </w:p>
        </w:tc>
      </w:tr>
      <w:tr w:rsidR="004C0DF3" w14:paraId="4B6E5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E52B0" w14:textId="77777777" w:rsidR="004C0DF3" w:rsidRDefault="00000000">
            <w:r>
              <w:rPr>
                <w:b/>
                <w:bCs/>
                <w:color w:val="FFFFFF"/>
              </w:rPr>
              <w:t>Algoritmos</w:t>
            </w:r>
          </w:p>
        </w:tc>
        <w:tc>
          <w:tcPr>
            <w:tcW w:w="6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6DE62" w14:textId="77777777" w:rsidR="004C0DF3" w:rsidRDefault="00000000">
            <w:r>
              <w:rPr>
                <w:color w:val="404040"/>
              </w:rPr>
              <w:t xml:space="preserve">Árvore de Decisão · Floresta Aleatória · </w:t>
            </w:r>
            <w:proofErr w:type="spellStart"/>
            <w:r>
              <w:rPr>
                <w:color w:val="404040"/>
              </w:rPr>
              <w:t>Naive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Bayes</w:t>
            </w:r>
            <w:proofErr w:type="spellEnd"/>
            <w:r>
              <w:rPr>
                <w:color w:val="404040"/>
              </w:rPr>
              <w:t xml:space="preserve"> · </w:t>
            </w:r>
            <w:proofErr w:type="spellStart"/>
            <w:r>
              <w:rPr>
                <w:color w:val="404040"/>
              </w:rPr>
              <w:t>AdaBoost</w:t>
            </w:r>
            <w:proofErr w:type="spellEnd"/>
          </w:p>
        </w:tc>
      </w:tr>
      <w:tr w:rsidR="004C0DF3" w14:paraId="4C161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907C1" w14:textId="77777777" w:rsidR="004C0DF3" w:rsidRDefault="00000000">
            <w:r>
              <w:rPr>
                <w:b/>
                <w:bCs/>
                <w:color w:val="FFFFFF"/>
              </w:rPr>
              <w:t>Validação</w:t>
            </w:r>
          </w:p>
        </w:tc>
        <w:tc>
          <w:tcPr>
            <w:tcW w:w="6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B512D" w14:textId="77777777" w:rsidR="004C0DF3" w:rsidRDefault="00000000">
            <w:proofErr w:type="spellStart"/>
            <w:r>
              <w:rPr>
                <w:color w:val="404040"/>
              </w:rPr>
              <w:t>Holdout</w:t>
            </w:r>
            <w:proofErr w:type="spellEnd"/>
            <w:r>
              <w:rPr>
                <w:color w:val="404040"/>
              </w:rPr>
              <w:t xml:space="preserve"> 80/20 + Validação cruzada 10-fold | Balanceamento: Random </w:t>
            </w:r>
            <w:proofErr w:type="spellStart"/>
            <w:r>
              <w:rPr>
                <w:color w:val="404040"/>
              </w:rPr>
              <w:t>Under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Sampler</w:t>
            </w:r>
            <w:proofErr w:type="spellEnd"/>
          </w:p>
        </w:tc>
      </w:tr>
      <w:tr w:rsidR="004C0DF3" w14:paraId="3DE618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A7E21" w14:textId="77777777" w:rsidR="004C0DF3" w:rsidRDefault="00000000">
            <w:r>
              <w:rPr>
                <w:b/>
                <w:bCs/>
                <w:color w:val="FFFFFF"/>
              </w:rPr>
              <w:t>Referências Guia</w:t>
            </w:r>
          </w:p>
        </w:tc>
        <w:tc>
          <w:tcPr>
            <w:tcW w:w="6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560F9" w14:textId="77777777" w:rsidR="004C0DF3" w:rsidRDefault="00000000">
            <w:r>
              <w:rPr>
                <w:color w:val="404040"/>
              </w:rPr>
              <w:t>Guia Fiocruz Campus Virtual — Módulos 2 e 3 (Análise Exploratória e Modelos Estatísticos)</w:t>
            </w:r>
          </w:p>
        </w:tc>
      </w:tr>
    </w:tbl>
    <w:p w14:paraId="3F33DF9D" w14:textId="77777777" w:rsidR="004C0DF3" w:rsidRDefault="004C0DF3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03C13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416708A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💡 Como usar este documento</w:t>
            </w:r>
          </w:p>
          <w:p w14:paraId="2BE82431" w14:textId="77777777" w:rsidR="004C0DF3" w:rsidRDefault="00000000">
            <w:r>
              <w:rPr>
                <w:color w:val="404040"/>
              </w:rPr>
              <w:t>Este guia é sequencial. Execute cada etapa na ordem indicada. As análises estão organizadas em quatro fases: (1) Pré-processamento e Exploração, (2) Análise Descritiva e Inferencial, (3) Modelagem por Machine Learning e (4) Comunicação dos Resultados. Cada fase indica o relatório/tabela/gráfico que você deve produzir e reportar no artigo.</w:t>
            </w:r>
          </w:p>
        </w:tc>
      </w:tr>
    </w:tbl>
    <w:p w14:paraId="27A5213F" w14:textId="77777777" w:rsidR="004C0DF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65311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F925F0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FASE 0 — PRÉ-ANÁLISE E CLASSIFICAÇÃO DAS VARIÁVEIS</w:t>
            </w:r>
          </w:p>
        </w:tc>
      </w:tr>
    </w:tbl>
    <w:p w14:paraId="273BA33A" w14:textId="77777777" w:rsidR="004C0DF3" w:rsidRDefault="00000000">
      <w:pPr>
        <w:spacing w:before="80" w:after="80"/>
      </w:pPr>
      <w:r>
        <w:rPr>
          <w:color w:val="404040"/>
        </w:rPr>
        <w:t>Antes de qualquer análise ou modelagem, classifique formalmente cada variável do seu projeto conforme os critérios do Guia Fiocruz. Isso determina quais testes estatísticos são adequados para cada variável.</w:t>
      </w:r>
    </w:p>
    <w:p w14:paraId="35F1A6C9" w14:textId="77777777" w:rsidR="004C0DF3" w:rsidRDefault="004C0DF3">
      <w:pPr>
        <w:pBdr>
          <w:bottom w:val="single" w:sz="6" w:space="0" w:color="BDD7EE"/>
        </w:pBdr>
        <w:spacing w:before="120" w:after="120"/>
      </w:pPr>
    </w:p>
    <w:p w14:paraId="12984823" w14:textId="77777777" w:rsidR="004C0DF3" w:rsidRDefault="00000000">
      <w:pPr>
        <w:pStyle w:val="Ttulo2"/>
      </w:pPr>
      <w:r>
        <w:t>0.1 Classificação Formal das Variáveis</w:t>
      </w:r>
    </w:p>
    <w:p w14:paraId="77141564" w14:textId="77777777" w:rsidR="004C0DF3" w:rsidRDefault="00000000">
      <w:pPr>
        <w:spacing w:before="80" w:after="80"/>
      </w:pPr>
      <w:r>
        <w:rPr>
          <w:color w:val="404040"/>
        </w:rPr>
        <w:t>Com base no Relatório Modular de Variáveis e no dicionário da PNS 2019, classifique cada atributo conforme a tabela abaixo. Esta classificação é obrigatória para guiar a escolha dos testes estatísticos.</w:t>
      </w:r>
    </w:p>
    <w:p w14:paraId="5885A3C0" w14:textId="77777777" w:rsidR="004C0DF3" w:rsidRDefault="004C0DF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2393"/>
        <w:gridCol w:w="1881"/>
        <w:gridCol w:w="2503"/>
        <w:gridCol w:w="1614"/>
      </w:tblGrid>
      <w:tr w:rsidR="004C0DF3" w14:paraId="7F532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7D17F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CB952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Variável (descrição resumida)</w:t>
            </w:r>
          </w:p>
        </w:tc>
        <w:tc>
          <w:tcPr>
            <w:tcW w:w="14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E63DF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Estatístico</w:t>
            </w:r>
          </w:p>
        </w:tc>
        <w:tc>
          <w:tcPr>
            <w:tcW w:w="1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A16D7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27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AEBC2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Papel no ML</w:t>
            </w:r>
          </w:p>
        </w:tc>
      </w:tr>
      <w:tr w:rsidR="004C0DF3" w14:paraId="4F4297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DF2B1" w14:textId="77777777" w:rsidR="004C0DF3" w:rsidRDefault="00000000">
            <w:r>
              <w:rPr>
                <w:color w:val="404040"/>
              </w:rPr>
              <w:t>Q079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4498B" w14:textId="77777777" w:rsidR="004C0DF3" w:rsidRDefault="00000000">
            <w:r>
              <w:rPr>
                <w:color w:val="404040"/>
              </w:rPr>
              <w:t>Diagnóstico de artrite ou reumatismo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619CA" w14:textId="77777777" w:rsidR="004C0DF3" w:rsidRDefault="00000000">
            <w:r>
              <w:rPr>
                <w:color w:val="404040"/>
              </w:rPr>
              <w:t>Qualitativa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80804" w14:textId="77777777" w:rsidR="004C0DF3" w:rsidRDefault="00000000">
            <w:r>
              <w:rPr>
                <w:color w:val="404040"/>
              </w:rPr>
              <w:t>Nominal Binária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84CAE" w14:textId="77777777" w:rsidR="004C0DF3" w:rsidRDefault="00000000">
            <w:r>
              <w:rPr>
                <w:color w:val="404040"/>
              </w:rPr>
              <w:t>Variável Alvo (Y)</w:t>
            </w:r>
          </w:p>
        </w:tc>
      </w:tr>
      <w:tr w:rsidR="004C0DF3" w14:paraId="6BAB17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CF115" w14:textId="77777777" w:rsidR="004C0DF3" w:rsidRDefault="00000000">
            <w:r>
              <w:rPr>
                <w:color w:val="404040"/>
              </w:rPr>
              <w:t>C006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98487" w14:textId="77777777" w:rsidR="004C0DF3" w:rsidRDefault="00000000">
            <w:r>
              <w:rPr>
                <w:color w:val="404040"/>
              </w:rPr>
              <w:t>Sexo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DF6F9" w14:textId="77777777" w:rsidR="004C0DF3" w:rsidRDefault="00000000">
            <w:r>
              <w:rPr>
                <w:color w:val="404040"/>
              </w:rPr>
              <w:t>Qualitativa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896AE" w14:textId="77777777" w:rsidR="004C0DF3" w:rsidRDefault="00000000">
            <w:r>
              <w:rPr>
                <w:color w:val="404040"/>
              </w:rPr>
              <w:t>Nominal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98474" w14:textId="77777777" w:rsidR="004C0DF3" w:rsidRDefault="00000000">
            <w:r>
              <w:rPr>
                <w:color w:val="404040"/>
              </w:rPr>
              <w:t>Preditora X / Controle</w:t>
            </w:r>
          </w:p>
        </w:tc>
      </w:tr>
      <w:tr w:rsidR="004C0DF3" w14:paraId="7B80F5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36C05" w14:textId="77777777" w:rsidR="004C0DF3" w:rsidRDefault="00000000">
            <w:r>
              <w:rPr>
                <w:color w:val="404040"/>
              </w:rPr>
              <w:t>C008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3AF98" w14:textId="77777777" w:rsidR="004C0DF3" w:rsidRDefault="00000000">
            <w:r>
              <w:rPr>
                <w:color w:val="404040"/>
              </w:rPr>
              <w:t>Idade (anos)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42166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23552" w14:textId="77777777" w:rsidR="004C0DF3" w:rsidRDefault="00000000">
            <w:r>
              <w:rPr>
                <w:color w:val="404040"/>
              </w:rPr>
              <w:t>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480E0" w14:textId="77777777" w:rsidR="004C0DF3" w:rsidRDefault="00000000">
            <w:r>
              <w:rPr>
                <w:color w:val="404040"/>
              </w:rPr>
              <w:t>Preditora X / Filtro</w:t>
            </w:r>
          </w:p>
        </w:tc>
      </w:tr>
      <w:tr w:rsidR="004C0DF3" w14:paraId="726174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35D11" w14:textId="77777777" w:rsidR="004C0DF3" w:rsidRDefault="00000000">
            <w:r>
              <w:rPr>
                <w:color w:val="404040"/>
              </w:rPr>
              <w:t>VDD004A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61757" w14:textId="77777777" w:rsidR="004C0DF3" w:rsidRDefault="00000000">
            <w:r>
              <w:rPr>
                <w:color w:val="404040"/>
              </w:rPr>
              <w:t>Escolaridade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A26FE" w14:textId="77777777" w:rsidR="004C0DF3" w:rsidRDefault="00000000">
            <w:r>
              <w:rPr>
                <w:color w:val="404040"/>
              </w:rPr>
              <w:t>Qualitativa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6B590" w14:textId="77777777" w:rsidR="004C0DF3" w:rsidRDefault="00000000">
            <w:r>
              <w:rPr>
                <w:color w:val="404040"/>
              </w:rPr>
              <w:t>Ordinal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0469B" w14:textId="77777777" w:rsidR="004C0DF3" w:rsidRDefault="00000000">
            <w:r>
              <w:rPr>
                <w:color w:val="404040"/>
              </w:rPr>
              <w:t>Preditora X / Controle</w:t>
            </w:r>
          </w:p>
        </w:tc>
      </w:tr>
      <w:tr w:rsidR="004C0DF3" w14:paraId="0D3010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9D546" w14:textId="77777777" w:rsidR="004C0DF3" w:rsidRDefault="00000000">
            <w:r>
              <w:rPr>
                <w:color w:val="404040"/>
              </w:rPr>
              <w:t>VDF004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7AEFA" w14:textId="77777777" w:rsidR="004C0DF3" w:rsidRDefault="00000000">
            <w:r>
              <w:rPr>
                <w:color w:val="404040"/>
              </w:rPr>
              <w:t>Faixa de renda per capita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090C6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EE19C" w14:textId="77777777" w:rsidR="004C0DF3" w:rsidRDefault="00000000">
            <w:r>
              <w:rPr>
                <w:color w:val="404040"/>
              </w:rPr>
              <w:t>Contínua (faixa)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1E3E0" w14:textId="77777777" w:rsidR="004C0DF3" w:rsidRDefault="00000000">
            <w:r>
              <w:rPr>
                <w:color w:val="404040"/>
              </w:rPr>
              <w:t>Preditora X / Controle</w:t>
            </w:r>
          </w:p>
        </w:tc>
      </w:tr>
      <w:tr w:rsidR="004C0DF3" w14:paraId="5ED938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83A61" w14:textId="77777777" w:rsidR="004C0DF3" w:rsidRDefault="00000000">
            <w:r>
              <w:rPr>
                <w:color w:val="404040"/>
              </w:rPr>
              <w:t>P00104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45408" w14:textId="77777777" w:rsidR="004C0DF3" w:rsidRDefault="00000000">
            <w:r>
              <w:rPr>
                <w:color w:val="404040"/>
              </w:rPr>
              <w:t>Peso autorreferido (kg)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8AAF8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D3DF" w14:textId="77777777" w:rsidR="004C0DF3" w:rsidRDefault="00000000">
            <w:r>
              <w:rPr>
                <w:color w:val="404040"/>
              </w:rPr>
              <w:t>Contínua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3DB84" w14:textId="77777777" w:rsidR="004C0DF3" w:rsidRDefault="00000000">
            <w:r>
              <w:rPr>
                <w:color w:val="404040"/>
              </w:rPr>
              <w:t>Insumo para IMC</w:t>
            </w:r>
          </w:p>
        </w:tc>
      </w:tr>
      <w:tr w:rsidR="004C0DF3" w14:paraId="27018B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880DF" w14:textId="77777777" w:rsidR="004C0DF3" w:rsidRDefault="00000000">
            <w:r>
              <w:rPr>
                <w:color w:val="404040"/>
              </w:rPr>
              <w:t>P00404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4DAA8" w14:textId="77777777" w:rsidR="004C0DF3" w:rsidRDefault="00000000">
            <w:r>
              <w:rPr>
                <w:color w:val="404040"/>
              </w:rPr>
              <w:t>Altura autorreferida (cm)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52B3B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86C38" w14:textId="77777777" w:rsidR="004C0DF3" w:rsidRDefault="00000000">
            <w:r>
              <w:rPr>
                <w:color w:val="404040"/>
              </w:rPr>
              <w:t>Contínua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C8EDD" w14:textId="77777777" w:rsidR="004C0DF3" w:rsidRDefault="00000000">
            <w:r>
              <w:rPr>
                <w:color w:val="404040"/>
              </w:rPr>
              <w:t>Insumo para IMC</w:t>
            </w:r>
          </w:p>
        </w:tc>
      </w:tr>
      <w:tr w:rsidR="004C0DF3" w14:paraId="7912B1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33879" w14:textId="77777777" w:rsidR="004C0DF3" w:rsidRDefault="00000000">
            <w:r>
              <w:rPr>
                <w:color w:val="404040"/>
              </w:rPr>
              <w:t>P034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A3860" w14:textId="77777777" w:rsidR="004C0DF3" w:rsidRDefault="00000000">
            <w:r>
              <w:rPr>
                <w:color w:val="404040"/>
              </w:rPr>
              <w:t>Praticou exercício nos últimos 3 meses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17A1D" w14:textId="77777777" w:rsidR="004C0DF3" w:rsidRDefault="00000000">
            <w:r>
              <w:rPr>
                <w:color w:val="404040"/>
              </w:rPr>
              <w:t>Qualitativa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69B90" w14:textId="77777777" w:rsidR="004C0DF3" w:rsidRDefault="00000000">
            <w:r>
              <w:rPr>
                <w:color w:val="404040"/>
              </w:rPr>
              <w:t>Nominal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AD0A3" w14:textId="77777777" w:rsidR="004C0DF3" w:rsidRDefault="00000000">
            <w:r>
              <w:rPr>
                <w:color w:val="404040"/>
              </w:rPr>
              <w:t>Preditora X</w:t>
            </w:r>
          </w:p>
        </w:tc>
      </w:tr>
      <w:tr w:rsidR="004C0DF3" w14:paraId="6A5D31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56711" w14:textId="77777777" w:rsidR="004C0DF3" w:rsidRDefault="00000000">
            <w:r>
              <w:rPr>
                <w:color w:val="404040"/>
              </w:rPr>
              <w:t>P035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FDA27" w14:textId="77777777" w:rsidR="004C0DF3" w:rsidRDefault="00000000">
            <w:r>
              <w:rPr>
                <w:color w:val="404040"/>
              </w:rPr>
              <w:t>Dias/semana de exercício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10859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A13AD" w14:textId="77777777" w:rsidR="004C0DF3" w:rsidRDefault="00000000">
            <w:r>
              <w:rPr>
                <w:color w:val="404040"/>
              </w:rPr>
              <w:t>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1A96B" w14:textId="77777777" w:rsidR="004C0DF3" w:rsidRDefault="00000000">
            <w:r>
              <w:rPr>
                <w:color w:val="404040"/>
              </w:rPr>
              <w:t>Preditora X</w:t>
            </w:r>
          </w:p>
        </w:tc>
      </w:tr>
      <w:tr w:rsidR="004C0DF3" w14:paraId="353F3C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3484C" w14:textId="77777777" w:rsidR="004C0DF3" w:rsidRDefault="00000000">
            <w:r>
              <w:rPr>
                <w:color w:val="404040"/>
              </w:rPr>
              <w:t>P04501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9447B" w14:textId="77777777" w:rsidR="004C0DF3" w:rsidRDefault="00000000">
            <w:r>
              <w:rPr>
                <w:color w:val="404040"/>
              </w:rPr>
              <w:t>Horas/dia de televisão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4F75B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21B46" w14:textId="77777777" w:rsidR="004C0DF3" w:rsidRDefault="00000000">
            <w:r>
              <w:rPr>
                <w:color w:val="404040"/>
              </w:rPr>
              <w:t>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D35A1" w14:textId="77777777" w:rsidR="004C0DF3" w:rsidRDefault="00000000">
            <w:r>
              <w:rPr>
                <w:color w:val="404040"/>
              </w:rPr>
              <w:t>Preditora X (sedentarismo)</w:t>
            </w:r>
          </w:p>
        </w:tc>
      </w:tr>
      <w:tr w:rsidR="004C0DF3" w14:paraId="46D115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655A2" w14:textId="77777777" w:rsidR="004C0DF3" w:rsidRDefault="00000000">
            <w:r>
              <w:rPr>
                <w:color w:val="404040"/>
              </w:rPr>
              <w:t>P00901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01C83" w14:textId="77777777" w:rsidR="004C0DF3" w:rsidRDefault="00000000">
            <w:r>
              <w:rPr>
                <w:color w:val="404040"/>
              </w:rPr>
              <w:t>Dias/semana de verduras/legumes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2C6AD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CA2B4" w14:textId="77777777" w:rsidR="004C0DF3" w:rsidRDefault="00000000">
            <w:r>
              <w:rPr>
                <w:color w:val="404040"/>
              </w:rPr>
              <w:t>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AB4A6" w14:textId="77777777" w:rsidR="004C0DF3" w:rsidRDefault="00000000">
            <w:r>
              <w:rPr>
                <w:color w:val="404040"/>
              </w:rPr>
              <w:t>Preditora X (anti-inflamatório)</w:t>
            </w:r>
          </w:p>
        </w:tc>
      </w:tr>
      <w:tr w:rsidR="004C0DF3" w14:paraId="686577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B125F" w14:textId="77777777" w:rsidR="004C0DF3" w:rsidRDefault="00000000">
            <w:r>
              <w:rPr>
                <w:color w:val="404040"/>
              </w:rPr>
              <w:t>P015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CB9D4" w14:textId="77777777" w:rsidR="004C0DF3" w:rsidRDefault="00000000">
            <w:r>
              <w:rPr>
                <w:color w:val="404040"/>
              </w:rPr>
              <w:t>Dias/semana de peixe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1C266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B885D" w14:textId="77777777" w:rsidR="004C0DF3" w:rsidRDefault="00000000">
            <w:r>
              <w:rPr>
                <w:color w:val="404040"/>
              </w:rPr>
              <w:t>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B324D" w14:textId="77777777" w:rsidR="004C0DF3" w:rsidRDefault="00000000">
            <w:r>
              <w:rPr>
                <w:color w:val="404040"/>
              </w:rPr>
              <w:t>Preditora X (anti-inflamatório)</w:t>
            </w:r>
          </w:p>
        </w:tc>
      </w:tr>
      <w:tr w:rsidR="004C0DF3" w14:paraId="70EAFA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B5C85" w14:textId="77777777" w:rsidR="004C0DF3" w:rsidRDefault="00000000">
            <w:r>
              <w:rPr>
                <w:color w:val="404040"/>
              </w:rPr>
              <w:t>P018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91C8E" w14:textId="77777777" w:rsidR="004C0DF3" w:rsidRDefault="00000000">
            <w:r>
              <w:rPr>
                <w:color w:val="404040"/>
              </w:rPr>
              <w:t>Dias/semana de frutas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93CF2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3BCB8" w14:textId="77777777" w:rsidR="004C0DF3" w:rsidRDefault="00000000">
            <w:r>
              <w:rPr>
                <w:color w:val="404040"/>
              </w:rPr>
              <w:t>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BD083" w14:textId="77777777" w:rsidR="004C0DF3" w:rsidRDefault="00000000">
            <w:r>
              <w:rPr>
                <w:color w:val="404040"/>
              </w:rPr>
              <w:t>Preditora X (anti-inflamatório)</w:t>
            </w:r>
          </w:p>
        </w:tc>
      </w:tr>
      <w:tr w:rsidR="004C0DF3" w14:paraId="4ECBD0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D2A62" w14:textId="77777777" w:rsidR="004C0DF3" w:rsidRDefault="00000000">
            <w:r>
              <w:rPr>
                <w:color w:val="404040"/>
              </w:rPr>
              <w:t>P01101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F9964" w14:textId="77777777" w:rsidR="004C0DF3" w:rsidRDefault="00000000">
            <w:r>
              <w:rPr>
                <w:color w:val="404040"/>
              </w:rPr>
              <w:t>Dias/semana de carne vermelha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C561D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07222" w14:textId="77777777" w:rsidR="004C0DF3" w:rsidRDefault="00000000">
            <w:r>
              <w:rPr>
                <w:color w:val="404040"/>
              </w:rPr>
              <w:t>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7718C" w14:textId="77777777" w:rsidR="004C0DF3" w:rsidRDefault="00000000">
            <w:r>
              <w:rPr>
                <w:color w:val="404040"/>
              </w:rPr>
              <w:t>Preditora X (pró-inflamatório)</w:t>
            </w:r>
          </w:p>
        </w:tc>
      </w:tr>
      <w:tr w:rsidR="004C0DF3" w14:paraId="4FEDAF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EFF2F" w14:textId="77777777" w:rsidR="004C0DF3" w:rsidRDefault="00000000">
            <w:r>
              <w:rPr>
                <w:color w:val="404040"/>
              </w:rPr>
              <w:lastRenderedPageBreak/>
              <w:t>P02501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09A58" w14:textId="77777777" w:rsidR="004C0DF3" w:rsidRDefault="00000000">
            <w:r>
              <w:rPr>
                <w:color w:val="404040"/>
              </w:rPr>
              <w:t>Dias/semana de doces/ultraprocessados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E0DF1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9A692" w14:textId="77777777" w:rsidR="004C0DF3" w:rsidRDefault="00000000">
            <w:r>
              <w:rPr>
                <w:color w:val="404040"/>
              </w:rPr>
              <w:t>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82EF1" w14:textId="77777777" w:rsidR="004C0DF3" w:rsidRDefault="00000000">
            <w:r>
              <w:rPr>
                <w:color w:val="404040"/>
              </w:rPr>
              <w:t>Preditora X (pró-inflamatório)</w:t>
            </w:r>
          </w:p>
        </w:tc>
      </w:tr>
      <w:tr w:rsidR="004C0DF3" w14:paraId="41C28C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DA2DC" w14:textId="77777777" w:rsidR="004C0DF3" w:rsidRDefault="00000000">
            <w:r>
              <w:rPr>
                <w:color w:val="404040"/>
              </w:rPr>
              <w:t>P02002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DC0E4" w14:textId="77777777" w:rsidR="004C0DF3" w:rsidRDefault="00000000">
            <w:r>
              <w:rPr>
                <w:color w:val="404040"/>
              </w:rPr>
              <w:t>Dias/semana de refrigerante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DC51F" w14:textId="77777777" w:rsidR="004C0DF3" w:rsidRDefault="00000000">
            <w:r>
              <w:rPr>
                <w:color w:val="404040"/>
              </w:rPr>
              <w:t>Quantitativa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FE505" w14:textId="77777777" w:rsidR="004C0DF3" w:rsidRDefault="00000000">
            <w:r>
              <w:rPr>
                <w:color w:val="404040"/>
              </w:rPr>
              <w:t>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1B17B" w14:textId="77777777" w:rsidR="004C0DF3" w:rsidRDefault="00000000">
            <w:r>
              <w:rPr>
                <w:color w:val="404040"/>
              </w:rPr>
              <w:t>Preditora X (pró-inflamatório)</w:t>
            </w:r>
          </w:p>
        </w:tc>
      </w:tr>
      <w:tr w:rsidR="004C0DF3" w14:paraId="7D1318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7B784" w14:textId="77777777" w:rsidR="004C0DF3" w:rsidRDefault="00000000">
            <w:r>
              <w:rPr>
                <w:color w:val="404040"/>
              </w:rPr>
              <w:t>Q092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82CC0" w14:textId="77777777" w:rsidR="004C0DF3" w:rsidRDefault="00000000">
            <w:r>
              <w:rPr>
                <w:color w:val="404040"/>
              </w:rPr>
              <w:t>Diagnóstico de depressão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9ADE0" w14:textId="77777777" w:rsidR="004C0DF3" w:rsidRDefault="00000000">
            <w:r>
              <w:rPr>
                <w:color w:val="404040"/>
              </w:rPr>
              <w:t>Qualitativa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0220C" w14:textId="77777777" w:rsidR="004C0DF3" w:rsidRDefault="00000000">
            <w:r>
              <w:rPr>
                <w:color w:val="404040"/>
              </w:rPr>
              <w:t>Nominal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6FE9F" w14:textId="77777777" w:rsidR="004C0DF3" w:rsidRDefault="00000000">
            <w:r>
              <w:rPr>
                <w:color w:val="404040"/>
              </w:rPr>
              <w:t>Controle</w:t>
            </w:r>
          </w:p>
        </w:tc>
      </w:tr>
      <w:tr w:rsidR="004C0DF3" w14:paraId="4D03B9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FAC49" w14:textId="77777777" w:rsidR="004C0DF3" w:rsidRDefault="00000000">
            <w:r>
              <w:rPr>
                <w:color w:val="404040"/>
              </w:rPr>
              <w:t>N001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16048" w14:textId="77777777" w:rsidR="004C0DF3" w:rsidRDefault="00000000">
            <w:r>
              <w:rPr>
                <w:color w:val="404040"/>
              </w:rPr>
              <w:t>Autoavaliação de saúde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79C58" w14:textId="77777777" w:rsidR="004C0DF3" w:rsidRDefault="00000000">
            <w:r>
              <w:rPr>
                <w:color w:val="404040"/>
              </w:rPr>
              <w:t>Qualitativa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5D547" w14:textId="77777777" w:rsidR="004C0DF3" w:rsidRDefault="00000000">
            <w:r>
              <w:rPr>
                <w:color w:val="404040"/>
              </w:rPr>
              <w:t>Ordinal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3E1A2" w14:textId="77777777" w:rsidR="004C0DF3" w:rsidRDefault="00000000">
            <w:r>
              <w:rPr>
                <w:color w:val="404040"/>
              </w:rPr>
              <w:t>Preditora X / Controle</w:t>
            </w:r>
          </w:p>
        </w:tc>
      </w:tr>
      <w:tr w:rsidR="004C0DF3" w14:paraId="5FF873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A7FB3" w14:textId="77777777" w:rsidR="004C0DF3" w:rsidRDefault="00000000">
            <w:r>
              <w:rPr>
                <w:color w:val="404040"/>
              </w:rPr>
              <w:t>I00101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1ACE1" w14:textId="77777777" w:rsidR="004C0DF3" w:rsidRDefault="00000000">
            <w:r>
              <w:rPr>
                <w:color w:val="404040"/>
              </w:rPr>
              <w:t>Possui plano de saúde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1E5B8" w14:textId="77777777" w:rsidR="004C0DF3" w:rsidRDefault="00000000">
            <w:r>
              <w:rPr>
                <w:color w:val="404040"/>
              </w:rPr>
              <w:t>Qualitativa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67D3E" w14:textId="77777777" w:rsidR="004C0DF3" w:rsidRDefault="00000000">
            <w:r>
              <w:rPr>
                <w:color w:val="404040"/>
              </w:rPr>
              <w:t>Nominal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F6C3E" w14:textId="77777777" w:rsidR="004C0DF3" w:rsidRDefault="00000000">
            <w:r>
              <w:rPr>
                <w:color w:val="404040"/>
              </w:rPr>
              <w:t>Controle / Viés</w:t>
            </w:r>
          </w:p>
        </w:tc>
      </w:tr>
      <w:tr w:rsidR="004C0DF3" w14:paraId="03CC52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86038" w14:textId="77777777" w:rsidR="004C0DF3" w:rsidRDefault="00000000">
            <w:r>
              <w:rPr>
                <w:color w:val="404040"/>
              </w:rPr>
              <w:t>... demais</w:t>
            </w:r>
          </w:p>
        </w:tc>
        <w:tc>
          <w:tcPr>
            <w:tcW w:w="28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02CCA" w14:textId="77777777" w:rsidR="004C0DF3" w:rsidRDefault="00000000">
            <w:r>
              <w:rPr>
                <w:color w:val="404040"/>
              </w:rPr>
              <w:t>Ver Relatório Modular de Variáveis</w:t>
            </w:r>
          </w:p>
        </w:tc>
        <w:tc>
          <w:tcPr>
            <w:tcW w:w="1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34987" w14:textId="77777777" w:rsidR="004C0DF3" w:rsidRDefault="00000000">
            <w:r>
              <w:rPr>
                <w:color w:val="404040"/>
              </w:rPr>
              <w:t>Qualitativa/Quant.</w:t>
            </w:r>
          </w:p>
        </w:tc>
        <w:tc>
          <w:tcPr>
            <w:tcW w:w="1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89B89" w14:textId="77777777" w:rsidR="004C0DF3" w:rsidRDefault="00000000">
            <w:r>
              <w:rPr>
                <w:color w:val="404040"/>
              </w:rPr>
              <w:t>Nominal/Ordinal/Discreta</w:t>
            </w:r>
          </w:p>
        </w:tc>
        <w:tc>
          <w:tcPr>
            <w:tcW w:w="27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381ED" w14:textId="77777777" w:rsidR="004C0DF3" w:rsidRDefault="00000000">
            <w:r>
              <w:rPr>
                <w:color w:val="404040"/>
              </w:rPr>
              <w:t>Controle</w:t>
            </w:r>
          </w:p>
        </w:tc>
      </w:tr>
    </w:tbl>
    <w:p w14:paraId="5095C87A" w14:textId="77777777" w:rsidR="004C0DF3" w:rsidRDefault="004C0DF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79586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D38D89F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📌 RELATÓRIO A PRODUZIR — Fase 0</w:t>
            </w:r>
          </w:p>
          <w:p w14:paraId="28DB1F9C" w14:textId="77777777" w:rsidR="004C0DF3" w:rsidRDefault="00000000">
            <w:r>
              <w:rPr>
                <w:color w:val="404040"/>
              </w:rPr>
              <w:t>Tabela 0: Dicionário classificado de variáveis — com todas as 67 variáveis do projeto, sua classificação estatística e papel no ML. Use o Relatório Modular de Variáveis (Excel) já gerado como base. Inclua esta tabela no Apêndice do artigo.</w:t>
            </w:r>
          </w:p>
        </w:tc>
      </w:tr>
    </w:tbl>
    <w:p w14:paraId="4E8CAD89" w14:textId="3BB3E1CB" w:rsidR="004C0DF3" w:rsidRDefault="004C0DF3"/>
    <w:p w14:paraId="6EFF8DDD" w14:textId="77777777" w:rsidR="007B2E85" w:rsidRDefault="007B2E85"/>
    <w:p w14:paraId="57E52A3A" w14:textId="4544F242" w:rsidR="007B2E85" w:rsidRDefault="007B2E85">
      <w:r>
        <w:t>Relatórios Fase 0:</w:t>
      </w:r>
    </w:p>
    <w:p w14:paraId="607F8308" w14:textId="16D2A911" w:rsidR="007B2E85" w:rsidRDefault="007B2E85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CBEE1" wp14:editId="40237F13">
            <wp:extent cx="5391150" cy="4191000"/>
            <wp:effectExtent l="0" t="0" r="0" b="0"/>
            <wp:docPr id="1571200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320B" w14:textId="77777777" w:rsidR="007B2E85" w:rsidRDefault="007B2E85"/>
    <w:p w14:paraId="28D05000" w14:textId="77777777" w:rsidR="007B2E85" w:rsidRDefault="007B2E85"/>
    <w:p w14:paraId="5CA803D4" w14:textId="77777777" w:rsidR="007B2E85" w:rsidRDefault="007B2E85" w:rsidP="007B2E85">
      <w:pPr>
        <w:jc w:val="center"/>
        <w:rPr>
          <w:rFonts w:ascii="Times New Roman" w:hAnsi="Times New Roman" w:cs="Times New Roman"/>
          <w:sz w:val="28"/>
          <w:szCs w:val="28"/>
        </w:rPr>
      </w:pPr>
      <w:r w:rsidRPr="000877E7">
        <w:rPr>
          <w:rFonts w:ascii="Times New Roman" w:hAnsi="Times New Roman" w:cs="Times New Roman"/>
          <w:sz w:val="28"/>
          <w:szCs w:val="28"/>
        </w:rPr>
        <w:lastRenderedPageBreak/>
        <w:t>Descrição do Mapa Conceitual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8"/>
        <w:gridCol w:w="1834"/>
        <w:gridCol w:w="2832"/>
      </w:tblGrid>
      <w:tr w:rsidR="007B2E85" w:rsidRPr="00E76BF7" w14:paraId="20406C82" w14:textId="77777777" w:rsidTr="00D6600A">
        <w:trPr>
          <w:cantSplit/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4A7B10F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Descrição do Mapa Conceitual – Domínio de problema: Artrite e Reumatismo</w:t>
            </w:r>
          </w:p>
        </w:tc>
      </w:tr>
      <w:tr w:rsidR="007B2E85" w:rsidRPr="00E76BF7" w14:paraId="37F3D3E7" w14:textId="77777777" w:rsidTr="00D6600A">
        <w:trPr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28F8BD2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485">
              <w:rPr>
                <w:rFonts w:ascii="Times New Roman" w:hAnsi="Times New Roman" w:cs="Times New Roman"/>
                <w:b/>
                <w:bCs/>
              </w:rPr>
              <w:t>Dimensão: Hábitos de saúde</w:t>
            </w:r>
          </w:p>
        </w:tc>
      </w:tr>
      <w:tr w:rsidR="007B2E85" w:rsidRPr="00E76BF7" w14:paraId="0FBB58C7" w14:textId="77777777" w:rsidTr="00D6600A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50BE1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Aspectos (conhecimento explícito e estudo</w:t>
            </w:r>
          </w:p>
          <w:p w14:paraId="62756ABD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científico vinculado)</w:t>
            </w:r>
          </w:p>
        </w:tc>
        <w:tc>
          <w:tcPr>
            <w:tcW w:w="1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CB0BF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Atributos</w:t>
            </w:r>
          </w:p>
          <w:p w14:paraId="2965724B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associados ao</w:t>
            </w:r>
          </w:p>
          <w:p w14:paraId="33DE7818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aspecto</w:t>
            </w:r>
          </w:p>
        </w:tc>
        <w:tc>
          <w:tcPr>
            <w:tcW w:w="28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20A2E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Atributos vinculados com as</w:t>
            </w:r>
          </w:p>
          <w:p w14:paraId="613D8244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fontes de dados</w:t>
            </w:r>
          </w:p>
        </w:tc>
      </w:tr>
      <w:tr w:rsidR="007B2E85" w:rsidRPr="00E76BF7" w14:paraId="5AA06BD0" w14:textId="77777777" w:rsidTr="00D6600A">
        <w:tc>
          <w:tcPr>
            <w:tcW w:w="3828" w:type="dxa"/>
            <w:tcBorders>
              <w:left w:val="nil"/>
              <w:bottom w:val="single" w:sz="4" w:space="0" w:color="auto"/>
            </w:tcBorders>
          </w:tcPr>
          <w:p w14:paraId="21497741" w14:textId="77777777" w:rsidR="007B2E85" w:rsidRPr="00165612" w:rsidRDefault="007B2E85" w:rsidP="00D6600A">
            <w:r w:rsidRPr="00E76BF7">
              <w:rPr>
                <w:rFonts w:ascii="Times New Roman" w:hAnsi="Times New Roman" w:cs="Times New Roman"/>
                <w:b/>
                <w:bCs/>
              </w:rPr>
              <w:t>Atividade Física: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165612">
              <w:t>A literatura médica e epidemiológica demonstra que o sedentarismo e o baixo nível de atividade física estão diretamente correlacionados com o aumento da inflamação sistêmica e da sobrecarga articular devido ao acúmulo de tecido adiposo e a perda de massa muscular, que são agravantes diretos da artrite e do reumatismo (MALTA et al., 2021).</w:t>
            </w:r>
          </w:p>
          <w:p w14:paraId="1A70AB7E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bottom w:val="single" w:sz="4" w:space="0" w:color="auto"/>
            </w:tcBorders>
          </w:tcPr>
          <w:p w14:paraId="6F6FC10F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Com qual</w:t>
            </w:r>
          </w:p>
          <w:p w14:paraId="2D4E56CF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frequência são</w:t>
            </w:r>
          </w:p>
          <w:p w14:paraId="31650E8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realizadas atividades</w:t>
            </w:r>
          </w:p>
          <w:p w14:paraId="0CEA3366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0FC27CF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165612">
              <w:rPr>
                <w:rFonts w:ascii="Times New Roman" w:hAnsi="Times New Roman" w:cs="Times New Roman"/>
              </w:rPr>
              <w:t>- Comportamento Sedentário</w:t>
            </w:r>
            <w:r>
              <w:rPr>
                <w:rFonts w:ascii="Times New Roman" w:hAnsi="Times New Roman" w:cs="Times New Roman"/>
              </w:rPr>
              <w:t xml:space="preserve"> (tempo de tela)</w:t>
            </w:r>
          </w:p>
          <w:p w14:paraId="333FD576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32ECD447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bottom w:val="single" w:sz="4" w:space="0" w:color="auto"/>
              <w:right w:val="nil"/>
            </w:tcBorders>
          </w:tcPr>
          <w:p w14:paraId="42987B6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2C100F">
              <w:rPr>
                <w:rFonts w:ascii="Times New Roman" w:hAnsi="Times New Roman" w:cs="Times New Roman"/>
              </w:rPr>
              <w:t xml:space="preserve">- Código P034: Nos últimos três meses, o(a) </w:t>
            </w:r>
            <w:proofErr w:type="spellStart"/>
            <w:r w:rsidRPr="002C100F">
              <w:rPr>
                <w:rFonts w:ascii="Times New Roman" w:hAnsi="Times New Roman" w:cs="Times New Roman"/>
              </w:rPr>
              <w:t>Sr</w:t>
            </w:r>
            <w:proofErr w:type="spellEnd"/>
            <w:r w:rsidRPr="002C100F">
              <w:rPr>
                <w:rFonts w:ascii="Times New Roman" w:hAnsi="Times New Roman" w:cs="Times New Roman"/>
              </w:rPr>
              <w:t>(a) praticou algum tipo de exercício físico ou esporte?</w:t>
            </w:r>
          </w:p>
          <w:p w14:paraId="6EC36041" w14:textId="77777777" w:rsidR="007B2E85" w:rsidRPr="00165612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58509A2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2C100F">
              <w:rPr>
                <w:rFonts w:ascii="Times New Roman" w:hAnsi="Times New Roman" w:cs="Times New Roman"/>
              </w:rPr>
              <w:t xml:space="preserve">- Código P035: Quantos dias por semana o(a) </w:t>
            </w:r>
            <w:proofErr w:type="spellStart"/>
            <w:r w:rsidRPr="002C100F">
              <w:rPr>
                <w:rFonts w:ascii="Times New Roman" w:hAnsi="Times New Roman" w:cs="Times New Roman"/>
              </w:rPr>
              <w:t>Sr</w:t>
            </w:r>
            <w:proofErr w:type="spellEnd"/>
            <w:r w:rsidRPr="002C100F">
              <w:rPr>
                <w:rFonts w:ascii="Times New Roman" w:hAnsi="Times New Roman" w:cs="Times New Roman"/>
              </w:rPr>
              <w:t>(a) costuma (costumava)praticar exercício físico ou esporte?</w:t>
            </w:r>
          </w:p>
          <w:p w14:paraId="27365316" w14:textId="77777777" w:rsidR="007B2E85" w:rsidRPr="00165612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A1E3E11" w14:textId="77777777" w:rsidR="007B2E85" w:rsidRPr="00165612" w:rsidRDefault="007B2E85" w:rsidP="00D6600A">
            <w:pPr>
              <w:rPr>
                <w:rFonts w:ascii="Times New Roman" w:hAnsi="Times New Roman" w:cs="Times New Roman"/>
              </w:rPr>
            </w:pPr>
            <w:r w:rsidRPr="002C100F">
              <w:rPr>
                <w:rFonts w:ascii="Times New Roman" w:hAnsi="Times New Roman" w:cs="Times New Roman"/>
              </w:rPr>
              <w:t xml:space="preserve">- Código P04501: Em média, quantas horas por dia o(a) </w:t>
            </w:r>
            <w:proofErr w:type="spellStart"/>
            <w:r w:rsidRPr="002C100F">
              <w:rPr>
                <w:rFonts w:ascii="Times New Roman" w:hAnsi="Times New Roman" w:cs="Times New Roman"/>
              </w:rPr>
              <w:t>Sr</w:t>
            </w:r>
            <w:proofErr w:type="spellEnd"/>
            <w:r w:rsidRPr="002C100F">
              <w:rPr>
                <w:rFonts w:ascii="Times New Roman" w:hAnsi="Times New Roman" w:cs="Times New Roman"/>
              </w:rPr>
              <w:t>(a) costuma ficar assistindo televisão?</w:t>
            </w:r>
          </w:p>
          <w:p w14:paraId="25401288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2613A4A7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A75A7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72EA05A0" w14:textId="77777777" w:rsidTr="00D6600A">
        <w:trPr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754FFE6" w14:textId="77777777" w:rsidR="007B2E85" w:rsidRPr="00E76BF7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Dimensão: Hábitos alimentares</w:t>
            </w:r>
          </w:p>
        </w:tc>
      </w:tr>
      <w:tr w:rsidR="007B2E85" w:rsidRPr="00E76BF7" w14:paraId="074B25AE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6E6BA9F" w14:textId="77777777" w:rsidR="007B2E85" w:rsidRPr="001F17ED" w:rsidRDefault="007B2E85" w:rsidP="00D6600A">
            <w:r w:rsidRPr="00E76BF7">
              <w:rPr>
                <w:rFonts w:ascii="Times New Roman" w:hAnsi="Times New Roman" w:cs="Times New Roman"/>
                <w:b/>
                <w:bCs/>
              </w:rPr>
              <w:t>Dieta - Ingestão de alimentos: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1F17ED">
              <w:t>A literatura científica moderna e a reumatologia nutricional comprovam que a dieta é o principal fator ambiental modulador da inflamação sistêmica. O consumo excessivo de alimentos ultraprocessados, ricos em açúcares de adição, gorduras trans e conservantes, desencadeia uma cascata pró-inflamatória no organismo, agravando diretamente a dor crônica, a rigidez articular e a degeneração da cartilagem na artrite e no reumatismo (LOUZADA et al., 2015). Em contrapartida, um padrão alimentar baseado em alimentos in natura ou minimamente processados (como frutas, hortaliças e feijão) fornece antioxidantes e fibras que modulam a microbiota intestinal, gerando um efeito anti-inflamatório e protetor para as articulações (CLARO et al., 2021).</w:t>
            </w:r>
          </w:p>
          <w:p w14:paraId="2C922407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F835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Quais alimentos</w:t>
            </w:r>
          </w:p>
          <w:p w14:paraId="3E4AF706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são consumidos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33C83">
              <w:rPr>
                <w:rFonts w:ascii="Times New Roman" w:hAnsi="Times New Roman" w:cs="Times New Roman"/>
              </w:rPr>
              <w:t>in natura</w:t>
            </w:r>
            <w:r>
              <w:rPr>
                <w:rFonts w:ascii="Times New Roman" w:hAnsi="Times New Roman" w:cs="Times New Roman"/>
              </w:rPr>
              <w:t xml:space="preserve"> e </w:t>
            </w:r>
            <w:r w:rsidRPr="00733C83">
              <w:rPr>
                <w:rFonts w:ascii="Times New Roman" w:hAnsi="Times New Roman" w:cs="Times New Roman"/>
              </w:rPr>
              <w:t>ultraprocessados</w:t>
            </w:r>
          </w:p>
          <w:p w14:paraId="5CF37F10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045E7982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Qual a frequência</w:t>
            </w:r>
          </w:p>
          <w:p w14:paraId="37682AE5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de consumo de</w:t>
            </w:r>
          </w:p>
          <w:p w14:paraId="324275A6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alimentos</w:t>
            </w:r>
          </w:p>
          <w:p w14:paraId="3AA82EB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114A194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F87A412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1AE49A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P00901: Em quantos dias da semana,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comer pelo menos um tipo de verdura ou legume (sem contar batata, mandioca, cará ou inhame) como alface, tomate, couve, cenoura, chuchu, berinjela, abobrinha? </w:t>
            </w:r>
          </w:p>
          <w:p w14:paraId="564CD3CD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5C663F88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P015: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comer peixe. </w:t>
            </w:r>
          </w:p>
          <w:p w14:paraId="59A01900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DEBF19C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P018: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>(a) costuma comer frutas.</w:t>
            </w:r>
          </w:p>
          <w:p w14:paraId="0FA0DAFF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28FE1CB7" w14:textId="77777777" w:rsidR="007B2E85" w:rsidRPr="00E4322B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>Código P00603: Consumo no dia anterior de feijão, ervilha, lentilha ou grão de bico.</w:t>
            </w:r>
          </w:p>
          <w:p w14:paraId="37A0552C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1CF057C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P01101: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comer carne vermelha (boi, porco, cabrito, bode, ovelha etc.). </w:t>
            </w:r>
          </w:p>
          <w:p w14:paraId="4B63F1C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543FA853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P02501: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lastRenderedPageBreak/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comer alimentos doces como biscoito/bolacha recheado, chocolate, gelatina, balas e outros. </w:t>
            </w:r>
          </w:p>
          <w:p w14:paraId="29295F1B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33325850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P02602: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substituir a refeição do almoço por lanches rápidos como sanduíches, salgados, pizza, cachorro-quente etc. </w:t>
            </w:r>
          </w:p>
          <w:p w14:paraId="2D72D62C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298F190C" w14:textId="77777777" w:rsidR="007B2E85" w:rsidRPr="00E4322B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>Código P00620: Consumo no dia anterior de salsicha, linguiça, mortadela ou presunto.</w:t>
            </w:r>
          </w:p>
          <w:p w14:paraId="71C0AAA3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075F21C9" w14:textId="77777777" w:rsidR="007B2E85" w:rsidRPr="00E4322B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P02601: Considerando a comida preparada na hora e os alimentos industrializados,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>(a) acha que o seu consumo de sal é muito alto, alto, adequado, baixo ou muito baixo.</w:t>
            </w:r>
          </w:p>
          <w:p w14:paraId="679FC527" w14:textId="77777777" w:rsidR="007B2E85" w:rsidRPr="00E4322B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775B5EA7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  <w:r w:rsidRPr="00E4322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4E4594B9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8F1452C" w14:textId="77777777" w:rsidR="007B2E85" w:rsidRPr="004A7CE2" w:rsidRDefault="007B2E85" w:rsidP="00D6600A">
            <w:r w:rsidRPr="00E76BF7">
              <w:rPr>
                <w:rFonts w:ascii="Times New Roman" w:hAnsi="Times New Roman" w:cs="Times New Roman"/>
                <w:b/>
                <w:bCs/>
              </w:rPr>
              <w:lastRenderedPageBreak/>
              <w:t>Dieta - Ingestão de bebidas: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4A7CE2">
              <w:t xml:space="preserve">A literatura cientifica destaca que as bebidas ultraprocessadas (como refrigerantes e sucos artificiais) possuem altíssima concentração de açúcares livres (frutose e sacarose). O consumo dessas bebidas na forma liquida causa picos rápidos de glicemia e insulina, o que ativa imediatamente as vias inflamatórias do organismo, aumentando os níveis de Proteína </w:t>
            </w:r>
            <w:proofErr w:type="spellStart"/>
            <w:r w:rsidRPr="004A7CE2">
              <w:t>C-Reativa</w:t>
            </w:r>
            <w:proofErr w:type="spellEnd"/>
            <w:r w:rsidRPr="004A7CE2">
              <w:t xml:space="preserve"> (PCR) e citocinas pro-inflamatórias que agravam a dor e a degeneração articular na artrite (CLARO et al., 2021).</w:t>
            </w:r>
          </w:p>
          <w:p w14:paraId="0AF79556" w14:textId="77777777" w:rsidR="007B2E85" w:rsidRPr="004A7CE2" w:rsidRDefault="007B2E85" w:rsidP="00D6600A">
            <w:pPr>
              <w:rPr>
                <w:rFonts w:ascii="Times New Roman" w:hAnsi="Times New Roman" w:cs="Times New Roman"/>
              </w:rPr>
            </w:pPr>
            <w:r w:rsidRPr="004A7CE2">
              <w:rPr>
                <w:rFonts w:ascii="Times New Roman" w:hAnsi="Times New Roman" w:cs="Times New Roman"/>
              </w:rPr>
              <w:t>Além disso, o consumo frequente de bebidas alcoólicas atua como um potente gatilho inflamatório e hepatóxico. Para o idoso com artrite, o álcool e um fator agravante crítico, pois interage negativamente com os medicamentos reumatológicos de uso contínuo (como anti-inflamatórios não esteroides e metotrexato), piorando o quadro cl</w:t>
            </w:r>
            <w:r>
              <w:rPr>
                <w:rFonts w:ascii="Times New Roman" w:hAnsi="Times New Roman" w:cs="Times New Roman"/>
              </w:rPr>
              <w:t>í</w:t>
            </w:r>
            <w:r w:rsidRPr="004A7CE2">
              <w:rPr>
                <w:rFonts w:ascii="Times New Roman" w:hAnsi="Times New Roman" w:cs="Times New Roman"/>
              </w:rPr>
              <w:t>nico (MACHADO et al., 2021).</w:t>
            </w:r>
          </w:p>
          <w:p w14:paraId="5728AA61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3689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Quais bebidas</w:t>
            </w:r>
            <w:r>
              <w:rPr>
                <w:rFonts w:ascii="Times New Roman" w:hAnsi="Times New Roman" w:cs="Times New Roman"/>
              </w:rPr>
              <w:t xml:space="preserve"> de risco</w:t>
            </w:r>
            <w:r w:rsidRPr="00E76BF7">
              <w:rPr>
                <w:rFonts w:ascii="Times New Roman" w:hAnsi="Times New Roman" w:cs="Times New Roman"/>
              </w:rPr>
              <w:t xml:space="preserve"> são</w:t>
            </w:r>
          </w:p>
          <w:p w14:paraId="51C203CE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Consumidas</w:t>
            </w:r>
          </w:p>
          <w:p w14:paraId="1B18CE1B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21A7943D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Qual a frequência</w:t>
            </w:r>
          </w:p>
          <w:p w14:paraId="34EEA501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de consumo de</w:t>
            </w:r>
          </w:p>
          <w:p w14:paraId="423CDDB9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bebidas</w:t>
            </w:r>
          </w:p>
          <w:p w14:paraId="3412CB30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5009C721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2291CE6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P01601: Em quantos dias da semana costuma tomar suco de fruta natural (incluída a polpa de fruta congelada). </w:t>
            </w:r>
          </w:p>
          <w:p w14:paraId="1E466A37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0E657E79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P023: Em quantos dias da semana costuma tomar leite.</w:t>
            </w:r>
          </w:p>
          <w:p w14:paraId="66B1AE2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497362A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4A448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P02401: Que tipo de leite costuma tomar (desnatado/semidesnatado, integral ou ambos). P00612: Consumo no dia anterior de leite.</w:t>
            </w:r>
          </w:p>
          <w:p w14:paraId="6A9CF2B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22174F76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P02002: Em quantos dias da semana costuma tomar refrigerante.</w:t>
            </w:r>
          </w:p>
          <w:p w14:paraId="73502F9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63DB560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P02102: Que tipo de refrigerante costuma tomar (diet/light/zero ou normal). </w:t>
            </w:r>
          </w:p>
          <w:p w14:paraId="68640CB3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1480D49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P02001: Em quantos dias da semana </w:t>
            </w:r>
            <w:r w:rsidRPr="004A4485">
              <w:rPr>
                <w:rFonts w:ascii="Times New Roman" w:hAnsi="Times New Roman" w:cs="Times New Roman"/>
              </w:rPr>
              <w:lastRenderedPageBreak/>
              <w:t xml:space="preserve">costuma tomar suco de caixinha/lata ou refresco em pó. </w:t>
            </w:r>
          </w:p>
          <w:p w14:paraId="243296B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43CBD0B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P02101: Que tipo de suco de caixinha/lata ou refresco em pó costuma tomar (diet/light/zero ou normal). </w:t>
            </w:r>
          </w:p>
          <w:p w14:paraId="7D1353E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98680B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P00614: Consumo no dia anterior de refrigerante. </w:t>
            </w:r>
          </w:p>
          <w:p w14:paraId="68049E28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14344EC8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P00615: Consumo no dia anterior de suco de fruta em caixinha/lata ou refresco em pó. </w:t>
            </w:r>
          </w:p>
          <w:p w14:paraId="35BF17DD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7F033E84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P00616: Consumo no dia anterior de bebida achocolatada ou iogurte com sabor.</w:t>
            </w:r>
          </w:p>
          <w:p w14:paraId="3A8247DD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330BB124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P027: Com que frequência costuma consumir alguma bebida alcoólica. </w:t>
            </w:r>
          </w:p>
          <w:p w14:paraId="6297935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BFC1B3D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P02801: Quantos dias por semana costuma consumir alguma bebida alcoólica. </w:t>
            </w:r>
          </w:p>
          <w:p w14:paraId="41ADDA90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45A69344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P029: Em geral, no dia que bebe, quantas doses de bebida alcoólica consome. </w:t>
            </w:r>
          </w:p>
          <w:p w14:paraId="226C6016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32AEF14D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P03201: Nos últimos trinta dias, chegou a consumir cinco ou mais doses de bebida alcoólica em uma única ocasião. </w:t>
            </w:r>
          </w:p>
          <w:p w14:paraId="7C6BF17C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541C0C12" w14:textId="77777777" w:rsidR="007B2E85" w:rsidRPr="004A7CE2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P03202: Quando isso ocorreu, qual foi o número máximo de doses consumido em uma única ocasião.</w:t>
            </w:r>
          </w:p>
          <w:p w14:paraId="5307E947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718D215B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  <w:r w:rsidRPr="00FB0BF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3C750530" w14:textId="77777777" w:rsidTr="00D6600A">
        <w:trPr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E675000" w14:textId="77777777" w:rsidR="007B2E85" w:rsidRPr="00712A50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2A50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Dimensão: </w:t>
            </w:r>
            <w:r w:rsidRPr="004C46BD">
              <w:rPr>
                <w:rFonts w:ascii="Times New Roman" w:hAnsi="Times New Roman" w:cs="Times New Roman"/>
                <w:b/>
                <w:bCs/>
              </w:rPr>
              <w:t>Acesso e Utilização de Serviços de Saúde</w:t>
            </w:r>
          </w:p>
        </w:tc>
      </w:tr>
      <w:tr w:rsidR="007B2E85" w:rsidRPr="00E76BF7" w14:paraId="0F209052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054DF92" w14:textId="77777777" w:rsidR="007B2E85" w:rsidRPr="00712A50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Uso dos serviços de saúde: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F39D5">
              <w:rPr>
                <w:rFonts w:ascii="Times New Roman" w:hAnsi="Times New Roman" w:cs="Times New Roman"/>
              </w:rPr>
              <w:t xml:space="preserve">A literatura evidencia que a presença de doenças crônicas osteomusculares, devido a dor constante e a limitação funcional, e um dos maiores preditores para a busca </w:t>
            </w:r>
            <w:r w:rsidRPr="00CF39D5">
              <w:rPr>
                <w:rFonts w:ascii="Times New Roman" w:hAnsi="Times New Roman" w:cs="Times New Roman"/>
              </w:rPr>
              <w:lastRenderedPageBreak/>
              <w:t>intensiva de assistência médica na população idosa (MALTA et al., 2021).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DBC7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lastRenderedPageBreak/>
              <w:t>- Última consulta</w:t>
            </w:r>
          </w:p>
          <w:p w14:paraId="5F291EF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479589A7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Frequência</w:t>
            </w:r>
          </w:p>
          <w:p w14:paraId="4ECEA4AF" w14:textId="77777777" w:rsidR="007B2E85" w:rsidRPr="00712A50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8909F52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701D84">
              <w:rPr>
                <w:rFonts w:ascii="Times New Roman" w:hAnsi="Times New Roman" w:cs="Times New Roman"/>
              </w:rPr>
              <w:t>- Código J01101: Quando ____ consultou um médico pela última vez</w:t>
            </w:r>
          </w:p>
          <w:p w14:paraId="0F3CED26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2F6294E9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701D84">
              <w:rPr>
                <w:rFonts w:ascii="Times New Roman" w:hAnsi="Times New Roman" w:cs="Times New Roman"/>
              </w:rPr>
              <w:lastRenderedPageBreak/>
              <w:t>- Código J012: Quantas vezes ___ consultou um médico nos últimos 12 meses</w:t>
            </w:r>
          </w:p>
          <w:p w14:paraId="73F77AC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782DC662" w14:textId="77777777" w:rsidR="007B2E85" w:rsidRPr="00712A50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EA75A7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1638FC35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D50DC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lastRenderedPageBreak/>
              <w:t>Acesso a serviços de saúde: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655A1C">
              <w:rPr>
                <w:rFonts w:ascii="Times New Roman" w:hAnsi="Times New Roman" w:cs="Times New Roman"/>
              </w:rPr>
              <w:t>A literatura epidemiológica brasileira demonstra que existe uma profunda desigualdade no acompanhamento de doenças crônicas no país. Idosos que possuem acesso a planos de saúde privados ou atendimento particular apresentam taxas significativamente maiores de consultas preventivas com especialistas, como reumatologistas e nutricionistas, o que resulta em uma intervenção precoce e em dietas anti-inflamatórias mais rigorosas (SZWARCWALD et al., 2021).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F52C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655A1C">
              <w:rPr>
                <w:rFonts w:ascii="Times New Roman" w:hAnsi="Times New Roman" w:cs="Times New Roman"/>
              </w:rPr>
              <w:t>Posse de plano de saúde privado</w:t>
            </w:r>
          </w:p>
          <w:p w14:paraId="7281462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46DA767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655A1C">
              <w:rPr>
                <w:rFonts w:ascii="Times New Roman" w:hAnsi="Times New Roman" w:cs="Times New Roman"/>
              </w:rPr>
              <w:t xml:space="preserve">Vínculo com o serviço de atenção primária </w:t>
            </w:r>
          </w:p>
          <w:p w14:paraId="5DBBF4DB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EAD589E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 xml:space="preserve">- </w:t>
            </w:r>
            <w:r w:rsidRPr="00655A1C">
              <w:rPr>
                <w:rFonts w:ascii="Times New Roman" w:hAnsi="Times New Roman" w:cs="Times New Roman"/>
              </w:rPr>
              <w:t xml:space="preserve">Código I00101: </w:t>
            </w:r>
            <w:r w:rsidRPr="00CF6586">
              <w:rPr>
                <w:rFonts w:ascii="Times New Roman" w:hAnsi="Times New Roman" w:cs="Times New Roman"/>
              </w:rPr>
              <w:t>tem algum plano de saúde médico particular, de empresa ou órgão público?</w:t>
            </w:r>
          </w:p>
          <w:p w14:paraId="2B2D5DD2" w14:textId="77777777" w:rsidR="007B2E85" w:rsidRPr="00655A1C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06751284" w14:textId="77777777" w:rsidR="007B2E85" w:rsidRPr="00655A1C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 xml:space="preserve">- </w:t>
            </w:r>
            <w:r w:rsidRPr="00655A1C">
              <w:rPr>
                <w:rFonts w:ascii="Times New Roman" w:hAnsi="Times New Roman" w:cs="Times New Roman"/>
              </w:rPr>
              <w:t xml:space="preserve">Código </w:t>
            </w:r>
            <w:r w:rsidRPr="00CF6586">
              <w:rPr>
                <w:rFonts w:ascii="Times New Roman" w:hAnsi="Times New Roman" w:cs="Times New Roman"/>
              </w:rPr>
              <w:t>J01002</w:t>
            </w:r>
            <w:r w:rsidRPr="00655A1C">
              <w:rPr>
                <w:rFonts w:ascii="Times New Roman" w:hAnsi="Times New Roman" w:cs="Times New Roman"/>
              </w:rPr>
              <w:t xml:space="preserve">: </w:t>
            </w:r>
            <w:r w:rsidRPr="00CF6586">
              <w:rPr>
                <w:rFonts w:ascii="Times New Roman" w:hAnsi="Times New Roman" w:cs="Times New Roman"/>
              </w:rPr>
              <w:t>Quando está doente ou precisando de atendimento de saúde___ costuma procurar</w:t>
            </w:r>
          </w:p>
          <w:p w14:paraId="54540188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5CBA55C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609383ED" w14:textId="77777777" w:rsidR="007B2E85" w:rsidRPr="00701D84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0D202CB6" w14:textId="77777777" w:rsidTr="00D6600A">
        <w:trPr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3304051" w14:textId="77777777" w:rsidR="007B2E85" w:rsidRPr="008F2F39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  <w:highlight w:val="red"/>
              </w:rPr>
            </w:pPr>
            <w:r w:rsidRPr="00712A50">
              <w:rPr>
                <w:rFonts w:ascii="Times New Roman" w:hAnsi="Times New Roman" w:cs="Times New Roman"/>
                <w:b/>
                <w:bCs/>
              </w:rPr>
              <w:t>Dimensão: Condições Físicas e Mentais</w:t>
            </w:r>
          </w:p>
        </w:tc>
      </w:tr>
      <w:tr w:rsidR="007B2E85" w:rsidRPr="00E76BF7" w14:paraId="377B60C3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65FE7F5" w14:textId="77777777" w:rsidR="007B2E85" w:rsidRPr="001C54BE" w:rsidRDefault="007B2E85" w:rsidP="00D6600A">
            <w:r w:rsidRPr="00E76BF7">
              <w:rPr>
                <w:rFonts w:ascii="Times New Roman" w:hAnsi="Times New Roman" w:cs="Times New Roman"/>
                <w:b/>
                <w:bCs/>
              </w:rPr>
              <w:t>Deficiências: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1C54BE">
              <w:t>A literatura demonstra que a presença de deficiências físicas previas restringe severamente a mobilidade e a autonomia do idoso. Essa limitação impacta diretamente a sua capacidade instrumental de ir ao mercado, higienizar, descascar e cozinhar alimentos in natura. Como consequência, a deficiência física muitas vezes empurra o idoso para o consumo de conveniência, baseado em alimentos ultraprocessados, que exigem menos esforço de preparo (IBGE, 2021). Além disso, a limitação motora e um catalisador absoluto do sedentarismo, que agrava a inflamação sistêmica e a rigidez articular.</w:t>
            </w:r>
          </w:p>
          <w:p w14:paraId="4852716D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511F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Informações sobre</w:t>
            </w:r>
          </w:p>
          <w:p w14:paraId="41F2C2AA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deficiências que</w:t>
            </w:r>
          </w:p>
          <w:p w14:paraId="1922DAA3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possa possuir</w:t>
            </w:r>
          </w:p>
          <w:p w14:paraId="692A61C0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19F4E7FB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0F1649">
              <w:t xml:space="preserve"> </w:t>
            </w:r>
            <w:r w:rsidRPr="000F1649">
              <w:rPr>
                <w:rFonts w:ascii="Times New Roman" w:hAnsi="Times New Roman" w:cs="Times New Roman"/>
              </w:rPr>
              <w:t>Grau de limitação da deficiência</w:t>
            </w:r>
          </w:p>
          <w:p w14:paraId="63744ADE" w14:textId="77777777" w:rsidR="007B2E8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F6919CF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E10215E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G059:  ___ usa algum aparelho de auxílio para se locomover?</w:t>
            </w:r>
          </w:p>
          <w:p w14:paraId="4BDD0710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7964CAA6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</w:t>
            </w:r>
            <w:r>
              <w:rPr>
                <w:rFonts w:ascii="Times New Roman" w:hAnsi="Times New Roman" w:cs="Times New Roman"/>
              </w:rPr>
              <w:t>60</w:t>
            </w:r>
            <w:r w:rsidRPr="00B412F2">
              <w:rPr>
                <w:rFonts w:ascii="Times New Roman" w:hAnsi="Times New Roman" w:cs="Times New Roman"/>
              </w:rPr>
              <w:t>:  ____________ faz uso de cadeira de rodas?</w:t>
            </w:r>
          </w:p>
          <w:p w14:paraId="2ABF3A57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052DF526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</w:t>
            </w:r>
            <w:r>
              <w:rPr>
                <w:rFonts w:ascii="Times New Roman" w:hAnsi="Times New Roman" w:cs="Times New Roman"/>
              </w:rPr>
              <w:t>62</w:t>
            </w:r>
            <w:r w:rsidRPr="00B412F2">
              <w:rPr>
                <w:rFonts w:ascii="Times New Roman" w:hAnsi="Times New Roman" w:cs="Times New Roman"/>
              </w:rPr>
              <w:t>:</w:t>
            </w:r>
            <w:r>
              <w:t xml:space="preserve"> </w:t>
            </w:r>
            <w:r w:rsidRPr="00F33C7C">
              <w:rPr>
                <w:rFonts w:ascii="Times New Roman" w:hAnsi="Times New Roman" w:cs="Times New Roman"/>
              </w:rPr>
              <w:t>____________ faz uso de bengala, muletas ou andador?</w:t>
            </w:r>
            <w:r w:rsidRPr="00B412F2">
              <w:rPr>
                <w:rFonts w:ascii="Times New Roman" w:hAnsi="Times New Roman" w:cs="Times New Roman"/>
              </w:rPr>
              <w:t xml:space="preserve">  </w:t>
            </w:r>
          </w:p>
          <w:p w14:paraId="4F22689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7613C5D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</w:t>
            </w:r>
            <w:r>
              <w:rPr>
                <w:rFonts w:ascii="Times New Roman" w:hAnsi="Times New Roman" w:cs="Times New Roman"/>
              </w:rPr>
              <w:t>70</w:t>
            </w:r>
            <w:r w:rsidRPr="00B412F2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3C7C">
              <w:rPr>
                <w:rFonts w:ascii="Times New Roman" w:hAnsi="Times New Roman" w:cs="Times New Roman"/>
              </w:rPr>
              <w:t>___ tem dificuldade permanente de caminhar ou subir degraus, mesmo usando prótese, bengala ou outro aparelho de auxílio? (Para moradores com 5 anos ou mais de idade.)</w:t>
            </w:r>
          </w:p>
          <w:p w14:paraId="6F98D603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5557314B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0D0ADBFF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 xml:space="preserve">- Código </w:t>
            </w:r>
            <w:r w:rsidRPr="00CC5EFB">
              <w:rPr>
                <w:rFonts w:ascii="Times New Roman" w:hAnsi="Times New Roman" w:cs="Times New Roman"/>
              </w:rPr>
              <w:t>G07</w:t>
            </w:r>
            <w:r>
              <w:rPr>
                <w:rFonts w:ascii="Times New Roman" w:hAnsi="Times New Roman" w:cs="Times New Roman"/>
              </w:rPr>
              <w:t>9</w:t>
            </w:r>
            <w:r w:rsidRPr="00B412F2">
              <w:rPr>
                <w:rFonts w:ascii="Times New Roman" w:hAnsi="Times New Roman" w:cs="Times New Roman"/>
              </w:rPr>
              <w:t xml:space="preserve">:  </w:t>
            </w:r>
            <w:r w:rsidRPr="00F33C7C">
              <w:rPr>
                <w:rFonts w:ascii="Times New Roman" w:hAnsi="Times New Roman" w:cs="Times New Roman"/>
              </w:rPr>
              <w:t xml:space="preserve">___tem dificuldade permanente para levantar uma garrafa com dois litros de água da cintura até a altura dos olhos, mesmo usando prótese ou aparelho de auxílio? (Somente para moradores com 5 anos ou mais de idade.) </w:t>
            </w:r>
          </w:p>
          <w:p w14:paraId="74A67FA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327B33F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 xml:space="preserve">- Código </w:t>
            </w:r>
            <w:r w:rsidRPr="00CC5EFB">
              <w:rPr>
                <w:rFonts w:ascii="Times New Roman" w:hAnsi="Times New Roman" w:cs="Times New Roman"/>
              </w:rPr>
              <w:t>G08</w:t>
            </w:r>
            <w:r>
              <w:rPr>
                <w:rFonts w:ascii="Times New Roman" w:hAnsi="Times New Roman" w:cs="Times New Roman"/>
              </w:rPr>
              <w:t>0</w:t>
            </w:r>
            <w:r w:rsidRPr="00B412F2">
              <w:rPr>
                <w:rFonts w:ascii="Times New Roman" w:hAnsi="Times New Roman" w:cs="Times New Roman"/>
              </w:rPr>
              <w:t xml:space="preserve">:  </w:t>
            </w:r>
            <w:r w:rsidRPr="00F33C7C">
              <w:rPr>
                <w:rFonts w:ascii="Times New Roman" w:hAnsi="Times New Roman" w:cs="Times New Roman"/>
              </w:rPr>
              <w:t xml:space="preserve">___ tem dificuldade permanente para pegar objetos pequenos, como botões e lápis, ou abrir </w:t>
            </w:r>
            <w:r w:rsidRPr="00F33C7C">
              <w:rPr>
                <w:rFonts w:ascii="Times New Roman" w:hAnsi="Times New Roman" w:cs="Times New Roman"/>
              </w:rPr>
              <w:lastRenderedPageBreak/>
              <w:t>e fechar recipientes ou garrafas, mesmo usando prótese ou aparelho de auxílio? (Somente para moradores com 5 anos ou mais de idade.)</w:t>
            </w:r>
          </w:p>
          <w:p w14:paraId="3B850A3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 xml:space="preserve">- Código </w:t>
            </w:r>
            <w:r w:rsidRPr="00CC5EFB">
              <w:rPr>
                <w:rFonts w:ascii="Times New Roman" w:hAnsi="Times New Roman" w:cs="Times New Roman"/>
              </w:rPr>
              <w:t>G08</w:t>
            </w:r>
            <w:r>
              <w:rPr>
                <w:rFonts w:ascii="Times New Roman" w:hAnsi="Times New Roman" w:cs="Times New Roman"/>
              </w:rPr>
              <w:t>1</w:t>
            </w:r>
            <w:r w:rsidRPr="00B412F2">
              <w:rPr>
                <w:rFonts w:ascii="Times New Roman" w:hAnsi="Times New Roman" w:cs="Times New Roman"/>
              </w:rPr>
              <w:t xml:space="preserve">:  </w:t>
            </w:r>
            <w:r w:rsidRPr="00CC5EFB">
              <w:rPr>
                <w:rFonts w:ascii="Times New Roman" w:hAnsi="Times New Roman" w:cs="Times New Roman"/>
              </w:rPr>
              <w:t>___ tem dificuldade permanente para levantar uma garrafa com dois litros de água da cintura até a altura dos olhos? (Somente para moradores com 5 anos ou mais de idade.)</w:t>
            </w:r>
          </w:p>
          <w:p w14:paraId="79E562AD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7007755D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G032:  Informante do Módulo G</w:t>
            </w:r>
          </w:p>
          <w:p w14:paraId="692E6DFD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53E70D5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  <w:r w:rsidRPr="00CC5EF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710C9BAA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33BFA53" w14:textId="77777777" w:rsidR="007B2E85" w:rsidRPr="00D220E6" w:rsidRDefault="007B2E85" w:rsidP="00D6600A">
            <w:r w:rsidRPr="00E76BF7">
              <w:rPr>
                <w:rFonts w:ascii="Times New Roman" w:hAnsi="Times New Roman" w:cs="Times New Roman"/>
                <w:b/>
                <w:bCs/>
              </w:rPr>
              <w:lastRenderedPageBreak/>
              <w:t>Saúde Mental: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D220E6">
              <w:t>A literatura médica e psiquiátrica demonstra que existe uma via de mão dupla entre a dor crônica e a depressão. A limitação física gerada pela artrite isola o idoso e catalisa o desenvolvimento de transtornos depressivos. Por sua vez, a depressão altera drasticamente o comportamento alimentar, favorecendo o chamado "comer emocional", que resulta na busca por alimentos ultraprocessados ricos em açúcar e gordura (as nossas variáveis preditoras X) como um mecanismo de compensação e busca por prazer imediato (LOPES et al., 2021).</w:t>
            </w:r>
          </w:p>
          <w:p w14:paraId="7EFF01B0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BE57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Possui alguma</w:t>
            </w:r>
          </w:p>
          <w:p w14:paraId="09C2DDC2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doença mental</w:t>
            </w:r>
          </w:p>
          <w:p w14:paraId="13C22044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195C7A71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Qual o efeito na</w:t>
            </w:r>
          </w:p>
          <w:p w14:paraId="0BD1FB33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vida cotidiana caso</w:t>
            </w:r>
          </w:p>
          <w:p w14:paraId="119E8535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possua uma doença</w:t>
            </w:r>
          </w:p>
          <w:p w14:paraId="0969062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mental</w:t>
            </w:r>
          </w:p>
          <w:p w14:paraId="1D1D5C49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0A6A21C2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D220E6">
              <w:rPr>
                <w:rFonts w:ascii="Times New Roman" w:hAnsi="Times New Roman" w:cs="Times New Roman"/>
              </w:rPr>
              <w:t>Problemas e Qualidade do Sono</w:t>
            </w:r>
          </w:p>
          <w:p w14:paraId="249DBCA9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525B672D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D220E6">
              <w:rPr>
                <w:rFonts w:ascii="Times New Roman" w:hAnsi="Times New Roman" w:cs="Times New Roman"/>
              </w:rPr>
              <w:t>Diagnostico de Depressão</w:t>
            </w:r>
          </w:p>
          <w:p w14:paraId="179203A4" w14:textId="77777777" w:rsidR="007B2E8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7A25955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A49F8E9" w14:textId="77777777" w:rsidR="007B2E85" w:rsidRPr="00CC5EFB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CC5EFB">
              <w:rPr>
                <w:rFonts w:ascii="Times New Roman" w:hAnsi="Times New Roman" w:cs="Times New Roman"/>
              </w:rPr>
              <w:t>Q092</w:t>
            </w:r>
            <w:r w:rsidRPr="00D220E6">
              <w:rPr>
                <w:rFonts w:ascii="Times New Roman" w:hAnsi="Times New Roman" w:cs="Times New Roman"/>
              </w:rPr>
              <w:t xml:space="preserve">: </w:t>
            </w:r>
            <w:r w:rsidRPr="00CC5EFB">
              <w:rPr>
                <w:rFonts w:ascii="Times New Roman" w:hAnsi="Times New Roman" w:cs="Times New Roman"/>
              </w:rPr>
              <w:t>Algum médico ou profissional de saúde mental (como psiquiatra ou psicólogo) já lhe deu o diagnóstico de depressão?</w:t>
            </w:r>
          </w:p>
          <w:p w14:paraId="52DEACC1" w14:textId="77777777" w:rsidR="007B2E85" w:rsidRPr="00D220E6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3964519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N010: </w:t>
            </w:r>
            <w:r w:rsidRPr="00CC5EFB">
              <w:rPr>
                <w:rFonts w:ascii="Times New Roman" w:hAnsi="Times New Roman" w:cs="Times New Roman"/>
              </w:rPr>
              <w:t xml:space="preserve">Nas duas últimas semanas, com que frequência o(a) </w:t>
            </w:r>
            <w:proofErr w:type="spellStart"/>
            <w:r w:rsidRPr="00CC5EFB">
              <w:rPr>
                <w:rFonts w:ascii="Times New Roman" w:hAnsi="Times New Roman" w:cs="Times New Roman"/>
              </w:rPr>
              <w:t>Sr</w:t>
            </w:r>
            <w:proofErr w:type="spellEnd"/>
            <w:r w:rsidRPr="00CC5EFB">
              <w:rPr>
                <w:rFonts w:ascii="Times New Roman" w:hAnsi="Times New Roman" w:cs="Times New Roman"/>
              </w:rPr>
              <w:t>(a) teve problemas no sono, como dificuldade para adormecer, acordar frequentemente à noite ou dormir mais do que de costume?</w:t>
            </w:r>
          </w:p>
          <w:p w14:paraId="76E5B9E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618D8DC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N011</w:t>
            </w:r>
            <w:r w:rsidRPr="00D220E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 xml:space="preserve">Nas duas últimas semanas, com que frequência o(a) </w:t>
            </w:r>
            <w:proofErr w:type="spellStart"/>
            <w:r w:rsidRPr="009E2DB1">
              <w:rPr>
                <w:rFonts w:ascii="Times New Roman" w:hAnsi="Times New Roman" w:cs="Times New Roman"/>
              </w:rPr>
              <w:t>Sr</w:t>
            </w:r>
            <w:proofErr w:type="spellEnd"/>
            <w:r w:rsidRPr="009E2DB1">
              <w:rPr>
                <w:rFonts w:ascii="Times New Roman" w:hAnsi="Times New Roman" w:cs="Times New Roman"/>
              </w:rPr>
              <w:t>(a) teve problemas por não se sentir descansado(a) e disposto(a) durante o dia, sentindo-se cansado(a), sem ter energia?</w:t>
            </w:r>
          </w:p>
          <w:p w14:paraId="62444DF5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716F8844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Q11006</w:t>
            </w:r>
            <w:r w:rsidRPr="00D220E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 xml:space="preserve">Algum médico ou profissional de saúde (como psiquiatra ou psicólogo) já lhe deu o diagnóstico de outra doença mental, como transtorno de ansiedade, síndrome do pânico, esquizofrenia, transtorno bipolar, psicose ou TOC (Transtorno Obsessivo Compulsivo) </w:t>
            </w:r>
            <w:proofErr w:type="spellStart"/>
            <w:r w:rsidRPr="009E2DB1">
              <w:rPr>
                <w:rFonts w:ascii="Times New Roman" w:hAnsi="Times New Roman" w:cs="Times New Roman"/>
              </w:rPr>
              <w:t>etc</w:t>
            </w:r>
            <w:proofErr w:type="spellEnd"/>
            <w:r w:rsidRPr="009E2DB1">
              <w:rPr>
                <w:rFonts w:ascii="Times New Roman" w:hAnsi="Times New Roman" w:cs="Times New Roman"/>
              </w:rPr>
              <w:t>?</w:t>
            </w:r>
          </w:p>
          <w:p w14:paraId="5ECB97DB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438D8FD7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Q115</w:t>
            </w:r>
            <w:r w:rsidRPr="00D220E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 xml:space="preserve">Em geral, em que grau essa doença mental </w:t>
            </w:r>
            <w:r w:rsidRPr="009E2DB1">
              <w:rPr>
                <w:rFonts w:ascii="Times New Roman" w:hAnsi="Times New Roman" w:cs="Times New Roman"/>
              </w:rPr>
              <w:lastRenderedPageBreak/>
              <w:t>limita as suas atividades habituais (tais como trabalhar, realizar afazeres domésticos etc.)?</w:t>
            </w:r>
          </w:p>
          <w:p w14:paraId="28D3F86F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6EE7F2E" w14:textId="77777777" w:rsidR="007B2E85" w:rsidRPr="00D220E6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Q109</w:t>
            </w:r>
            <w:r w:rsidRPr="00D220E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Em geral, em que grau a depressão limita as suas atividades habituais (tais como trabalhar, realizar afazeres domésticos etc.)?</w:t>
            </w:r>
          </w:p>
          <w:p w14:paraId="66920524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0ADC1278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7BD37A6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  <w:r w:rsidRPr="00CC5EF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4F8535BE" w14:textId="77777777" w:rsidTr="00D6600A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0BBCCA16" w14:textId="77777777" w:rsidR="007B2E85" w:rsidRPr="00DD61E0" w:rsidRDefault="007B2E85" w:rsidP="00D6600A">
            <w:r w:rsidRPr="00D10827">
              <w:rPr>
                <w:rFonts w:ascii="Times New Roman" w:hAnsi="Times New Roman" w:cs="Times New Roman"/>
                <w:b/>
                <w:bCs/>
              </w:rPr>
              <w:lastRenderedPageBreak/>
              <w:t>Autoavaliação de Saúde Global</w:t>
            </w:r>
            <w:r w:rsidRPr="00E76BF7"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2A521E">
              <w:t xml:space="preserve">A literatura epidemiológica consolida a autoavaliação de saúde como um dos indicadores mais robustos e confiáveis para prever declínio funcional e mortalidade na população idosa. No contexto do nosso domínio (Artrite </w:t>
            </w:r>
            <w:proofErr w:type="spellStart"/>
            <w:r w:rsidRPr="002A521E">
              <w:t>vs</w:t>
            </w:r>
            <w:proofErr w:type="spellEnd"/>
            <w:r w:rsidRPr="002A521E">
              <w:t xml:space="preserve"> Nutrição), a dor crônica constante e o processo inflamatório sistêmico afetam diretamente o sistema nervoso central, reduzindo drasticamente a percepção de qualidade de vida do paciente (BARROS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64A1753F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Autoavaliação</w:t>
            </w:r>
          </w:p>
          <w:p w14:paraId="211BE820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46A4DF3A" w14:textId="77777777" w:rsidR="007B2E85" w:rsidRPr="00E76BF7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3E14987A" w14:textId="77777777" w:rsidR="007B2E85" w:rsidRPr="00CC5EFB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N001: Em geral, como o(a) </w:t>
            </w:r>
            <w:proofErr w:type="spellStart"/>
            <w:r w:rsidRPr="00CC5EFB">
              <w:rPr>
                <w:rFonts w:ascii="Times New Roman" w:hAnsi="Times New Roman" w:cs="Times New Roman"/>
              </w:rPr>
              <w:t>Sr</w:t>
            </w:r>
            <w:proofErr w:type="spellEnd"/>
            <w:r w:rsidRPr="00CC5EFB">
              <w:rPr>
                <w:rFonts w:ascii="Times New Roman" w:hAnsi="Times New Roman" w:cs="Times New Roman"/>
              </w:rPr>
              <w:t xml:space="preserve">(a) avalia a sua saúde? </w:t>
            </w:r>
          </w:p>
          <w:p w14:paraId="372A4315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6B5C5065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  <w:r w:rsidRPr="00CC5EF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5D77F5C2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46B8806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Doenças crônicas: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A34E7C">
              <w:rPr>
                <w:rFonts w:ascii="Times New Roman" w:hAnsi="Times New Roman" w:cs="Times New Roman"/>
              </w:rPr>
              <w:t xml:space="preserve">A literatura epidemiológica comprova que a </w:t>
            </w:r>
            <w:proofErr w:type="spellStart"/>
            <w:r w:rsidRPr="00A34E7C">
              <w:rPr>
                <w:rFonts w:ascii="Times New Roman" w:hAnsi="Times New Roman" w:cs="Times New Roman"/>
              </w:rPr>
              <w:t>multi</w:t>
            </w:r>
            <w:r>
              <w:rPr>
                <w:rFonts w:ascii="Times New Roman" w:hAnsi="Times New Roman" w:cs="Times New Roman"/>
              </w:rPr>
              <w:t>-</w:t>
            </w:r>
            <w:r w:rsidRPr="00A34E7C">
              <w:rPr>
                <w:rFonts w:ascii="Times New Roman" w:hAnsi="Times New Roman" w:cs="Times New Roman"/>
              </w:rPr>
              <w:t>morbidade</w:t>
            </w:r>
            <w:proofErr w:type="spellEnd"/>
            <w:r w:rsidRPr="00A34E7C">
              <w:rPr>
                <w:rFonts w:ascii="Times New Roman" w:hAnsi="Times New Roman" w:cs="Times New Roman"/>
              </w:rPr>
              <w:t xml:space="preserve"> (presença de duas ou mais doenças crônicas) e a regra, e não a exceção, na população idosa brasileira (NUNES et al., 2021). 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2B63" w14:textId="77777777" w:rsidR="007B2E8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4E7C">
              <w:rPr>
                <w:rFonts w:ascii="Times New Roman" w:hAnsi="Times New Roman" w:cs="Times New Roman"/>
              </w:rPr>
              <w:t>Diagnostico médico das principais Doenças Crônicas</w:t>
            </w:r>
          </w:p>
          <w:p w14:paraId="0DE373AC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9D946F4" w14:textId="77777777" w:rsidR="007B2E85" w:rsidRPr="00CC5EFB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Q00201: Algum médico já lhe deu o diagnóstico de hipertensão arterial (pressão alta)? </w:t>
            </w:r>
          </w:p>
          <w:p w14:paraId="4F83E4B1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11E94347" w14:textId="77777777" w:rsidR="007B2E85" w:rsidRPr="00CC5EFB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Q03001: Algum médico já lhe deu o diagnóstico de diabetes? </w:t>
            </w:r>
          </w:p>
          <w:p w14:paraId="3CC6C0A0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FD89F0E" w14:textId="77777777" w:rsidR="007B2E85" w:rsidRPr="00CC5EFB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Q060: Algum médico já lhe deu o diagnóstico de colesterol alto? </w:t>
            </w:r>
          </w:p>
          <w:p w14:paraId="245AA944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51C4CA0" w14:textId="77777777" w:rsidR="007B2E85" w:rsidRPr="00CC5EFB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 Q06306: Algum médico já lhe deu o diagnóstico de uma doença do coração, tal como infarto, angina, insuficiência cardíaca ou outra?</w:t>
            </w:r>
          </w:p>
          <w:p w14:paraId="69B4756E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B09FEF6" w14:textId="77777777" w:rsidR="007B2E85" w:rsidRPr="00CC5EFB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 Q068: Algum médico já lhe deu o diagnóstico de AVC (Acidente Vascular Cerebral) ou derrame?</w:t>
            </w:r>
          </w:p>
          <w:p w14:paraId="598702D3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B84423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Q084: O(a) </w:t>
            </w:r>
            <w:proofErr w:type="spellStart"/>
            <w:r w:rsidRPr="00CC5EFB">
              <w:rPr>
                <w:rFonts w:ascii="Times New Roman" w:hAnsi="Times New Roman" w:cs="Times New Roman"/>
              </w:rPr>
              <w:t>Sr</w:t>
            </w:r>
            <w:proofErr w:type="spellEnd"/>
            <w:r w:rsidRPr="00CC5EFB">
              <w:rPr>
                <w:rFonts w:ascii="Times New Roman" w:hAnsi="Times New Roman" w:cs="Times New Roman"/>
              </w:rPr>
              <w:t xml:space="preserve">(a) tem algum problema crônico </w:t>
            </w:r>
            <w:r w:rsidRPr="00CC5EFB">
              <w:rPr>
                <w:rFonts w:ascii="Times New Roman" w:hAnsi="Times New Roman" w:cs="Times New Roman"/>
              </w:rPr>
              <w:lastRenderedPageBreak/>
              <w:t xml:space="preserve">de coluna, como dor crônica nas costas ou no pescoço, lombalgia, dor ciática, problemas nas vértebras ou disco? </w:t>
            </w:r>
          </w:p>
          <w:p w14:paraId="0BED824A" w14:textId="77777777" w:rsidR="007B2E85" w:rsidRPr="00CC5EFB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31AC14D8" w14:textId="77777777" w:rsidR="007B2E85" w:rsidRPr="004637F5" w:rsidRDefault="007B2E85" w:rsidP="00D6600A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 Q074: Algum médico já lhe deu o diagnóstico de asma (ou bronquite asmática)?</w:t>
            </w:r>
          </w:p>
          <w:p w14:paraId="31A872A5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642E50E" w14:textId="77777777" w:rsidR="007B2E85" w:rsidRPr="004637F5" w:rsidRDefault="007B2E85" w:rsidP="00D6600A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 Q120: Algum médico já lhe deu diagnóstico de câncer?</w:t>
            </w:r>
          </w:p>
          <w:p w14:paraId="6F5A1E01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6F3DF6FC" w14:textId="77777777" w:rsidR="007B2E85" w:rsidRPr="004637F5" w:rsidRDefault="007B2E85" w:rsidP="00D6600A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 Q124: Algum médico já lhe deu o diagnóstico de insuficiência renal crônica?</w:t>
            </w:r>
          </w:p>
          <w:p w14:paraId="37390DAB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2CE3729" w14:textId="77777777" w:rsidR="007B2E85" w:rsidRPr="004637F5" w:rsidRDefault="007B2E85" w:rsidP="00D6600A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 Q11604: Algum médico já lhe deu o diagnóstico de alguma outra doença crônica no pulmão, tais como enfisema pulmonar, bronquite crônica ou DPOC (Doença Pulmonar Obstrutiva Crônica)?</w:t>
            </w:r>
          </w:p>
          <w:p w14:paraId="5C26D1CC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584B57E6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  <w:r w:rsidRPr="004637F5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43F6CDDC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E1C0032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lastRenderedPageBreak/>
              <w:t>Dados laboratoriais: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2E0A14">
              <w:rPr>
                <w:rFonts w:ascii="Times New Roman" w:hAnsi="Times New Roman" w:cs="Times New Roman"/>
              </w:rPr>
              <w:t xml:space="preserve">Essas alterações metabólicas (como a hiperglicemia e a dislipidemia) são potentes gatilhos para a inflamação sistêmica de baixa intensidade. No idoso, esse estado inflamatório crônico atua como combustível para a Artrite, acelerando a degradação das cartilagens e aumentando a sensibilidade dolorosa (MALTA et al., 2021). 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6D8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E0A14">
              <w:rPr>
                <w:rFonts w:ascii="Times New Roman" w:hAnsi="Times New Roman" w:cs="Times New Roman"/>
              </w:rPr>
              <w:t>Hemoglobina Glicada (HbA1c)</w:t>
            </w:r>
          </w:p>
          <w:p w14:paraId="09B5EAEC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2302195B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2E0A14">
              <w:rPr>
                <w:rFonts w:ascii="Times New Roman" w:hAnsi="Times New Roman" w:cs="Times New Roman"/>
              </w:rPr>
              <w:t>Perfil Lipídico (Colesterol e Triglicerídeos)</w:t>
            </w:r>
          </w:p>
          <w:p w14:paraId="229385B0" w14:textId="77777777" w:rsidR="007B2E85" w:rsidRPr="00E76BF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07C6B4F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 xml:space="preserve">- Código </w:t>
            </w:r>
            <w:r w:rsidRPr="00712A50">
              <w:rPr>
                <w:rFonts w:ascii="Times New Roman" w:hAnsi="Times New Roman" w:cs="Times New Roman"/>
              </w:rPr>
              <w:t>Q04708: Foi pedido exame de Hemoglobina glicada? (Referente a pessoas que relataram diagnostico de diabetes)</w:t>
            </w:r>
          </w:p>
          <w:p w14:paraId="102D7C49" w14:textId="77777777" w:rsidR="007B2E85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C05B40B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2A50">
              <w:rPr>
                <w:rFonts w:ascii="Times New Roman" w:hAnsi="Times New Roman" w:cs="Times New Roman"/>
              </w:rPr>
              <w:t>Q047081: Realizou o exame de hemoglobina glicada?</w:t>
            </w:r>
          </w:p>
          <w:p w14:paraId="41D8D453" w14:textId="77777777" w:rsidR="007B2E85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656552F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2A50">
              <w:rPr>
                <w:rFonts w:ascii="Times New Roman" w:hAnsi="Times New Roman" w:cs="Times New Roman"/>
              </w:rPr>
              <w:t xml:space="preserve">Q05901: Quando foi a última vez que o(a) </w:t>
            </w:r>
            <w:proofErr w:type="spellStart"/>
            <w:r w:rsidRPr="00712A50">
              <w:rPr>
                <w:rFonts w:ascii="Times New Roman" w:hAnsi="Times New Roman" w:cs="Times New Roman"/>
              </w:rPr>
              <w:t>Sr</w:t>
            </w:r>
            <w:proofErr w:type="spellEnd"/>
            <w:r w:rsidRPr="00712A50">
              <w:rPr>
                <w:rFonts w:ascii="Times New Roman" w:hAnsi="Times New Roman" w:cs="Times New Roman"/>
              </w:rPr>
              <w:t>(a) fez exame de sangue para medir o colesterol e triglicerídeos?</w:t>
            </w:r>
          </w:p>
          <w:p w14:paraId="290ECE88" w14:textId="77777777" w:rsidR="007B2E85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81604CF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2A50">
              <w:rPr>
                <w:rFonts w:ascii="Times New Roman" w:hAnsi="Times New Roman" w:cs="Times New Roman"/>
              </w:rPr>
              <w:t>Q04711: Foi pedido exame de colesterol e/ou triglicerídeos?</w:t>
            </w:r>
          </w:p>
          <w:p w14:paraId="3FC34507" w14:textId="77777777" w:rsidR="007B2E85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13BF07D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2A50">
              <w:rPr>
                <w:rFonts w:ascii="Times New Roman" w:hAnsi="Times New Roman" w:cs="Times New Roman"/>
              </w:rPr>
              <w:t>Q047111: Realizou o exame de colesterol e/ou triglicerídeos?</w:t>
            </w:r>
          </w:p>
          <w:p w14:paraId="3385C82C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E5D14E1" w14:textId="77777777" w:rsidR="007B2E85" w:rsidRPr="00712A50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  <w:r w:rsidRPr="00712A50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4D67E757" w14:textId="77777777" w:rsidTr="00D6600A">
        <w:trPr>
          <w:trHeight w:val="397"/>
        </w:trPr>
        <w:tc>
          <w:tcPr>
            <w:tcW w:w="8494" w:type="dxa"/>
            <w:gridSpan w:val="3"/>
            <w:tcBorders>
              <w:left w:val="nil"/>
              <w:right w:val="nil"/>
            </w:tcBorders>
            <w:vAlign w:val="center"/>
          </w:tcPr>
          <w:p w14:paraId="6E444DC1" w14:textId="77777777" w:rsidR="007B2E85" w:rsidRPr="008F2F39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  <w:highlight w:val="red"/>
              </w:rPr>
            </w:pPr>
            <w:r w:rsidRPr="00CF6586">
              <w:rPr>
                <w:rFonts w:ascii="Times New Roman" w:hAnsi="Times New Roman" w:cs="Times New Roman"/>
                <w:b/>
                <w:bCs/>
              </w:rPr>
              <w:t xml:space="preserve">Dimensão: </w:t>
            </w:r>
            <w:r w:rsidRPr="00D10827">
              <w:rPr>
                <w:rFonts w:ascii="Times New Roman" w:hAnsi="Times New Roman" w:cs="Times New Roman"/>
                <w:b/>
                <w:bCs/>
              </w:rPr>
              <w:t>Dados Sociodemográficos</w:t>
            </w:r>
          </w:p>
        </w:tc>
      </w:tr>
      <w:tr w:rsidR="007B2E85" w:rsidRPr="00E76BF7" w14:paraId="3ABED8A8" w14:textId="77777777" w:rsidTr="00D6600A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2622C2C2" w14:textId="77777777" w:rsidR="007B2E85" w:rsidRPr="00E47BCF" w:rsidRDefault="007B2E85" w:rsidP="00D6600A">
            <w:r w:rsidRPr="00EA75A7">
              <w:rPr>
                <w:rFonts w:ascii="Times New Roman" w:hAnsi="Times New Roman" w:cs="Times New Roman"/>
                <w:b/>
                <w:bCs/>
              </w:rPr>
              <w:lastRenderedPageBreak/>
              <w:t>Sexo: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E47BCF">
              <w:t>A literatura epidemiológica e reumatológica e unanime em demonstrar que a prevalência de doenças articulares, especialmente as de caráter autoimune (como a artrite reumatoide) e degenerativo (osteoartrite), e significativamente maior no sexo feminino. Nas mulheres idosas, a queda abrupta dos níveis de estrogênio após a menopausa remove um importante fator de proteção articular e acelera o aumento de citocinas pro-inflamatórias sistêmicas (MALTA et al., 2021).</w:t>
            </w:r>
          </w:p>
          <w:p w14:paraId="1E965143" w14:textId="77777777" w:rsidR="007B2E85" w:rsidRPr="00DD61E0" w:rsidRDefault="007B2E85" w:rsidP="00D6600A">
            <w:pPr>
              <w:rPr>
                <w:rFonts w:ascii="Times New Roman" w:hAnsi="Times New Roman" w:cs="Times New Roman"/>
              </w:rPr>
            </w:pPr>
            <w:r w:rsidRPr="00E47BCF">
              <w:rPr>
                <w:rFonts w:ascii="Times New Roman" w:hAnsi="Times New Roman" w:cs="Times New Roman"/>
              </w:rPr>
              <w:t>Além da questão biológica, existem diferenças comportamentais severas na nutrição (nossa variável X). Homens tendem a um maior consumo de álcool e carnes gordurosas, enquanto mulheres costumam apresentar maior ingestão de carboidratos refinados e doces, muitas vezes ligados ao comer emocional derivado da dor (CLARO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07B8477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EA75A7">
              <w:rPr>
                <w:rFonts w:ascii="Times New Roman" w:hAnsi="Times New Roman" w:cs="Times New Roman"/>
              </w:rPr>
              <w:t>- Sexo</w:t>
            </w:r>
          </w:p>
          <w:p w14:paraId="43997432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710B7A34" w14:textId="77777777" w:rsidR="007B2E85" w:rsidRPr="00EA75A7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605C0723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 Código C006: Sexo</w:t>
            </w:r>
          </w:p>
          <w:p w14:paraId="458AB96F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75F8AA7E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5FB19570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  <w:tr w:rsidR="007B2E85" w:rsidRPr="00E76BF7" w14:paraId="1BB16B2F" w14:textId="77777777" w:rsidTr="00D6600A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468A7F3F" w14:textId="77777777" w:rsidR="007B2E85" w:rsidRPr="00EA75A7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Renda: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C790D">
              <w:rPr>
                <w:rFonts w:ascii="Times New Roman" w:hAnsi="Times New Roman" w:cs="Times New Roman"/>
              </w:rPr>
              <w:t>A literatura cientifica e categórica ao comprovar que o custo financeiro e a principal barreira para a manutenção de uma dieta anti-inflamatória. Alimentos in natura (como frutas, vegetais e carnes magras) possuem um custo calórico muito mais elevado do que alimentos ultraprocessados (como biscoitos, macarrão instantâneo e embutidos), que são formulados com ingredientes baratos e de alta densidade energética (SOUZA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4A406209" w14:textId="77777777" w:rsidR="007B2E8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5308E6">
              <w:rPr>
                <w:rFonts w:ascii="Times New Roman" w:hAnsi="Times New Roman" w:cs="Times New Roman"/>
              </w:rPr>
              <w:t>Rendimento domiciliar per capita</w:t>
            </w:r>
          </w:p>
          <w:p w14:paraId="22FDDE6B" w14:textId="77777777" w:rsidR="007B2E85" w:rsidRPr="00EA75A7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004A7EF9" w14:textId="77777777" w:rsidR="007B2E85" w:rsidRPr="00F3560D" w:rsidRDefault="007B2E85" w:rsidP="00D6600A">
            <w:pPr>
              <w:rPr>
                <w:rFonts w:ascii="Times New Roman" w:hAnsi="Times New Roman" w:cs="Times New Roman"/>
              </w:rPr>
            </w:pPr>
            <w:r w:rsidRPr="00F3560D">
              <w:rPr>
                <w:rFonts w:ascii="Times New Roman" w:hAnsi="Times New Roman" w:cs="Times New Roman"/>
              </w:rPr>
              <w:t>- Código VDF004: Faixa de rendimento domiciliar per capita (exclusive o rendimento das pessoas cuja condição na unidade domiciliar era pensionista, empregado doméstico ou parente do empregado doméstico)</w:t>
            </w:r>
          </w:p>
          <w:p w14:paraId="44F5D09A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5507BFD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F3560D">
              <w:rPr>
                <w:rFonts w:ascii="Times New Roman" w:hAnsi="Times New Roman" w:cs="Times New Roman"/>
              </w:rPr>
              <w:t>Fonte: BD-PNS</w:t>
            </w:r>
          </w:p>
        </w:tc>
      </w:tr>
      <w:tr w:rsidR="007B2E85" w:rsidRPr="00E76BF7" w14:paraId="3F3DED91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069AE7D" w14:textId="77777777" w:rsidR="007B2E85" w:rsidRPr="009E1332" w:rsidRDefault="007B2E85" w:rsidP="00D6600A">
            <w:pPr>
              <w:rPr>
                <w:rFonts w:ascii="Times New Roman" w:hAnsi="Times New Roman" w:cs="Times New Roman"/>
              </w:rPr>
            </w:pPr>
            <w:r w:rsidRPr="00EA75A7">
              <w:rPr>
                <w:rFonts w:ascii="Times New Roman" w:hAnsi="Times New Roman" w:cs="Times New Roman"/>
                <w:b/>
                <w:bCs/>
              </w:rPr>
              <w:t>Idade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E1332">
              <w:rPr>
                <w:rFonts w:ascii="Times New Roman" w:hAnsi="Times New Roman" w:cs="Times New Roman"/>
              </w:rPr>
              <w:t xml:space="preserve">A literatura epidemiológica e reumatológica é contundente ao demonstrar que o envelhecimento é o principal fator de risco imutável para o desenvolvimento de doenças articulares, especialmente a osteoartrite. A prevalência de artrite e reumatismo cresce de forma exponencial com o avançar da idade, impulsionada pelo processo de senescência celular, redução da densidade óssea e pelo desgaste mecânico acumulado nas cartilagens ao longo da vida (MALTA et al., 2021). Além disso, o envelhecimento natural altera a microbiota intestinal e gera um estado crônico de inflamação sistêmica de baixo grau, o que torna o idoso muito mais vulnerável aos impactos de uma </w:t>
            </w:r>
            <w:r w:rsidRPr="009E1332">
              <w:rPr>
                <w:rFonts w:ascii="Times New Roman" w:hAnsi="Times New Roman" w:cs="Times New Roman"/>
              </w:rPr>
              <w:lastRenderedPageBreak/>
              <w:t>dieta pró-inflamatória (ultraprocessados) em comparação a um adulto jovem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79EA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EA75A7">
              <w:rPr>
                <w:rFonts w:ascii="Times New Roman" w:hAnsi="Times New Roman" w:cs="Times New Roman"/>
              </w:rPr>
              <w:lastRenderedPageBreak/>
              <w:t>- Idade</w:t>
            </w:r>
          </w:p>
          <w:p w14:paraId="496ED4DF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3BE953A4" w14:textId="77777777" w:rsidR="007B2E85" w:rsidRPr="00EA75A7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13A9240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</w:t>
            </w:r>
            <w:r w:rsidRPr="00CF6586">
              <w:t xml:space="preserve">  </w:t>
            </w:r>
            <w:r w:rsidRPr="00CF6586">
              <w:rPr>
                <w:rFonts w:ascii="Times New Roman" w:hAnsi="Times New Roman" w:cs="Times New Roman"/>
              </w:rPr>
              <w:t xml:space="preserve">Código C008: Idade do morador na data de referência. </w:t>
            </w:r>
          </w:p>
          <w:p w14:paraId="3F09424B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6141150E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18D1AF47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  <w:tr w:rsidR="007B2E85" w:rsidRPr="00E76BF7" w14:paraId="1DF0E0C0" w14:textId="77777777" w:rsidTr="00D6600A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5CFA50C" w14:textId="77777777" w:rsidR="007B2E85" w:rsidRPr="00DD61E0" w:rsidRDefault="007B2E85" w:rsidP="00D6600A">
            <w:r w:rsidRPr="00B66EFE">
              <w:rPr>
                <w:rFonts w:ascii="Times New Roman" w:hAnsi="Times New Roman" w:cs="Times New Roman"/>
                <w:b/>
                <w:bCs/>
              </w:rPr>
              <w:t>Escolaridade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E1332">
              <w:t>A literatura científica consolida a educação formal como um escudo protetor contra o agravamento de doenças crônicas. Idosos com menores níveis de instrução apresentam maior dificuldade em compreender o processo inflamatório do próprio corpo, interpretar orientações médicas e ler rótulos nutricionais. Isso os empurra sistematicamente para o consumo de dietas pró-inflamatórias, ricas em alimentos ultraprocessados de baixo custo e fácil preparo (SOUZA et al., 2021). Além disso, a baixa escolaridade está intimamente ligada ao desconhecimento sobre a necessidade de atividade física e prevenção, o que acelera o desgaste articular e a incidência de artrite severa (MALTA et al., 2021).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A13D" w14:textId="77777777" w:rsidR="007B2E85" w:rsidRPr="00EB6833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B6833">
              <w:rPr>
                <w:rFonts w:ascii="Times New Roman" w:hAnsi="Times New Roman" w:cs="Times New Roman"/>
              </w:rPr>
              <w:t>Nível de instrução alcançado</w:t>
            </w:r>
          </w:p>
          <w:p w14:paraId="55657FDE" w14:textId="77777777" w:rsidR="007B2E85" w:rsidRDefault="007B2E85" w:rsidP="00D6600A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31E75844" w14:textId="77777777" w:rsidR="007B2E85" w:rsidRPr="00EA75A7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33202C5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 Código VDD004A: Nível de instrução mais elevado alcançado (pessoas de 5 anos ou mais de idade) padronizado para o Ensino Fundamental - SISTEMA DE 9 ANOS</w:t>
            </w:r>
          </w:p>
          <w:p w14:paraId="00A0FFC9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B8168AF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6E99D0EC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  <w:tr w:rsidR="007B2E85" w:rsidRPr="00E76BF7" w14:paraId="1D53A16D" w14:textId="77777777" w:rsidTr="00D6600A">
        <w:trPr>
          <w:trHeight w:val="397"/>
        </w:trPr>
        <w:tc>
          <w:tcPr>
            <w:tcW w:w="8494" w:type="dxa"/>
            <w:gridSpan w:val="3"/>
            <w:tcBorders>
              <w:left w:val="nil"/>
              <w:right w:val="nil"/>
            </w:tcBorders>
            <w:vAlign w:val="center"/>
          </w:tcPr>
          <w:p w14:paraId="3CEAF8B2" w14:textId="77777777" w:rsidR="007B2E85" w:rsidRPr="008F2F39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  <w:highlight w:val="red"/>
              </w:rPr>
            </w:pPr>
            <w:r w:rsidRPr="00CF6586">
              <w:rPr>
                <w:rFonts w:ascii="Times New Roman" w:hAnsi="Times New Roman" w:cs="Times New Roman"/>
                <w:b/>
                <w:bCs/>
              </w:rPr>
              <w:t>Dimensão: Antropometria</w:t>
            </w:r>
          </w:p>
        </w:tc>
      </w:tr>
      <w:tr w:rsidR="007B2E85" w:rsidRPr="00E76BF7" w14:paraId="27337635" w14:textId="77777777" w:rsidTr="00D6600A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2C64A77E" w14:textId="77777777" w:rsidR="007B2E85" w:rsidRPr="00A24309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B66EFE">
              <w:rPr>
                <w:rFonts w:ascii="Times New Roman" w:hAnsi="Times New Roman" w:cs="Times New Roman"/>
                <w:b/>
                <w:bCs/>
              </w:rPr>
              <w:t>Peso Autorreferido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5454B6">
              <w:t>A literatura científica consolida que o excesso de peso (sobrepeso e obesidade) não apenas impõe uma sobrecarga mecânica destrutiva sobre as articulações de sustentação, acelerando o desgaste das cartilagens, mas também atua como um potente gatilho pró-inflamatório. O tecido adiposo funciona como um órgão endócrino ativo, secretando citocinas (</w:t>
            </w:r>
            <w:proofErr w:type="spellStart"/>
            <w:r w:rsidRPr="005454B6">
              <w:t>adipocinas</w:t>
            </w:r>
            <w:proofErr w:type="spellEnd"/>
            <w:r w:rsidRPr="005454B6">
              <w:t>) que agravam a inflamação sistêmica característica da artrite e do reumatismo (MALTA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2C7A5EE5" w14:textId="77777777" w:rsidR="007B2E85" w:rsidRPr="005454B6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5454B6">
              <w:rPr>
                <w:rFonts w:ascii="Times New Roman" w:hAnsi="Times New Roman" w:cs="Times New Roman"/>
              </w:rPr>
              <w:t>Valor único do peso informado</w:t>
            </w:r>
          </w:p>
          <w:p w14:paraId="6D975406" w14:textId="77777777" w:rsidR="007B2E85" w:rsidRDefault="007B2E85" w:rsidP="00D6600A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617F6C67" w14:textId="77777777" w:rsidR="007B2E85" w:rsidRPr="00A24309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706E9FEE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 Código P00104 Peso - Final (em kg)</w:t>
            </w:r>
          </w:p>
          <w:p w14:paraId="5EFA589B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(3 inteiros e 1 casa decimal)</w:t>
            </w:r>
          </w:p>
          <w:p w14:paraId="452628EC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3FCADD0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6FA4FAB9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  <w:tr w:rsidR="007B2E85" w:rsidRPr="00E76BF7" w14:paraId="14A8AB8A" w14:textId="77777777" w:rsidTr="00D6600A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7C4A916A" w14:textId="77777777" w:rsidR="007B2E85" w:rsidRPr="00DD61E0" w:rsidRDefault="007B2E85" w:rsidP="00D6600A">
            <w:r w:rsidRPr="00B66EFE">
              <w:rPr>
                <w:rFonts w:ascii="Times New Roman" w:hAnsi="Times New Roman" w:cs="Times New Roman"/>
                <w:b/>
                <w:bCs/>
              </w:rPr>
              <w:t>Altura Autorreferida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4107C8">
              <w:t xml:space="preserve">O IMC é a verdadeira variável de interesse preditivo. A literatura reumatológica e nutricional demonstra que o excesso de massa corporal (detectado pela proporção peso/altura) exerce uma compressão mecânica devastadora sobre as articulações de sustentação do idoso, como joelhos e quadris. Além do desgaste físico, a obesidade atua como um fator pró-inflamatório sistêmico através da secreção crônica de </w:t>
            </w:r>
            <w:proofErr w:type="spellStart"/>
            <w:r w:rsidRPr="004107C8">
              <w:t>adipocinas</w:t>
            </w:r>
            <w:proofErr w:type="spellEnd"/>
            <w:r w:rsidRPr="004107C8">
              <w:t xml:space="preserve">, que aceleram </w:t>
            </w:r>
            <w:r w:rsidRPr="004107C8">
              <w:lastRenderedPageBreak/>
              <w:t>o agravamento da artrite (MALTA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53B97842" w14:textId="77777777" w:rsidR="007B2E85" w:rsidRPr="004107C8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- </w:t>
            </w:r>
            <w:r w:rsidRPr="004107C8">
              <w:rPr>
                <w:rFonts w:ascii="Times New Roman" w:hAnsi="Times New Roman" w:cs="Times New Roman"/>
              </w:rPr>
              <w:t>Valor único da altura informada</w:t>
            </w:r>
          </w:p>
          <w:p w14:paraId="0D47536C" w14:textId="77777777" w:rsidR="007B2E85" w:rsidRDefault="007B2E85" w:rsidP="00D6600A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045808BD" w14:textId="77777777" w:rsidR="007B2E85" w:rsidRPr="00A24309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4053FE78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 Código P00404: Altura - Final (em cm)</w:t>
            </w:r>
          </w:p>
          <w:p w14:paraId="71562A3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(3 inteiros)</w:t>
            </w:r>
          </w:p>
          <w:p w14:paraId="119D8986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63B1868F" w14:textId="77777777" w:rsidR="007B2E85" w:rsidRPr="00CF6586" w:rsidRDefault="007B2E85" w:rsidP="00D6600A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2C841496" w14:textId="77777777" w:rsidR="007B2E85" w:rsidRPr="00CF6586" w:rsidRDefault="007B2E85" w:rsidP="00D6600A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621682E6" w14:textId="77777777" w:rsidR="007B2E85" w:rsidRPr="008F2F39" w:rsidRDefault="007B2E85" w:rsidP="00D6600A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</w:tbl>
    <w:p w14:paraId="25C99BE2" w14:textId="77777777" w:rsidR="007B2E85" w:rsidRDefault="007B2E85" w:rsidP="007B2E85">
      <w:pPr>
        <w:rPr>
          <w:rFonts w:ascii="Times New Roman" w:hAnsi="Times New Roman" w:cs="Times New Roman"/>
        </w:rPr>
      </w:pPr>
    </w:p>
    <w:p w14:paraId="426E0345" w14:textId="77777777" w:rsidR="007B2E85" w:rsidRDefault="007B2E85" w:rsidP="007B2E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Referencial teórico: </w:t>
      </w:r>
    </w:p>
    <w:p w14:paraId="11804390" w14:textId="77777777" w:rsidR="007B2E85" w:rsidRDefault="007B2E85" w:rsidP="007B2E85">
      <w:r w:rsidRPr="00CF39D5">
        <w:t xml:space="preserve">MALTA, D. C. et al. Desigualdades na utilização de serviços de saúde por adultos e idosos com e sem doenças crônicas no Brasil, Pesquisa Nacional de saúde 2019. Revista Brasileira de Epidemiologia, São Paulo, v. 24, supl. 2, e210003, 2021. Link de acesso: </w:t>
      </w:r>
      <w:hyperlink r:id="rId6" w:tgtFrame="_blank" w:history="1">
        <w:r w:rsidRPr="00CF39D5">
          <w:rPr>
            <w:rStyle w:val="Hyperlink"/>
          </w:rPr>
          <w:t>https://www.scielo.br/j/rbepid/a/ZRMgDg8DVvCKmkQC44WB7nH/</w:t>
        </w:r>
      </w:hyperlink>
    </w:p>
    <w:p w14:paraId="00ACA875" w14:textId="77777777" w:rsidR="007B2E85" w:rsidRPr="00CF39D5" w:rsidRDefault="007B2E85" w:rsidP="007B2E85"/>
    <w:p w14:paraId="7AC74C5E" w14:textId="77777777" w:rsidR="007B2E85" w:rsidRDefault="007B2E85" w:rsidP="007B2E85">
      <w:r w:rsidRPr="00CF39D5">
        <w:t xml:space="preserve">SZWARCWALD, C. L. et al. Pesquisa Nacional de saúde 2019: características da amostra, cobertura da coleta de dados e uso dos serviços de saúde. Epidemiologia e Serviços de saúde, Brasília, v. 30, n. 1, 2021. Link de acesso: </w:t>
      </w:r>
      <w:hyperlink r:id="rId7" w:tgtFrame="_blank" w:history="1">
        <w:r w:rsidRPr="00CF39D5">
          <w:rPr>
            <w:rStyle w:val="Hyperlink"/>
          </w:rPr>
          <w:t>https://www.scielo.br/j/ress/a/7bS9YkS9mY6N8Nn3K6jM89j/</w:t>
        </w:r>
      </w:hyperlink>
    </w:p>
    <w:p w14:paraId="4AC9B75F" w14:textId="77777777" w:rsidR="007B2E85" w:rsidRPr="00CF39D5" w:rsidRDefault="007B2E85" w:rsidP="007B2E85"/>
    <w:p w14:paraId="378C9B3E" w14:textId="77777777" w:rsidR="007B2E85" w:rsidRDefault="007B2E85" w:rsidP="007B2E85">
      <w:r w:rsidRPr="00165612">
        <w:t xml:space="preserve">MALTA, D. C. et al. Prática de atividade física e comportamento sedentário na população adulta brasileira: resultados da Pesquisa Nacional de saúde 2019. Epidemiologia e Serviços de saúde, Brasília, v. 30, n. 1, e2020833, 2021. Link de acesso: </w:t>
      </w:r>
      <w:hyperlink r:id="rId8" w:tgtFrame="_blank" w:history="1">
        <w:r w:rsidRPr="00165612">
          <w:rPr>
            <w:rStyle w:val="Hyperlink"/>
          </w:rPr>
          <w:t>https://www.scielo.br/j/ress/a/dMTfF98jXZK6c4DZbq6Sgxf/</w:t>
        </w:r>
      </w:hyperlink>
    </w:p>
    <w:p w14:paraId="282C6A4C" w14:textId="77777777" w:rsidR="007B2E85" w:rsidRPr="00165612" w:rsidRDefault="007B2E85" w:rsidP="007B2E85"/>
    <w:p w14:paraId="4AF6B81B" w14:textId="77777777" w:rsidR="007B2E85" w:rsidRDefault="007B2E85" w:rsidP="007B2E85">
      <w:r w:rsidRPr="00165612">
        <w:t xml:space="preserve">GARCIA, L. M. T. et al. Prática de atividade física no tempo livre e deslocamento ativo em adultos: Pesquisa Nacional de Saúde, 2013 e 2019. Revista Brasileira de Epidemiologia, São Paulo, v. 24, supl. 2, e210005, 2021. Link de acesso: </w:t>
      </w:r>
      <w:hyperlink r:id="rId9" w:tgtFrame="_blank" w:history="1">
        <w:r w:rsidRPr="00165612">
          <w:rPr>
            <w:rStyle w:val="Hyperlink"/>
          </w:rPr>
          <w:t>https://www.scielo.br/j/rbepid/a/Z4VQsQ6T8BqQY7X7C5pZ7jL/</w:t>
        </w:r>
      </w:hyperlink>
    </w:p>
    <w:p w14:paraId="7601BD1F" w14:textId="77777777" w:rsidR="007B2E85" w:rsidRPr="00165612" w:rsidRDefault="007B2E85" w:rsidP="007B2E85"/>
    <w:p w14:paraId="3BC13BE2" w14:textId="77777777" w:rsidR="007B2E85" w:rsidRDefault="007B2E85" w:rsidP="007B2E85">
      <w:r w:rsidRPr="00733C83">
        <w:t xml:space="preserve">CLARO, R. M. et al. Consumo de alimentos não saudáveis relacionados a doenças crônicas não transmissíveis no Brasil: Pesquisa Nacional de Saúde, 2013 e 2019. Epidemiologia e Serviços de Saúde, Brasília, v. 30, n. 1, e2020870, 2021. Link de acesso: </w:t>
      </w:r>
      <w:hyperlink r:id="rId10" w:tgtFrame="_blank" w:history="1">
        <w:r w:rsidRPr="00733C83">
          <w:rPr>
            <w:rStyle w:val="Hyperlink"/>
          </w:rPr>
          <w:t>https://www.scielo.br/j/ress/a/ZvxT6Q37Z73M6B3r5P9d7zB/</w:t>
        </w:r>
      </w:hyperlink>
    </w:p>
    <w:p w14:paraId="7F231D0C" w14:textId="77777777" w:rsidR="007B2E85" w:rsidRPr="00733C83" w:rsidRDefault="007B2E85" w:rsidP="007B2E85"/>
    <w:p w14:paraId="011E4E4C" w14:textId="77777777" w:rsidR="007B2E85" w:rsidRDefault="007B2E85" w:rsidP="007B2E85">
      <w:r w:rsidRPr="00733C83">
        <w:t xml:space="preserve">LOUZADA, M. L. C. et al. Alimentos ultraprocessados e perfil nutricional da dieta no Brasil. Revista de Saúde Pública, São Paulo, v. 49, n. 38, 2015. Link de acesso: </w:t>
      </w:r>
      <w:hyperlink r:id="rId11" w:tgtFrame="_blank" w:history="1">
        <w:r w:rsidRPr="00733C83">
          <w:rPr>
            <w:rStyle w:val="Hyperlink"/>
          </w:rPr>
          <w:t>https://www.scielo.br/j/rsp/a/jM4yvK8m3r44Y9B4VxgW6Qd/</w:t>
        </w:r>
      </w:hyperlink>
    </w:p>
    <w:p w14:paraId="02AE73AF" w14:textId="77777777" w:rsidR="007B2E85" w:rsidRDefault="007B2E85" w:rsidP="007B2E85"/>
    <w:p w14:paraId="7998AB48" w14:textId="77777777" w:rsidR="007B2E85" w:rsidRDefault="007B2E85" w:rsidP="007B2E85">
      <w:r w:rsidRPr="004A7CE2">
        <w:t xml:space="preserve">CLARO, R. M. et al. Consumo de alimentos não saudáveis relacionados a doenças crônicas não transmissíveis no Brasil: Pesquisa Nacional de Saúde, 2013 e 2019. Epidemiologia e Serviços de Saúde, Brasília, v. 30, n. 1, e2020870, 2021. Link de acesso: </w:t>
      </w:r>
      <w:hyperlink r:id="rId12" w:tgtFrame="_blank" w:history="1">
        <w:r w:rsidRPr="004A7CE2">
          <w:rPr>
            <w:rStyle w:val="Hyperlink"/>
          </w:rPr>
          <w:t>https://www.scielo.br/j/ress/a/ZvxT6Q37Z73M6B3r5P9d7zB/</w:t>
        </w:r>
      </w:hyperlink>
    </w:p>
    <w:p w14:paraId="70EFE306" w14:textId="77777777" w:rsidR="007B2E85" w:rsidRPr="004A7CE2" w:rsidRDefault="007B2E85" w:rsidP="007B2E85"/>
    <w:p w14:paraId="3DE5440F" w14:textId="77777777" w:rsidR="007B2E85" w:rsidRDefault="007B2E85" w:rsidP="007B2E85">
      <w:r w:rsidRPr="004A7CE2">
        <w:t xml:space="preserve">MACHADO, I. E. et al. Consumo de bebidas alcoólicas entre adultos brasileiros: resultados da Pesquisa Nacional de Saúde, 2019. Epidemiologia e Serviços de Saúde, Brasília, v. 30, n. 1, e2020528, 2021. Link de acesso: </w:t>
      </w:r>
      <w:hyperlink r:id="rId13" w:tgtFrame="_blank" w:history="1">
        <w:r w:rsidRPr="004A7CE2">
          <w:rPr>
            <w:rStyle w:val="Hyperlink"/>
          </w:rPr>
          <w:t>https://www.scielo.br/j/ress/a/7mbtCwqkx8Cnk8Q7v4DWh3p/</w:t>
        </w:r>
      </w:hyperlink>
    </w:p>
    <w:p w14:paraId="1F70B610" w14:textId="77777777" w:rsidR="007B2E85" w:rsidRDefault="007B2E85" w:rsidP="007B2E85"/>
    <w:p w14:paraId="420549A5" w14:textId="77777777" w:rsidR="007B2E85" w:rsidRDefault="007B2E85" w:rsidP="007B2E85">
      <w:r w:rsidRPr="000F1649">
        <w:t xml:space="preserve">IBGE - INSTITUTO BRASILEIRO DE GEOGRAFIA E ESTATISTICA. Pesquisa Nacional de Saúde 2019: ciclos de vida e pessoas com deficiência. Rio de Janeiro: IBGE, 2021. Link de acesso: </w:t>
      </w:r>
      <w:hyperlink r:id="rId14" w:tgtFrame="_blank" w:history="1">
        <w:r w:rsidRPr="000F1649">
          <w:rPr>
            <w:rStyle w:val="Hyperlink"/>
          </w:rPr>
          <w:t>https://biblioteca.ibge.gov.br/visualizacao/livros/liv101846.pdf</w:t>
        </w:r>
      </w:hyperlink>
    </w:p>
    <w:p w14:paraId="5FE723DE" w14:textId="77777777" w:rsidR="007B2E85" w:rsidRDefault="007B2E85" w:rsidP="007B2E85"/>
    <w:p w14:paraId="4157EF30" w14:textId="77777777" w:rsidR="007B2E85" w:rsidRPr="004A7CE2" w:rsidRDefault="007B2E85" w:rsidP="007B2E85">
      <w:r w:rsidRPr="00D220E6">
        <w:t xml:space="preserve">LOPES, C. S. et al. Depressão no Brasil: resultados da Pesquisa Nacional de Saúde, 2013 e 2019. Epidemiologia e Serviços de Saúde, Brasília, v. 30, n. 1, e2020533, 2021. Link de acesso: </w:t>
      </w:r>
      <w:hyperlink r:id="rId15" w:tgtFrame="_blank" w:history="1">
        <w:r w:rsidRPr="00D220E6">
          <w:rPr>
            <w:rStyle w:val="Hyperlink"/>
          </w:rPr>
          <w:t>https://www.scielo.br/j/ress/a/f4mHtxWd7Y8F5S6f6gT9GzG/</w:t>
        </w:r>
      </w:hyperlink>
    </w:p>
    <w:p w14:paraId="657FE1B9" w14:textId="77777777" w:rsidR="007B2E85" w:rsidRPr="00733C83" w:rsidRDefault="007B2E85" w:rsidP="007B2E85"/>
    <w:p w14:paraId="76035583" w14:textId="77777777" w:rsidR="007B2E85" w:rsidRDefault="007B2E85" w:rsidP="007B2E85">
      <w:r w:rsidRPr="002A521E">
        <w:t xml:space="preserve">BARROS, M. B. A. et al. Desigualdades sociais na autoavaliação de saúde no Brasil: resultados da Pesquisa Nacional de saúde 2019. Revista Brasileira de Epidemiologia, São Paulo, v. 24, supl. 2, e210004, 2021. Link de acesso: </w:t>
      </w:r>
      <w:hyperlink r:id="rId16" w:tgtFrame="_blank" w:history="1">
        <w:r w:rsidRPr="002A521E">
          <w:rPr>
            <w:rStyle w:val="Hyperlink"/>
          </w:rPr>
          <w:t>https://www.scielo.br/j/rbepid/a/hbx9mCwJNZf7yJ4mZbdYj8b/</w:t>
        </w:r>
      </w:hyperlink>
    </w:p>
    <w:p w14:paraId="78F48496" w14:textId="77777777" w:rsidR="007B2E85" w:rsidRDefault="007B2E85" w:rsidP="007B2E85"/>
    <w:p w14:paraId="578F7463" w14:textId="77777777" w:rsidR="007B2E85" w:rsidRDefault="007B2E85" w:rsidP="007B2E85">
      <w:r w:rsidRPr="00A34E7C">
        <w:t xml:space="preserve">NUNES, B. P. et al. Desigualdades sociodemográficas na ocorrência de </w:t>
      </w:r>
      <w:proofErr w:type="spellStart"/>
      <w:r w:rsidRPr="00A34E7C">
        <w:t>multi</w:t>
      </w:r>
      <w:r>
        <w:t>-</w:t>
      </w:r>
      <w:r w:rsidRPr="00A34E7C">
        <w:t>morbidade</w:t>
      </w:r>
      <w:proofErr w:type="spellEnd"/>
      <w:r w:rsidRPr="00A34E7C">
        <w:t xml:space="preserve"> no Brasil: Pesquisa Nacional de saúde, 2019. Revista Brasileira de Epidemiologia, São Paulo, v. 24, supl. 2, e210010, 2021. Link de acesso: </w:t>
      </w:r>
      <w:hyperlink r:id="rId17" w:tgtFrame="_blank" w:history="1">
        <w:r w:rsidRPr="00A34E7C">
          <w:rPr>
            <w:rStyle w:val="Hyperlink"/>
          </w:rPr>
          <w:t>https://www.scielo.br/j/rbepid/a/Z7mX3h3pW8z6R4M6dKpD8zG/</w:t>
        </w:r>
      </w:hyperlink>
    </w:p>
    <w:p w14:paraId="3570EA95" w14:textId="77777777" w:rsidR="007B2E85" w:rsidRPr="00A34E7C" w:rsidRDefault="007B2E85" w:rsidP="007B2E85"/>
    <w:p w14:paraId="47E43031" w14:textId="77777777" w:rsidR="007B2E85" w:rsidRDefault="007B2E85" w:rsidP="007B2E85">
      <w:r w:rsidRPr="00A34E7C">
        <w:t xml:space="preserve">MALTA, D. C. et al. Prevalência de doenças crônicas não transmissíveis no Brasil: resultados da Pesquisa Nacional de saúde, 2013 e 2019. Epidemiologia e Serviços de saúde, Brasília, v. 30, n. 1, e2020599, 2021. Link de acesso: </w:t>
      </w:r>
      <w:hyperlink r:id="rId18" w:tgtFrame="_blank" w:history="1">
        <w:r w:rsidRPr="00A34E7C">
          <w:rPr>
            <w:rStyle w:val="Hyperlink"/>
          </w:rPr>
          <w:t>https://www.scielo.br/j/ress/a/7bS9YkS9mY6N8Nn3K6jM89j/</w:t>
        </w:r>
      </w:hyperlink>
    </w:p>
    <w:p w14:paraId="1819AE61" w14:textId="77777777" w:rsidR="007B2E85" w:rsidRDefault="007B2E85" w:rsidP="007B2E85"/>
    <w:p w14:paraId="2C438C44" w14:textId="77777777" w:rsidR="007B2E85" w:rsidRPr="002E0A14" w:rsidRDefault="007B2E85" w:rsidP="007B2E85">
      <w:r w:rsidRPr="002E0A14">
        <w:t>MALTA, D. C. et al. Validade do diabetes autorreferido e a relação com a hemoglobina glicada na população brasileira: Pesquisa Nacional de Saúde. Revista Brasileira de Epidemiologia, São Paulo, v. 24, supl. 2, e210003, 2021.</w:t>
      </w:r>
    </w:p>
    <w:p w14:paraId="3668DC0E" w14:textId="77777777" w:rsidR="007B2E85" w:rsidRPr="002E0A14" w:rsidRDefault="007B2E85" w:rsidP="007B2E85"/>
    <w:p w14:paraId="6FCEC645" w14:textId="77777777" w:rsidR="007B2E85" w:rsidRPr="002E0A14" w:rsidRDefault="007B2E85" w:rsidP="007B2E85">
      <w:r w:rsidRPr="002E0A14">
        <w:t xml:space="preserve">Link de acesso: </w:t>
      </w:r>
      <w:hyperlink r:id="rId19" w:tgtFrame="_blank" w:history="1">
        <w:r w:rsidRPr="002E0A14">
          <w:rPr>
            <w:rStyle w:val="Hyperlink"/>
          </w:rPr>
          <w:t>https://www.scielo.br/j/rbepid/a/ZRMgDg8DVvCKmkQC44WB7nH/</w:t>
        </w:r>
      </w:hyperlink>
    </w:p>
    <w:p w14:paraId="6A994651" w14:textId="77777777" w:rsidR="007B2E85" w:rsidRPr="002E0A14" w:rsidRDefault="007B2E85" w:rsidP="007B2E85">
      <w:r w:rsidRPr="002E0A14">
        <w:t>SZWARCWALD, C. L. et al. Resultados do laboratório da Pesquisa Nacional de Saúde: perfil lipídico da população adulta brasileira. Revista Brasileira de Epidemiologia, São Paulo, v. 24, supl. 2, e210006, 2021.</w:t>
      </w:r>
    </w:p>
    <w:p w14:paraId="152B7801" w14:textId="77777777" w:rsidR="007B2E85" w:rsidRDefault="007B2E85" w:rsidP="007B2E85">
      <w:r w:rsidRPr="002E0A14">
        <w:t xml:space="preserve">Link de acesso: </w:t>
      </w:r>
      <w:hyperlink r:id="rId20" w:tgtFrame="_blank" w:history="1">
        <w:r w:rsidRPr="002E0A14">
          <w:rPr>
            <w:rStyle w:val="Hyperlink"/>
          </w:rPr>
          <w:t>https://www.scielo.br/j/rbepid/a/6V7VqQ9B8BqQY7X7C5pZ7jL/</w:t>
        </w:r>
      </w:hyperlink>
    </w:p>
    <w:p w14:paraId="3FA78B64" w14:textId="77777777" w:rsidR="007B2E85" w:rsidRPr="002E0A14" w:rsidRDefault="007B2E85" w:rsidP="007B2E85"/>
    <w:p w14:paraId="199B4AAE" w14:textId="77777777" w:rsidR="007B2E85" w:rsidRDefault="007B2E85" w:rsidP="007B2E85">
      <w:r w:rsidRPr="009C790D">
        <w:t xml:space="preserve">SOUZA, A. M. et al. Desigualdades sociodemográficas no consumo alimentar no Brasil: resultados da Pesquisa Nacional de saúde 2019. Epidemiologia e Serviços de saúde, Brasília, v. 30, n. 1, e2020839, 2021. Link de acesso: </w:t>
      </w:r>
      <w:hyperlink r:id="rId21" w:tgtFrame="_blank" w:history="1">
        <w:r w:rsidRPr="009C790D">
          <w:rPr>
            <w:rStyle w:val="Hyperlink"/>
          </w:rPr>
          <w:t>https://www.scielo.br/j/ress/a/9c5h3N8w4Ff4hXfTfR3pZ3p/</w:t>
        </w:r>
      </w:hyperlink>
    </w:p>
    <w:p w14:paraId="758CB665" w14:textId="77777777" w:rsidR="007B2E85" w:rsidRDefault="007B2E85" w:rsidP="007B2E85"/>
    <w:p w14:paraId="323E41F2" w14:textId="77777777" w:rsidR="007B2E85" w:rsidRPr="00A34E7C" w:rsidRDefault="007B2E85" w:rsidP="007B2E85">
      <w:r w:rsidRPr="00655A1C">
        <w:t xml:space="preserve">SZWARCWALD, C. L. et al. Pesquisa Nacional de Saúde 2019: características da amostra, cobertura da coleta de dados e uso dos serviços de saúde. Epidemiologia e Serviços de Saúde, Brasília, v. 30, n. 1, e2020652, 2021. Link de acesso: </w:t>
      </w:r>
      <w:hyperlink r:id="rId22" w:tgtFrame="_blank" w:history="1">
        <w:r w:rsidRPr="00655A1C">
          <w:rPr>
            <w:rStyle w:val="Hyperlink"/>
          </w:rPr>
          <w:t>https://www.scielo.br/j/ress/a/7bS9YkS9mY6N8Nn3K6jM89j/</w:t>
        </w:r>
      </w:hyperlink>
    </w:p>
    <w:p w14:paraId="1974A121" w14:textId="77777777" w:rsidR="007B2E85" w:rsidRDefault="007B2E85" w:rsidP="007B2E85"/>
    <w:p w14:paraId="2A563C04" w14:textId="77777777" w:rsidR="007B2E85" w:rsidRDefault="007B2E85" w:rsidP="007B2E85">
      <w:r w:rsidRPr="00B038A1">
        <w:t xml:space="preserve">SZWARCWALD, C. L. et al. Cobertura de plano de saúde no Brasil: resultados da Pesquisa Nacional de saúde, 2013 e 2019. Epidemiologia e Serviços de saúde, Brasília, v. 30, n. 1, e2020622, 2021. Link de acesso: </w:t>
      </w:r>
      <w:hyperlink r:id="rId23" w:tgtFrame="_blank" w:history="1">
        <w:r w:rsidRPr="00B038A1">
          <w:rPr>
            <w:rStyle w:val="Hyperlink"/>
          </w:rPr>
          <w:t>https://www.scielo.br/j/ress/a/dDvvBtzWnkX6dGjKzR5Gk7q/</w:t>
        </w:r>
      </w:hyperlink>
    </w:p>
    <w:p w14:paraId="494934CD" w14:textId="77777777" w:rsidR="007B2E85" w:rsidRDefault="007B2E85" w:rsidP="007B2E85"/>
    <w:p w14:paraId="187B8407" w14:textId="77777777" w:rsidR="007B2E85" w:rsidRDefault="007B2E85" w:rsidP="007B2E85">
      <w:r w:rsidRPr="00E47BCF">
        <w:t xml:space="preserve">MALTA, D. C. et al. Prevalência de doenças crônicas não transmissíveis no Brasil: resultados da Pesquisa Nacional de saúde, 2013 e 2019. Epidemiologia e Serviços de saúde, Brasília, v. 30, n. 1, e2020599, 2021. Link de acesso: </w:t>
      </w:r>
      <w:hyperlink r:id="rId24" w:tgtFrame="_blank" w:history="1">
        <w:r w:rsidRPr="00E47BCF">
          <w:rPr>
            <w:rStyle w:val="Hyperlink"/>
          </w:rPr>
          <w:t>https://www.scielo.br/j/ress/a/7bS9YkS9mY6N8Nn3K6jM89j/</w:t>
        </w:r>
      </w:hyperlink>
    </w:p>
    <w:p w14:paraId="5584B511" w14:textId="77777777" w:rsidR="007B2E85" w:rsidRPr="00E47BCF" w:rsidRDefault="007B2E85" w:rsidP="007B2E85"/>
    <w:p w14:paraId="5F2333AD" w14:textId="77777777" w:rsidR="007B2E85" w:rsidRPr="00E47BCF" w:rsidRDefault="007B2E85" w:rsidP="007B2E85">
      <w:r w:rsidRPr="00E47BCF">
        <w:t xml:space="preserve">CLARO, R. M. et al. Consumo de alimentos não saudáveis relacionados a doenças crônicas não transmissíveis no Brasil: Pesquisa Nacional de saúde, 2013 e 2019. Epidemiologia e Serviços de saúde, Brasília, v. 30, n. 1, e2020870, 2021. Link de acesso: </w:t>
      </w:r>
      <w:hyperlink r:id="rId25" w:tgtFrame="_blank" w:history="1">
        <w:r w:rsidRPr="00E47BCF">
          <w:rPr>
            <w:rStyle w:val="Hyperlink"/>
          </w:rPr>
          <w:t>https://www.scielo.br/j/ress/a/ZvxT6Q37Z73M6B3r5P9d7zB/</w:t>
        </w:r>
      </w:hyperlink>
    </w:p>
    <w:p w14:paraId="64826044" w14:textId="77777777" w:rsidR="007B2E85" w:rsidRPr="00B038A1" w:rsidRDefault="007B2E85" w:rsidP="007B2E85"/>
    <w:p w14:paraId="78B40A89" w14:textId="77777777" w:rsidR="007B2E85" w:rsidRDefault="007B2E85" w:rsidP="007B2E85">
      <w:r w:rsidRPr="009E1332">
        <w:t xml:space="preserve">MALTA, D. C. et al. Prevalência de doenças crônicas não transmissíveis no Brasil: resultados da Pesquisa Nacional de Saúde, 2013 e 2019. Epidemiologia e Serviços de Saúde, Brasília, v. 30, n. 1, e2020599, 2021. Link de acesso: </w:t>
      </w:r>
      <w:hyperlink r:id="rId26" w:tgtFrame="_blank" w:history="1">
        <w:r w:rsidRPr="009E1332">
          <w:rPr>
            <w:rStyle w:val="Hyperlink"/>
          </w:rPr>
          <w:t>https://www.scielo.br/j/ress/a/7bS9YkS9mY6N8Nn3K6jM89j/</w:t>
        </w:r>
      </w:hyperlink>
    </w:p>
    <w:p w14:paraId="2E0510F2" w14:textId="77777777" w:rsidR="007B2E85" w:rsidRDefault="007B2E85" w:rsidP="007B2E85"/>
    <w:p w14:paraId="1367F267" w14:textId="77777777" w:rsidR="007B2E85" w:rsidRDefault="007B2E85" w:rsidP="007B2E85">
      <w:r w:rsidRPr="009E1332">
        <w:t xml:space="preserve">SOUZA, A. M. et al. Desigualdades sociodemográficas no consumo alimentar no Brasil: resultados da Pesquisa Nacional de Saúde 2019. Epidemiologia e Serviços de Saúde, Brasília, v. 30, n. 1, e2020839, 2021. Link de acesso: </w:t>
      </w:r>
      <w:hyperlink r:id="rId27" w:tgtFrame="_blank" w:history="1">
        <w:r w:rsidRPr="009E1332">
          <w:rPr>
            <w:rStyle w:val="Hyperlink"/>
          </w:rPr>
          <w:t>https://www.scielo.br/j/ress/a/9c5h3N8w4Ff4hXfTfR3pZ3p/</w:t>
        </w:r>
      </w:hyperlink>
    </w:p>
    <w:p w14:paraId="15CB0EC5" w14:textId="77777777" w:rsidR="007B2E85" w:rsidRPr="009E1332" w:rsidRDefault="007B2E85" w:rsidP="007B2E85"/>
    <w:p w14:paraId="2A025BA2" w14:textId="77777777" w:rsidR="007B2E85" w:rsidRPr="009E1332" w:rsidRDefault="007B2E85" w:rsidP="007B2E85">
      <w:r w:rsidRPr="009E1332">
        <w:t xml:space="preserve">MALTA, D. C. et al. Prevalência de doenças crônicas não transmissíveis no Brasil: resultados da Pesquisa Nacional de Saúde, 2013 e 2019. Epidemiologia e Serviços de Saúde, Brasília, v. 30, n. 1, e2020599, 2021. Link de acesso: </w:t>
      </w:r>
      <w:hyperlink r:id="rId28" w:tgtFrame="_blank" w:history="1">
        <w:r w:rsidRPr="009E1332">
          <w:rPr>
            <w:rStyle w:val="Hyperlink"/>
          </w:rPr>
          <w:t>https://www.scielo.br/j/ress/a/7bS9YkS9mY6N8Nn3K6jM89j/</w:t>
        </w:r>
      </w:hyperlink>
    </w:p>
    <w:p w14:paraId="378214F1" w14:textId="77777777" w:rsidR="007B2E85" w:rsidRDefault="007B2E85" w:rsidP="007B2E85"/>
    <w:p w14:paraId="146A3925" w14:textId="77777777" w:rsidR="007B2E85" w:rsidRPr="005454B6" w:rsidRDefault="007B2E85" w:rsidP="007B2E85">
      <w:r w:rsidRPr="005454B6">
        <w:t xml:space="preserve">IBGE - INSTITUTO BRASILEIRO DE GEOGRAFIA E ESTATÍSTICA. Pesquisa Nacional de Saúde 2019: percepção do estado de saúde, estilos de vida, doenças crônicas e saúde bucal. Rio de Janeiro: IBGE, 2020. Link de acesso: </w:t>
      </w:r>
      <w:hyperlink r:id="rId29" w:tgtFrame="_blank" w:history="1">
        <w:r w:rsidRPr="005454B6">
          <w:rPr>
            <w:rStyle w:val="Hyperlink"/>
          </w:rPr>
          <w:t>https://biblioteca.ibge.gov.br/visualizacao/livros/liv101764.pdf</w:t>
        </w:r>
      </w:hyperlink>
    </w:p>
    <w:p w14:paraId="4A1F00E1" w14:textId="77777777" w:rsidR="007B2E85" w:rsidRPr="005454B6" w:rsidRDefault="007B2E85" w:rsidP="007B2E85">
      <w:r w:rsidRPr="005454B6">
        <w:t xml:space="preserve">MALTA, D. C. et al. Prevalência de doenças crônicas não transmissíveis no Brasil: resultados da Pesquisa Nacional de Saúde, 2013 e 2019. Epidemiologia e Serviços de Saúde, Brasília, v. 30, n. 1, e2020599, 2021. Link de acesso: </w:t>
      </w:r>
      <w:hyperlink r:id="rId30" w:tgtFrame="_blank" w:history="1">
        <w:r w:rsidRPr="005454B6">
          <w:rPr>
            <w:rStyle w:val="Hyperlink"/>
          </w:rPr>
          <w:t>https://www.scielo.br/j/ress/a/7bS9YkS9mY6N8Nn3K6jM89j/</w:t>
        </w:r>
      </w:hyperlink>
    </w:p>
    <w:p w14:paraId="227199AC" w14:textId="77777777" w:rsidR="007B2E85" w:rsidRDefault="007B2E85" w:rsidP="007B2E85"/>
    <w:p w14:paraId="7B211E78" w14:textId="77777777" w:rsidR="007B2E85" w:rsidRDefault="007B2E85" w:rsidP="007B2E85">
      <w:r w:rsidRPr="004107C8">
        <w:t xml:space="preserve">IBGE - INSTITUTO BRASILEIRO DE GEOGRAFIA E ESTATÍSTICA. Pesquisa Nacional de Saúde 2019: percepção do estado de saúde, estilos de vida, doenças crônicas e saúde bucal. Rio de Janeiro: IBGE, 2020. Link de acesso: </w:t>
      </w:r>
      <w:hyperlink r:id="rId31" w:tgtFrame="_blank" w:history="1">
        <w:r w:rsidRPr="004107C8">
          <w:rPr>
            <w:rStyle w:val="Hyperlink"/>
          </w:rPr>
          <w:t>https://biblioteca.ibge.gov.br/visualizacao/livros/liv101764.pdf</w:t>
        </w:r>
      </w:hyperlink>
    </w:p>
    <w:p w14:paraId="409ACA45" w14:textId="77777777" w:rsidR="007B2E85" w:rsidRPr="004107C8" w:rsidRDefault="007B2E85" w:rsidP="007B2E85"/>
    <w:p w14:paraId="0D4E8978" w14:textId="77777777" w:rsidR="007B2E85" w:rsidRDefault="007B2E85" w:rsidP="007B2E85">
      <w:r w:rsidRPr="004107C8">
        <w:t xml:space="preserve">MALTA, D. C. et al. Prevalência de doenças crônicas não transmissíveis no Brasil: resultados da Pesquisa Nacional de Saúde, 2013 e 2019. Epidemiologia e Serviços de Saúde, Brasília, v. 30, n. 1, e2020599, 2021. Link de acesso: </w:t>
      </w:r>
      <w:hyperlink r:id="rId32" w:tgtFrame="_blank" w:history="1">
        <w:r w:rsidRPr="004107C8">
          <w:rPr>
            <w:rStyle w:val="Hyperlink"/>
          </w:rPr>
          <w:t>https://www.scielo.br/j/ress/a/7bS9YkS9mY6N8Nn3K6jM89j/</w:t>
        </w:r>
      </w:hyperlink>
    </w:p>
    <w:p w14:paraId="724A35A9" w14:textId="77777777" w:rsidR="007B2E85" w:rsidRDefault="007B2E85" w:rsidP="007B2E85"/>
    <w:p w14:paraId="694B7C71" w14:textId="77777777" w:rsidR="007B2E85" w:rsidRDefault="007B2E85" w:rsidP="007B2E85">
      <w:pPr>
        <w:rPr>
          <w:rFonts w:ascii="Times New Roman" w:hAnsi="Times New Roman" w:cs="Times New Roman"/>
          <w:sz w:val="28"/>
          <w:szCs w:val="28"/>
        </w:rPr>
      </w:pPr>
    </w:p>
    <w:p w14:paraId="2B8142B2" w14:textId="77777777" w:rsidR="007B2E85" w:rsidRDefault="007B2E85" w:rsidP="007B2E85">
      <w:pPr>
        <w:rPr>
          <w:rFonts w:ascii="Times New Roman" w:hAnsi="Times New Roman" w:cs="Times New Roman"/>
          <w:sz w:val="28"/>
          <w:szCs w:val="28"/>
        </w:rPr>
      </w:pPr>
    </w:p>
    <w:p w14:paraId="2AA505E4" w14:textId="77777777" w:rsidR="007B2E85" w:rsidRDefault="007B2E85" w:rsidP="007B2E85">
      <w:pPr>
        <w:rPr>
          <w:rFonts w:ascii="Times New Roman" w:hAnsi="Times New Roman" w:cs="Times New Roman"/>
          <w:sz w:val="28"/>
          <w:szCs w:val="28"/>
        </w:rPr>
      </w:pPr>
    </w:p>
    <w:p w14:paraId="7DED1721" w14:textId="77777777" w:rsidR="007B2E85" w:rsidRDefault="007B2E85" w:rsidP="007B2E85">
      <w:pPr>
        <w:rPr>
          <w:rFonts w:ascii="Times New Roman" w:hAnsi="Times New Roman" w:cs="Times New Roman"/>
          <w:sz w:val="28"/>
          <w:szCs w:val="28"/>
        </w:rPr>
      </w:pPr>
    </w:p>
    <w:p w14:paraId="2DA6F6F7" w14:textId="77777777" w:rsidR="007B2E85" w:rsidRDefault="007B2E85" w:rsidP="007B2E85">
      <w:pPr>
        <w:rPr>
          <w:rFonts w:ascii="Times New Roman" w:hAnsi="Times New Roman" w:cs="Times New Roman"/>
          <w:sz w:val="28"/>
          <w:szCs w:val="28"/>
        </w:rPr>
      </w:pPr>
    </w:p>
    <w:p w14:paraId="0578E79B" w14:textId="77777777" w:rsidR="007B2E85" w:rsidRPr="00A31105" w:rsidRDefault="007B2E85" w:rsidP="007B2E85">
      <w:pPr>
        <w:rPr>
          <w:rFonts w:ascii="Times New Roman" w:hAnsi="Times New Roman" w:cs="Times New Roman"/>
        </w:rPr>
      </w:pPr>
    </w:p>
    <w:p w14:paraId="0FF1E9DF" w14:textId="77777777" w:rsidR="007B2E85" w:rsidRPr="00A31105" w:rsidRDefault="007B2E85" w:rsidP="007B2E85">
      <w:pPr>
        <w:jc w:val="center"/>
        <w:rPr>
          <w:rFonts w:ascii="Times New Roman" w:hAnsi="Times New Roman" w:cs="Times New Roman"/>
          <w:sz w:val="28"/>
          <w:szCs w:val="28"/>
        </w:rPr>
      </w:pPr>
      <w:r w:rsidRPr="00A31105">
        <w:rPr>
          <w:rFonts w:ascii="Times New Roman" w:hAnsi="Times New Roman" w:cs="Times New Roman"/>
          <w:sz w:val="28"/>
          <w:szCs w:val="28"/>
        </w:rPr>
        <w:lastRenderedPageBreak/>
        <w:t>Descrição Atributo do Mapa Conceitual</w:t>
      </w:r>
    </w:p>
    <w:tbl>
      <w:tblPr>
        <w:tblStyle w:val="Tabelacomgrade"/>
        <w:tblW w:w="8740" w:type="dxa"/>
        <w:tblLook w:val="04A0" w:firstRow="1" w:lastRow="0" w:firstColumn="1" w:lastColumn="0" w:noHBand="0" w:noVBand="1"/>
      </w:tblPr>
      <w:tblGrid>
        <w:gridCol w:w="3276"/>
        <w:gridCol w:w="2581"/>
        <w:gridCol w:w="2883"/>
      </w:tblGrid>
      <w:tr w:rsidR="007B2E85" w:rsidRPr="00A31105" w14:paraId="4C00D946" w14:textId="77777777" w:rsidTr="00D6600A">
        <w:trPr>
          <w:cantSplit/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EA5DC4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Descrição do Atributos – Domínio de problema: Artrite e Reumatismo</w:t>
            </w:r>
          </w:p>
        </w:tc>
      </w:tr>
      <w:tr w:rsidR="007B2E85" w:rsidRPr="00A31105" w14:paraId="1FD66829" w14:textId="77777777" w:rsidTr="00D6600A">
        <w:trPr>
          <w:cantSplit/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79C3CD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Base de dados: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Pessoas Saudáveis e Doentes com 60 anos ou mais e que responderam toda a PNS</w:t>
            </w:r>
          </w:p>
        </w:tc>
      </w:tr>
      <w:tr w:rsidR="007B2E85" w:rsidRPr="00A31105" w14:paraId="20903DC3" w14:textId="77777777" w:rsidTr="00D6600A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66A9E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Hábitos de saúde</w:t>
            </w:r>
          </w:p>
        </w:tc>
      </w:tr>
      <w:tr w:rsidR="007B2E85" w:rsidRPr="00A31105" w14:paraId="781788A5" w14:textId="77777777" w:rsidTr="00D6600A">
        <w:tc>
          <w:tcPr>
            <w:tcW w:w="3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E22A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Aspectos (conhecimento explícito e estudo</w:t>
            </w:r>
          </w:p>
          <w:p w14:paraId="45A43F1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científico vinculado)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4B70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Atributos vinculados com as</w:t>
            </w:r>
          </w:p>
          <w:p w14:paraId="3ABDB24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fontes de dados</w:t>
            </w:r>
          </w:p>
        </w:tc>
        <w:tc>
          <w:tcPr>
            <w:tcW w:w="28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D0C8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 xml:space="preserve">Informações atributos </w:t>
            </w:r>
          </w:p>
          <w:p w14:paraId="6485B25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B2E85" w:rsidRPr="00A31105" w14:paraId="2DC4F65E" w14:textId="77777777" w:rsidTr="00D6600A">
        <w:trPr>
          <w:trHeight w:val="291"/>
        </w:trPr>
        <w:tc>
          <w:tcPr>
            <w:tcW w:w="3276" w:type="dxa"/>
            <w:vMerge w:val="restart"/>
            <w:tcBorders>
              <w:left w:val="nil"/>
            </w:tcBorders>
            <w:vAlign w:val="center"/>
          </w:tcPr>
          <w:p w14:paraId="39E2285D" w14:textId="77777777" w:rsidR="007B2E85" w:rsidRDefault="007B2E85" w:rsidP="00D6600A">
            <w:pPr>
              <w:jc w:val="center"/>
            </w:pPr>
            <w:r w:rsidRPr="00A31105">
              <w:rPr>
                <w:rFonts w:ascii="Times New Roman" w:hAnsi="Times New Roman" w:cs="Times New Roman"/>
                <w:b/>
                <w:bCs/>
              </w:rPr>
              <w:t>Atividade Física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 w:rsidRPr="00165612">
              <w:t>(MALTA et al., 2021)</w:t>
            </w:r>
          </w:p>
          <w:p w14:paraId="34334C88" w14:textId="77777777" w:rsidR="007B2E85" w:rsidRPr="00A31105" w:rsidRDefault="007B2E85" w:rsidP="00D6600A">
            <w:pPr>
              <w:jc w:val="center"/>
            </w:pPr>
          </w:p>
          <w:p w14:paraId="2F0BC19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</w:tcPr>
          <w:p w14:paraId="710EA2E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598D85F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P034: Nos últimos três meses,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praticou algum tipo de exercício físico ou esporte?</w:t>
            </w:r>
          </w:p>
          <w:p w14:paraId="25581D3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4066407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9864FF1" w14:textId="77777777" w:rsidTr="00D6600A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782C50C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57230FC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7721DF8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  <w:p w14:paraId="6989E0E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16DEDF3" w14:textId="77777777" w:rsidTr="00D6600A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60B5AFB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3522A6D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0D6687A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C72417">
              <w:rPr>
                <w:rFonts w:ascii="inherit" w:eastAsia="Times New Roman" w:hAnsi="inherit" w:cs="Courier New"/>
                <w:color w:val="FFFFF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FC4F926" w14:textId="77777777" w:rsidTr="00D6600A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614E618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700B1F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10B736F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DB6ED55" w14:textId="77777777" w:rsidTr="00D6600A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29708F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73F9D4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7E80C94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181E709D" w14:textId="77777777" w:rsidTr="00D6600A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DBB9A7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01209C4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5B16E36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7CC7785C" w14:textId="77777777" w:rsidTr="00D6600A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62D2EA9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507E552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1994CE9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16113</w:t>
            </w:r>
          </w:p>
        </w:tc>
      </w:tr>
      <w:tr w:rsidR="007B2E85" w:rsidRPr="00A31105" w14:paraId="132B8414" w14:textId="77777777" w:rsidTr="00D6600A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B61500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bottom w:val="single" w:sz="4" w:space="0" w:color="auto"/>
            </w:tcBorders>
          </w:tcPr>
          <w:p w14:paraId="2F47873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661A1F3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3406F74D" w14:textId="77777777" w:rsidTr="00D6600A">
        <w:trPr>
          <w:trHeight w:val="254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776AE9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</w:tcPr>
          <w:p w14:paraId="6F156B1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P035: Quantos dias por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costuma (costumava)praticar exercício físico ou esporte?</w:t>
            </w:r>
          </w:p>
          <w:p w14:paraId="23BB2C9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5EA9D2C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7808EDAC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A4A1FD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58B521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37D018A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C72417">
              <w:rPr>
                <w:rFonts w:ascii="inherit" w:eastAsia="Times New Roman" w:hAnsi="inherit" w:cs="Courier New"/>
                <w:color w:val="FFFFF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0.0</w:t>
            </w:r>
          </w:p>
          <w:p w14:paraId="454EB88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2C0C3668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992E44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634B8CB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6462596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C72417">
              <w:rPr>
                <w:rFonts w:ascii="inherit" w:eastAsia="Times New Roman" w:hAnsi="inherit" w:cs="Courier New"/>
                <w:color w:val="FFFFF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3.79</w:t>
            </w:r>
          </w:p>
        </w:tc>
      </w:tr>
      <w:tr w:rsidR="007B2E85" w:rsidRPr="00A31105" w14:paraId="60C2EB06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6B900EE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0983C3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3B4BA9E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C72417">
              <w:rPr>
                <w:rFonts w:ascii="Times New Roman" w:hAnsi="Times New Roman" w:cs="Times New Roman"/>
              </w:rPr>
              <w:t>1.96</w:t>
            </w:r>
          </w:p>
        </w:tc>
      </w:tr>
      <w:tr w:rsidR="007B2E85" w:rsidRPr="00A31105" w14:paraId="2BE61B0D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30BF1DA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2EE216D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329226C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C961B33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35A8802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C48A45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29D49CF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3.0</w:t>
            </w:r>
          </w:p>
        </w:tc>
      </w:tr>
      <w:tr w:rsidR="007B2E85" w:rsidRPr="00A31105" w14:paraId="505D265D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59E563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265E119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01D480C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E77397A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0958FF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bottom w:val="single" w:sz="4" w:space="0" w:color="auto"/>
            </w:tcBorders>
          </w:tcPr>
          <w:p w14:paraId="24C18AF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2FFE00F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36939</w:t>
            </w:r>
          </w:p>
        </w:tc>
      </w:tr>
      <w:tr w:rsidR="007B2E85" w:rsidRPr="00A31105" w14:paraId="51A666AA" w14:textId="77777777" w:rsidTr="00D6600A">
        <w:trPr>
          <w:trHeight w:val="14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7EE4D6E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</w:tcPr>
          <w:p w14:paraId="2C1671F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P04501: Em média, quantas horas por dia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costuma ficar assistindo televisão?</w:t>
            </w: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741E837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1B2C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318E3E7E" w14:textId="77777777" w:rsidTr="00D6600A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77BD5A1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3636893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6539C61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1B2C">
              <w:rPr>
                <w:rFonts w:ascii="Times New Roman" w:hAnsi="Times New Roman" w:cs="Times New Roman"/>
              </w:rPr>
              <w:t>1.0</w:t>
            </w:r>
          </w:p>
          <w:p w14:paraId="7471170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1B2C">
              <w:rPr>
                <w:rFonts w:ascii="Times New Roman" w:hAnsi="Times New Roman" w:cs="Times New Roman"/>
              </w:rPr>
              <w:t>6.0</w:t>
            </w:r>
          </w:p>
        </w:tc>
      </w:tr>
      <w:tr w:rsidR="007B2E85" w:rsidRPr="00A31105" w14:paraId="70DB4A60" w14:textId="77777777" w:rsidTr="00D6600A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3900297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56445F5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180AC95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3.06</w:t>
            </w:r>
          </w:p>
        </w:tc>
      </w:tr>
      <w:tr w:rsidR="007B2E85" w:rsidRPr="00A31105" w14:paraId="1343EAF0" w14:textId="77777777" w:rsidTr="00D6600A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7C1260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37DDD78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54A32EB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091873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1.47</w:t>
            </w:r>
          </w:p>
        </w:tc>
      </w:tr>
      <w:tr w:rsidR="007B2E85" w:rsidRPr="00A31105" w14:paraId="16D71E0A" w14:textId="77777777" w:rsidTr="00D6600A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F98C57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2DC3CA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60E8A2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B0362E5" w14:textId="77777777" w:rsidTr="00D6600A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5A822A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2E4528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E2C77F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63CD7DB7" w14:textId="77777777" w:rsidTr="00D6600A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4BF5EA6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342EF53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08814F5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E9E5FFF" w14:textId="77777777" w:rsidTr="00D6600A">
        <w:trPr>
          <w:trHeight w:val="148"/>
        </w:trPr>
        <w:tc>
          <w:tcPr>
            <w:tcW w:w="3276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5D5CCFC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bottom w:val="single" w:sz="4" w:space="0" w:color="auto"/>
            </w:tcBorders>
          </w:tcPr>
          <w:p w14:paraId="4C9B567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7E50D8E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4DA0865A" w14:textId="77777777" w:rsidTr="00D6600A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CD5B57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Hábitos alimentares</w:t>
            </w:r>
          </w:p>
        </w:tc>
      </w:tr>
      <w:tr w:rsidR="007B2E85" w:rsidRPr="00A31105" w14:paraId="6138F261" w14:textId="77777777" w:rsidTr="00D6600A">
        <w:trPr>
          <w:trHeight w:val="384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24F13E6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lastRenderedPageBreak/>
              <w:t>Dieta - Ingestão de alimentos</w:t>
            </w:r>
          </w:p>
          <w:p w14:paraId="4EBB12EE" w14:textId="77777777" w:rsidR="007B2E85" w:rsidRDefault="007B2E85" w:rsidP="00D6600A">
            <w:pPr>
              <w:jc w:val="center"/>
            </w:pPr>
            <w:r w:rsidRPr="001F17ED">
              <w:t>(LOUZADA et al., 2015)</w:t>
            </w:r>
          </w:p>
          <w:p w14:paraId="79D20D06" w14:textId="77777777" w:rsidR="007B2E85" w:rsidRPr="00A31105" w:rsidRDefault="007B2E85" w:rsidP="00D6600A">
            <w:pPr>
              <w:jc w:val="center"/>
            </w:pPr>
            <w:r w:rsidRPr="001F17ED">
              <w:t>(CLARO et al., 2021)</w:t>
            </w:r>
          </w:p>
          <w:p w14:paraId="0A4A93D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A16984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7FDC378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P00901: Em quantos dias da semana,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pelo menos um tipo de verdura ou legume (sem contar batata, mandioca, cará ou inhame) como alface, tomate, couve, cenoura, chuchu, berinjela, abobrinha? </w:t>
            </w:r>
          </w:p>
          <w:p w14:paraId="3E4B132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2B9D2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24C89197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B74DD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3188A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53F87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0.0</w:t>
            </w:r>
          </w:p>
          <w:p w14:paraId="06707F1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5E565AE3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86077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D9A0F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0044A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4.71</w:t>
            </w:r>
          </w:p>
        </w:tc>
      </w:tr>
      <w:tr w:rsidR="007B2E85" w:rsidRPr="00A31105" w14:paraId="12DCE813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E9945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D0B0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8CCC63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5021F">
              <w:rPr>
                <w:rFonts w:ascii="Times New Roman" w:hAnsi="Times New Roman" w:cs="Times New Roman"/>
              </w:rPr>
              <w:t>2.45</w:t>
            </w:r>
          </w:p>
        </w:tc>
      </w:tr>
      <w:tr w:rsidR="007B2E85" w:rsidRPr="00A31105" w14:paraId="7FEF8FA6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BFEE4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25F22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C8083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22CA9A5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66CE9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0F3C8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E912B0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5021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45AED04D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7513A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80D3E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4E08A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949CD36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79E77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F99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1634B3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611228BF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523BB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0C92CE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P015: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peixe. </w:t>
            </w:r>
          </w:p>
          <w:p w14:paraId="00CB681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665F91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5680B408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B2059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8E082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BDB181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0.0</w:t>
            </w:r>
          </w:p>
          <w:p w14:paraId="3F37B0A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3DE3269D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878E0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610E7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75D11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1.2</w:t>
            </w:r>
          </w:p>
        </w:tc>
      </w:tr>
      <w:tr w:rsidR="007B2E85" w:rsidRPr="00A31105" w14:paraId="16487B03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4D24E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8DCA4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94B74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7C9D">
              <w:rPr>
                <w:rFonts w:ascii="Times New Roman" w:hAnsi="Times New Roman" w:cs="Times New Roman"/>
              </w:rPr>
              <w:t>1.55</w:t>
            </w:r>
          </w:p>
        </w:tc>
      </w:tr>
      <w:tr w:rsidR="007B2E85" w:rsidRPr="00A31105" w14:paraId="6138FDC5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A3DAF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13E40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2010F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DFD99A7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6C676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899E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1C56D4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37C9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0.0</w:t>
            </w:r>
          </w:p>
        </w:tc>
      </w:tr>
      <w:tr w:rsidR="007B2E85" w:rsidRPr="00A31105" w14:paraId="207103AD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FC6E5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0DA5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E64147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8081673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A6C86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1F5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B6131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672CA166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522E9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0D2378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P018: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costuma comer frutas.</w:t>
            </w:r>
          </w:p>
          <w:p w14:paraId="4BA8829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A5D6C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5B4E0420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38A67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57DA7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658F0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437C9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0.0</w:t>
            </w:r>
          </w:p>
          <w:p w14:paraId="4A2DD4E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001C89A8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0127C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5FC33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2D0676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4.65</w:t>
            </w:r>
          </w:p>
        </w:tc>
      </w:tr>
      <w:tr w:rsidR="007B2E85" w:rsidRPr="00A31105" w14:paraId="753CE8A6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D9A95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41D74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EDA0C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7C9D">
              <w:rPr>
                <w:rFonts w:ascii="Times New Roman" w:hAnsi="Times New Roman" w:cs="Times New Roman"/>
              </w:rPr>
              <w:t>2.45</w:t>
            </w:r>
          </w:p>
        </w:tc>
      </w:tr>
      <w:tr w:rsidR="007B2E85" w:rsidRPr="00A31105" w14:paraId="3B3C53F7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B60EA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5D21A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2E1606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C6B13E8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6E10F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8C715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E62D7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780CC9C9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E797D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B967A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CB3DC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4731CAA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A6187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24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62E18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660F0FDB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1F5BB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0E003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P00603: Consumo no dia anterior de feijão, ervilha, lentilha ou grão de bico.</w:t>
            </w:r>
          </w:p>
          <w:p w14:paraId="612A8F6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CB307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7DEB698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E0417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3C443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114DF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  <w:p w14:paraId="61E7E23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7593B01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0FB1C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24AB0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C16C0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DDCCB1E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396AA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BC977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C0B057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4A16746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691C8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78770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7C324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2A4DADFD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03929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1C74F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C0F39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37C9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62C0D879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189D5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59426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54AEC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17763</w:t>
            </w:r>
          </w:p>
        </w:tc>
      </w:tr>
      <w:tr w:rsidR="007B2E85" w:rsidRPr="00A31105" w14:paraId="02909B2C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3D7E8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BF3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AF77B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5B7C5044" w14:textId="77777777" w:rsidTr="00D6600A">
        <w:trPr>
          <w:trHeight w:val="22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9DABD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BD6548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P01101: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carne vermelha (boi, porco, cabrito, bode, ovelha etc.). </w:t>
            </w:r>
          </w:p>
          <w:p w14:paraId="2875FF2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CA5DC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102CC784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202AA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111C5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79F18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  <w:p w14:paraId="0C32B3E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48F8BC60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EECC9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2AF10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6D7A4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3.08</w:t>
            </w:r>
          </w:p>
        </w:tc>
      </w:tr>
      <w:tr w:rsidR="007B2E85" w:rsidRPr="00A31105" w14:paraId="23606A88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5F8CE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AD9EE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CB6296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2.11</w:t>
            </w:r>
          </w:p>
        </w:tc>
      </w:tr>
      <w:tr w:rsidR="007B2E85" w:rsidRPr="00A31105" w14:paraId="2FE4B130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E3A9C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F48D2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CD91AC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C86AC23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6E4C2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6BC26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60E45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3.0</w:t>
            </w:r>
          </w:p>
        </w:tc>
      </w:tr>
      <w:tr w:rsidR="007B2E85" w:rsidRPr="00A31105" w14:paraId="61CFE6C3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86A7E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E37BE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14BE2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7422C74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D4A5B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9C3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2A6E23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3480EAD2" w14:textId="77777777" w:rsidTr="00D6600A">
        <w:trPr>
          <w:trHeight w:val="2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B0465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588510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P02501: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alimentos doces como biscoito/bolacha recheado, chocolate, gelatina, balas e outros. </w:t>
            </w:r>
          </w:p>
          <w:p w14:paraId="49993B1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  <w:p w14:paraId="167D522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C65A3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1B520E90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BD3C2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B9710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329AC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  <w:p w14:paraId="1768675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3E7245E0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05717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DFDE0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C561BB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1.33</w:t>
            </w:r>
          </w:p>
        </w:tc>
      </w:tr>
      <w:tr w:rsidR="007B2E85" w:rsidRPr="00A31105" w14:paraId="4FB92BF4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EF68B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91BD4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17237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2.1</w:t>
            </w:r>
          </w:p>
        </w:tc>
      </w:tr>
      <w:tr w:rsidR="007B2E85" w:rsidRPr="00A31105" w14:paraId="437EB6E9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D81CA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D0644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A2B17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7C8958E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3BE79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2FF7E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470CF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</w:tc>
      </w:tr>
      <w:tr w:rsidR="007B2E85" w:rsidRPr="00A31105" w14:paraId="0FB47A2B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1E22C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2A17D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E19F9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4D05CBB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BF6D5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1C9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0FBBEB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3B76116E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823B2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723995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P02602: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substituir a refeição do almoço por lanches rápidos como sanduíches, salgados, pizza, cachorro-quente etc. </w:t>
            </w:r>
          </w:p>
          <w:p w14:paraId="0BBD659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EFD97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1CC26A30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877E2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FF8C2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B0F39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  <w:p w14:paraId="7C7E850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0EEA8623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707B9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424CF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990466C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0.23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7B2E85" w:rsidRPr="00A31105" w14:paraId="0BD14375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28AB9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4B35D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5C5FB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0.88</w:t>
            </w:r>
          </w:p>
        </w:tc>
      </w:tr>
      <w:tr w:rsidR="007B2E85" w:rsidRPr="00A31105" w14:paraId="01704450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158DB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EB41E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4C4E9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DFF3497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F966C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E90FE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14D36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</w:tc>
      </w:tr>
      <w:tr w:rsidR="007B2E85" w:rsidRPr="00A31105" w14:paraId="69AC934E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916FC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7A06D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659FB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410BE27A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9C0C2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EE7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EB0AD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6A7064B9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FC2C4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83B5DF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P00620: Consumo no dia anterior de salsicha, linguiça, mortadela ou presunto.</w:t>
            </w:r>
          </w:p>
          <w:p w14:paraId="68915D6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B8C52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7E37BA6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D4FB3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B5C63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D8315F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  <w:p w14:paraId="68EE453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6C06ABD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0B492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02195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92CC9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DAFAA39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CBCE5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B7DF3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7FADAF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78C2C80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221AC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6A4ED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5F3BF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Nominal</w:t>
            </w:r>
          </w:p>
        </w:tc>
      </w:tr>
      <w:tr w:rsidR="007B2E85" w:rsidRPr="00A31105" w14:paraId="73057DF6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94060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B96C4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7CB3A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2.0</w:t>
            </w:r>
          </w:p>
        </w:tc>
      </w:tr>
      <w:tr w:rsidR="007B2E85" w:rsidRPr="00A31105" w14:paraId="3BE0BEB5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BE343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E5E08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E4280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18886</w:t>
            </w:r>
          </w:p>
        </w:tc>
      </w:tr>
      <w:tr w:rsidR="007B2E85" w:rsidRPr="00A31105" w14:paraId="3DBDB645" w14:textId="77777777" w:rsidTr="00D6600A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00ECA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FC9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A21CCE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2E5CA82B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06497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63C156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P02601: Considerando a comida preparada na hora e os alimentos industrializados,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acha que o seu consumo de sal é muito alto, alto, adequado, baixo ou muito baixo.</w:t>
            </w:r>
          </w:p>
          <w:p w14:paraId="3A0D970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66727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A5A2D1F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AC4D9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A71A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B55EF0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  <w:p w14:paraId="4AC09D2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DF5104F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81E86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BED2E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DAE977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6E698AB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7F985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0516C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546C45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59DDC6D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7B9CE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3F406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195A9B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Ordinal</w:t>
            </w:r>
          </w:p>
        </w:tc>
      </w:tr>
      <w:tr w:rsidR="007B2E85" w:rsidRPr="00A31105" w14:paraId="3FCBE132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1E2BD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84ED0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A865DD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3.0</w:t>
            </w:r>
          </w:p>
        </w:tc>
      </w:tr>
      <w:tr w:rsidR="007B2E85" w:rsidRPr="00A31105" w14:paraId="7948EBC0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8B02F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FCD83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4FF180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11401</w:t>
            </w:r>
          </w:p>
        </w:tc>
      </w:tr>
      <w:tr w:rsidR="007B2E85" w:rsidRPr="00A31105" w14:paraId="292804FC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91BA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066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2BE49F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0E77C7AA" w14:textId="77777777" w:rsidTr="00D6600A">
        <w:trPr>
          <w:trHeight w:val="508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F540E3C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Dieta - Ingestão de bebidas</w:t>
            </w:r>
          </w:p>
          <w:p w14:paraId="56B31A11" w14:textId="77777777" w:rsidR="007B2E85" w:rsidRDefault="007B2E85" w:rsidP="00D6600A">
            <w:pPr>
              <w:jc w:val="center"/>
            </w:pPr>
            <w:r>
              <w:t>(</w:t>
            </w:r>
            <w:r w:rsidRPr="004A7CE2">
              <w:t>CLARO et al., 2021</w:t>
            </w:r>
            <w:r>
              <w:t>)</w:t>
            </w:r>
          </w:p>
          <w:p w14:paraId="2FFBEB3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</w:rPr>
            </w:pPr>
            <w:r w:rsidRPr="004A7CE2">
              <w:rPr>
                <w:rFonts w:ascii="Times New Roman" w:hAnsi="Times New Roman" w:cs="Times New Roman"/>
              </w:rPr>
              <w:t>(MACHADO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E7AC20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P01601: Em quantos dias da semana costuma tomar suco de fruta natural (incluída a polpa de fruta congelada).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72000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5B01E59C" w14:textId="77777777" w:rsidTr="00D6600A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33846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6A128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55424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0.0</w:t>
            </w:r>
          </w:p>
          <w:p w14:paraId="40DC359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28C5FC04" w14:textId="77777777" w:rsidTr="00D6600A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D26B2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64F2E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C79C5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2.59</w:t>
            </w:r>
          </w:p>
        </w:tc>
      </w:tr>
      <w:tr w:rsidR="007B2E85" w:rsidRPr="00A31105" w14:paraId="6DE62CF9" w14:textId="77777777" w:rsidTr="00D6600A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61FEB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74B2F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020EA3" w14:textId="77777777" w:rsidR="007B2E85" w:rsidRPr="001170A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170A5">
              <w:rPr>
                <w:rFonts w:ascii="Times New Roman" w:hAnsi="Times New Roman" w:cs="Times New Roman"/>
              </w:rPr>
              <w:t>2.48</w:t>
            </w:r>
          </w:p>
          <w:p w14:paraId="41F84E7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</w:tr>
      <w:tr w:rsidR="007B2E85" w:rsidRPr="00A31105" w14:paraId="2EBFCF49" w14:textId="77777777" w:rsidTr="00D6600A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584A3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22E57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CA9BEA" w14:textId="77777777" w:rsidR="007B2E85" w:rsidRPr="001170A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  <w:p w14:paraId="58CC3FF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</w:tr>
      <w:tr w:rsidR="007B2E85" w:rsidRPr="00A31105" w14:paraId="79D9B923" w14:textId="77777777" w:rsidTr="00D6600A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7FFF7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78007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2B6FB0C" w14:textId="77777777" w:rsidR="007B2E85" w:rsidRPr="001170A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0.0</w:t>
            </w:r>
          </w:p>
          <w:p w14:paraId="20C9D41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</w:tr>
      <w:tr w:rsidR="007B2E85" w:rsidRPr="00A31105" w14:paraId="14A2A851" w14:textId="77777777" w:rsidTr="00D6600A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A0648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3E8AB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E5C038B" w14:textId="77777777" w:rsidR="007B2E85" w:rsidRPr="001170A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  <w:p w14:paraId="6B00B16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</w:tr>
      <w:tr w:rsidR="007B2E85" w:rsidRPr="00A31105" w14:paraId="695A848E" w14:textId="77777777" w:rsidTr="00D6600A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1FF47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F05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FB3BC1" w14:textId="77777777" w:rsidR="007B2E85" w:rsidRPr="001170A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  <w:p w14:paraId="3A30488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</w:tr>
      <w:tr w:rsidR="007B2E85" w:rsidRPr="00A31105" w14:paraId="64FA6179" w14:textId="77777777" w:rsidTr="00D6600A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9C39E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466A94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P023: Em quantos dias da semana costuma tomar leite.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179493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3F2CC769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7A5C6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371E5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943B2F" w14:textId="77777777" w:rsidR="007B2E85" w:rsidRPr="001170A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0.0</w:t>
            </w:r>
          </w:p>
          <w:p w14:paraId="17AF67C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7133BED7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EACEA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05B4E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F9E78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4.21</w:t>
            </w:r>
          </w:p>
        </w:tc>
      </w:tr>
      <w:tr w:rsidR="007B2E85" w:rsidRPr="00A31105" w14:paraId="782EBBB2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2D430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71466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CA59AC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170A5">
              <w:rPr>
                <w:rFonts w:ascii="Times New Roman" w:hAnsi="Times New Roman" w:cs="Times New Roman"/>
              </w:rPr>
              <w:t>3.04</w:t>
            </w:r>
          </w:p>
        </w:tc>
      </w:tr>
      <w:tr w:rsidR="007B2E85" w:rsidRPr="00A31105" w14:paraId="1FF87372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E396E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21ADE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01A674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6BFA3D8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71AAC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B1E11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B1459A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1130AA4A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FD894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896EA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8668CB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A48E4B8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0184B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444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417C4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5538B46D" w14:textId="77777777" w:rsidTr="00D6600A">
        <w:trPr>
          <w:trHeight w:val="22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7B1A5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2AD8D77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P02401: Que tipo de leite costuma tomar </w:t>
            </w:r>
            <w:r w:rsidRPr="00A31105">
              <w:rPr>
                <w:rFonts w:ascii="Times New Roman" w:hAnsi="Times New Roman" w:cs="Times New Roman"/>
              </w:rPr>
              <w:lastRenderedPageBreak/>
              <w:t xml:space="preserve">(desnatado/semidesnatado, integral ou ambos). </w:t>
            </w:r>
          </w:p>
          <w:p w14:paraId="5718C16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1105">
              <w:rPr>
                <w:rFonts w:ascii="Times New Roman" w:hAnsi="Times New Roman" w:cs="Times New Roman"/>
              </w:rPr>
              <w:t>Código P00612: Consumo no dia anterior de leite.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C08EF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D2F489E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6EA39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87E5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E79585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  <w:p w14:paraId="303F085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- Valor Max: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1776281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01C7E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5E3E4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8842C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BCC9C1C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0AB2E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7DF8B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8BAA80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5F09F8D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8DC54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D5E5E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8E074E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55CEA438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25B1F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29025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4B5A2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19C77D4E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7EE39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ED08B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753D8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12390</w:t>
            </w:r>
          </w:p>
        </w:tc>
      </w:tr>
      <w:tr w:rsidR="007B2E85" w:rsidRPr="00A31105" w14:paraId="2BB5283C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1ED17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513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76916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26701</w:t>
            </w:r>
          </w:p>
        </w:tc>
      </w:tr>
      <w:tr w:rsidR="007B2E85" w:rsidRPr="00A31105" w14:paraId="7C770BB3" w14:textId="77777777" w:rsidTr="00D6600A">
        <w:trPr>
          <w:trHeight w:val="10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D55D6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76C85C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1105">
              <w:rPr>
                <w:rFonts w:ascii="Times New Roman" w:hAnsi="Times New Roman" w:cs="Times New Roman"/>
              </w:rPr>
              <w:t>Código P00612: Consumo no dia anterior de leite.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54922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F483E18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08BAB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EF5BCA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A12A7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  <w:p w14:paraId="1DE758D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2AE5417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83009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B9E9C9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4A8A7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26FF8E9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DCC8E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150C62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88CEB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E5F09D5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ACCAB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EA115F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A92E3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6F521D99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093B6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378341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B322F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171529DD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4660A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F7D4D7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8AD2FF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14400</w:t>
            </w:r>
          </w:p>
        </w:tc>
      </w:tr>
      <w:tr w:rsidR="007B2E85" w:rsidRPr="00A31105" w14:paraId="2E115D51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F3B9A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4378" w14:textId="77777777" w:rsidR="007B2E8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5424B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35BDA911" w14:textId="77777777" w:rsidTr="00D6600A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35C84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9518CE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P02002: Em quantos dias da semana costuma tomar refrigerante.</w:t>
            </w:r>
          </w:p>
          <w:p w14:paraId="1896976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43A904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6442C1B6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0BD0A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4FC06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95ECD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0.0</w:t>
            </w:r>
          </w:p>
          <w:p w14:paraId="70AAD1E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6E4F0C2A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0E51A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5EB0F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B87435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0.65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7B2E85" w:rsidRPr="00A31105" w14:paraId="1D514E8F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928B4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F65C3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73D7F8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1.43</w:t>
            </w:r>
          </w:p>
        </w:tc>
      </w:tr>
      <w:tr w:rsidR="007B2E85" w:rsidRPr="00A31105" w14:paraId="21B41928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3F7D7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BE37C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6F4B9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F75531F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35CE9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42BC5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400E6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0.0</w:t>
            </w:r>
          </w:p>
        </w:tc>
      </w:tr>
      <w:tr w:rsidR="007B2E85" w:rsidRPr="00A31105" w14:paraId="1FF257CE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028D9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FF0F6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AFEE70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3B041E4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1F465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3C8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51582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18E87429" w14:textId="77777777" w:rsidTr="00D6600A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DC7A4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44AF2D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P02102: Que tipo de refrigerante costuma tomar (diet/light/zero ou normal). </w:t>
            </w:r>
          </w:p>
          <w:p w14:paraId="7A5228A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EE315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44CAE2B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BD054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80AAC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1250F7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45CEA99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30B761D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C276D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552FE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1B940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A264B15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BF03A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FB5A8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CCF6D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AE507AB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1B283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E299A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2E57A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744AD15C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6403D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F404F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6FDBAA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7B2E85" w:rsidRPr="00A31105" w14:paraId="35C43D9C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4EB6F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CF492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636220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5502</w:t>
            </w:r>
          </w:p>
        </w:tc>
      </w:tr>
      <w:tr w:rsidR="007B2E85" w:rsidRPr="00A31105" w14:paraId="73752C20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7C660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25D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40D760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37289</w:t>
            </w:r>
          </w:p>
        </w:tc>
      </w:tr>
      <w:tr w:rsidR="007B2E85" w:rsidRPr="00A31105" w14:paraId="6362B423" w14:textId="77777777" w:rsidTr="00D6600A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2ABC1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F7D962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P02001: Em quantos dias da semana costuma tomar suco de </w:t>
            </w:r>
            <w:r w:rsidRPr="00A31105">
              <w:rPr>
                <w:rFonts w:ascii="Times New Roman" w:hAnsi="Times New Roman" w:cs="Times New Roman"/>
              </w:rPr>
              <w:lastRenderedPageBreak/>
              <w:t xml:space="preserve">caixinha/lata ou refresco em pó. </w:t>
            </w:r>
          </w:p>
          <w:p w14:paraId="5FF5C54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29F468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0461B072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A59AF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3730C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561DF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0.0</w:t>
            </w:r>
          </w:p>
          <w:p w14:paraId="7AC8CCB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7934ABD9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BAA88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E130B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15DFB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0.84</w:t>
            </w:r>
          </w:p>
        </w:tc>
      </w:tr>
      <w:tr w:rsidR="007B2E85" w:rsidRPr="00A31105" w14:paraId="6B6A4F2D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B1966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E3AD7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832D3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795FC7">
              <w:rPr>
                <w:rFonts w:ascii="Times New Roman" w:hAnsi="Times New Roman" w:cs="Times New Roman"/>
              </w:rPr>
              <w:t>1.84</w:t>
            </w:r>
          </w:p>
        </w:tc>
      </w:tr>
      <w:tr w:rsidR="007B2E85" w:rsidRPr="00A31105" w14:paraId="270B955B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6C540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E072E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3A5B48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254B46E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6D96A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387EC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64351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0.0</w:t>
            </w:r>
          </w:p>
        </w:tc>
      </w:tr>
      <w:tr w:rsidR="007B2E85" w:rsidRPr="00A31105" w14:paraId="2B99DC04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9A9EF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D1AD7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F7B2F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78BDBC1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9A4BF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0F34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6205F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7FFB62E6" w14:textId="77777777" w:rsidTr="00D6600A">
        <w:trPr>
          <w:trHeight w:val="22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7A3AB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B2BD39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P02101: Que tipo de suco de caixinha/lata ou refresco em pó costuma tomar (diet/light/zero ou normal). </w:t>
            </w:r>
          </w:p>
          <w:p w14:paraId="6B609EB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B5DD6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0FECED0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0E117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C091B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A3F08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024E4D7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25EB199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50A95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7DBD7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DB051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5C22CA3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D0128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64682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8FBFA6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7C74B31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3766A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69A4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D202E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403FDA07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9C4B6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05758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27A7DF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491C2FF2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9C223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D8C8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8A3B9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5048</w:t>
            </w:r>
          </w:p>
        </w:tc>
      </w:tr>
      <w:tr w:rsidR="007B2E85" w:rsidRPr="00A31105" w14:paraId="02B02B48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6843E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0CA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0A356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38094</w:t>
            </w:r>
          </w:p>
        </w:tc>
      </w:tr>
      <w:tr w:rsidR="007B2E85" w:rsidRPr="00A31105" w14:paraId="7F240E7A" w14:textId="77777777" w:rsidTr="00D6600A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7921B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10FBBB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P00614: Consumo no dia anterior de refrigerante. </w:t>
            </w:r>
          </w:p>
          <w:p w14:paraId="43A1D9A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32720D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5327FB3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4C62D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79C4E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848F9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188659D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7CB6DCA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59DF0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CCEF4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0415F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BE6EF3C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3F95A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5E100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98970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1D64F50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74CF2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3AE20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6FF0E5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5AA8CF82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AD87E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42981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ED1334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5EF9CC57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2D883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CF859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44C30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18524</w:t>
            </w:r>
          </w:p>
        </w:tc>
      </w:tr>
      <w:tr w:rsidR="007B2E85" w:rsidRPr="00A31105" w14:paraId="47196E2C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21016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F46B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89088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6F6C17A3" w14:textId="77777777" w:rsidTr="00D6600A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A4784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1A83EE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P00615: Consumo no dia anterior de suco de fruta em caixinha/lata ou refresco em pó. </w:t>
            </w:r>
          </w:p>
          <w:p w14:paraId="2E80D87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FE07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483C0D59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D3C2E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E93C1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CB2F0D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27CEEBE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4D25138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D8FDC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8C8B1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C0DC5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98983D1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82BA1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2A020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B9BF81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D351F1A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92AD4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0DAFF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25763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1D2E735A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F723B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21829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9B984B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7B2E85" w:rsidRPr="00A31105" w14:paraId="1ACBE841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0C121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1E163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47992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19038</w:t>
            </w:r>
          </w:p>
        </w:tc>
      </w:tr>
      <w:tr w:rsidR="007B2E85" w:rsidRPr="00A31105" w14:paraId="132D876A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99D31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3EC2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C762F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25CE0FBD" w14:textId="77777777" w:rsidTr="00D6600A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B0988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5D7E3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P00616: Consumo no dia anterior de bebida achocolatada ou iogurte com sabor.</w:t>
            </w:r>
          </w:p>
          <w:p w14:paraId="164C411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669D99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7C14E00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3E85D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A2AF6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62FD1C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738F33C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3B26545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DA3C9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52C6C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AA1291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48247F9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E3E2F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86912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7AFE8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4733C25C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0FDC4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82217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4B1A1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047E2454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B4288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82919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D19091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086D935F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4458B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0D740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27EAF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20618</w:t>
            </w:r>
          </w:p>
        </w:tc>
      </w:tr>
      <w:tr w:rsidR="007B2E85" w:rsidRPr="00A31105" w14:paraId="4D43FCA0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BB593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35B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280B3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5F19DF9F" w14:textId="77777777" w:rsidTr="00D6600A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3F5B5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D9F20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P027: Com que frequência costuma consumir alguma bebida alcoólica. </w:t>
            </w:r>
          </w:p>
          <w:p w14:paraId="6CAB9B9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7CA6D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9BF4283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A4BC3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D5619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0D04E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3F826DE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F7DA818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675E4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98969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1D6260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7BE0831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A67A7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B5B1C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070F04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4DAAF36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4D0F1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482C7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DF700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3B1D5FCC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809AA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B927F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3F3D3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1E12B745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F0DAA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00B4F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2C786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17096</w:t>
            </w:r>
          </w:p>
        </w:tc>
      </w:tr>
      <w:tr w:rsidR="007B2E85" w:rsidRPr="00A31105" w14:paraId="2EBEF916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0D94F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1C8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683B7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551B75DD" w14:textId="77777777" w:rsidTr="00D6600A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66905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CBC412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P02801: Quantos dias por semana costuma consumir alguma bebida alcoólica. </w:t>
            </w:r>
          </w:p>
          <w:p w14:paraId="6D1C769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FD8D1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44664B26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85818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C683D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BB9AC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0.0</w:t>
            </w:r>
          </w:p>
          <w:p w14:paraId="632CAFE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3DF37AE8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5DDD2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F9EDA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1FA46C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2.49</w:t>
            </w:r>
          </w:p>
        </w:tc>
      </w:tr>
      <w:tr w:rsidR="007B2E85" w:rsidRPr="00A31105" w14:paraId="5DCA8FF2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BEEE8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D249A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960488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795FC7">
              <w:rPr>
                <w:rFonts w:ascii="Times New Roman" w:hAnsi="Times New Roman" w:cs="Times New Roman"/>
              </w:rPr>
              <w:t>2.28</w:t>
            </w:r>
          </w:p>
        </w:tc>
      </w:tr>
      <w:tr w:rsidR="007B2E85" w:rsidRPr="00A31105" w14:paraId="73EA4190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01264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2588A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CF8E80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ADA9322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E2163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7C15C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B5C314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4F71C49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4B573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5EC1D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3F003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88D0D6C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04F71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B7C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000A0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39799</w:t>
            </w:r>
          </w:p>
        </w:tc>
      </w:tr>
      <w:tr w:rsidR="007B2E85" w:rsidRPr="00A31105" w14:paraId="68F09E76" w14:textId="77777777" w:rsidTr="00D6600A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48DD7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466355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P029: Em geral, no dia que bebe, quantas doses de bebida alcoólica consome. </w:t>
            </w:r>
          </w:p>
          <w:p w14:paraId="201838A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41F21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7F8F7B9E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FC13B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8D678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1C9EFF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1.0</w:t>
            </w:r>
          </w:p>
          <w:p w14:paraId="7B08116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36.0</w:t>
            </w:r>
          </w:p>
        </w:tc>
      </w:tr>
      <w:tr w:rsidR="007B2E85" w:rsidRPr="00A31105" w14:paraId="575A5996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86646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C6443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534D84B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3.03</w:t>
            </w:r>
          </w:p>
        </w:tc>
      </w:tr>
      <w:tr w:rsidR="007B2E85" w:rsidRPr="00A31105" w14:paraId="61FC4C32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2BAD0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98CD3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F05864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22F2C">
              <w:rPr>
                <w:rFonts w:ascii="Times New Roman" w:hAnsi="Times New Roman" w:cs="Times New Roman"/>
              </w:rPr>
              <w:t>2.97</w:t>
            </w:r>
          </w:p>
        </w:tc>
      </w:tr>
      <w:tr w:rsidR="007B2E85" w:rsidRPr="00A31105" w14:paraId="3C46659C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03F92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7AF31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CD691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A4BFC0E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B4F6F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739E7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93771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09A1C799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11768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FD2A4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34ADA3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CCFE9D5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72EFB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A6C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C023C4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37922</w:t>
            </w:r>
          </w:p>
        </w:tc>
      </w:tr>
      <w:tr w:rsidR="007B2E85" w:rsidRPr="00A31105" w14:paraId="05C347D9" w14:textId="77777777" w:rsidTr="00D6600A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4A490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FE0514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P03201: Nos últimos trinta dias, chegou a consumir cinco ou mais </w:t>
            </w:r>
            <w:r w:rsidRPr="00A31105">
              <w:rPr>
                <w:rFonts w:ascii="Times New Roman" w:hAnsi="Times New Roman" w:cs="Times New Roman"/>
              </w:rPr>
              <w:lastRenderedPageBreak/>
              <w:t xml:space="preserve">doses de bebida alcoólica em uma única ocasião. </w:t>
            </w:r>
          </w:p>
          <w:p w14:paraId="2B9C0D5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CB924B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4A24856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A7F38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353AA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1831F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22F2C">
              <w:rPr>
                <w:rFonts w:ascii="Times New Roman" w:hAnsi="Times New Roman" w:cs="Times New Roman"/>
              </w:rPr>
              <w:t xml:space="preserve"> Não se aplica</w:t>
            </w:r>
          </w:p>
          <w:p w14:paraId="3D41E95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- Valor Max:</w:t>
            </w:r>
            <w:r w:rsidRPr="00322F2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C652544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BDE3E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DC2A6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524D1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22F2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A4EFC71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538E1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7EC53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5FFBE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69B435B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37781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0783B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54F08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2573F9F8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73C04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A3D21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3C05B1C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29C98F6C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496CC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DF8F7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8EF13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4233</w:t>
            </w:r>
          </w:p>
        </w:tc>
      </w:tr>
      <w:tr w:rsidR="007B2E85" w:rsidRPr="00A31105" w14:paraId="42760CE0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8FE93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D72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BD8425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37922</w:t>
            </w:r>
          </w:p>
        </w:tc>
      </w:tr>
      <w:tr w:rsidR="007B2E85" w:rsidRPr="00A31105" w14:paraId="499B7F58" w14:textId="77777777" w:rsidTr="00D6600A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D8BE3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7066A2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P03202: Quando isso ocorreu, qual foi o número máximo de doses consumido em uma única ocasião.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C23EF2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1F96920F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711F5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CB6A2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1B41A3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5.0</w:t>
            </w:r>
          </w:p>
          <w:p w14:paraId="355F2EE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40.0</w:t>
            </w:r>
          </w:p>
        </w:tc>
      </w:tr>
      <w:tr w:rsidR="007B2E85" w:rsidRPr="00A31105" w14:paraId="39D8672E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6E09E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7E2B6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953AB1E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8.79</w:t>
            </w:r>
          </w:p>
        </w:tc>
      </w:tr>
      <w:tr w:rsidR="007B2E85" w:rsidRPr="00A31105" w14:paraId="47812E73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FB1BE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6AAF6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8D8FD7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4.87</w:t>
            </w:r>
          </w:p>
        </w:tc>
      </w:tr>
      <w:tr w:rsidR="007B2E85" w:rsidRPr="00A31105" w14:paraId="6FB828F7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DFD8A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87679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C9D0AE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10F95E0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087EE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F8F81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951C5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5.0</w:t>
            </w:r>
          </w:p>
        </w:tc>
      </w:tr>
      <w:tr w:rsidR="007B2E85" w:rsidRPr="00A31105" w14:paraId="45BFA08C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F5A3D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9A62E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4D18A9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C236DB2" w14:textId="77777777" w:rsidTr="00D6600A">
        <w:trPr>
          <w:trHeight w:val="159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EE9D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7B7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9D5DA4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42155</w:t>
            </w:r>
          </w:p>
        </w:tc>
      </w:tr>
      <w:tr w:rsidR="007B2E85" w:rsidRPr="00A31105" w14:paraId="78560D48" w14:textId="77777777" w:rsidTr="00D6600A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341D5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Acesso e Utilização de Serviços de Saúde</w:t>
            </w:r>
          </w:p>
        </w:tc>
      </w:tr>
      <w:tr w:rsidR="007B2E85" w:rsidRPr="00A31105" w14:paraId="3AA8FB38" w14:textId="77777777" w:rsidTr="00D6600A">
        <w:trPr>
          <w:trHeight w:val="131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8488755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Uso dos serviços de saúde</w:t>
            </w:r>
          </w:p>
          <w:p w14:paraId="317C8B3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39D5">
              <w:rPr>
                <w:rFonts w:ascii="Times New Roman" w:hAnsi="Times New Roman" w:cs="Times New Roman"/>
              </w:rPr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F6885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J01101: Quando ____ consultou um médico pela última vez</w:t>
            </w:r>
          </w:p>
          <w:p w14:paraId="39D84725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2E275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59956C9" w14:textId="77777777" w:rsidTr="00D6600A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BA646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AB24E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B294A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9FD4DA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9ECA492" w14:textId="77777777" w:rsidTr="00D6600A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A349A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4DE74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AE9DE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F15EDAA" w14:textId="77777777" w:rsidTr="00D6600A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72666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CF76C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0D7A3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8FACF20" w14:textId="77777777" w:rsidTr="00D6600A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4B656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7E07A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F9107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31427457" w14:textId="77777777" w:rsidTr="00D6600A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E8C32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94C3A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21E45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64F2D201" w14:textId="77777777" w:rsidTr="00D6600A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75FC0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5385B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3EB00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37017</w:t>
            </w:r>
          </w:p>
        </w:tc>
      </w:tr>
      <w:tr w:rsidR="007B2E85" w:rsidRPr="00A31105" w14:paraId="5A9C4B72" w14:textId="77777777" w:rsidTr="00D6600A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6F60A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D7C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44E4AE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0</w:t>
            </w:r>
          </w:p>
        </w:tc>
      </w:tr>
      <w:tr w:rsidR="007B2E85" w:rsidRPr="00A31105" w14:paraId="5955F49A" w14:textId="77777777" w:rsidTr="00D6600A">
        <w:trPr>
          <w:trHeight w:val="13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0731D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4103F13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J012: Quantas vezes ___ consultou um médico nos últimos 12 meses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E50B5A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5F9CA98B" w14:textId="77777777" w:rsidTr="00D6600A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959A7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540EB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AC4640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1.0</w:t>
            </w:r>
          </w:p>
          <w:p w14:paraId="5B3D741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365.0</w:t>
            </w:r>
          </w:p>
        </w:tc>
      </w:tr>
      <w:tr w:rsidR="007B2E85" w:rsidRPr="00A31105" w14:paraId="4F1D46A8" w14:textId="77777777" w:rsidTr="00D6600A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2122F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4860E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5B9AC8B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4.55</w:t>
            </w:r>
          </w:p>
        </w:tc>
      </w:tr>
      <w:tr w:rsidR="007B2E85" w:rsidRPr="00A31105" w14:paraId="426A7A64" w14:textId="77777777" w:rsidTr="00D6600A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2C860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1EA31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662ABE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6.52</w:t>
            </w:r>
          </w:p>
        </w:tc>
      </w:tr>
      <w:tr w:rsidR="007B2E85" w:rsidRPr="00A31105" w14:paraId="6978944A" w14:textId="77777777" w:rsidTr="00D6600A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E6195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66A4E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BD0EF4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A96FF29" w14:textId="77777777" w:rsidTr="00D6600A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DDD3B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10F95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43A45DE" w14:textId="77777777" w:rsidR="007B2E85" w:rsidRPr="00A31105" w:rsidRDefault="007B2E85" w:rsidP="00D6600A">
            <w:pPr>
              <w:tabs>
                <w:tab w:val="right" w:pos="2667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5CBEBDBF" w14:textId="77777777" w:rsidTr="00D6600A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C7938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72538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8FBBE4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A971E6F" w14:textId="77777777" w:rsidTr="00D6600A">
        <w:trPr>
          <w:trHeight w:val="12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2251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17D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4FFF64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6537</w:t>
            </w:r>
          </w:p>
        </w:tc>
      </w:tr>
      <w:tr w:rsidR="007B2E85" w:rsidRPr="00A31105" w14:paraId="453D8C4D" w14:textId="77777777" w:rsidTr="00D6600A">
        <w:trPr>
          <w:trHeight w:val="192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2778E13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Acesso a serviços de saúde</w:t>
            </w:r>
          </w:p>
          <w:p w14:paraId="0F922B3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5A1C">
              <w:rPr>
                <w:rFonts w:ascii="Times New Roman" w:hAnsi="Times New Roman" w:cs="Times New Roman"/>
              </w:rPr>
              <w:t>(SZWARCWALD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590E5A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I00101: tem algum plano de saúde médico particular, de </w:t>
            </w:r>
            <w:r w:rsidRPr="00A31105">
              <w:rPr>
                <w:rFonts w:ascii="Times New Roman" w:hAnsi="Times New Roman" w:cs="Times New Roman"/>
              </w:rPr>
              <w:lastRenderedPageBreak/>
              <w:t>empresa ou órgão público?</w:t>
            </w:r>
          </w:p>
          <w:p w14:paraId="52C6F72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603A77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B32B64A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3C45A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49162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E37AA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3BE56A7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A646A78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882B4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F0CF9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59497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478D549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554A5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1105A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11C32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2B464F9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9B1FB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1DAE2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9AE670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528E6CDF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92529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7826A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970AC4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2D3B2F79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F3869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8052E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6F9839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39995</w:t>
            </w:r>
          </w:p>
        </w:tc>
      </w:tr>
      <w:tr w:rsidR="007B2E85" w:rsidRPr="00A31105" w14:paraId="6964085E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98FE1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769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6CB896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0</w:t>
            </w:r>
          </w:p>
        </w:tc>
      </w:tr>
      <w:tr w:rsidR="007B2E85" w:rsidRPr="00A31105" w14:paraId="0B67B64B" w14:textId="77777777" w:rsidTr="00D6600A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A1DBF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5802FB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J01002: Quando está doente ou precisando de atendimento de saúde___ costuma procurar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1B3D7B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441A5E7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C905C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F0904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DDB782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  <w:p w14:paraId="679CC51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DAC2432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86384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29DFD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67C67F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6AF79F1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F5935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22502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E693F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6723C05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E5F92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93340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B3F4CC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68074CD5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758D3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B76B7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EA3ABE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0BA613F2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1B67F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70276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AA37401" w14:textId="77777777" w:rsidR="007B2E85" w:rsidRPr="00A31105" w:rsidRDefault="007B2E85" w:rsidP="00D6600A">
            <w:pPr>
              <w:tabs>
                <w:tab w:val="left" w:pos="1454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16158</w:t>
            </w:r>
          </w:p>
        </w:tc>
      </w:tr>
      <w:tr w:rsidR="007B2E85" w:rsidRPr="00A31105" w14:paraId="5DB23A14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7EC9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9B6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7E0949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10196</w:t>
            </w:r>
          </w:p>
        </w:tc>
      </w:tr>
      <w:tr w:rsidR="007B2E85" w:rsidRPr="00A31105" w14:paraId="36E3EFCF" w14:textId="77777777" w:rsidTr="00D6600A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96AF27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Condições Físicas e Mentais</w:t>
            </w:r>
          </w:p>
        </w:tc>
      </w:tr>
      <w:tr w:rsidR="007B2E85" w:rsidRPr="00A31105" w14:paraId="0AC2FE17" w14:textId="77777777" w:rsidTr="00D6600A">
        <w:trPr>
          <w:trHeight w:val="285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1739D5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Deficiências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B689F00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7A88EE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G059:  ___ usa algum aparelho de auxílio para se locomover?</w:t>
            </w:r>
          </w:p>
          <w:p w14:paraId="487F0DD5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427D0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FAAD93E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9A609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786F73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586C8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3447C05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0C2A7B5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5D013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0508E1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3326E6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772421C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A8A45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B68D46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56C28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0A33DD8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5F106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0600C9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058FB0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 Nominal</w:t>
            </w:r>
          </w:p>
        </w:tc>
      </w:tr>
      <w:tr w:rsidR="007B2E85" w:rsidRPr="00A31105" w14:paraId="7B99886D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885C7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4F0DC6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D0640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05330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3413C33C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13A66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E45B92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B99BDD0" w14:textId="77777777" w:rsidR="007B2E85" w:rsidRPr="00A31105" w:rsidRDefault="007B2E85" w:rsidP="00D6600A">
            <w:pPr>
              <w:tabs>
                <w:tab w:val="left" w:pos="1766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40601</w:t>
            </w:r>
          </w:p>
        </w:tc>
      </w:tr>
      <w:tr w:rsidR="007B2E85" w:rsidRPr="00A31105" w14:paraId="6A9DE23D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35932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845A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294340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05330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0</w:t>
            </w:r>
          </w:p>
        </w:tc>
      </w:tr>
      <w:tr w:rsidR="007B2E85" w:rsidRPr="00A31105" w14:paraId="71B9716F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FD203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ACABB7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G060:  ____________ faz uso de cadeira de rodas?</w:t>
            </w:r>
          </w:p>
          <w:p w14:paraId="6E85E4D8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1A929E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710793C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41AC7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81C52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75D32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3832FC9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BFAEB39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07A08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A5471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A3EE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A956AB7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1EDA5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AA7C3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6C30B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44384A54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2BDBF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A1E19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57BE9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7263E3FC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88425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651A6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B2E0B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7C37C029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2E1F0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69195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FE420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2101</w:t>
            </w:r>
          </w:p>
        </w:tc>
      </w:tr>
      <w:tr w:rsidR="007B2E85" w:rsidRPr="00A31105" w14:paraId="41E2FD22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D3D8F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16C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71C01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40601</w:t>
            </w:r>
          </w:p>
        </w:tc>
      </w:tr>
      <w:tr w:rsidR="007B2E85" w:rsidRPr="00A31105" w14:paraId="3D346F19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15E5D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F1EE61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G062:</w:t>
            </w:r>
            <w:r w:rsidRPr="00A31105">
              <w:t xml:space="preserve"> </w:t>
            </w:r>
            <w:r w:rsidRPr="00A31105">
              <w:rPr>
                <w:rFonts w:ascii="Times New Roman" w:hAnsi="Times New Roman" w:cs="Times New Roman"/>
              </w:rPr>
              <w:t xml:space="preserve">____________ faz uso de </w:t>
            </w:r>
            <w:r w:rsidRPr="00A31105">
              <w:rPr>
                <w:rFonts w:ascii="Times New Roman" w:hAnsi="Times New Roman" w:cs="Times New Roman"/>
              </w:rPr>
              <w:lastRenderedPageBreak/>
              <w:t xml:space="preserve">bengala, muletas ou andador?  </w:t>
            </w:r>
          </w:p>
          <w:p w14:paraId="4F6E8FD2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90485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BBB9EDB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96FA1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04D5F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91328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4F4B6DA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9727173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C9E79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C64FE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DF3B4F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5B729AE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771D1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A322A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74C50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4FDCCA0E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C6E26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E7B23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AC3E3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41EAACB5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406CC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98F0A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54BD31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16651566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F0868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65BCA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03948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2212</w:t>
            </w:r>
          </w:p>
        </w:tc>
      </w:tr>
      <w:tr w:rsidR="007B2E85" w:rsidRPr="00A31105" w14:paraId="13CA6393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F2992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839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523A70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40601</w:t>
            </w:r>
          </w:p>
        </w:tc>
      </w:tr>
      <w:tr w:rsidR="007B2E85" w:rsidRPr="00A31105" w14:paraId="392CC997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5AB73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132ED3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G070: ___ tem dificuldade permanente de caminhar ou subir degraus, mesmo usando prótese, bengala ou outro aparelho de auxílio? (Para moradores com 5 anos ou mais de idade.)</w:t>
            </w:r>
          </w:p>
          <w:p w14:paraId="49C3B1C5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87BB6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7A72C08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3E6CD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E141E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AAFD3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1BFD6F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E870E52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51085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BAF9B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E0A5C6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07D5554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3D16C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A0034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AB523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42BC05A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3F597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5753C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35488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59FABA15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7F12B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FDBE0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704B0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3.0</w:t>
            </w:r>
          </w:p>
        </w:tc>
      </w:tr>
      <w:tr w:rsidR="007B2E85" w:rsidRPr="00A31105" w14:paraId="1BF3A04F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C1AB7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DBED6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22EE428" w14:textId="77777777" w:rsidR="007B2E85" w:rsidRPr="00A31105" w:rsidRDefault="007B2E85" w:rsidP="00D6600A">
            <w:pPr>
              <w:tabs>
                <w:tab w:val="left" w:pos="1888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1313</w:t>
            </w:r>
          </w:p>
        </w:tc>
      </w:tr>
      <w:tr w:rsidR="007B2E85" w:rsidRPr="00A31105" w14:paraId="74D6CED8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59BF0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6E1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3E860D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40601</w:t>
            </w:r>
          </w:p>
        </w:tc>
      </w:tr>
      <w:tr w:rsidR="007B2E85" w:rsidRPr="00A31105" w14:paraId="3D1E089E" w14:textId="77777777" w:rsidTr="00D6600A">
        <w:trPr>
          <w:trHeight w:val="3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CA390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BFA34B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G079:  ___tem dificuldade permanente para levantar uma garrafa com dois litros de água da cintura até a altura dos olhos, mesmo usando prótese ou aparelho de auxílio? (Somente para moradores com 5 anos ou mais de idade.) </w:t>
            </w:r>
          </w:p>
          <w:p w14:paraId="08C5C187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59E187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6BD1E74" w14:textId="77777777" w:rsidTr="00D6600A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3D586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74904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CFC41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47A381F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EDB72DF" w14:textId="77777777" w:rsidTr="00D6600A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46422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63946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3FFD0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6969ACC" w14:textId="77777777" w:rsidTr="00D6600A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D2DA1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05483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4B1730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F1679FB" w14:textId="77777777" w:rsidTr="00D6600A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BD7A5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0B741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713BF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26584161" w14:textId="77777777" w:rsidTr="00D6600A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52405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7B1F4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06AA567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7CBC58A2" w14:textId="77777777" w:rsidTr="00D6600A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D0DB5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7C504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921B22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173</w:t>
            </w:r>
          </w:p>
        </w:tc>
      </w:tr>
      <w:tr w:rsidR="007B2E85" w:rsidRPr="00A31105" w14:paraId="3460C89E" w14:textId="77777777" w:rsidTr="00D6600A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A1303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A77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FB5E6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43149</w:t>
            </w:r>
          </w:p>
        </w:tc>
      </w:tr>
      <w:tr w:rsidR="007B2E85" w:rsidRPr="00A31105" w14:paraId="40019713" w14:textId="77777777" w:rsidTr="00D6600A">
        <w:trPr>
          <w:trHeight w:val="38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FD284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DFEB4D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G080:  ___ tem dificuldade permanente para pegar objetos pequenos, como botões e lápis, ou abrir e fechar recipientes ou garrafas, mesmo usando prótese ou aparelho de auxílio? (Somente para moradores com 5 anos ou mais de idade.)</w:t>
            </w:r>
          </w:p>
          <w:p w14:paraId="1F6D3504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B978CC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4F60022C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0D7E6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B63E3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27D517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7CAB36B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B6BD4C4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40223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6E1FE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FC9CA8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E63838F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CE4BB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3C075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CF1AC1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0608FB8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BAEE6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57A22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CF4A4B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3007B3E0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76745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5AEAA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4E7E9F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30A836B2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8C579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0A079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4D0FDE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237</w:t>
            </w:r>
          </w:p>
        </w:tc>
      </w:tr>
      <w:tr w:rsidR="007B2E85" w:rsidRPr="00A31105" w14:paraId="2A77B95E" w14:textId="77777777" w:rsidTr="00D6600A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47069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4E2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2368C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43149</w:t>
            </w:r>
          </w:p>
        </w:tc>
      </w:tr>
      <w:tr w:rsidR="007B2E85" w:rsidRPr="00A31105" w14:paraId="4970EE08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0F168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3E0088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G081:  ___ tem dificuldade permanente para levantar uma garrafa com dois litros de água da cintura até a altura dos olhos? (Somente para moradores com 5 anos ou mais de idade.)</w:t>
            </w:r>
          </w:p>
          <w:p w14:paraId="34B48B9F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5D256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A637474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688E4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27572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46EB0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6DB2408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AABB3B1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77838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FC748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10482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08086EA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194C6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946FE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296712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3FD99CF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C4A85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7B93B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BDF639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5568814A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028C3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CAEB8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BAA569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6EB9F663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34CD0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AB250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1B8EF1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35454</w:t>
            </w:r>
          </w:p>
        </w:tc>
      </w:tr>
      <w:tr w:rsidR="007B2E85" w:rsidRPr="00A31105" w14:paraId="6943C3EC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2E1F6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EB4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E896DB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405</w:t>
            </w:r>
          </w:p>
        </w:tc>
      </w:tr>
      <w:tr w:rsidR="007B2E85" w:rsidRPr="00A31105" w14:paraId="39ED6173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C033E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3936EAB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G032:  Informante do Módulo G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A0982D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CF1FE57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C04F7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B58E8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E28B18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7A2F202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938BF1E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B73F0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F9A6E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E8541C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878173C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089D3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8527F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95B23C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54BC9AA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20040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47795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E065DD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7580C1E3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846B8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1EF68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4E4B85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6B208E80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9B0AF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0075F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6BAE64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29076</w:t>
            </w:r>
          </w:p>
        </w:tc>
      </w:tr>
      <w:tr w:rsidR="007B2E85" w:rsidRPr="00A31105" w14:paraId="1A0009BC" w14:textId="77777777" w:rsidTr="00D6600A">
        <w:trPr>
          <w:trHeight w:val="22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7AF7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483A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99BD32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49</w:t>
            </w:r>
          </w:p>
        </w:tc>
      </w:tr>
      <w:tr w:rsidR="007B2E85" w:rsidRPr="00A31105" w14:paraId="04B6528C" w14:textId="77777777" w:rsidTr="00D6600A">
        <w:trPr>
          <w:trHeight w:val="279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E823C3A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Saúde Mental</w:t>
            </w:r>
          </w:p>
          <w:p w14:paraId="354D4920" w14:textId="77777777" w:rsidR="007B2E85" w:rsidRPr="00A31105" w:rsidRDefault="007B2E85" w:rsidP="00D6600A">
            <w:pPr>
              <w:jc w:val="center"/>
            </w:pPr>
            <w:r w:rsidRPr="00D220E6">
              <w:t>(LOPES et al., 2021)</w:t>
            </w:r>
          </w:p>
          <w:p w14:paraId="70FB121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AF2B2EE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BC750E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Q092: Algum médico ou profissional de saúde mental (como psiquiatra ou psicólogo) já lhe deu o diagnóstico de depressão?</w:t>
            </w:r>
          </w:p>
          <w:p w14:paraId="287815F9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1EFB9C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EF2DE77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897D2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9244A2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5FFF6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DD5D2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92E8FD8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4D886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766CA0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531F91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F7A6A35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51482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49F594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5F20C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0092B48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49584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CBB01F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306E6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20DD8DEB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CE414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AAE549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82AE69A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2.0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7B2E85" w:rsidRPr="00A31105" w14:paraId="0EEC244C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9A407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A81C1A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4AE97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20362</w:t>
            </w:r>
          </w:p>
        </w:tc>
      </w:tr>
      <w:tr w:rsidR="007B2E85" w:rsidRPr="00A31105" w14:paraId="6AFA1A6A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3940D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6E29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270BB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58653C29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D43CB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42AC540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N010: Nas duas últimas semanas, com que frequência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teve problemas no sono, como dificuldade para adormecer, acordar frequentemente à noite ou dormir mais do que de costume?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DDF0A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6440893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C1CB6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A53EC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673F7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7CFBE31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D87206A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09EF2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289FC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85A13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0D39CA8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F33D0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790A0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83DD7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AEEB537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2DB9F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44FA6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B46EC9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Ordinal</w:t>
            </w:r>
          </w:p>
        </w:tc>
      </w:tr>
      <w:tr w:rsidR="007B2E85" w:rsidRPr="00A31105" w14:paraId="3AC0AA2D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AAFBD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8B25B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932BE7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299EB808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4D51E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4AA37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6DE2B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13320</w:t>
            </w:r>
          </w:p>
        </w:tc>
      </w:tr>
      <w:tr w:rsidR="007B2E85" w:rsidRPr="00A31105" w14:paraId="775168E0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06DDE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B0D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59885C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34B04084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31592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535154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N011: Nas duas últimas semanas, com que frequência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teve problemas por não se sentir descansado(a) e disposto(a) durante o dia, sentindo-se cansado(a), sem ter energia?</w:t>
            </w:r>
          </w:p>
          <w:p w14:paraId="207E8A9B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98242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5F90CE3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A7D8F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3AC9A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57E52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  <w:p w14:paraId="22FF44A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FE420F3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703AF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9372D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A9A32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3B01C1D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D0DCB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AF916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68DB4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868467A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3353A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1D4D0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215FE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B1FA1">
              <w:rPr>
                <w:rFonts w:ascii="Times New Roman" w:hAnsi="Times New Roman" w:cs="Times New Roman"/>
              </w:rPr>
              <w:t>Ordinal</w:t>
            </w:r>
          </w:p>
        </w:tc>
      </w:tr>
      <w:tr w:rsidR="007B2E85" w:rsidRPr="00A31105" w14:paraId="3884F347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64AD4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59744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CDE98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5DFE6ADB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75C1B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95319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9B6855" w14:textId="77777777" w:rsidR="007B2E85" w:rsidRPr="00A31105" w:rsidRDefault="007B2E85" w:rsidP="00D6600A">
            <w:pPr>
              <w:tabs>
                <w:tab w:val="left" w:pos="1467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15000</w:t>
            </w:r>
          </w:p>
        </w:tc>
      </w:tr>
      <w:tr w:rsidR="007B2E85" w:rsidRPr="00A31105" w14:paraId="59E3F4D8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56359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C5A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E17960B" w14:textId="77777777" w:rsidR="007B2E85" w:rsidRPr="00AE0746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715BBF59" w14:textId="77777777" w:rsidTr="00D6600A">
        <w:trPr>
          <w:trHeight w:val="41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34DBF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BE6350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Q11006: Algum médico ou profissional de saúde (como psiquiatra ou psicólogo) já lhe deu o diagnóstico de outra doença mental, como transtorno de ansiedade, síndrome do pânico, esquizofrenia, transtorno bipolar, psicose ou TOC (Transtorno Obsessivo Compulsivo)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etc</w:t>
            </w:r>
            <w:proofErr w:type="spellEnd"/>
            <w:r w:rsidRPr="00A31105">
              <w:rPr>
                <w:rFonts w:ascii="Times New Roman" w:hAnsi="Times New Roman" w:cs="Times New Roman"/>
              </w:rPr>
              <w:t>?</w:t>
            </w:r>
          </w:p>
          <w:p w14:paraId="698CC872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F2B02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9632113" w14:textId="77777777" w:rsidTr="00D6600A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C89F9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9FFB4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77202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7F18E70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9D70C9F" w14:textId="77777777" w:rsidTr="00D6600A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F8BEB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B9C3E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89D692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192BF91" w14:textId="77777777" w:rsidTr="00D6600A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0C36B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9B9C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9DCAA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A926CDC" w14:textId="77777777" w:rsidTr="00D6600A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CBDFC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541DA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B0143C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3E8E991C" w14:textId="77777777" w:rsidTr="00D6600A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66EA8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40C04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1DE95E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535C018B" w14:textId="77777777" w:rsidTr="00D6600A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94987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AA108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4807B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21869</w:t>
            </w:r>
          </w:p>
        </w:tc>
      </w:tr>
      <w:tr w:rsidR="007B2E85" w:rsidRPr="00A31105" w14:paraId="32DA7CAB" w14:textId="77777777" w:rsidTr="00D6600A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B4261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E5B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EB9C5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7D10E215" w14:textId="77777777" w:rsidTr="00D6600A">
        <w:trPr>
          <w:trHeight w:val="27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ED80A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C6CE93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Q115: Em geral, em que grau essa doença mental limita as suas atividades habituais (tais como trabalhar, realizar afazeres domésticos etc.)?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3BFAC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43E57AC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BE438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3079B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BA30C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6CED3CB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C619D79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B6479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E61B9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BE3E1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C02D9A4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E31AF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8EB19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3F3C8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5D2F637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64627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231D3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023BB3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Ordinal</w:t>
            </w:r>
          </w:p>
        </w:tc>
      </w:tr>
      <w:tr w:rsidR="007B2E85" w:rsidRPr="00A31105" w14:paraId="3E2A4616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3C7AC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3E826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91E658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594C3A8E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CF837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F4803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E8B3F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430</w:t>
            </w:r>
          </w:p>
        </w:tc>
      </w:tr>
      <w:tr w:rsidR="007B2E85" w:rsidRPr="00A31105" w14:paraId="4A55680C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6F4C4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035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BFBA2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42695</w:t>
            </w:r>
          </w:p>
        </w:tc>
      </w:tr>
      <w:tr w:rsidR="007B2E85" w:rsidRPr="00A31105" w14:paraId="43C24AD1" w14:textId="77777777" w:rsidTr="00D6600A">
        <w:trPr>
          <w:trHeight w:val="27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85743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FC761DB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Q109: Em geral, em que grau a depressão limita as suas atividades habituais (tais como trabalhar, realizar afazeres domésticos etc.)?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F01D12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9B2EA53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BD18D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6F56B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E5F479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  <w:p w14:paraId="4849FE7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266A6C4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D4519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4BB73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6C1C31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0F24842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18A3B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E714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75CDF6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BBCDC2A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CAD26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F6D61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C80294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Ordinal</w:t>
            </w:r>
          </w:p>
        </w:tc>
      </w:tr>
      <w:tr w:rsidR="007B2E85" w:rsidRPr="00A31105" w14:paraId="3524939E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5720C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9082B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6F3E1A6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74E9271F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3FE6F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8C986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1BE8460" w14:textId="77777777" w:rsidR="007B2E85" w:rsidRPr="00A31105" w:rsidRDefault="007B2E85" w:rsidP="00D6600A">
            <w:pPr>
              <w:tabs>
                <w:tab w:val="left" w:pos="1481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1386</w:t>
            </w:r>
          </w:p>
        </w:tc>
      </w:tr>
      <w:tr w:rsidR="007B2E85" w:rsidRPr="00A31105" w14:paraId="0BCFD9A7" w14:textId="77777777" w:rsidTr="00D6600A">
        <w:trPr>
          <w:trHeight w:val="273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EBEB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F5B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17CCCF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41188</w:t>
            </w:r>
          </w:p>
        </w:tc>
      </w:tr>
      <w:tr w:rsidR="007B2E85" w:rsidRPr="00A31105" w14:paraId="413DE306" w14:textId="77777777" w:rsidTr="00D6600A">
        <w:trPr>
          <w:trHeight w:val="100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FDD9ECE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Autoavaliação de Saúde Global</w:t>
            </w:r>
          </w:p>
          <w:p w14:paraId="34221516" w14:textId="77777777" w:rsidR="007B2E85" w:rsidRPr="00A31105" w:rsidRDefault="007B2E85" w:rsidP="00D6600A">
            <w:pPr>
              <w:jc w:val="center"/>
            </w:pPr>
            <w:r w:rsidRPr="002A521E">
              <w:t>(BARROS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A8FB51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N001: Em geral, como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avalia a sua saúde? 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62269B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4CA0F4E2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3B45B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EDF32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D95838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2BE35E2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0BB0767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DF6AB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0D44B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13268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473D7C4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17D0E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B55F7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1C519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1A38F48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294AF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2E2B5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409BB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Ordinal</w:t>
            </w:r>
          </w:p>
        </w:tc>
      </w:tr>
      <w:tr w:rsidR="007B2E85" w:rsidRPr="00A31105" w14:paraId="635ABB9C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BC8D0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7B378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80D5AA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3.0</w:t>
            </w:r>
          </w:p>
        </w:tc>
      </w:tr>
      <w:tr w:rsidR="007B2E85" w:rsidRPr="00A31105" w14:paraId="155C6A8E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DC49C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08408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A0229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9777</w:t>
            </w:r>
          </w:p>
        </w:tc>
      </w:tr>
      <w:tr w:rsidR="007B2E85" w:rsidRPr="00A31105" w14:paraId="6AB32402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707FB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DF3BF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0C089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16562A55" w14:textId="77777777" w:rsidTr="00D6600A">
        <w:trPr>
          <w:trHeight w:val="323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5794AAC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Doenças crônicas</w:t>
            </w:r>
          </w:p>
          <w:p w14:paraId="4932A28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4E7C">
              <w:rPr>
                <w:rFonts w:ascii="Times New Roman" w:hAnsi="Times New Roman" w:cs="Times New Roman"/>
              </w:rPr>
              <w:t>(NUNES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692844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Q00201: Algum médico já lhe deu o diagnóstico de hipertensão arterial (pressão alta)? </w:t>
            </w:r>
          </w:p>
          <w:p w14:paraId="2DE9E3E6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0D8C04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4D3BB910" w14:textId="77777777" w:rsidTr="00D6600A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A2C8F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05432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EEEC7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46F201C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EAAC7DC" w14:textId="77777777" w:rsidTr="00D6600A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377F5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1E09D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6C955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EBDE01D" w14:textId="77777777" w:rsidTr="00D6600A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C209C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FEF73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5F72A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6BED0DC" w14:textId="77777777" w:rsidTr="00D6600A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4B668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A9AA3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F3603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47C8F778" w14:textId="77777777" w:rsidTr="00D6600A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5F484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64F37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DDA32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619CB58C" w14:textId="77777777" w:rsidTr="00D6600A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CA8A7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2DCE5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451CFC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12428</w:t>
            </w:r>
          </w:p>
        </w:tc>
      </w:tr>
      <w:tr w:rsidR="007B2E85" w:rsidRPr="00A31105" w14:paraId="35BA3DAA" w14:textId="77777777" w:rsidTr="00D6600A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ED94C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474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2446B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20984</w:t>
            </w:r>
          </w:p>
        </w:tc>
      </w:tr>
      <w:tr w:rsidR="007B2E85" w:rsidRPr="00A31105" w14:paraId="40A52C6D" w14:textId="77777777" w:rsidTr="00D6600A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DC726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81DDCD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Q03001: Algum médico já lhe deu o diagnóstico de diabetes? </w:t>
            </w:r>
          </w:p>
          <w:p w14:paraId="0CAE14E0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63970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95062CE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A61F6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0E6E2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A5BF6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2CAD242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459C7A6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EB37A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C1D73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69DD4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D8CC243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4D1E9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9C822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398AC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429AE4B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056E5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67C07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4ECD6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56F44A54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106BF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0A617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4499C0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5AC59997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D46DC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844F6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2E6C94F" w14:textId="77777777" w:rsidR="007B2E85" w:rsidRPr="00A31105" w:rsidRDefault="007B2E85" w:rsidP="00D6600A">
            <w:pPr>
              <w:tabs>
                <w:tab w:val="left" w:pos="1562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17722</w:t>
            </w:r>
          </w:p>
        </w:tc>
      </w:tr>
      <w:tr w:rsidR="007B2E85" w:rsidRPr="00A31105" w14:paraId="05AE3DBB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A2110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AF0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6ABBA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21527</w:t>
            </w:r>
          </w:p>
        </w:tc>
      </w:tr>
      <w:tr w:rsidR="007B2E85" w:rsidRPr="00A31105" w14:paraId="539EFBBB" w14:textId="77777777" w:rsidTr="00D6600A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82E1A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017E91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Q060: Algum médico já lhe deu o diagnóstico de colesterol alto? </w:t>
            </w:r>
          </w:p>
          <w:p w14:paraId="5056B368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2D8DA0" w14:textId="77777777" w:rsidR="007B2E85" w:rsidRPr="00175FC1" w:rsidRDefault="007B2E85" w:rsidP="00D6600A"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0223D32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2C0F2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4DF2F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76E65C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3143C67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1DD9BF1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9258D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671A5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6ADE4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BE47B01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B419B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4C091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05359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39675B8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4F96D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5AF99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426123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4DA410AA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2ED93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50678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5A1721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453795F5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2017E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420A6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C96EE0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16050</w:t>
            </w:r>
          </w:p>
        </w:tc>
      </w:tr>
      <w:tr w:rsidR="007B2E85" w:rsidRPr="00A31105" w14:paraId="4981FB6B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80B00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803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FBABA1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21637</w:t>
            </w:r>
          </w:p>
        </w:tc>
      </w:tr>
      <w:tr w:rsidR="007B2E85" w:rsidRPr="00A31105" w14:paraId="4D894ECE" w14:textId="77777777" w:rsidTr="00D6600A">
        <w:trPr>
          <w:trHeight w:val="2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97036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6A3D7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Q06306: Algum médico já lhe deu o diagnóstico de uma doença do coração, tal como infarto, angina, insuficiência cardíaca ou outra?</w:t>
            </w:r>
          </w:p>
          <w:p w14:paraId="3CC5D1A8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08ED6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CBA7BBE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A1175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0A458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19C70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22F5048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5F417C6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29E85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C2190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481FA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89430C1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40DE4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9CDB8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9DD22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71A1E1A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1F4F5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34177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75466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4674B722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01B8F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22B1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F9C12D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04D86A7C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A280C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3200B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0526AC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20004</w:t>
            </w:r>
          </w:p>
        </w:tc>
      </w:tr>
      <w:tr w:rsidR="007B2E85" w:rsidRPr="00A31105" w14:paraId="7D736E39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79BE0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3DF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046A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56E15AD1" w14:textId="77777777" w:rsidTr="00D6600A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587B5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D8185F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Q068: Algum médico já lhe deu o diagnóstico de AVC (Acidente Vascular Cerebral) ou derrame?</w:t>
            </w:r>
          </w:p>
          <w:p w14:paraId="1CFD0CC8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2E0030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A766910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65E90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A8A67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F076B5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AAEAED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ACB4284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A9676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F1878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EA2CF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DEABBFF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C38C7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EF46E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080F2A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F2AD0FF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3B2E1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63ACA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8E25D8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3E14FEF1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A08F1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9E57F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A2A808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216E4742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6853AB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297BA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279B05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21457</w:t>
            </w:r>
          </w:p>
        </w:tc>
      </w:tr>
      <w:tr w:rsidR="007B2E85" w:rsidRPr="00A31105" w14:paraId="61D7E862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B06E7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B91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B8FAC7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56D471F0" w14:textId="77777777" w:rsidTr="00D6600A">
        <w:trPr>
          <w:trHeight w:val="2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FAD65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BFC855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Q084: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tem algum problema crônico de coluna, como dor crônica nas costas ou no pescoço, lombalgia, dor ciática, problemas nas vértebras ou disco? </w:t>
            </w:r>
          </w:p>
          <w:p w14:paraId="01934E7E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B36F7F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</w:t>
            </w: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7B2E85" w:rsidRPr="00A31105" w14:paraId="1272E700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23DF0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30528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DA10D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3EC479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ECC4390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14986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27AA7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C38B8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0931CA4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48A16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65188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6AD5A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C0A2E4A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BEA98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7A73B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B6EF6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1B9502A7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9E7C6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16C1F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1B54E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014E4C08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93874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B8802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18890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16111</w:t>
            </w:r>
          </w:p>
        </w:tc>
      </w:tr>
      <w:tr w:rsidR="007B2E85" w:rsidRPr="00A31105" w14:paraId="42B69AFB" w14:textId="77777777" w:rsidTr="00D6600A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C78B0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4C6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7BE2C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039EBE92" w14:textId="77777777" w:rsidTr="00D6600A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646C5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9DC71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Q074: Algum médico já lhe deu o diagnóstico de asma (ou bronquite asmática)?</w:t>
            </w:r>
          </w:p>
          <w:p w14:paraId="6CEA68C8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C2B4C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8C3F5D4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018D0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8C22E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23DE5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3C15BB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E2849A4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BA867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C4F21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8785E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D9FD0A2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9DF78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2EABA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E7BC77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175B7A57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13BDB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62717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AA7EDD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4ED473F3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71288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2DBE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EB883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662F8EFB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711B4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3133A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F96C5D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21745</w:t>
            </w:r>
          </w:p>
        </w:tc>
      </w:tr>
      <w:tr w:rsidR="007B2E85" w:rsidRPr="00A31105" w14:paraId="4ADE4042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8D2BE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BB9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6FD9F8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2957B9C7" w14:textId="77777777" w:rsidTr="00D6600A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53F69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F29190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Q120: Algum médico já lhe deu diagnóstico de câncer?</w:t>
            </w:r>
          </w:p>
          <w:p w14:paraId="16B16D78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C1654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B386E3E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7EBE5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59E30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677D4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5E3ED32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B3C889D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EA14E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05CE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B68B6E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D519A85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51D5A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7F94E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81602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5818C9D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A1B38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726D9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E2D7E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3AE430F9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FC38C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1A162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BD0F8C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2B4DD3C0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379C0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69444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86E5208" w14:textId="77777777" w:rsidR="007B2E85" w:rsidRPr="00A31105" w:rsidRDefault="007B2E85" w:rsidP="00D6600A">
            <w:pPr>
              <w:tabs>
                <w:tab w:val="left" w:pos="1630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21308</w:t>
            </w:r>
          </w:p>
        </w:tc>
      </w:tr>
      <w:tr w:rsidR="007B2E85" w:rsidRPr="00A31105" w14:paraId="6285D2DF" w14:textId="77777777" w:rsidTr="00D6600A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C1343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A03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F81D3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475F7C4A" w14:textId="77777777" w:rsidTr="00D6600A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F793A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E80A9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Q124: Algum médico já lhe deu o diagnóstico de insuficiência renal crônica?</w:t>
            </w:r>
          </w:p>
          <w:p w14:paraId="16EB210B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5F62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5A1A38D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3006D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8325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3F665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1346FE9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AC2FB8D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0C10A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E75B2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A1303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D41A029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39471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67E79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2C36D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2777A6C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AA49F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E4795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C10256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6D437679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A035E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40F9B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B8EC06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0BF4507A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24E70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C101E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7260B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22199</w:t>
            </w:r>
          </w:p>
        </w:tc>
      </w:tr>
      <w:tr w:rsidR="007B2E85" w:rsidRPr="00A31105" w14:paraId="44028E88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C01A8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A94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0B6E88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64E9593D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22D6F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09CA5BB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Q11604: Algum médico já lhe deu o diagnóstico de alguma outra doença crônica no pulmão, tais como enfisema pulmonar, bronquite crônica ou DPOC (Doença Pulmonar Obstrutiva Crônica)?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48ECA0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0F8BDAE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116C2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6FCD3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620B32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1F851EB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2E87371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919C9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0572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B8BF2A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50A5E10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A1852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7EE1F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BB0B48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CD99EF9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C7361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723B7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B5FFF8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78F7ABAD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B4AF9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C20F4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0D1BAC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3BFBABEE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81F2F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522BB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F640AB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22141</w:t>
            </w:r>
          </w:p>
        </w:tc>
      </w:tr>
      <w:tr w:rsidR="007B2E85" w:rsidRPr="00A31105" w14:paraId="7B9C346F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FF8BC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FB4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F30BBA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6200B34F" w14:textId="77777777" w:rsidTr="00D6600A">
        <w:trPr>
          <w:trHeight w:val="223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29471B3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Dados laboratoriais</w:t>
            </w:r>
          </w:p>
          <w:p w14:paraId="03DA9EB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0A14">
              <w:rPr>
                <w:rFonts w:ascii="Times New Roman" w:hAnsi="Times New Roman" w:cs="Times New Roman"/>
              </w:rPr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508BA2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Q04708: Foi pedido exame de Hemoglobina glicada? (Referente a pessoas que </w:t>
            </w:r>
            <w:r w:rsidRPr="00A31105">
              <w:rPr>
                <w:rFonts w:ascii="Times New Roman" w:hAnsi="Times New Roman" w:cs="Times New Roman"/>
              </w:rPr>
              <w:lastRenderedPageBreak/>
              <w:t>relataram diagnostico de diabetes)</w:t>
            </w:r>
          </w:p>
          <w:p w14:paraId="6AD9A5C2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AB8E39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DFCC509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EBBD2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C4911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FF900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4345208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3C56F50D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1FD1B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BE604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817AF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8A8B416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03CAB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84BAE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203037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E4558D6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11914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FE153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D81F94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5A791644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6DD22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22DAE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35DD5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0B6D506B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58095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6C2CB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FD6DE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2501</w:t>
            </w:r>
          </w:p>
        </w:tc>
      </w:tr>
      <w:tr w:rsidR="007B2E85" w:rsidRPr="00A31105" w14:paraId="7064369C" w14:textId="77777777" w:rsidTr="00D6600A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B2E02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21D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218E70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39755</w:t>
            </w:r>
          </w:p>
        </w:tc>
      </w:tr>
      <w:tr w:rsidR="007B2E85" w:rsidRPr="00A31105" w14:paraId="011C2B8A" w14:textId="77777777" w:rsidTr="00D6600A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8FDF8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D801F2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Q047081: Realizou o exame de hemoglobina glicada?</w:t>
            </w:r>
          </w:p>
          <w:p w14:paraId="17390453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67AB1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9ACE9D2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BF02D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DD79F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9CC13A" w14:textId="77777777" w:rsidR="007B2E85" w:rsidRPr="00CA44FC" w:rsidRDefault="007B2E85" w:rsidP="00D6600A"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51AD8AA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A2A4CA6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92E17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E0C40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3CD686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A0F6B56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CB35F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E3729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B00D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3DDFDDDD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959C9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A5D96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91F7E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6C30A002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4F40A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70FB1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5CD3A9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4171C162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774D9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E92E4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BA0C35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2411</w:t>
            </w:r>
          </w:p>
        </w:tc>
      </w:tr>
      <w:tr w:rsidR="007B2E85" w:rsidRPr="00A31105" w14:paraId="5ED5F53A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14A6F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2DD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288DD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41053</w:t>
            </w:r>
          </w:p>
        </w:tc>
      </w:tr>
      <w:tr w:rsidR="007B2E85" w:rsidRPr="00A31105" w14:paraId="68EAE971" w14:textId="77777777" w:rsidTr="00D6600A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2D8B9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B51BBD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Q05901: Quando foi a última vez que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fez exame de sangue para medir o colesterol e triglicerídeos?</w:t>
            </w:r>
          </w:p>
          <w:p w14:paraId="699FC440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38BE5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FC1CB8C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0A8C1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AD016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1ADAD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349C2C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2D4016A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AA746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3F81C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561C51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F0DE57A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47207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B550B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E6747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634F2762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29254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8ECB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EDF7F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37A7F912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A6B43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5C851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46B6900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180315D1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0AF9B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1B851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CE0E30" w14:textId="77777777" w:rsidR="007B2E85" w:rsidRPr="00A31105" w:rsidRDefault="007B2E85" w:rsidP="00D6600A">
            <w:pPr>
              <w:tabs>
                <w:tab w:val="left" w:pos="1508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12321</w:t>
            </w:r>
          </w:p>
        </w:tc>
      </w:tr>
      <w:tr w:rsidR="007B2E85" w:rsidRPr="00A31105" w14:paraId="7B855334" w14:textId="77777777" w:rsidTr="00D6600A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68A64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CF5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256AF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20826</w:t>
            </w:r>
          </w:p>
        </w:tc>
      </w:tr>
      <w:tr w:rsidR="007B2E85" w:rsidRPr="00A31105" w14:paraId="0AA3D7E3" w14:textId="77777777" w:rsidTr="00D6600A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D5EB0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DA7209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Q04711: Foi pedido exame de colesterol e/ou triglicerídeos?</w:t>
            </w:r>
          </w:p>
          <w:p w14:paraId="6F9B57DD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86ACE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5969DE69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9DDB4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F14AD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D202F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2EC868D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A58698D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863CB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D4C2E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46D4A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B129E4E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D6151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F52A5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67256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2BB89D5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5017E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B13B8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46732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29325948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A3B03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ABB69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788E12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1C36C453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97D6E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1C3B2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161B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3212</w:t>
            </w:r>
          </w:p>
        </w:tc>
      </w:tr>
      <w:tr w:rsidR="007B2E85" w:rsidRPr="00A31105" w14:paraId="20E4D330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1666F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D2A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69302F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39755</w:t>
            </w:r>
          </w:p>
        </w:tc>
      </w:tr>
      <w:tr w:rsidR="007B2E85" w:rsidRPr="00A31105" w14:paraId="5EC7F701" w14:textId="77777777" w:rsidTr="00D6600A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8697A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775AD61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Q047111: Realizou o exame de colesterol e/ou triglicerídeos?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8891A7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590920D9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5BC3A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6E5CF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BF0AA5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4AC3EA8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7C4CF48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3DFC9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0F61C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826E8F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12E63BAC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50DEC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7FB8D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7E3A2B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7BC8C153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8BEC4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F3715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D50473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51465618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AD7DC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BEC8B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B268EF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1.0</w:t>
            </w:r>
          </w:p>
        </w:tc>
      </w:tr>
      <w:tr w:rsidR="007B2E85" w:rsidRPr="00A31105" w14:paraId="00A41B06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61A67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3B211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270E8E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3126</w:t>
            </w:r>
          </w:p>
        </w:tc>
      </w:tr>
      <w:tr w:rsidR="007B2E85" w:rsidRPr="00A31105" w14:paraId="1C64D5A2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D69A1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250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D2B2CD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40342</w:t>
            </w:r>
          </w:p>
        </w:tc>
      </w:tr>
      <w:tr w:rsidR="007B2E85" w:rsidRPr="00A31105" w14:paraId="1B418080" w14:textId="77777777" w:rsidTr="00D6600A">
        <w:trPr>
          <w:trHeight w:val="397"/>
        </w:trPr>
        <w:tc>
          <w:tcPr>
            <w:tcW w:w="8740" w:type="dxa"/>
            <w:gridSpan w:val="3"/>
            <w:tcBorders>
              <w:left w:val="nil"/>
              <w:right w:val="nil"/>
            </w:tcBorders>
            <w:vAlign w:val="center"/>
          </w:tcPr>
          <w:p w14:paraId="636455E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Dados Sociodemográficos</w:t>
            </w:r>
          </w:p>
        </w:tc>
      </w:tr>
      <w:tr w:rsidR="007B2E85" w:rsidRPr="00A31105" w14:paraId="5CC421D4" w14:textId="77777777" w:rsidTr="00D6600A">
        <w:trPr>
          <w:trHeight w:val="69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EB7DB3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Sexo</w:t>
            </w:r>
          </w:p>
          <w:p w14:paraId="774215A3" w14:textId="77777777" w:rsidR="007B2E85" w:rsidRDefault="007B2E85" w:rsidP="00D6600A">
            <w:pPr>
              <w:jc w:val="center"/>
            </w:pPr>
            <w:r w:rsidRPr="00E47BCF">
              <w:t>(MALTA et al., 2021)</w:t>
            </w:r>
          </w:p>
          <w:p w14:paraId="3D4517B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</w:rPr>
            </w:pPr>
            <w:r w:rsidRPr="00E47BCF">
              <w:rPr>
                <w:rFonts w:ascii="Times New Roman" w:hAnsi="Times New Roman" w:cs="Times New Roman"/>
              </w:rPr>
              <w:t>(CLARO et al., 2021)</w:t>
            </w:r>
          </w:p>
          <w:p w14:paraId="1EAB609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FA5083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C006: Sexo</w:t>
            </w:r>
          </w:p>
          <w:p w14:paraId="69385EB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296C30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62F18DA" w14:textId="77777777" w:rsidTr="00D6600A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52B6C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39E3C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E519A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5215B78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A007299" w14:textId="77777777" w:rsidTr="00D6600A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D9365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077F7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B14DB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C5464BB" w14:textId="77777777" w:rsidTr="00D6600A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394C1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291FF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BB37B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0C163287" w14:textId="77777777" w:rsidTr="00D6600A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A9354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6D820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E21A727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Nominal</w:t>
            </w:r>
          </w:p>
        </w:tc>
      </w:tr>
      <w:tr w:rsidR="007B2E85" w:rsidRPr="00A31105" w14:paraId="2105091D" w14:textId="77777777" w:rsidTr="00D6600A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9D10B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97857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E6F9A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0485FB51" w14:textId="77777777" w:rsidTr="00D6600A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3B57E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A825D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C16D2B" w14:textId="77777777" w:rsidR="007B2E85" w:rsidRPr="00A31105" w:rsidRDefault="007B2E85" w:rsidP="00D6600A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24351</w:t>
            </w:r>
          </w:p>
        </w:tc>
      </w:tr>
      <w:tr w:rsidR="007B2E85" w:rsidRPr="00A31105" w14:paraId="6FEFE493" w14:textId="77777777" w:rsidTr="00D6600A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070D19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8E342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746FC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842E5A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7B2E85" w:rsidRPr="00A31105" w14:paraId="0EE1DF80" w14:textId="77777777" w:rsidTr="00D6600A">
        <w:trPr>
          <w:trHeight w:val="285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120D4B6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Renda</w:t>
            </w:r>
          </w:p>
          <w:p w14:paraId="438D26F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790D">
              <w:rPr>
                <w:rFonts w:ascii="Times New Roman" w:hAnsi="Times New Roman" w:cs="Times New Roman"/>
              </w:rPr>
              <w:t>(SOUZA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91C3A8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VDF004: Faixa de rendimento domiciliar per capita (exclusive o rendimento das pessoas cuja condição na unidade domiciliar era pensionista, empregado doméstico ou parente do empregado doméstico)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FD34D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Contínuo</w:t>
            </w:r>
          </w:p>
        </w:tc>
      </w:tr>
      <w:tr w:rsidR="007B2E85" w:rsidRPr="00A31105" w14:paraId="79D6186B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47E37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EE9F1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59A15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1.0</w:t>
            </w:r>
          </w:p>
          <w:p w14:paraId="648FC06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7.0</w:t>
            </w:r>
          </w:p>
        </w:tc>
      </w:tr>
      <w:tr w:rsidR="007B2E85" w:rsidRPr="00A31105" w14:paraId="694571DD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73C69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977E1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CCA791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3.84</w:t>
            </w:r>
          </w:p>
        </w:tc>
      </w:tr>
      <w:tr w:rsidR="007B2E85" w:rsidRPr="00A31105" w14:paraId="6A6CEDA1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2E25C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6CB5E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E8B8B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842E5A">
              <w:rPr>
                <w:rFonts w:ascii="Times New Roman" w:hAnsi="Times New Roman" w:cs="Times New Roman"/>
              </w:rPr>
              <w:t>1.4</w:t>
            </w:r>
          </w:p>
        </w:tc>
      </w:tr>
      <w:tr w:rsidR="007B2E85" w:rsidRPr="00A31105" w14:paraId="6003BB3E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E52AB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A426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572CBD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298F51E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33313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F2B4F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2160A61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3.0</w:t>
            </w:r>
          </w:p>
        </w:tc>
      </w:tr>
      <w:tr w:rsidR="007B2E85" w:rsidRPr="00A31105" w14:paraId="38F94E6E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005D7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0F32D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1F39C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738A310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42AD7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04E64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03E36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19</w:t>
            </w:r>
          </w:p>
        </w:tc>
      </w:tr>
      <w:tr w:rsidR="007B2E85" w:rsidRPr="00A31105" w14:paraId="3DBC86D8" w14:textId="77777777" w:rsidTr="00D6600A">
        <w:trPr>
          <w:trHeight w:val="100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2D48E54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Idade</w:t>
            </w:r>
          </w:p>
          <w:p w14:paraId="3F650D8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9E1332">
              <w:rPr>
                <w:rFonts w:ascii="Times New Roman" w:hAnsi="Times New Roman" w:cs="Times New Roman"/>
              </w:rPr>
              <w:t>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2C5965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</w:t>
            </w:r>
            <w:r w:rsidRPr="00A31105">
              <w:t xml:space="preserve">  </w:t>
            </w:r>
            <w:r w:rsidRPr="00A31105">
              <w:rPr>
                <w:rFonts w:ascii="Times New Roman" w:hAnsi="Times New Roman" w:cs="Times New Roman"/>
              </w:rPr>
              <w:t xml:space="preserve">Código C008: Idade do morador na data de referência. 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1246ED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Discreto</w:t>
            </w:r>
          </w:p>
        </w:tc>
      </w:tr>
      <w:tr w:rsidR="007B2E85" w:rsidRPr="00A31105" w14:paraId="6769B83F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8DDF6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C0C24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AE9A5F5" w14:textId="77777777" w:rsidR="007B2E85" w:rsidRPr="00842E5A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60.0</w:t>
            </w:r>
          </w:p>
          <w:p w14:paraId="2090A07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112.0</w:t>
            </w:r>
          </w:p>
        </w:tc>
      </w:tr>
      <w:tr w:rsidR="007B2E85" w:rsidRPr="00A31105" w14:paraId="66AFAEB5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CE24B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64A7C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8844DF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70.05</w:t>
            </w:r>
          </w:p>
        </w:tc>
      </w:tr>
      <w:tr w:rsidR="007B2E85" w:rsidRPr="00A31105" w14:paraId="3A3A8975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CE358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E7C1A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EFDD0A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8.08</w:t>
            </w:r>
          </w:p>
        </w:tc>
      </w:tr>
      <w:tr w:rsidR="007B2E85" w:rsidRPr="00A31105" w14:paraId="4DCC5C72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B831D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5C9A8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EA151D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788EA6AC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0370F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1238C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D192433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60.0</w:t>
            </w:r>
          </w:p>
        </w:tc>
      </w:tr>
      <w:tr w:rsidR="007B2E85" w:rsidRPr="00A31105" w14:paraId="1EB884C8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9D05D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F64F4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94CB49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42A3139" w14:textId="77777777" w:rsidTr="00D6600A">
        <w:trPr>
          <w:trHeight w:val="9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ABF87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73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CC2B1C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0</w:t>
            </w:r>
          </w:p>
        </w:tc>
      </w:tr>
      <w:tr w:rsidR="007B2E85" w:rsidRPr="00A31105" w14:paraId="28DB4059" w14:textId="77777777" w:rsidTr="00D6600A">
        <w:trPr>
          <w:trHeight w:val="285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1AF3811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Escolaridade</w:t>
            </w:r>
          </w:p>
          <w:p w14:paraId="7A06AE47" w14:textId="77777777" w:rsidR="007B2E85" w:rsidRPr="00A31105" w:rsidRDefault="007B2E85" w:rsidP="00D6600A">
            <w:pPr>
              <w:jc w:val="center"/>
            </w:pPr>
            <w:r w:rsidRPr="009E1332">
              <w:t>(SOUZA et al., 2021)</w:t>
            </w:r>
            <w:r>
              <w:br/>
            </w:r>
            <w:r w:rsidRPr="009E1332"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D58CC48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VDD004A: Nível de instrução mais elevado alcançado (pessoas de 5 anos ou mais de idade) </w:t>
            </w:r>
            <w:r w:rsidRPr="00A31105">
              <w:rPr>
                <w:rFonts w:ascii="Times New Roman" w:hAnsi="Times New Roman" w:cs="Times New Roman"/>
              </w:rPr>
              <w:lastRenderedPageBreak/>
              <w:t>padronizado para o Ensino Fundamental - SISTEMA DE 9 ANOS</w:t>
            </w:r>
          </w:p>
          <w:p w14:paraId="02A1D4F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574472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757311F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406D3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ABFEB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956F9C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28B8746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B730E15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043C96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954DE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2D9E000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4520B8BB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F00A4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C8218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EBB5E6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2B2252B5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5BC3B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6F040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7FAC9F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Ordinal</w:t>
            </w:r>
          </w:p>
        </w:tc>
      </w:tr>
      <w:tr w:rsidR="007B2E85" w:rsidRPr="00A31105" w14:paraId="75E8C16B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CBC50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520D6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8DA3324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2.0</w:t>
            </w:r>
          </w:p>
        </w:tc>
      </w:tr>
      <w:tr w:rsidR="007B2E85" w:rsidRPr="00A31105" w14:paraId="14BCAA12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5121C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8AA01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D2CA4D7" w14:textId="77777777" w:rsidR="007B2E85" w:rsidRPr="00A31105" w:rsidRDefault="007B2E85" w:rsidP="00D6600A">
            <w:pPr>
              <w:tabs>
                <w:tab w:val="left" w:pos="1494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19204</w:t>
            </w:r>
          </w:p>
        </w:tc>
      </w:tr>
      <w:tr w:rsidR="007B2E85" w:rsidRPr="00A31105" w14:paraId="48EA6C90" w14:textId="77777777" w:rsidTr="00D6600A">
        <w:trPr>
          <w:trHeight w:val="28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51F7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41D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35CC47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0</w:t>
            </w:r>
          </w:p>
        </w:tc>
      </w:tr>
      <w:tr w:rsidR="007B2E85" w:rsidRPr="00A31105" w14:paraId="7948E51D" w14:textId="77777777" w:rsidTr="00D6600A">
        <w:trPr>
          <w:trHeight w:val="397"/>
        </w:trPr>
        <w:tc>
          <w:tcPr>
            <w:tcW w:w="8740" w:type="dxa"/>
            <w:gridSpan w:val="3"/>
            <w:tcBorders>
              <w:left w:val="nil"/>
              <w:right w:val="nil"/>
            </w:tcBorders>
            <w:vAlign w:val="center"/>
          </w:tcPr>
          <w:p w14:paraId="6453AE0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Antropometria</w:t>
            </w:r>
          </w:p>
        </w:tc>
      </w:tr>
      <w:tr w:rsidR="007B2E85" w:rsidRPr="00A31105" w14:paraId="40AE76B7" w14:textId="77777777" w:rsidTr="00D6600A">
        <w:trPr>
          <w:trHeight w:val="161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C8A72CE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Peso Autorreferido</w:t>
            </w:r>
          </w:p>
          <w:p w14:paraId="666350F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1332"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B2688A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P00104 Peso - Final (em kg)</w:t>
            </w:r>
          </w:p>
          <w:p w14:paraId="60560001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A31105">
              <w:rPr>
                <w:rFonts w:ascii="Times New Roman" w:hAnsi="Times New Roman" w:cs="Times New Roman"/>
              </w:rPr>
              <w:t>(3 inteiros e 1 casa decimal)</w:t>
            </w:r>
          </w:p>
          <w:p w14:paraId="5E4B182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EB732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Contínuo</w:t>
            </w:r>
          </w:p>
        </w:tc>
      </w:tr>
      <w:tr w:rsidR="007B2E85" w:rsidRPr="00A31105" w14:paraId="734F73BE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0D1D82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31B23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8F6F82" w14:textId="77777777" w:rsidR="007B2E85" w:rsidRPr="003817ED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25.0</w:t>
            </w:r>
          </w:p>
          <w:p w14:paraId="74B588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150.0</w:t>
            </w:r>
          </w:p>
        </w:tc>
      </w:tr>
      <w:tr w:rsidR="007B2E85" w:rsidRPr="00A31105" w14:paraId="11C94388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182D58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906369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426F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69.5</w:t>
            </w:r>
          </w:p>
        </w:tc>
      </w:tr>
      <w:tr w:rsidR="007B2E85" w:rsidRPr="00A31105" w14:paraId="6868BF91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306343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5CFDA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27B89F8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817ED">
              <w:rPr>
                <w:rFonts w:ascii="Times New Roman" w:hAnsi="Times New Roman" w:cs="Times New Roman"/>
              </w:rPr>
              <w:t>13.87</w:t>
            </w:r>
          </w:p>
        </w:tc>
      </w:tr>
      <w:tr w:rsidR="007B2E85" w:rsidRPr="00A31105" w14:paraId="478F59B2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89FAA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620F3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1EDB6E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6ECE3668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70D31C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5FC40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EFCE68" w14:textId="77777777" w:rsidR="007B2E85" w:rsidRPr="00A31105" w:rsidRDefault="007B2E85" w:rsidP="00D6600A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65.0</w:t>
            </w:r>
          </w:p>
        </w:tc>
      </w:tr>
      <w:tr w:rsidR="007B2E85" w:rsidRPr="00A31105" w14:paraId="2CDCA05D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0A30AF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FAA1FC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25167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7B2E85" w:rsidRPr="00A31105" w14:paraId="0F9A7F86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00D94B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9CCCF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870EF5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20828</w:t>
            </w:r>
          </w:p>
        </w:tc>
      </w:tr>
      <w:tr w:rsidR="007B2E85" w:rsidRPr="00A31105" w14:paraId="41EBB850" w14:textId="77777777" w:rsidTr="00D6600A">
        <w:trPr>
          <w:trHeight w:val="161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51B03E2" w14:textId="77777777" w:rsidR="007B2E8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Altura Autorreferida</w:t>
            </w:r>
          </w:p>
          <w:p w14:paraId="6870C486" w14:textId="77777777" w:rsidR="007B2E85" w:rsidRPr="00A31105" w:rsidRDefault="007B2E85" w:rsidP="00D6600A">
            <w:pPr>
              <w:jc w:val="center"/>
            </w:pPr>
            <w:r w:rsidRPr="009E1332"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930373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P00404: Altura - Final (em cm)</w:t>
            </w:r>
          </w:p>
          <w:p w14:paraId="59C2764B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(3 inteiros)</w:t>
            </w:r>
          </w:p>
          <w:p w14:paraId="14410220" w14:textId="77777777" w:rsidR="007B2E85" w:rsidRPr="00A31105" w:rsidRDefault="007B2E85" w:rsidP="00D6600A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1CFB482A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0C321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Contínuo</w:t>
            </w:r>
          </w:p>
        </w:tc>
      </w:tr>
      <w:tr w:rsidR="007B2E85" w:rsidRPr="00A31105" w14:paraId="74BB56D1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0AA20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F63BD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62460D" w14:textId="77777777" w:rsidR="007B2E85" w:rsidRPr="003817ED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128.0</w:t>
            </w:r>
          </w:p>
          <w:p w14:paraId="2B263B3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198.0</w:t>
            </w:r>
          </w:p>
        </w:tc>
      </w:tr>
      <w:tr w:rsidR="007B2E85" w:rsidRPr="00A31105" w14:paraId="28C71A42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FE90F4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0BB26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C7605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162.16</w:t>
            </w:r>
          </w:p>
        </w:tc>
      </w:tr>
      <w:tr w:rsidR="007B2E85" w:rsidRPr="00A31105" w14:paraId="2BA4FD73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47221A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F42E44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A9FB30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817ED">
              <w:rPr>
                <w:rFonts w:ascii="Times New Roman" w:hAnsi="Times New Roman" w:cs="Times New Roman"/>
              </w:rPr>
              <w:t>9.31</w:t>
            </w:r>
          </w:p>
        </w:tc>
      </w:tr>
      <w:tr w:rsidR="007B2E85" w:rsidRPr="00A31105" w14:paraId="463A3E87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9BE4B0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A131D1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900FEC2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A31105" w14:paraId="231F1AFA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7DAA05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F047A6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AF9903D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160.0</w:t>
            </w:r>
          </w:p>
        </w:tc>
      </w:tr>
      <w:tr w:rsidR="007B2E85" w:rsidRPr="00A31105" w14:paraId="0368126A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5A9FBD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AF1B55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B86783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7B2E85" w:rsidRPr="00E76BF7" w14:paraId="44042682" w14:textId="77777777" w:rsidTr="00D6600A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972FDE" w14:textId="77777777" w:rsidR="007B2E85" w:rsidRPr="00A31105" w:rsidRDefault="007B2E85" w:rsidP="00D66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143CCE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46D668F" w14:textId="77777777" w:rsidR="007B2E85" w:rsidRPr="00A31105" w:rsidRDefault="007B2E85" w:rsidP="00D6600A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20828</w:t>
            </w:r>
          </w:p>
        </w:tc>
      </w:tr>
    </w:tbl>
    <w:p w14:paraId="6E4629A8" w14:textId="77777777" w:rsidR="007B2E85" w:rsidRDefault="007B2E85" w:rsidP="007B2E85"/>
    <w:p w14:paraId="597AF223" w14:textId="77777777" w:rsidR="007B2E85" w:rsidRDefault="007B2E85"/>
    <w:p w14:paraId="1566A89C" w14:textId="77777777" w:rsidR="007B2E85" w:rsidRDefault="007B2E85"/>
    <w:p w14:paraId="58BBE7AE" w14:textId="77777777" w:rsidR="007B2E85" w:rsidRDefault="007B2E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055E8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EA3777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FASE 1 — PRÉ-PROCESSAMENTO E QUALIDADE DOS DADOS</w:t>
            </w:r>
          </w:p>
        </w:tc>
      </w:tr>
    </w:tbl>
    <w:p w14:paraId="16D85DF4" w14:textId="77777777" w:rsidR="004C0DF3" w:rsidRDefault="00000000">
      <w:pPr>
        <w:spacing w:before="80" w:after="80"/>
      </w:pPr>
      <w:r>
        <w:rPr>
          <w:color w:val="404040"/>
        </w:rPr>
        <w:t>Esta fase garante que os dados estão aptos para a análise. Erros detectados aqui — se não corrigidos — invalidam todos os modelos de Machine Learning.</w:t>
      </w:r>
    </w:p>
    <w:p w14:paraId="05991822" w14:textId="77777777" w:rsidR="004C0DF3" w:rsidRDefault="004C0DF3">
      <w:pPr>
        <w:pBdr>
          <w:bottom w:val="single" w:sz="6" w:space="0" w:color="BDD7EE"/>
        </w:pBdr>
        <w:spacing w:before="120" w:after="120"/>
      </w:pPr>
    </w:p>
    <w:p w14:paraId="5D3F968F" w14:textId="77777777" w:rsidR="004C0DF3" w:rsidRDefault="00000000">
      <w:pPr>
        <w:pStyle w:val="Ttulo2"/>
      </w:pPr>
      <w:r>
        <w:t>1.1 Construção das Quatro Bases de Dados</w:t>
      </w:r>
    </w:p>
    <w:p w14:paraId="6B7FCD5B" w14:textId="77777777" w:rsidR="004C0DF3" w:rsidRDefault="00000000">
      <w:pPr>
        <w:spacing w:before="80" w:after="80"/>
      </w:pPr>
      <w:r>
        <w:rPr>
          <w:color w:val="404040"/>
        </w:rPr>
        <w:t>O projeto exige quatro bases distintas, conforme especificado no plano de ação:</w:t>
      </w:r>
    </w:p>
    <w:p w14:paraId="20F5FAFF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Base 1 — População idosa geral (≥60 anos, todos os registros completos dos módulos usados)</w:t>
      </w:r>
    </w:p>
    <w:p w14:paraId="17AAC183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Base 2 — Idosos saudáveis sem doenças crônicas (sem artrite, hipertensão, diabetes, DPOC, câncer, IRC, AVC, doença cardíaca)</w:t>
      </w:r>
    </w:p>
    <w:p w14:paraId="0CCE6CE6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Base 3 — Idosos com artrite/reumatismo COM comorbidades (Q079 = Sim e presença de pelo menos uma comorbidade)</w:t>
      </w:r>
    </w:p>
    <w:p w14:paraId="663470C5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Base 4 — Idosos APENAS com artrite/reumatismo — Artrite Pura (Q079 = Sim e ausência de todas as demais comorbidades mapeadas)</w:t>
      </w:r>
    </w:p>
    <w:p w14:paraId="04D71EC5" w14:textId="77777777" w:rsidR="004C0DF3" w:rsidRDefault="004C0DF3">
      <w:pPr>
        <w:spacing w:before="120" w:after="120"/>
      </w:pPr>
    </w:p>
    <w:p w14:paraId="4BC41FF1" w14:textId="77777777" w:rsidR="004C0DF3" w:rsidRDefault="00000000">
      <w:pPr>
        <w:pStyle w:val="Ttulo2"/>
      </w:pPr>
      <w:r>
        <w:t>1.2 Avaliação de Dados Ausentes (</w:t>
      </w:r>
      <w:proofErr w:type="spellStart"/>
      <w:r>
        <w:t>Missing</w:t>
      </w:r>
      <w:proofErr w:type="spellEnd"/>
      <w:r>
        <w:t xml:space="preserve"> Data)</w:t>
      </w:r>
    </w:p>
    <w:p w14:paraId="3E0A391E" w14:textId="77777777" w:rsidR="004C0DF3" w:rsidRDefault="00000000">
      <w:pPr>
        <w:spacing w:before="80" w:after="80"/>
      </w:pPr>
      <w:r>
        <w:rPr>
          <w:color w:val="404040"/>
        </w:rPr>
        <w:t>Para cada variável, calcule a taxa de dados ausentes e defina a estratégia de tratamento conforme a regra do projeto:</w:t>
      </w:r>
    </w:p>
    <w:p w14:paraId="293E0233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Instâncias com mais de 60% de atributos ausentes nos preditores nutricionais: EXCLUSÃO</w:t>
      </w:r>
    </w:p>
    <w:p w14:paraId="4AE7313F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Variáveis com ausência codificada como 9 (Ignorado) no dicionário: tratar como dado ausente</w:t>
      </w:r>
    </w:p>
    <w:p w14:paraId="22592C1C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Para variáveis nominais: imputação pela MODA por classe (artrite vs. saudável)</w:t>
      </w:r>
    </w:p>
    <w:p w14:paraId="51FDE911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Para variáveis numéricas discretas/contínuas: imputação pela MÉDIA por classe</w:t>
      </w:r>
    </w:p>
    <w:p w14:paraId="14E3022D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5E569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C0006"/>
              <w:left w:val="single" w:sz="18" w:space="0" w:color="9C0006"/>
              <w:bottom w:val="single" w:sz="1" w:space="0" w:color="9C0006"/>
              <w:right w:val="single" w:sz="1" w:space="0" w:color="9C0006"/>
            </w:tcBorders>
            <w:shd w:val="clear" w:color="auto" w:fill="FFCCC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3D73962" w14:textId="77777777" w:rsidR="004C0DF3" w:rsidRDefault="00000000">
            <w:pPr>
              <w:spacing w:after="60"/>
            </w:pPr>
            <w:r>
              <w:rPr>
                <w:b/>
                <w:bCs/>
                <w:color w:val="9C0006"/>
              </w:rPr>
              <w:t xml:space="preserve">📋 RELATÓRIO A PRODUZIR — Análise de </w:t>
            </w:r>
            <w:proofErr w:type="spellStart"/>
            <w:r>
              <w:rPr>
                <w:b/>
                <w:bCs/>
                <w:color w:val="9C0006"/>
              </w:rPr>
              <w:t>Missing</w:t>
            </w:r>
            <w:proofErr w:type="spellEnd"/>
          </w:p>
          <w:p w14:paraId="52C157EA" w14:textId="77777777" w:rsidR="004C0DF3" w:rsidRDefault="00000000">
            <w:r>
              <w:rPr>
                <w:color w:val="404040"/>
              </w:rPr>
              <w:t>Tabela 1-A: Taxa de dados ausentes por variável — coluna: variável / taxa de ausência (%) / estratégia adotada (exclusão / imputação pela moda / imputação pela média). Destaque as variáveis com &gt;20% de ausência (em vermelho). Use os valores de 'Número de Dados Vazios' já catalogados no Relatório Modular de Variáveis.</w:t>
            </w:r>
          </w:p>
        </w:tc>
      </w:tr>
    </w:tbl>
    <w:p w14:paraId="3B7BA36C" w14:textId="77777777" w:rsidR="004C0DF3" w:rsidRDefault="004C0DF3">
      <w:pPr>
        <w:spacing w:before="120"/>
      </w:pPr>
    </w:p>
    <w:p w14:paraId="113940C0" w14:textId="77777777" w:rsidR="004C0DF3" w:rsidRDefault="00000000">
      <w:pPr>
        <w:pStyle w:val="Ttulo2"/>
      </w:pPr>
      <w:r>
        <w:t>1.3 Detecção e Tratamento de Outliers</w:t>
      </w:r>
    </w:p>
    <w:p w14:paraId="5C75C969" w14:textId="77777777" w:rsidR="004C0DF3" w:rsidRDefault="00000000">
      <w:pPr>
        <w:spacing w:before="80" w:after="80"/>
      </w:pPr>
      <w:r>
        <w:rPr>
          <w:color w:val="404040"/>
        </w:rPr>
        <w:t>Aplique o método IQR (Intervalo Interquartil) para as variáveis quantitativas contínuas e discretas. O critério do projeto prevê remoção de valores além de 3 desvios-padrão da média por classe.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2100"/>
        <w:gridCol w:w="2560"/>
      </w:tblGrid>
      <w:tr w:rsidR="004C0DF3" w14:paraId="20137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C9BCF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21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225CC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Limiar Inferior (Q1 - 1,5×IQ)</w:t>
            </w:r>
          </w:p>
        </w:tc>
        <w:tc>
          <w:tcPr>
            <w:tcW w:w="21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0D588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Limiar Superior (Q3 + 1,5×IQ)</w:t>
            </w:r>
          </w:p>
        </w:tc>
        <w:tc>
          <w:tcPr>
            <w:tcW w:w="2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C94C1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Ação</w:t>
            </w:r>
          </w:p>
        </w:tc>
      </w:tr>
      <w:tr w:rsidR="004C0DF3" w14:paraId="0B844A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56046" w14:textId="77777777" w:rsidR="004C0DF3" w:rsidRDefault="00000000">
            <w:r>
              <w:rPr>
                <w:color w:val="404040"/>
              </w:rPr>
              <w:t>P00104 — Peso (kg)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B2C8D" w14:textId="77777777" w:rsidR="004C0DF3" w:rsidRDefault="00000000">
            <w:r>
              <w:rPr>
                <w:color w:val="404040"/>
              </w:rPr>
              <w:t>Calcular na base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9163B" w14:textId="77777777" w:rsidR="004C0DF3" w:rsidRDefault="00000000">
            <w:r>
              <w:rPr>
                <w:color w:val="404040"/>
              </w:rPr>
              <w:t>Calcular na base</w:t>
            </w:r>
          </w:p>
        </w:tc>
        <w:tc>
          <w:tcPr>
            <w:tcW w:w="2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6BCC2" w14:textId="77777777" w:rsidR="004C0DF3" w:rsidRDefault="00000000">
            <w:r>
              <w:rPr>
                <w:color w:val="404040"/>
              </w:rPr>
              <w:t>Remoção</w:t>
            </w:r>
          </w:p>
        </w:tc>
      </w:tr>
      <w:tr w:rsidR="004C0DF3" w14:paraId="52DB01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74D27" w14:textId="77777777" w:rsidR="004C0DF3" w:rsidRDefault="00000000">
            <w:r>
              <w:rPr>
                <w:color w:val="404040"/>
              </w:rPr>
              <w:t>P00404 — Altura (cm)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7BC76" w14:textId="77777777" w:rsidR="004C0DF3" w:rsidRDefault="00000000">
            <w:r>
              <w:rPr>
                <w:color w:val="404040"/>
              </w:rPr>
              <w:t>Calcular na base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5FF44" w14:textId="77777777" w:rsidR="004C0DF3" w:rsidRDefault="00000000">
            <w:r>
              <w:rPr>
                <w:color w:val="404040"/>
              </w:rPr>
              <w:t>Calcular na base</w:t>
            </w:r>
          </w:p>
        </w:tc>
        <w:tc>
          <w:tcPr>
            <w:tcW w:w="2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EAC0B" w14:textId="77777777" w:rsidR="004C0DF3" w:rsidRDefault="00000000">
            <w:r>
              <w:rPr>
                <w:color w:val="404040"/>
              </w:rPr>
              <w:t>Remoção</w:t>
            </w:r>
          </w:p>
        </w:tc>
      </w:tr>
      <w:tr w:rsidR="004C0DF3" w14:paraId="3C0AE7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F2833" w14:textId="77777777" w:rsidR="004C0DF3" w:rsidRDefault="00000000">
            <w:r>
              <w:rPr>
                <w:color w:val="404040"/>
              </w:rPr>
              <w:t>C008 — Idade (anos)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5F343" w14:textId="77777777" w:rsidR="004C0DF3" w:rsidRDefault="00000000">
            <w:r>
              <w:rPr>
                <w:color w:val="404040"/>
              </w:rPr>
              <w:t>60 (corte fixo)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216CD" w14:textId="77777777" w:rsidR="004C0DF3" w:rsidRDefault="00000000">
            <w:r>
              <w:rPr>
                <w:color w:val="404040"/>
              </w:rPr>
              <w:t>112 (máx. base)</w:t>
            </w:r>
          </w:p>
        </w:tc>
        <w:tc>
          <w:tcPr>
            <w:tcW w:w="2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1788F" w14:textId="77777777" w:rsidR="004C0DF3" w:rsidRDefault="00000000">
            <w:r>
              <w:rPr>
                <w:color w:val="404040"/>
              </w:rPr>
              <w:t>Filtro de corte</w:t>
            </w:r>
          </w:p>
        </w:tc>
      </w:tr>
      <w:tr w:rsidR="004C0DF3" w14:paraId="4F692F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8CC5A" w14:textId="77777777" w:rsidR="004C0DF3" w:rsidRDefault="00000000">
            <w:r>
              <w:rPr>
                <w:color w:val="404040"/>
              </w:rPr>
              <w:t>P035 — Dias/sem. exercício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43CE3" w14:textId="77777777" w:rsidR="004C0DF3" w:rsidRDefault="00000000">
            <w:r>
              <w:rPr>
                <w:color w:val="404040"/>
              </w:rPr>
              <w:t>0 (mín. natural)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0A00A" w14:textId="77777777" w:rsidR="004C0DF3" w:rsidRDefault="00000000">
            <w:r>
              <w:rPr>
                <w:color w:val="404040"/>
              </w:rPr>
              <w:t>7 (máx. natural)</w:t>
            </w:r>
          </w:p>
        </w:tc>
        <w:tc>
          <w:tcPr>
            <w:tcW w:w="2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875BB" w14:textId="77777777" w:rsidR="004C0DF3" w:rsidRDefault="00000000">
            <w:r>
              <w:rPr>
                <w:color w:val="404040"/>
              </w:rPr>
              <w:t>Validação de range</w:t>
            </w:r>
          </w:p>
        </w:tc>
      </w:tr>
      <w:tr w:rsidR="004C0DF3" w14:paraId="50BB8D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09359" w14:textId="77777777" w:rsidR="004C0DF3" w:rsidRDefault="00000000">
            <w:r>
              <w:rPr>
                <w:color w:val="404040"/>
              </w:rPr>
              <w:t>P02801 — Dias/sem. álcool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178D2" w14:textId="77777777" w:rsidR="004C0DF3" w:rsidRDefault="00000000">
            <w:r>
              <w:rPr>
                <w:color w:val="404040"/>
              </w:rPr>
              <w:t>0 (mín. natural)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51909" w14:textId="77777777" w:rsidR="004C0DF3" w:rsidRDefault="00000000">
            <w:r>
              <w:rPr>
                <w:color w:val="404040"/>
              </w:rPr>
              <w:t>7 (máx. natural)</w:t>
            </w:r>
          </w:p>
        </w:tc>
        <w:tc>
          <w:tcPr>
            <w:tcW w:w="2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E34C7" w14:textId="77777777" w:rsidR="004C0DF3" w:rsidRDefault="00000000">
            <w:r>
              <w:rPr>
                <w:color w:val="404040"/>
              </w:rPr>
              <w:t>Validação de range</w:t>
            </w:r>
          </w:p>
        </w:tc>
      </w:tr>
      <w:tr w:rsidR="004C0DF3" w14:paraId="6A612B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51F11" w14:textId="77777777" w:rsidR="004C0DF3" w:rsidRDefault="00000000">
            <w:r>
              <w:rPr>
                <w:color w:val="404040"/>
              </w:rPr>
              <w:t>P029 — Doses de álcool/dia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5AFD6" w14:textId="77777777" w:rsidR="004C0DF3" w:rsidRDefault="00000000">
            <w:r>
              <w:rPr>
                <w:color w:val="404040"/>
              </w:rPr>
              <w:t>Calcular na base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7645B" w14:textId="77777777" w:rsidR="004C0DF3" w:rsidRDefault="00000000">
            <w:r>
              <w:rPr>
                <w:color w:val="404040"/>
              </w:rPr>
              <w:t>Calcular na base</w:t>
            </w:r>
          </w:p>
        </w:tc>
        <w:tc>
          <w:tcPr>
            <w:tcW w:w="2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1D911" w14:textId="77777777" w:rsidR="004C0DF3" w:rsidRDefault="00000000">
            <w:r>
              <w:rPr>
                <w:color w:val="404040"/>
              </w:rPr>
              <w:t>Remoção por IQR</w:t>
            </w:r>
          </w:p>
        </w:tc>
      </w:tr>
      <w:tr w:rsidR="004C0DF3" w14:paraId="6CBF1F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0758B" w14:textId="77777777" w:rsidR="004C0DF3" w:rsidRDefault="00000000">
            <w:r>
              <w:rPr>
                <w:color w:val="404040"/>
              </w:rPr>
              <w:t>VDF004 — Faixa de renda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A2631" w14:textId="77777777" w:rsidR="004C0DF3" w:rsidRDefault="00000000">
            <w:r>
              <w:rPr>
                <w:color w:val="404040"/>
              </w:rPr>
              <w:t>1 (mín. escala)</w:t>
            </w:r>
          </w:p>
        </w:tc>
        <w:tc>
          <w:tcPr>
            <w:tcW w:w="21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817B0" w14:textId="77777777" w:rsidR="004C0DF3" w:rsidRDefault="00000000">
            <w:r>
              <w:rPr>
                <w:color w:val="404040"/>
              </w:rPr>
              <w:t>7 (máx. escala)</w:t>
            </w:r>
          </w:p>
        </w:tc>
        <w:tc>
          <w:tcPr>
            <w:tcW w:w="25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1BEBC" w14:textId="77777777" w:rsidR="004C0DF3" w:rsidRDefault="00000000">
            <w:r>
              <w:rPr>
                <w:color w:val="404040"/>
              </w:rPr>
              <w:t>Validação de range</w:t>
            </w:r>
          </w:p>
        </w:tc>
      </w:tr>
    </w:tbl>
    <w:p w14:paraId="7B2CCAC2" w14:textId="77777777" w:rsidR="004C0DF3" w:rsidRDefault="004C0DF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3BF9B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5A11"/>
              <w:left w:val="single" w:sz="18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06B7715" w14:textId="77777777" w:rsidR="004C0DF3" w:rsidRDefault="00000000">
            <w:pPr>
              <w:spacing w:after="60"/>
            </w:pPr>
            <w:r>
              <w:rPr>
                <w:b/>
                <w:bCs/>
                <w:color w:val="C55A11"/>
              </w:rPr>
              <w:t>📋 RELATÓRIO A PRODUZIR — Outliers</w:t>
            </w:r>
          </w:p>
          <w:p w14:paraId="35C404D2" w14:textId="77777777" w:rsidR="004C0DF3" w:rsidRDefault="00000000">
            <w:r>
              <w:rPr>
                <w:color w:val="404040"/>
              </w:rPr>
              <w:t xml:space="preserve">Tabela 1-B: Relatório de detecção de outliers — por variável: Q1 / Q3 / IQ / limiar inferior / limiar superior / quantidade de outliers detectados / quantidade removida / percentual do total. Gráfico 1-B: Box </w:t>
            </w:r>
            <w:proofErr w:type="spellStart"/>
            <w:r>
              <w:rPr>
                <w:color w:val="404040"/>
              </w:rPr>
              <w:t>plots</w:t>
            </w:r>
            <w:proofErr w:type="spellEnd"/>
            <w:r>
              <w:rPr>
                <w:color w:val="404040"/>
              </w:rPr>
              <w:t xml:space="preserve"> das variáveis quantitativas antes e depois da remoção de outliers (comparativo lado a lado).</w:t>
            </w:r>
          </w:p>
        </w:tc>
      </w:tr>
    </w:tbl>
    <w:p w14:paraId="76A8EED7" w14:textId="77777777" w:rsidR="004C0DF3" w:rsidRDefault="004C0DF3">
      <w:pPr>
        <w:spacing w:before="120"/>
      </w:pPr>
    </w:p>
    <w:p w14:paraId="49DF9AFA" w14:textId="77777777" w:rsidR="004C0DF3" w:rsidRDefault="00000000">
      <w:pPr>
        <w:pStyle w:val="Ttulo2"/>
      </w:pPr>
      <w:r>
        <w:t>1.4 Criação de Variáveis Derivadas</w:t>
      </w:r>
    </w:p>
    <w:p w14:paraId="22493FD0" w14:textId="77777777" w:rsidR="004C0DF3" w:rsidRDefault="00000000">
      <w:pPr>
        <w:spacing w:before="80" w:after="80"/>
      </w:pPr>
      <w:r>
        <w:rPr>
          <w:color w:val="404040"/>
        </w:rPr>
        <w:t>Com base nas variáveis de peso e altura, calcule o Índice de Massa Corporal (IMC) e classifique-o categoricamente:</w:t>
      </w:r>
    </w:p>
    <w:p w14:paraId="6F21E3FA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Fórmula: IMC = Peso (kg) / Altura (m)²</w:t>
      </w:r>
    </w:p>
    <w:p w14:paraId="0233F0B9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Classificação OMS: Baixo peso (&lt;18,5) / Normal (18,5–24,9) / Sobrepeso (25–29,9) / Obesidade (≥30)</w:t>
      </w:r>
    </w:p>
    <w:p w14:paraId="1DA6A946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Esta variável derivada entra no modelo como preditora X (sobrecarga mecânica e pró-inflamatória)</w:t>
      </w:r>
    </w:p>
    <w:p w14:paraId="1DB8A186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4BC2F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7A4A"/>
              <w:left w:val="single" w:sz="18" w:space="0" w:color="1F7A4A"/>
              <w:bottom w:val="single" w:sz="1" w:space="0" w:color="1F7A4A"/>
              <w:right w:val="single" w:sz="1" w:space="0" w:color="1F7A4A"/>
            </w:tcBorders>
            <w:shd w:val="clear" w:color="auto" w:fill="C6EFC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F1959E9" w14:textId="77777777" w:rsidR="004C0DF3" w:rsidRDefault="00000000">
            <w:pPr>
              <w:spacing w:after="60"/>
            </w:pPr>
            <w:r>
              <w:rPr>
                <w:b/>
                <w:bCs/>
                <w:color w:val="1F7A4A"/>
              </w:rPr>
              <w:t>📌 RELATÓRIO A PRODUZIR — Variáveis Derivadas</w:t>
            </w:r>
          </w:p>
          <w:p w14:paraId="1A9B1D62" w14:textId="77777777" w:rsidR="004C0DF3" w:rsidRDefault="00000000">
            <w:r>
              <w:rPr>
                <w:color w:val="404040"/>
              </w:rPr>
              <w:t>Tabela 1-C: Distribuição de frequência do IMC categorizado nas quatro bases — por classe (artrite / saudável) e por faixa de IMC. Incluir percentual por célula.</w:t>
            </w:r>
          </w:p>
        </w:tc>
      </w:tr>
    </w:tbl>
    <w:p w14:paraId="113D9D8D" w14:textId="77777777" w:rsidR="004C0DF3" w:rsidRDefault="004C0DF3">
      <w:pPr>
        <w:spacing w:before="120"/>
      </w:pPr>
    </w:p>
    <w:p w14:paraId="03D1E592" w14:textId="77777777" w:rsidR="004C0DF3" w:rsidRDefault="00000000">
      <w:pPr>
        <w:pStyle w:val="Ttulo2"/>
      </w:pPr>
      <w:r>
        <w:t xml:space="preserve">1.5 Balanceamento das Classes — Random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Sampler</w:t>
      </w:r>
      <w:proofErr w:type="spellEnd"/>
      <w:r>
        <w:t xml:space="preserve"> (RUS)</w:t>
      </w:r>
    </w:p>
    <w:p w14:paraId="2660C01F" w14:textId="77777777" w:rsidR="004C0DF3" w:rsidRDefault="00000000">
      <w:pPr>
        <w:spacing w:before="80" w:after="80"/>
      </w:pPr>
      <w:r>
        <w:rPr>
          <w:color w:val="404040"/>
        </w:rPr>
        <w:t xml:space="preserve">A PNS 2019 apresenta desbalanceamento de classes (saudáveis &gt;&gt; artrite). Aplique o Random </w:t>
      </w:r>
      <w:proofErr w:type="spellStart"/>
      <w:r>
        <w:rPr>
          <w:color w:val="404040"/>
        </w:rPr>
        <w:t>Under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Sampler</w:t>
      </w:r>
      <w:proofErr w:type="spellEnd"/>
      <w:r>
        <w:rPr>
          <w:color w:val="404040"/>
        </w:rPr>
        <w:t xml:space="preserve"> (RUS) exclusivamente no conjunto de treino para igualar as classes:</w:t>
      </w:r>
    </w:p>
    <w:p w14:paraId="68B733EF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Aplique o RUS APENAS no conjunto de treino (nunca no teste)</w:t>
      </w:r>
    </w:p>
    <w:p w14:paraId="57504D63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Divisão: 80% treino (com RUS) / 20% teste (sem RUS, distribuição real)</w:t>
      </w:r>
    </w:p>
    <w:p w14:paraId="3EB5A894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Documente o tamanho amostral antes e depois do balanceamento para cada base</w:t>
      </w:r>
    </w:p>
    <w:p w14:paraId="5A1118E5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266B7A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CF4EEF1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📋 RELATÓRIO A PRODUZIR — Balanceamento</w:t>
            </w:r>
          </w:p>
          <w:p w14:paraId="3B7F8704" w14:textId="77777777" w:rsidR="004C0DF3" w:rsidRDefault="00000000">
            <w:r>
              <w:rPr>
                <w:color w:val="404040"/>
              </w:rPr>
              <w:t>Tabela 1-D: Distribuição das classes antes e após o balanceamento por RUS — colunas: Base / N total / N Artrite (antes) / N Saudável (antes) / Razão desbalanceamento / N Artrite (após RUS) / N Saudável (após RUS). Esta tabela corresponde à Tabela 2 do plano de ação e deve figurar na seção Materiais e Métodos do artigo.</w:t>
            </w:r>
          </w:p>
        </w:tc>
      </w:tr>
    </w:tbl>
    <w:p w14:paraId="0451BB00" w14:textId="77777777" w:rsidR="004C0DF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11BF9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7FA3E6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FASE 2 — ANÁLISE EXPLORATÓRIA E DESCRITIVA</w:t>
            </w:r>
          </w:p>
        </w:tc>
      </w:tr>
    </w:tbl>
    <w:p w14:paraId="7D3F0C95" w14:textId="77777777" w:rsidR="004C0DF3" w:rsidRDefault="00000000">
      <w:pPr>
        <w:spacing w:before="80" w:after="80"/>
      </w:pPr>
      <w:r>
        <w:rPr>
          <w:color w:val="404040"/>
        </w:rPr>
        <w:t xml:space="preserve">A análise exploratória é obrigatória ANTES de qualquer modelo. Conforme o Guia Fiocruz (Parte I): 'Nunca confie apenas nos números — visualize sempre os dados' (lição do Quarteto de </w:t>
      </w:r>
      <w:proofErr w:type="spellStart"/>
      <w:r>
        <w:rPr>
          <w:color w:val="404040"/>
        </w:rPr>
        <w:t>Anscombe</w:t>
      </w:r>
      <w:proofErr w:type="spellEnd"/>
      <w:r>
        <w:rPr>
          <w:color w:val="404040"/>
        </w:rPr>
        <w:t xml:space="preserve"> e do </w:t>
      </w:r>
      <w:proofErr w:type="spellStart"/>
      <w:r>
        <w:rPr>
          <w:color w:val="404040"/>
        </w:rPr>
        <w:t>Datasaurus</w:t>
      </w:r>
      <w:proofErr w:type="spellEnd"/>
      <w:r>
        <w:rPr>
          <w:color w:val="404040"/>
        </w:rPr>
        <w:t>).</w:t>
      </w:r>
    </w:p>
    <w:p w14:paraId="76D2ABD5" w14:textId="77777777" w:rsidR="004C0DF3" w:rsidRDefault="004C0DF3">
      <w:pPr>
        <w:pBdr>
          <w:bottom w:val="single" w:sz="6" w:space="0" w:color="BDD7EE"/>
        </w:pBdr>
        <w:spacing w:before="120" w:after="120"/>
      </w:pPr>
    </w:p>
    <w:p w14:paraId="0B170664" w14:textId="77777777" w:rsidR="004C0DF3" w:rsidRDefault="00000000">
      <w:pPr>
        <w:pStyle w:val="Ttulo2"/>
      </w:pPr>
      <w:r>
        <w:t xml:space="preserve">2.1 Análise </w:t>
      </w:r>
      <w:proofErr w:type="spellStart"/>
      <w:r>
        <w:t>Univariada</w:t>
      </w:r>
      <w:proofErr w:type="spellEnd"/>
      <w:r>
        <w:t xml:space="preserve"> — Variáveis Quantitativas</w:t>
      </w:r>
    </w:p>
    <w:p w14:paraId="0D5CCF1F" w14:textId="77777777" w:rsidR="004C0DF3" w:rsidRDefault="00000000">
      <w:pPr>
        <w:spacing w:before="80" w:after="80"/>
      </w:pPr>
      <w:r>
        <w:rPr>
          <w:color w:val="404040"/>
        </w:rPr>
        <w:t>Para cada variável quantitativa (discreta ou contínua), calcule as seguintes medidas e produza os gráficos correspondentes:</w:t>
      </w:r>
    </w:p>
    <w:p w14:paraId="3C8292DB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4C0DF3" w14:paraId="10F15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8B70B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Medida Estatística</w:t>
            </w:r>
          </w:p>
        </w:tc>
        <w:tc>
          <w:tcPr>
            <w:tcW w:w="27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318E2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Quando Reportar</w:t>
            </w:r>
          </w:p>
        </w:tc>
        <w:tc>
          <w:tcPr>
            <w:tcW w:w="4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E618E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Variáveis do Projeto</w:t>
            </w:r>
          </w:p>
        </w:tc>
      </w:tr>
      <w:tr w:rsidR="004C0DF3" w14:paraId="243A6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EF318" w14:textId="77777777" w:rsidR="004C0DF3" w:rsidRDefault="00000000">
            <w:r>
              <w:rPr>
                <w:color w:val="404040"/>
              </w:rPr>
              <w:t>Média ± Desvio-Padrão</w:t>
            </w:r>
          </w:p>
        </w:tc>
        <w:tc>
          <w:tcPr>
            <w:tcW w:w="27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08C61" w14:textId="77777777" w:rsidR="004C0DF3" w:rsidRDefault="00000000">
            <w:r>
              <w:rPr>
                <w:color w:val="404040"/>
              </w:rPr>
              <w:t>Distribuição simétrica / sem outliers extremos</w:t>
            </w:r>
          </w:p>
        </w:tc>
        <w:tc>
          <w:tcPr>
            <w:tcW w:w="4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6229B" w14:textId="77777777" w:rsidR="004C0DF3" w:rsidRDefault="00000000">
            <w:r>
              <w:rPr>
                <w:color w:val="404040"/>
              </w:rPr>
              <w:t>Idade, Peso, Altura, IMC, dias de exercício, dias de consumo alimentar</w:t>
            </w:r>
          </w:p>
        </w:tc>
      </w:tr>
      <w:tr w:rsidR="004C0DF3" w14:paraId="7C13B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4A91F" w14:textId="77777777" w:rsidR="004C0DF3" w:rsidRDefault="00000000">
            <w:r>
              <w:rPr>
                <w:color w:val="404040"/>
              </w:rPr>
              <w:t>Mediana (IQ: Q1–Q3)</w:t>
            </w:r>
          </w:p>
        </w:tc>
        <w:tc>
          <w:tcPr>
            <w:tcW w:w="27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909F1" w14:textId="77777777" w:rsidR="004C0DF3" w:rsidRDefault="00000000">
            <w:r>
              <w:rPr>
                <w:color w:val="404040"/>
              </w:rPr>
              <w:t>Distribuição assimétrica ou com outliers</w:t>
            </w:r>
          </w:p>
        </w:tc>
        <w:tc>
          <w:tcPr>
            <w:tcW w:w="4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F29CF" w14:textId="77777777" w:rsidR="004C0DF3" w:rsidRDefault="00000000">
            <w:r>
              <w:rPr>
                <w:color w:val="404040"/>
              </w:rPr>
              <w:t>Doses de álcool (P029), horas TV, renda (VDF004)</w:t>
            </w:r>
          </w:p>
        </w:tc>
      </w:tr>
      <w:tr w:rsidR="004C0DF3" w14:paraId="534DE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63682" w14:textId="77777777" w:rsidR="004C0DF3" w:rsidRDefault="00000000">
            <w:r>
              <w:rPr>
                <w:color w:val="404040"/>
              </w:rPr>
              <w:t>Valor Mínimo e Máximo</w:t>
            </w:r>
          </w:p>
        </w:tc>
        <w:tc>
          <w:tcPr>
            <w:tcW w:w="27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D759" w14:textId="77777777" w:rsidR="004C0DF3" w:rsidRDefault="00000000">
            <w:r>
              <w:rPr>
                <w:color w:val="404040"/>
              </w:rPr>
              <w:t>Toda variável quantitativa</w:t>
            </w:r>
          </w:p>
        </w:tc>
        <w:tc>
          <w:tcPr>
            <w:tcW w:w="4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314B4" w14:textId="77777777" w:rsidR="004C0DF3" w:rsidRDefault="00000000">
            <w:r>
              <w:rPr>
                <w:color w:val="404040"/>
              </w:rPr>
              <w:t>Todas as quantitativas</w:t>
            </w:r>
          </w:p>
        </w:tc>
      </w:tr>
      <w:tr w:rsidR="004C0DF3" w14:paraId="542FBB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757E8" w14:textId="77777777" w:rsidR="004C0DF3" w:rsidRDefault="00000000">
            <w:r>
              <w:rPr>
                <w:color w:val="404040"/>
              </w:rPr>
              <w:t xml:space="preserve">Amplitude e </w:t>
            </w:r>
            <w:proofErr w:type="spellStart"/>
            <w:r>
              <w:rPr>
                <w:color w:val="404040"/>
              </w:rPr>
              <w:t>Coef</w:t>
            </w:r>
            <w:proofErr w:type="spellEnd"/>
            <w:r>
              <w:rPr>
                <w:color w:val="404040"/>
              </w:rPr>
              <w:t>. Variação</w:t>
            </w:r>
          </w:p>
        </w:tc>
        <w:tc>
          <w:tcPr>
            <w:tcW w:w="27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4500C" w14:textId="77777777" w:rsidR="004C0DF3" w:rsidRDefault="00000000">
            <w:r>
              <w:rPr>
                <w:color w:val="404040"/>
              </w:rPr>
              <w:t>Comparar variabilidade entre grupos</w:t>
            </w:r>
          </w:p>
        </w:tc>
        <w:tc>
          <w:tcPr>
            <w:tcW w:w="4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FC470" w14:textId="77777777" w:rsidR="004C0DF3" w:rsidRDefault="00000000">
            <w:r>
              <w:rPr>
                <w:color w:val="404040"/>
              </w:rPr>
              <w:t>Peso, Altura, Idade, IMC</w:t>
            </w:r>
          </w:p>
        </w:tc>
      </w:tr>
      <w:tr w:rsidR="004C0DF3" w14:paraId="0B84BE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DD925" w14:textId="77777777" w:rsidR="004C0DF3" w:rsidRDefault="00000000">
            <w:r>
              <w:rPr>
                <w:color w:val="404040"/>
              </w:rPr>
              <w:t>Histograma</w:t>
            </w:r>
          </w:p>
        </w:tc>
        <w:tc>
          <w:tcPr>
            <w:tcW w:w="27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0291F" w14:textId="77777777" w:rsidR="004C0DF3" w:rsidRDefault="00000000">
            <w:r>
              <w:rPr>
                <w:color w:val="404040"/>
              </w:rPr>
              <w:t>Verificar forma da distribuição / normalidade</w:t>
            </w:r>
          </w:p>
        </w:tc>
        <w:tc>
          <w:tcPr>
            <w:tcW w:w="4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66B71" w14:textId="77777777" w:rsidR="004C0DF3" w:rsidRDefault="00000000">
            <w:r>
              <w:rPr>
                <w:color w:val="404040"/>
              </w:rPr>
              <w:t>Peso, Altura, IMC, Idade</w:t>
            </w:r>
          </w:p>
        </w:tc>
      </w:tr>
      <w:tr w:rsidR="004C0DF3" w14:paraId="00D11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AE092" w14:textId="77777777" w:rsidR="004C0DF3" w:rsidRDefault="00000000">
            <w:r>
              <w:rPr>
                <w:color w:val="404040"/>
              </w:rPr>
              <w:t xml:space="preserve">Box </w:t>
            </w:r>
            <w:proofErr w:type="spellStart"/>
            <w:r>
              <w:rPr>
                <w:color w:val="404040"/>
              </w:rPr>
              <w:t>Plot</w:t>
            </w:r>
            <w:proofErr w:type="spellEnd"/>
          </w:p>
        </w:tc>
        <w:tc>
          <w:tcPr>
            <w:tcW w:w="27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633FB" w14:textId="77777777" w:rsidR="004C0DF3" w:rsidRDefault="00000000">
            <w:r>
              <w:rPr>
                <w:color w:val="404040"/>
              </w:rPr>
              <w:t>Visualizar quartis, assimetria e outliers</w:t>
            </w:r>
          </w:p>
        </w:tc>
        <w:tc>
          <w:tcPr>
            <w:tcW w:w="4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4F03D" w14:textId="77777777" w:rsidR="004C0DF3" w:rsidRDefault="00000000">
            <w:r>
              <w:rPr>
                <w:color w:val="404040"/>
              </w:rPr>
              <w:t>Todas as quantitativas — estratificado por grupo (Artrite vs. Saudável)</w:t>
            </w:r>
          </w:p>
        </w:tc>
      </w:tr>
    </w:tbl>
    <w:p w14:paraId="703851B3" w14:textId="77777777" w:rsidR="004C0DF3" w:rsidRDefault="004C0DF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4C261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BA33C69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 xml:space="preserve">📋 RELATÓRIO A PRODUZIR — Estatísticas </w:t>
            </w:r>
            <w:proofErr w:type="spellStart"/>
            <w:r>
              <w:rPr>
                <w:b/>
                <w:bCs/>
                <w:color w:val="1A3A5C"/>
              </w:rPr>
              <w:t>Univariadas</w:t>
            </w:r>
            <w:proofErr w:type="spellEnd"/>
            <w:r>
              <w:rPr>
                <w:b/>
                <w:bCs/>
                <w:color w:val="1A3A5C"/>
              </w:rPr>
              <w:t xml:space="preserve"> Quantitativas</w:t>
            </w:r>
          </w:p>
          <w:p w14:paraId="00515B3F" w14:textId="77777777" w:rsidR="004C0DF3" w:rsidRDefault="00000000">
            <w:r>
              <w:rPr>
                <w:color w:val="404040"/>
              </w:rPr>
              <w:t xml:space="preserve">Tabela 2-A: Características basais — variáveis quantitativas. Colunas: Variável | Grupo Artrite: n, Média ± DP ou Mediana (IQ) | Grupo Saudável: n, Média ± DP ou Mediana (IQ) | p-valor. Esta é a 'Tabela 1' padrão dos artigos científicos de saúde. Gráfico 2-A: Série de box </w:t>
            </w:r>
            <w:proofErr w:type="spellStart"/>
            <w:r>
              <w:rPr>
                <w:color w:val="404040"/>
              </w:rPr>
              <w:t>plots</w:t>
            </w:r>
            <w:proofErr w:type="spellEnd"/>
            <w:r>
              <w:rPr>
                <w:color w:val="404040"/>
              </w:rPr>
              <w:t xml:space="preserve"> lado a lado por grupo para as variáveis quantitativas principais (Idade, IMC, dias de exercício, consumo alimentar semanal).</w:t>
            </w:r>
          </w:p>
        </w:tc>
      </w:tr>
    </w:tbl>
    <w:p w14:paraId="6D544D93" w14:textId="77777777" w:rsidR="004C0DF3" w:rsidRDefault="004C0DF3">
      <w:pPr>
        <w:spacing w:before="120"/>
      </w:pPr>
    </w:p>
    <w:p w14:paraId="5630E1A9" w14:textId="77777777" w:rsidR="004C0DF3" w:rsidRDefault="00000000">
      <w:pPr>
        <w:pStyle w:val="Ttulo2"/>
      </w:pPr>
      <w:r>
        <w:t xml:space="preserve">2.2 Análise </w:t>
      </w:r>
      <w:proofErr w:type="spellStart"/>
      <w:r>
        <w:t>Univariada</w:t>
      </w:r>
      <w:proofErr w:type="spellEnd"/>
      <w:r>
        <w:t xml:space="preserve"> — Variáveis Qualitativas</w:t>
      </w:r>
    </w:p>
    <w:p w14:paraId="2C4DE18B" w14:textId="77777777" w:rsidR="004C0DF3" w:rsidRDefault="00000000">
      <w:pPr>
        <w:spacing w:before="80" w:after="80"/>
      </w:pPr>
      <w:r>
        <w:rPr>
          <w:color w:val="404040"/>
        </w:rPr>
        <w:t>Para cada variável qualitativa (nominal ou ordinal), calcule frequência absoluta (n) e relativa (%) e produza gráficos de barras:</w:t>
      </w:r>
    </w:p>
    <w:p w14:paraId="42D26078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Variáveis nominais: tabela de frequências com n e % para cada categoria</w:t>
      </w:r>
    </w:p>
    <w:p w14:paraId="1BCBC6AB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Variáveis ordinais (escolaridade, autoavaliação de saúde, grau de limitação): tabela de frequências com n, % e percentil acumulado</w:t>
      </w:r>
    </w:p>
    <w:p w14:paraId="73915740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Gráficos de barras horizontais (mais legíveis para muitas categorias) — </w:t>
      </w:r>
      <w:proofErr w:type="spellStart"/>
      <w:r>
        <w:rPr>
          <w:color w:val="404040"/>
        </w:rPr>
        <w:t>ex</w:t>
      </w:r>
      <w:proofErr w:type="spellEnd"/>
      <w:r>
        <w:rPr>
          <w:color w:val="404040"/>
        </w:rPr>
        <w:t>: escolaridade, autoavaliação de saúde</w:t>
      </w:r>
    </w:p>
    <w:p w14:paraId="29CD16E1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Gráficos de barras verticais (para variáveis binárias sim/não) — </w:t>
      </w:r>
      <w:proofErr w:type="spellStart"/>
      <w:r>
        <w:rPr>
          <w:color w:val="404040"/>
        </w:rPr>
        <w:t>ex</w:t>
      </w:r>
      <w:proofErr w:type="spellEnd"/>
      <w:r>
        <w:rPr>
          <w:color w:val="404040"/>
        </w:rPr>
        <w:t>: diagnósticos de comorbidades</w:t>
      </w:r>
    </w:p>
    <w:p w14:paraId="3BF38D7B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34BDE3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9877610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 xml:space="preserve">📋 RELATÓRIO A PRODUZIR — Estatísticas </w:t>
            </w:r>
            <w:proofErr w:type="spellStart"/>
            <w:r>
              <w:rPr>
                <w:b/>
                <w:bCs/>
                <w:color w:val="1A3A5C"/>
              </w:rPr>
              <w:t>Univariadas</w:t>
            </w:r>
            <w:proofErr w:type="spellEnd"/>
            <w:r>
              <w:rPr>
                <w:b/>
                <w:bCs/>
                <w:color w:val="1A3A5C"/>
              </w:rPr>
              <w:t xml:space="preserve"> Qualitativas</w:t>
            </w:r>
          </w:p>
          <w:p w14:paraId="2CC8F724" w14:textId="77777777" w:rsidR="004C0DF3" w:rsidRDefault="00000000">
            <w:r>
              <w:rPr>
                <w:color w:val="404040"/>
              </w:rPr>
              <w:t>Tabela 2-B: Características basais — variáveis qualitativas. Colunas: Variável | Categoria | n (Artrite) | % (Artrite) | n (Saudável) | % (Saudável) | p-valor. Gráfico 2-B: Gráfico de barras agrupadas para as variáveis qualitativas principais (Sexo, Escolaridade, Faixa de renda, Posse de plano de saúde). Eixo Y sempre iniciado em zero.</w:t>
            </w:r>
          </w:p>
        </w:tc>
      </w:tr>
    </w:tbl>
    <w:p w14:paraId="73D98431" w14:textId="77777777" w:rsidR="004C0DF3" w:rsidRDefault="004C0DF3">
      <w:pPr>
        <w:spacing w:before="120"/>
      </w:pPr>
    </w:p>
    <w:p w14:paraId="7AB13FA3" w14:textId="77777777" w:rsidR="004C0DF3" w:rsidRDefault="00000000">
      <w:pPr>
        <w:pStyle w:val="Ttulo2"/>
      </w:pPr>
      <w:r>
        <w:t>2.3 Análise Bivariada — Comparação Artrite vs. Saudável</w:t>
      </w:r>
    </w:p>
    <w:p w14:paraId="7CE34985" w14:textId="77777777" w:rsidR="004C0DF3" w:rsidRDefault="00000000">
      <w:pPr>
        <w:spacing w:before="80" w:after="80"/>
      </w:pPr>
      <w:r>
        <w:rPr>
          <w:color w:val="404040"/>
        </w:rPr>
        <w:t>Esta é a etapa analítica central: compare sistematicamente cada preditora X entre os dois grupos (Artrite vs. Saudável). A escolha do teste depende do tipo da variável, conforme o Guia de Seleção de Análises Fiocruz (Seção 19):</w:t>
      </w:r>
    </w:p>
    <w:p w14:paraId="36887684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8"/>
        <w:gridCol w:w="1884"/>
        <w:gridCol w:w="2184"/>
        <w:gridCol w:w="1857"/>
        <w:gridCol w:w="1537"/>
      </w:tblGrid>
      <w:tr w:rsidR="004C0DF3" w14:paraId="60BFA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781E4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da Variável X</w:t>
            </w:r>
          </w:p>
        </w:tc>
        <w:tc>
          <w:tcPr>
            <w:tcW w:w="19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EDCCB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Grupos</w:t>
            </w:r>
          </w:p>
        </w:tc>
        <w:tc>
          <w:tcPr>
            <w:tcW w:w="2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95732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Teste Indicado</w:t>
            </w:r>
          </w:p>
        </w:tc>
        <w:tc>
          <w:tcPr>
            <w:tcW w:w="18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3183E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Pressuposto Verificado</w:t>
            </w:r>
          </w:p>
        </w:tc>
        <w:tc>
          <w:tcPr>
            <w:tcW w:w="1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5DEC3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Variáveis do Projeto</w:t>
            </w:r>
          </w:p>
        </w:tc>
      </w:tr>
      <w:tr w:rsidR="004C0DF3" w14:paraId="6F6191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F7765" w14:textId="77777777" w:rsidR="004C0DF3" w:rsidRDefault="00000000">
            <w:r>
              <w:rPr>
                <w:color w:val="404040"/>
              </w:rPr>
              <w:t>Quantitativa discreta/contínua</w:t>
            </w:r>
          </w:p>
        </w:tc>
        <w:tc>
          <w:tcPr>
            <w:tcW w:w="1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437E8" w14:textId="77777777" w:rsidR="004C0DF3" w:rsidRDefault="00000000">
            <w:r>
              <w:rPr>
                <w:color w:val="404040"/>
              </w:rPr>
              <w:t xml:space="preserve">2 grupos </w:t>
            </w:r>
            <w:proofErr w:type="spellStart"/>
            <w:r>
              <w:rPr>
                <w:color w:val="404040"/>
              </w:rPr>
              <w:t>indep</w:t>
            </w:r>
            <w:proofErr w:type="spellEnd"/>
            <w:r>
              <w:rPr>
                <w:color w:val="404040"/>
              </w:rPr>
              <w:t>. (Artrite vs. Saudável)</w:t>
            </w:r>
          </w:p>
        </w:tc>
        <w:tc>
          <w:tcPr>
            <w:tcW w:w="2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18D6F" w14:textId="77777777" w:rsidR="004C0DF3" w:rsidRDefault="00000000">
            <w:r>
              <w:rPr>
                <w:color w:val="404040"/>
              </w:rPr>
              <w:t>Teste t independente (se normal) ou Mann-Whitney (se assimétrica)</w:t>
            </w:r>
          </w:p>
        </w:tc>
        <w:tc>
          <w:tcPr>
            <w:tcW w:w="18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BA01C" w14:textId="77777777" w:rsidR="004C0DF3" w:rsidRDefault="00000000">
            <w:r>
              <w:rPr>
                <w:color w:val="404040"/>
              </w:rPr>
              <w:t>Normalidade (Shapiro-Wilk ou histograma)</w:t>
            </w:r>
          </w:p>
        </w:tc>
        <w:tc>
          <w:tcPr>
            <w:tcW w:w="1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A2244" w14:textId="77777777" w:rsidR="004C0DF3" w:rsidRDefault="00000000">
            <w:r>
              <w:rPr>
                <w:color w:val="404040"/>
              </w:rPr>
              <w:t xml:space="preserve">Idade, IMC, Dias </w:t>
            </w:r>
            <w:proofErr w:type="spellStart"/>
            <w:r>
              <w:rPr>
                <w:color w:val="404040"/>
              </w:rPr>
              <w:t>exerc</w:t>
            </w:r>
            <w:proofErr w:type="spellEnd"/>
            <w:r>
              <w:rPr>
                <w:color w:val="404040"/>
              </w:rPr>
              <w:t>., Dias frutas, Dias verduras, Dias peixe, Dias carne vermelha, Dias refrigerante, Dias doces, Horas TV</w:t>
            </w:r>
          </w:p>
        </w:tc>
      </w:tr>
      <w:tr w:rsidR="004C0DF3" w14:paraId="2895BE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A8C72" w14:textId="77777777" w:rsidR="004C0DF3" w:rsidRDefault="00000000">
            <w:r>
              <w:rPr>
                <w:color w:val="404040"/>
              </w:rPr>
              <w:t>Qualitativa nominal/ordinal</w:t>
            </w:r>
          </w:p>
        </w:tc>
        <w:tc>
          <w:tcPr>
            <w:tcW w:w="1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AB560" w14:textId="77777777" w:rsidR="004C0DF3" w:rsidRDefault="00000000">
            <w:r>
              <w:rPr>
                <w:color w:val="404040"/>
              </w:rPr>
              <w:t xml:space="preserve">2 grupos </w:t>
            </w:r>
            <w:proofErr w:type="spellStart"/>
            <w:r>
              <w:rPr>
                <w:color w:val="404040"/>
              </w:rPr>
              <w:t>indep</w:t>
            </w:r>
            <w:proofErr w:type="spellEnd"/>
            <w:r>
              <w:rPr>
                <w:color w:val="404040"/>
              </w:rPr>
              <w:t>.</w:t>
            </w:r>
          </w:p>
        </w:tc>
        <w:tc>
          <w:tcPr>
            <w:tcW w:w="2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CF40D" w14:textId="77777777" w:rsidR="004C0DF3" w:rsidRDefault="00000000">
            <w:proofErr w:type="spellStart"/>
            <w:r>
              <w:rPr>
                <w:color w:val="404040"/>
              </w:rPr>
              <w:t>Qui</w:t>
            </w:r>
            <w:proofErr w:type="spellEnd"/>
            <w:r>
              <w:rPr>
                <w:color w:val="404040"/>
              </w:rPr>
              <w:t>-quadrado (χ²) de Pearson ou Fisher (n&lt;5)</w:t>
            </w:r>
          </w:p>
        </w:tc>
        <w:tc>
          <w:tcPr>
            <w:tcW w:w="18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B57D7" w14:textId="77777777" w:rsidR="004C0DF3" w:rsidRDefault="00000000">
            <w:r>
              <w:rPr>
                <w:color w:val="404040"/>
              </w:rPr>
              <w:t>Frequência esperada ≥5 em cada célula</w:t>
            </w:r>
          </w:p>
        </w:tc>
        <w:tc>
          <w:tcPr>
            <w:tcW w:w="1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580AA" w14:textId="77777777" w:rsidR="004C0DF3" w:rsidRDefault="00000000">
            <w:r>
              <w:rPr>
                <w:color w:val="404040"/>
              </w:rPr>
              <w:t xml:space="preserve">Sexo, Escolaridade, Renda, Plano saúde, Diagnósticos (hipertensão, diabetes, </w:t>
            </w:r>
            <w:proofErr w:type="gramStart"/>
            <w:r>
              <w:rPr>
                <w:color w:val="404040"/>
              </w:rPr>
              <w:t>AVC, etc.</w:t>
            </w:r>
            <w:proofErr w:type="gramEnd"/>
            <w:r>
              <w:rPr>
                <w:color w:val="404040"/>
              </w:rPr>
              <w:t>), Uso serviços, Depressão, Autoavaliação saúde</w:t>
            </w:r>
          </w:p>
        </w:tc>
      </w:tr>
      <w:tr w:rsidR="004C0DF3" w14:paraId="4185D5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78B81" w14:textId="77777777" w:rsidR="004C0DF3" w:rsidRDefault="00000000">
            <w:r>
              <w:rPr>
                <w:color w:val="404040"/>
              </w:rPr>
              <w:t>Quantitativa — 3+ grupos</w:t>
            </w:r>
          </w:p>
        </w:tc>
        <w:tc>
          <w:tcPr>
            <w:tcW w:w="1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F847F" w14:textId="77777777" w:rsidR="004C0DF3" w:rsidRDefault="00000000">
            <w:r>
              <w:rPr>
                <w:color w:val="404040"/>
              </w:rPr>
              <w:t>Bases 1, 2, 3, 4</w:t>
            </w:r>
          </w:p>
        </w:tc>
        <w:tc>
          <w:tcPr>
            <w:tcW w:w="2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AAB32" w14:textId="77777777" w:rsidR="004C0DF3" w:rsidRDefault="00000000">
            <w:r>
              <w:rPr>
                <w:color w:val="404040"/>
              </w:rPr>
              <w:t xml:space="preserve">ANOVA + </w:t>
            </w:r>
            <w:proofErr w:type="spellStart"/>
            <w:r>
              <w:rPr>
                <w:color w:val="404040"/>
              </w:rPr>
              <w:t>Tukey</w:t>
            </w:r>
            <w:proofErr w:type="spellEnd"/>
            <w:r>
              <w:rPr>
                <w:color w:val="404040"/>
              </w:rPr>
              <w:t xml:space="preserve"> (se normal) ou </w:t>
            </w:r>
            <w:proofErr w:type="spellStart"/>
            <w:r>
              <w:rPr>
                <w:color w:val="404040"/>
              </w:rPr>
              <w:t>Kruskal</w:t>
            </w:r>
            <w:proofErr w:type="spellEnd"/>
            <w:r>
              <w:rPr>
                <w:color w:val="404040"/>
              </w:rPr>
              <w:t>-Wallis (se assimétrica)</w:t>
            </w:r>
          </w:p>
        </w:tc>
        <w:tc>
          <w:tcPr>
            <w:tcW w:w="18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65357" w14:textId="77777777" w:rsidR="004C0DF3" w:rsidRDefault="00000000">
            <w:r>
              <w:rPr>
                <w:color w:val="404040"/>
              </w:rPr>
              <w:t>Normalidade e homogeneidade de variâncias</w:t>
            </w:r>
          </w:p>
        </w:tc>
        <w:tc>
          <w:tcPr>
            <w:tcW w:w="1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7F098" w14:textId="77777777" w:rsidR="004C0DF3" w:rsidRDefault="00000000">
            <w:r>
              <w:rPr>
                <w:color w:val="404040"/>
              </w:rPr>
              <w:t>IMC, Idade, consumo alimentar — entre as 4 bases</w:t>
            </w:r>
          </w:p>
        </w:tc>
      </w:tr>
      <w:tr w:rsidR="004C0DF3" w14:paraId="2B950C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4361A" w14:textId="77777777" w:rsidR="004C0DF3" w:rsidRDefault="00000000">
            <w:r>
              <w:rPr>
                <w:color w:val="404040"/>
              </w:rPr>
              <w:t>Qualitativa — 3+ grupos</w:t>
            </w:r>
          </w:p>
        </w:tc>
        <w:tc>
          <w:tcPr>
            <w:tcW w:w="19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C69E0" w14:textId="77777777" w:rsidR="004C0DF3" w:rsidRDefault="00000000">
            <w:r>
              <w:rPr>
                <w:color w:val="404040"/>
              </w:rPr>
              <w:t>Bases 1, 2, 3, 4</w:t>
            </w:r>
          </w:p>
        </w:tc>
        <w:tc>
          <w:tcPr>
            <w:tcW w:w="22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67576" w14:textId="77777777" w:rsidR="004C0DF3" w:rsidRDefault="00000000">
            <w:proofErr w:type="spellStart"/>
            <w:r>
              <w:rPr>
                <w:color w:val="404040"/>
              </w:rPr>
              <w:t>Qui</w:t>
            </w:r>
            <w:proofErr w:type="spellEnd"/>
            <w:r>
              <w:rPr>
                <w:color w:val="404040"/>
              </w:rPr>
              <w:t>-quadrado com resíduos ajustados ou teste exato de Fisher</w:t>
            </w:r>
          </w:p>
        </w:tc>
        <w:tc>
          <w:tcPr>
            <w:tcW w:w="18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52DD3" w14:textId="77777777" w:rsidR="004C0DF3" w:rsidRDefault="00000000">
            <w:r>
              <w:rPr>
                <w:color w:val="404040"/>
              </w:rPr>
              <w:t>Frequência mínima por célula</w:t>
            </w:r>
          </w:p>
        </w:tc>
        <w:tc>
          <w:tcPr>
            <w:tcW w:w="1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BB82B" w14:textId="77777777" w:rsidR="004C0DF3" w:rsidRDefault="00000000">
            <w:r>
              <w:rPr>
                <w:color w:val="404040"/>
              </w:rPr>
              <w:t>Sexo, Escolaridade, Renda — distribuição nas 4 bases</w:t>
            </w:r>
          </w:p>
        </w:tc>
      </w:tr>
    </w:tbl>
    <w:p w14:paraId="10003FC3" w14:textId="77777777" w:rsidR="004C0DF3" w:rsidRDefault="004C0DF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62B51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F6000"/>
              <w:left w:val="single" w:sz="18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49ADE86" w14:textId="77777777" w:rsidR="004C0DF3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Verificação de Normalidade — Passo Obrigatório (Guia Fiocruz §8.5)</w:t>
            </w:r>
          </w:p>
          <w:p w14:paraId="7457ADD7" w14:textId="77777777" w:rsidR="004C0DF3" w:rsidRDefault="00000000">
            <w:r>
              <w:rPr>
                <w:color w:val="404040"/>
              </w:rPr>
              <w:t xml:space="preserve">Antes de cada teste t, verifique a normalidade das variáveis: (1) Histograma visual; (2) Q-Q </w:t>
            </w:r>
            <w:proofErr w:type="spellStart"/>
            <w:r>
              <w:rPr>
                <w:color w:val="404040"/>
              </w:rPr>
              <w:t>plot</w:t>
            </w:r>
            <w:proofErr w:type="spellEnd"/>
            <w:r>
              <w:rPr>
                <w:color w:val="404040"/>
              </w:rPr>
              <w:t xml:space="preserve"> (</w:t>
            </w:r>
            <w:proofErr w:type="spellStart"/>
            <w:r>
              <w:rPr>
                <w:color w:val="404040"/>
              </w:rPr>
              <w:t>quantis</w:t>
            </w:r>
            <w:proofErr w:type="spellEnd"/>
            <w:r>
              <w:rPr>
                <w:color w:val="404040"/>
              </w:rPr>
              <w:t xml:space="preserve"> empíricos vs. teóricos); (3) Teste de Shapiro-Wilk (H0: distribuição normal — se p&gt;0,05, não rejeita normalidade). Para amostras grandes (n&gt;30), o Teorema Central do Limite garante aproximação normal — ainda assim, reporte o teste. Se não-normal: use Mann-Whitney (2 grupos) ou </w:t>
            </w:r>
            <w:proofErr w:type="spellStart"/>
            <w:r>
              <w:rPr>
                <w:color w:val="404040"/>
              </w:rPr>
              <w:t>Kruskal</w:t>
            </w:r>
            <w:proofErr w:type="spellEnd"/>
            <w:r>
              <w:rPr>
                <w:color w:val="404040"/>
              </w:rPr>
              <w:t>-Wallis (3+ grupos).</w:t>
            </w:r>
          </w:p>
        </w:tc>
      </w:tr>
    </w:tbl>
    <w:p w14:paraId="5874094A" w14:textId="77777777" w:rsidR="004C0DF3" w:rsidRDefault="004C0DF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3BD99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695387E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📋 RELATÓRIO A PRODUZIR — Análise Bivariada</w:t>
            </w:r>
          </w:p>
          <w:p w14:paraId="55A52718" w14:textId="77777777" w:rsidR="004C0DF3" w:rsidRDefault="00000000">
            <w:r>
              <w:rPr>
                <w:color w:val="404040"/>
              </w:rPr>
              <w:lastRenderedPageBreak/>
              <w:t xml:space="preserve">Tabela 2-C: Tabela analítica comparativa completa — uma linha por variável, colunas: Variável | Artrite (n/% ou </w:t>
            </w:r>
            <w:proofErr w:type="spellStart"/>
            <w:r>
              <w:rPr>
                <w:color w:val="404040"/>
              </w:rPr>
              <w:t>Média±DP</w:t>
            </w:r>
            <w:proofErr w:type="spellEnd"/>
            <w:r>
              <w:rPr>
                <w:color w:val="404040"/>
              </w:rPr>
              <w:t xml:space="preserve"> ou </w:t>
            </w:r>
            <w:proofErr w:type="gramStart"/>
            <w:r>
              <w:rPr>
                <w:color w:val="404040"/>
              </w:rPr>
              <w:t>Mediana(</w:t>
            </w:r>
            <w:proofErr w:type="gramEnd"/>
            <w:r>
              <w:rPr>
                <w:color w:val="404040"/>
              </w:rPr>
              <w:t xml:space="preserve">IQ)) | Saudável (n/% ou </w:t>
            </w:r>
            <w:proofErr w:type="spellStart"/>
            <w:r>
              <w:rPr>
                <w:color w:val="404040"/>
              </w:rPr>
              <w:t>Média±DP</w:t>
            </w:r>
            <w:proofErr w:type="spellEnd"/>
            <w:r>
              <w:rPr>
                <w:color w:val="404040"/>
              </w:rPr>
              <w:t xml:space="preserve"> ou </w:t>
            </w:r>
            <w:proofErr w:type="gramStart"/>
            <w:r>
              <w:rPr>
                <w:color w:val="404040"/>
              </w:rPr>
              <w:t>Mediana(</w:t>
            </w:r>
            <w:proofErr w:type="gramEnd"/>
            <w:r>
              <w:rPr>
                <w:color w:val="404040"/>
              </w:rPr>
              <w:t>IQ)) | Teste usado | Estatística (t / U / χ²) | p-valor | Significativo (α=5%). Marque as variáveis com p&lt;0,05 em negrito. Esta tabela alimenta a seleção de atributos do modelo CAPTO e pode ser incorporada à seção Resultados do artigo.</w:t>
            </w:r>
          </w:p>
        </w:tc>
      </w:tr>
    </w:tbl>
    <w:p w14:paraId="26954797" w14:textId="77777777" w:rsidR="004C0DF3" w:rsidRDefault="004C0DF3">
      <w:pPr>
        <w:spacing w:before="120"/>
      </w:pPr>
    </w:p>
    <w:p w14:paraId="47E82447" w14:textId="77777777" w:rsidR="004C0DF3" w:rsidRDefault="00000000">
      <w:pPr>
        <w:pStyle w:val="Ttulo2"/>
      </w:pPr>
      <w:r>
        <w:t>2.4 Análise de Correlação entre Preditoras</w:t>
      </w:r>
    </w:p>
    <w:p w14:paraId="2FC48904" w14:textId="77777777" w:rsidR="004C0DF3" w:rsidRDefault="00000000">
      <w:pPr>
        <w:spacing w:before="80" w:after="80"/>
      </w:pPr>
      <w:r>
        <w:rPr>
          <w:color w:val="404040"/>
        </w:rPr>
        <w:t xml:space="preserve">Avalie correlações entre as variáveis preditoras quantitativas para detectar </w:t>
      </w:r>
      <w:proofErr w:type="spellStart"/>
      <w:r>
        <w:rPr>
          <w:color w:val="404040"/>
        </w:rPr>
        <w:t>multicolinearidade</w:t>
      </w:r>
      <w:proofErr w:type="spellEnd"/>
      <w:r>
        <w:rPr>
          <w:color w:val="404040"/>
        </w:rPr>
        <w:t xml:space="preserve"> (dois preditores altamente correlacionados podem ser redundantes no modelo):</w:t>
      </w:r>
    </w:p>
    <w:p w14:paraId="21C93466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Calcule a Matriz de Correlação de Pearson para as variáveis quantitativas simétricas</w:t>
      </w:r>
    </w:p>
    <w:p w14:paraId="3EEBEDA5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Use Correlação de </w:t>
      </w:r>
      <w:proofErr w:type="spellStart"/>
      <w:r>
        <w:rPr>
          <w:color w:val="404040"/>
        </w:rPr>
        <w:t>Spearman</w:t>
      </w:r>
      <w:proofErr w:type="spellEnd"/>
      <w:r>
        <w:rPr>
          <w:color w:val="404040"/>
        </w:rPr>
        <w:t xml:space="preserve"> para variáveis quantitativas assimétricas ou ordinais (escolaridade, renda, autoavaliação de saúde)</w:t>
      </w:r>
    </w:p>
    <w:p w14:paraId="7C089C71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Pares com |r| &gt; 0,70 devem ser analisados — considere manter apenas um ou criar variável composta</w:t>
      </w:r>
    </w:p>
    <w:p w14:paraId="7166A285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Correlações teoricamente relevantes: Peso × IMC / Altura × IMC / </w:t>
      </w:r>
      <w:proofErr w:type="spellStart"/>
      <w:r>
        <w:rPr>
          <w:color w:val="404040"/>
        </w:rPr>
        <w:t>dias_frutas</w:t>
      </w:r>
      <w:proofErr w:type="spellEnd"/>
      <w:r>
        <w:rPr>
          <w:color w:val="404040"/>
        </w:rPr>
        <w:t xml:space="preserve"> × </w:t>
      </w:r>
      <w:proofErr w:type="spellStart"/>
      <w:r>
        <w:rPr>
          <w:color w:val="404040"/>
        </w:rPr>
        <w:t>dias_verduras</w:t>
      </w:r>
      <w:proofErr w:type="spellEnd"/>
      <w:r>
        <w:rPr>
          <w:color w:val="404040"/>
        </w:rPr>
        <w:t xml:space="preserve"> / </w:t>
      </w:r>
      <w:proofErr w:type="spellStart"/>
      <w:r>
        <w:rPr>
          <w:color w:val="404040"/>
        </w:rPr>
        <w:t>dias_refrigerante</w:t>
      </w:r>
      <w:proofErr w:type="spellEnd"/>
      <w:r>
        <w:rPr>
          <w:color w:val="404040"/>
        </w:rPr>
        <w:t xml:space="preserve"> × </w:t>
      </w:r>
      <w:proofErr w:type="spellStart"/>
      <w:r>
        <w:rPr>
          <w:color w:val="404040"/>
        </w:rPr>
        <w:t>dias_doces</w:t>
      </w:r>
      <w:proofErr w:type="spellEnd"/>
    </w:p>
    <w:p w14:paraId="0975B1BF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0F683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7A4A"/>
              <w:left w:val="single" w:sz="18" w:space="0" w:color="1F7A4A"/>
              <w:bottom w:val="single" w:sz="1" w:space="0" w:color="1F7A4A"/>
              <w:right w:val="single" w:sz="1" w:space="0" w:color="1F7A4A"/>
            </w:tcBorders>
            <w:shd w:val="clear" w:color="auto" w:fill="C6EFC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3308F62" w14:textId="77777777" w:rsidR="004C0DF3" w:rsidRDefault="00000000">
            <w:pPr>
              <w:spacing w:after="60"/>
            </w:pPr>
            <w:r>
              <w:rPr>
                <w:b/>
                <w:bCs/>
                <w:color w:val="1F7A4A"/>
              </w:rPr>
              <w:t>📋 RELATÓRIO A PRODUZIR — Correlações</w:t>
            </w:r>
          </w:p>
          <w:p w14:paraId="78F94F68" w14:textId="77777777" w:rsidR="004C0DF3" w:rsidRDefault="00000000">
            <w:r>
              <w:rPr>
                <w:color w:val="404040"/>
              </w:rPr>
              <w:t xml:space="preserve">Gráfico 2-D: </w:t>
            </w:r>
            <w:proofErr w:type="spellStart"/>
            <w:r>
              <w:rPr>
                <w:color w:val="404040"/>
              </w:rPr>
              <w:t>Heatmap</w:t>
            </w:r>
            <w:proofErr w:type="spellEnd"/>
            <w:r>
              <w:rPr>
                <w:color w:val="404040"/>
              </w:rPr>
              <w:t xml:space="preserve"> (mapa de calor) da matriz de correlação entre as variáveis quantitativas preditoras — escala de cores divergente (vermelho = correlação negativa, azul = correlação positiva). Tabela 2-D: Pares com correlação |r| &gt; 0,50 — Variável 1 / Variável 2 / r de Pearson ou </w:t>
            </w:r>
            <w:proofErr w:type="spellStart"/>
            <w:r>
              <w:rPr>
                <w:color w:val="404040"/>
              </w:rPr>
              <w:t>Spearman</w:t>
            </w:r>
            <w:proofErr w:type="spellEnd"/>
            <w:r>
              <w:rPr>
                <w:color w:val="404040"/>
              </w:rPr>
              <w:t xml:space="preserve"> / p-valor / Interpretação (baixa/moderada/alta).</w:t>
            </w:r>
          </w:p>
        </w:tc>
      </w:tr>
    </w:tbl>
    <w:p w14:paraId="2C972D50" w14:textId="77777777" w:rsidR="004C0DF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528BB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B2203E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FASE 3 — ANÁLISE INFERENCIAL COMPLEMENTAR</w:t>
            </w:r>
          </w:p>
        </w:tc>
      </w:tr>
    </w:tbl>
    <w:p w14:paraId="55F64118" w14:textId="77777777" w:rsidR="004C0DF3" w:rsidRDefault="00000000">
      <w:pPr>
        <w:spacing w:before="80" w:after="80"/>
      </w:pPr>
      <w:r>
        <w:rPr>
          <w:color w:val="404040"/>
        </w:rPr>
        <w:t>Esta fase aprofunda as comparações bivariadas com testes de hipótese formais e quantifica a associação entre preditoras e a variável alvo, gerando evidências que embasam a seleção de atributos do modelo CAPTO.</w:t>
      </w:r>
    </w:p>
    <w:p w14:paraId="632C28BB" w14:textId="77777777" w:rsidR="004C0DF3" w:rsidRDefault="004C0DF3">
      <w:pPr>
        <w:pBdr>
          <w:bottom w:val="single" w:sz="6" w:space="0" w:color="BDD7EE"/>
        </w:pBdr>
        <w:spacing w:before="120" w:after="120"/>
      </w:pPr>
    </w:p>
    <w:p w14:paraId="3023872B" w14:textId="77777777" w:rsidR="004C0DF3" w:rsidRDefault="00000000">
      <w:pPr>
        <w:pStyle w:val="Ttulo2"/>
      </w:pPr>
      <w:r>
        <w:t>3.1 Testes de Hipótese Formais para Comparação dos Grupos</w:t>
      </w:r>
    </w:p>
    <w:p w14:paraId="5E05526A" w14:textId="77777777" w:rsidR="004C0DF3" w:rsidRDefault="00000000">
      <w:pPr>
        <w:spacing w:before="80" w:after="80"/>
      </w:pPr>
      <w:r>
        <w:rPr>
          <w:color w:val="404040"/>
        </w:rPr>
        <w:t>Para cada comparação bivariada significativa identificada na Fase 2, formalize o teste de hipótese seguindo as etapas do Guia Fiocruz (§8.5):</w:t>
      </w:r>
    </w:p>
    <w:p w14:paraId="0D378587" w14:textId="77777777" w:rsidR="004C0D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color w:val="404040"/>
        </w:rPr>
        <w:t>Enuncie H0 e H1 (</w:t>
      </w:r>
      <w:proofErr w:type="spellStart"/>
      <w:r>
        <w:rPr>
          <w:color w:val="404040"/>
        </w:rPr>
        <w:t>ex</w:t>
      </w:r>
      <w:proofErr w:type="spellEnd"/>
      <w:r>
        <w:rPr>
          <w:color w:val="404040"/>
        </w:rPr>
        <w:t>: H0: média de IMC do grupo Artrite = média do grupo Saudável)</w:t>
      </w:r>
    </w:p>
    <w:p w14:paraId="260A376E" w14:textId="77777777" w:rsidR="004C0D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color w:val="404040"/>
        </w:rPr>
        <w:t>Defina α = 0,05 (padrão adotado em artigos JHI/SBIS da linha de pesquisa)</w:t>
      </w:r>
    </w:p>
    <w:p w14:paraId="70FD30F4" w14:textId="77777777" w:rsidR="004C0D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color w:val="404040"/>
        </w:rPr>
        <w:t>Verifique o pressuposto de normalidade (Shapiro-Wilk)</w:t>
      </w:r>
    </w:p>
    <w:p w14:paraId="3C4BF11C" w14:textId="77777777" w:rsidR="004C0D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color w:val="404040"/>
        </w:rPr>
        <w:t>Calcule a estatística de teste (t, U, χ², F)</w:t>
      </w:r>
    </w:p>
    <w:p w14:paraId="486D8B60" w14:textId="77777777" w:rsidR="004C0D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color w:val="404040"/>
        </w:rPr>
        <w:t>Obtenha o p-valor e o IC 95% da diferença</w:t>
      </w:r>
    </w:p>
    <w:p w14:paraId="2D88B14D" w14:textId="77777777" w:rsidR="004C0D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color w:val="404040"/>
        </w:rPr>
        <w:t>Conclua com interpretação clínica — não apenas estatística</w:t>
      </w:r>
    </w:p>
    <w:p w14:paraId="70069F20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318CF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F6000"/>
              <w:left w:val="single" w:sz="18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9138BC1" w14:textId="77777777" w:rsidR="004C0DF3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📌 ATENÇÃO — IC </w:t>
            </w:r>
            <w:proofErr w:type="gramStart"/>
            <w:r>
              <w:rPr>
                <w:b/>
                <w:bCs/>
                <w:color w:val="7F6000"/>
              </w:rPr>
              <w:t>95% é</w:t>
            </w:r>
            <w:proofErr w:type="gramEnd"/>
            <w:r>
              <w:rPr>
                <w:b/>
                <w:bCs/>
                <w:color w:val="7F6000"/>
              </w:rPr>
              <w:t xml:space="preserve"> obrigatório (Guia Fiocruz §20.3)</w:t>
            </w:r>
          </w:p>
          <w:p w14:paraId="0DE55225" w14:textId="77777777" w:rsidR="004C0DF3" w:rsidRDefault="00000000">
            <w:r>
              <w:rPr>
                <w:color w:val="404040"/>
              </w:rPr>
              <w:t>Sempre reporte o Intervalo de Confiança de 95% junto ao p-valor. O IC95% fornece mais informação que o p-valor isolado — indica a precisão da estimativa e a relevância clínica da diferença. Para proporções, IC95% = p ± z×√(p(1-</w:t>
            </w:r>
            <w:proofErr w:type="gramStart"/>
            <w:r>
              <w:rPr>
                <w:color w:val="404040"/>
              </w:rPr>
              <w:t>p)/</w:t>
            </w:r>
            <w:proofErr w:type="gramEnd"/>
            <w:r>
              <w:rPr>
                <w:color w:val="404040"/>
              </w:rPr>
              <w:t>n).</w:t>
            </w:r>
          </w:p>
        </w:tc>
      </w:tr>
    </w:tbl>
    <w:p w14:paraId="0934A136" w14:textId="77777777" w:rsidR="004C0DF3" w:rsidRDefault="004C0DF3">
      <w:pPr>
        <w:spacing w:before="120"/>
      </w:pPr>
    </w:p>
    <w:p w14:paraId="4319580E" w14:textId="77777777" w:rsidR="004C0DF3" w:rsidRDefault="00000000">
      <w:pPr>
        <w:pStyle w:val="Ttulo2"/>
      </w:pPr>
      <w:r>
        <w:t xml:space="preserve">3.2 Comparação das Quatro Bases — ANOVA e </w:t>
      </w:r>
      <w:proofErr w:type="spellStart"/>
      <w:r>
        <w:t>Kruskal</w:t>
      </w:r>
      <w:proofErr w:type="spellEnd"/>
      <w:r>
        <w:t>-Wallis</w:t>
      </w:r>
    </w:p>
    <w:p w14:paraId="3E53D6D8" w14:textId="77777777" w:rsidR="004C0DF3" w:rsidRDefault="00000000">
      <w:pPr>
        <w:spacing w:before="80" w:after="80"/>
      </w:pPr>
      <w:r>
        <w:rPr>
          <w:color w:val="404040"/>
        </w:rPr>
        <w:t>Compare simultaneamente as características das quatro bases do projeto (Base 1 a 4) para justificar a escolha de trabalhar com a Base 4 (Artrite Pura) como principal:</w:t>
      </w:r>
    </w:p>
    <w:p w14:paraId="3165FA6E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Para variáveis quantitativas: ANOVA </w:t>
      </w:r>
      <w:proofErr w:type="spellStart"/>
      <w:r>
        <w:rPr>
          <w:color w:val="404040"/>
        </w:rPr>
        <w:t>one-way</w:t>
      </w:r>
      <w:proofErr w:type="spellEnd"/>
      <w:r>
        <w:rPr>
          <w:color w:val="404040"/>
        </w:rPr>
        <w:t xml:space="preserve"> com teste post-hoc de </w:t>
      </w:r>
      <w:proofErr w:type="spellStart"/>
      <w:r>
        <w:rPr>
          <w:color w:val="404040"/>
        </w:rPr>
        <w:t>Tukey</w:t>
      </w:r>
      <w:proofErr w:type="spellEnd"/>
      <w:r>
        <w:rPr>
          <w:color w:val="404040"/>
        </w:rPr>
        <w:t xml:space="preserve"> (para identificar quais pares diferem)</w:t>
      </w:r>
    </w:p>
    <w:p w14:paraId="30451F42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Se pressuposto de normalidade não for atendido: </w:t>
      </w:r>
      <w:proofErr w:type="spellStart"/>
      <w:r>
        <w:rPr>
          <w:color w:val="404040"/>
        </w:rPr>
        <w:t>Kruskal</w:t>
      </w:r>
      <w:proofErr w:type="spellEnd"/>
      <w:r>
        <w:rPr>
          <w:color w:val="404040"/>
        </w:rPr>
        <w:t>-Wallis com post-hoc de Dunn</w:t>
      </w:r>
    </w:p>
    <w:p w14:paraId="66CD03E3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Para variáveis qualitativas: </w:t>
      </w:r>
      <w:proofErr w:type="spellStart"/>
      <w:r>
        <w:rPr>
          <w:color w:val="404040"/>
        </w:rPr>
        <w:t>Qui</w:t>
      </w:r>
      <w:proofErr w:type="spellEnd"/>
      <w:r>
        <w:rPr>
          <w:color w:val="404040"/>
        </w:rPr>
        <w:t xml:space="preserve">-quadrado com análise de resíduos padronizados para identificar quais categorias estão super ou </w:t>
      </w:r>
      <w:proofErr w:type="spellStart"/>
      <w:r>
        <w:rPr>
          <w:color w:val="404040"/>
        </w:rPr>
        <w:t>sub-representadas</w:t>
      </w:r>
      <w:proofErr w:type="spellEnd"/>
    </w:p>
    <w:p w14:paraId="621AFE4B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33688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09A737D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📋 RELATÓRIO A PRODUZIR — Comparação das 4 Bases</w:t>
            </w:r>
          </w:p>
          <w:p w14:paraId="004D6000" w14:textId="77777777" w:rsidR="004C0DF3" w:rsidRDefault="00000000">
            <w:r>
              <w:rPr>
                <w:color w:val="404040"/>
              </w:rPr>
              <w:t xml:space="preserve">Tabela 3-A: Comparação das quatro bases — linhas: variáveis principais (IMC, Idade, % Feminino, % com Hipertensão, % com Diabetes, dias de exercício, dias de consumo de ultraprocessados) / colunas: Base 1 / Base 2 / Base 3 / Base 4 / Estatística (F ou H) / p-valor. Gráfico 3-A: Box </w:t>
            </w:r>
            <w:proofErr w:type="spellStart"/>
            <w:r>
              <w:rPr>
                <w:color w:val="404040"/>
              </w:rPr>
              <w:t>plots</w:t>
            </w:r>
            <w:proofErr w:type="spellEnd"/>
            <w:r>
              <w:rPr>
                <w:color w:val="404040"/>
              </w:rPr>
              <w:t xml:space="preserve"> comparativos de IMC e Idade por base.</w:t>
            </w:r>
          </w:p>
        </w:tc>
      </w:tr>
    </w:tbl>
    <w:p w14:paraId="4D2DE9A8" w14:textId="77777777" w:rsidR="004C0DF3" w:rsidRDefault="004C0DF3">
      <w:pPr>
        <w:spacing w:before="120"/>
      </w:pPr>
    </w:p>
    <w:p w14:paraId="7569C15F" w14:textId="77777777" w:rsidR="004C0DF3" w:rsidRDefault="00000000">
      <w:pPr>
        <w:pStyle w:val="Ttulo2"/>
      </w:pPr>
      <w:r>
        <w:t>3.3 Análise de Proporções — Prevalência de Artrite na Amostra</w:t>
      </w:r>
    </w:p>
    <w:p w14:paraId="752C5690" w14:textId="77777777" w:rsidR="004C0DF3" w:rsidRDefault="00000000">
      <w:pPr>
        <w:spacing w:before="80" w:after="80"/>
      </w:pPr>
      <w:r>
        <w:rPr>
          <w:color w:val="404040"/>
        </w:rPr>
        <w:t>Calcule e reporte a prevalência de artrite/reumatismo na amostra de idosos (≥60 anos) da PNS 2019 com seus respectivos IC 95%:</w:t>
      </w:r>
    </w:p>
    <w:p w14:paraId="4101D8A9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Prevalência global: </w:t>
      </w:r>
      <w:proofErr w:type="spellStart"/>
      <w:r>
        <w:rPr>
          <w:color w:val="404040"/>
        </w:rPr>
        <w:t>n_artrite</w:t>
      </w:r>
      <w:proofErr w:type="spellEnd"/>
      <w:r>
        <w:rPr>
          <w:color w:val="404040"/>
        </w:rPr>
        <w:t xml:space="preserve"> / </w:t>
      </w:r>
      <w:proofErr w:type="spellStart"/>
      <w:r>
        <w:rPr>
          <w:color w:val="404040"/>
        </w:rPr>
        <w:t>n_total_idosos</w:t>
      </w:r>
      <w:proofErr w:type="spellEnd"/>
      <w:r>
        <w:rPr>
          <w:color w:val="404040"/>
        </w:rPr>
        <w:t xml:space="preserve"> × 100 com IC95%</w:t>
      </w:r>
    </w:p>
    <w:p w14:paraId="7EE19917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Prevalência por sexo: </w:t>
      </w:r>
      <w:proofErr w:type="spellStart"/>
      <w:r>
        <w:rPr>
          <w:color w:val="404040"/>
        </w:rPr>
        <w:t>p̂_feminino</w:t>
      </w:r>
      <w:proofErr w:type="spellEnd"/>
      <w:r>
        <w:rPr>
          <w:color w:val="404040"/>
        </w:rPr>
        <w:t xml:space="preserve"> vs. </w:t>
      </w:r>
      <w:proofErr w:type="spellStart"/>
      <w:r>
        <w:rPr>
          <w:color w:val="404040"/>
        </w:rPr>
        <w:t>p̂_masculino</w:t>
      </w:r>
      <w:proofErr w:type="spellEnd"/>
      <w:r>
        <w:rPr>
          <w:color w:val="404040"/>
        </w:rPr>
        <w:t xml:space="preserve"> — Teste de comparação de duas proporções (</w:t>
      </w:r>
      <w:proofErr w:type="spellStart"/>
      <w:r>
        <w:rPr>
          <w:color w:val="404040"/>
        </w:rPr>
        <w:t>prop.test</w:t>
      </w:r>
      <w:proofErr w:type="spellEnd"/>
      <w:r>
        <w:rPr>
          <w:color w:val="404040"/>
        </w:rPr>
        <w:t>)</w:t>
      </w:r>
    </w:p>
    <w:p w14:paraId="2FBB156C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Prevalência por faixa etária: 60-69 / 70-79 / 80+ anos</w:t>
      </w:r>
    </w:p>
    <w:p w14:paraId="373192B2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Prevalência por nível de escolaridade e por faixa de renda</w:t>
      </w:r>
    </w:p>
    <w:p w14:paraId="03D594EE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2B275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3BF0EE8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lastRenderedPageBreak/>
              <w:t>📋 RELATÓRIO A PRODUZIR — Prevalência</w:t>
            </w:r>
          </w:p>
          <w:p w14:paraId="43ABA6B5" w14:textId="77777777" w:rsidR="004C0DF3" w:rsidRDefault="00000000">
            <w:r>
              <w:rPr>
                <w:color w:val="404040"/>
              </w:rPr>
              <w:t>Tabela 3-B: Prevalência de artrite/reumatismo por subgrupo — colunas: Subgrupo / n / Prevalência (%) / IC95% inferior / IC95% superior. Gráfico 3-B: Gráfico de barras horizontais com IC95% para prevalência por subgrupo (sexo, faixa etária, escolaridade). Este dado pode contextualizar o problema na Introdução do artigo.</w:t>
            </w:r>
          </w:p>
        </w:tc>
      </w:tr>
    </w:tbl>
    <w:p w14:paraId="1E84D1CA" w14:textId="77777777" w:rsidR="004C0DF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4DE43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70E3E9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FASE 4 — MODELAGEM DE MACHINE LEARNING</w:t>
            </w:r>
          </w:p>
        </w:tc>
      </w:tr>
    </w:tbl>
    <w:p w14:paraId="4829B173" w14:textId="77777777" w:rsidR="004C0DF3" w:rsidRDefault="00000000">
      <w:pPr>
        <w:spacing w:before="80" w:after="80"/>
      </w:pPr>
      <w:r>
        <w:rPr>
          <w:color w:val="404040"/>
        </w:rPr>
        <w:t xml:space="preserve">Esta é a fase central do projeto. Os algoritmos são aplicados sobre os dados </w:t>
      </w:r>
      <w:proofErr w:type="spellStart"/>
      <w:r>
        <w:rPr>
          <w:color w:val="404040"/>
        </w:rPr>
        <w:t>pré</w:t>
      </w:r>
      <w:proofErr w:type="spellEnd"/>
      <w:r>
        <w:rPr>
          <w:color w:val="404040"/>
        </w:rPr>
        <w:t>-processados, balanceados e estratificados nas quatro bases. Siga rigorosamente a metodologia CAPTO + PICTOREA da linha de pesquisa do Prof. Zárate.</w:t>
      </w:r>
    </w:p>
    <w:p w14:paraId="028973A1" w14:textId="77777777" w:rsidR="004C0DF3" w:rsidRDefault="004C0DF3">
      <w:pPr>
        <w:pBdr>
          <w:bottom w:val="single" w:sz="6" w:space="0" w:color="BDD7EE"/>
        </w:pBdr>
        <w:spacing w:before="120" w:after="120"/>
      </w:pPr>
    </w:p>
    <w:p w14:paraId="6E259BB6" w14:textId="77777777" w:rsidR="004C0DF3" w:rsidRDefault="00000000">
      <w:pPr>
        <w:pStyle w:val="Ttulo2"/>
      </w:pPr>
      <w:r>
        <w:t>4.1 Regressão Logística — Análise Prévia à Modelagem</w:t>
      </w:r>
    </w:p>
    <w:p w14:paraId="33D3861D" w14:textId="77777777" w:rsidR="004C0DF3" w:rsidRDefault="00000000">
      <w:pPr>
        <w:spacing w:before="80" w:after="80"/>
      </w:pPr>
      <w:r>
        <w:rPr>
          <w:color w:val="404040"/>
        </w:rPr>
        <w:t xml:space="preserve">Antes dos algoritmos de ML, execute uma Regressão Logística </w:t>
      </w:r>
      <w:proofErr w:type="spellStart"/>
      <w:r>
        <w:rPr>
          <w:color w:val="404040"/>
        </w:rPr>
        <w:t>univariada</w:t>
      </w:r>
      <w:proofErr w:type="spellEnd"/>
      <w:r>
        <w:rPr>
          <w:color w:val="404040"/>
        </w:rPr>
        <w:t xml:space="preserve"> e multivariada. Embora o foco seja ML supervisionado, a regressão logística é útil para (1) identificar preditores significativos, (2) calcular </w:t>
      </w:r>
      <w:proofErr w:type="spellStart"/>
      <w:r>
        <w:rPr>
          <w:color w:val="404040"/>
        </w:rPr>
        <w:t>Odds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Ratios</w:t>
      </w:r>
      <w:proofErr w:type="spellEnd"/>
      <w:r>
        <w:rPr>
          <w:color w:val="404040"/>
        </w:rPr>
        <w:t xml:space="preserve"> (OR) para publicação epidemiológica e (3) estabelecer um baseline de comparação com os modelos de ML:</w:t>
      </w:r>
    </w:p>
    <w:p w14:paraId="54CCCDCB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Regressão Logística </w:t>
      </w:r>
      <w:proofErr w:type="spellStart"/>
      <w:r>
        <w:rPr>
          <w:color w:val="404040"/>
        </w:rPr>
        <w:t>Univariada</w:t>
      </w:r>
      <w:proofErr w:type="spellEnd"/>
      <w:r>
        <w:rPr>
          <w:color w:val="404040"/>
        </w:rPr>
        <w:t>: cada preditora X individualmente em relação à variável alvo Y (Q079). Calcule OR bruto com IC95% e p-valor para cada variável</w:t>
      </w:r>
    </w:p>
    <w:p w14:paraId="4FFFB49E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Regressão Logística Multivariada: inclua todas as variáveis com p&lt;0,20 na análise </w:t>
      </w:r>
      <w:proofErr w:type="spellStart"/>
      <w:r>
        <w:rPr>
          <w:color w:val="404040"/>
        </w:rPr>
        <w:t>univariada</w:t>
      </w:r>
      <w:proofErr w:type="spellEnd"/>
      <w:r>
        <w:rPr>
          <w:color w:val="404040"/>
        </w:rPr>
        <w:t xml:space="preserve">. Calcule OR ajustados com IC95%. Verifique pressupostos (independência, linearidade do </w:t>
      </w:r>
      <w:proofErr w:type="spellStart"/>
      <w:r>
        <w:rPr>
          <w:color w:val="404040"/>
        </w:rPr>
        <w:t>logit</w:t>
      </w:r>
      <w:proofErr w:type="spellEnd"/>
      <w:r>
        <w:rPr>
          <w:color w:val="404040"/>
        </w:rPr>
        <w:t>)</w:t>
      </w:r>
    </w:p>
    <w:p w14:paraId="1FC1035E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Calcule o AUC-ROC do modelo logístico como baseline para comparar com os algoritmos de ML</w:t>
      </w:r>
    </w:p>
    <w:p w14:paraId="4AAAEB30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3FE8CB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A0D7991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📋 RELATÓRIO A PRODUZIR — Regressão Logística</w:t>
            </w:r>
          </w:p>
          <w:p w14:paraId="11FD5D16" w14:textId="77777777" w:rsidR="004C0DF3" w:rsidRDefault="00000000">
            <w:r>
              <w:rPr>
                <w:color w:val="404040"/>
              </w:rPr>
              <w:t>Tabela 4-A: Regressão logística — OR brutos (</w:t>
            </w:r>
            <w:proofErr w:type="spellStart"/>
            <w:r>
              <w:rPr>
                <w:color w:val="404040"/>
              </w:rPr>
              <w:t>univariada</w:t>
            </w:r>
            <w:proofErr w:type="spellEnd"/>
            <w:r>
              <w:rPr>
                <w:color w:val="404040"/>
              </w:rPr>
              <w:t xml:space="preserve">) e OR ajustados (multivariada). Colunas: Variável / OR bruto / IC95% bruto / p bruto / OR ajustado / IC95% ajustado / p ajustado. Gráfico 4-A: Forest </w:t>
            </w:r>
            <w:proofErr w:type="spellStart"/>
            <w:r>
              <w:rPr>
                <w:color w:val="404040"/>
              </w:rPr>
              <w:t>plot</w:t>
            </w:r>
            <w:proofErr w:type="spellEnd"/>
            <w:r>
              <w:rPr>
                <w:color w:val="404040"/>
              </w:rPr>
              <w:t xml:space="preserve"> dos OR ajustados com IC95% (linha vertical em OR=1 como referência). Este relatório é muito valorizado em periódicos de saúde pública.</w:t>
            </w:r>
          </w:p>
        </w:tc>
      </w:tr>
    </w:tbl>
    <w:p w14:paraId="60CCB059" w14:textId="77777777" w:rsidR="004C0DF3" w:rsidRDefault="004C0DF3">
      <w:pPr>
        <w:spacing w:before="120"/>
      </w:pPr>
    </w:p>
    <w:p w14:paraId="279642F1" w14:textId="77777777" w:rsidR="004C0DF3" w:rsidRDefault="00000000">
      <w:pPr>
        <w:pStyle w:val="Ttulo2"/>
      </w:pPr>
      <w:r>
        <w:t xml:space="preserve">4.2 Otimização de </w:t>
      </w:r>
      <w:proofErr w:type="spellStart"/>
      <w:r>
        <w:t>Hiperparâmetros</w:t>
      </w:r>
      <w:proofErr w:type="spellEnd"/>
      <w:r>
        <w:t xml:space="preserve"> — </w:t>
      </w:r>
      <w:proofErr w:type="spellStart"/>
      <w:r>
        <w:t>RandomizedSearchCV</w:t>
      </w:r>
      <w:proofErr w:type="spellEnd"/>
    </w:p>
    <w:p w14:paraId="4A92CDA6" w14:textId="77777777" w:rsidR="004C0DF3" w:rsidRDefault="00000000">
      <w:pPr>
        <w:spacing w:before="80" w:after="80"/>
      </w:pPr>
      <w:r>
        <w:rPr>
          <w:color w:val="404040"/>
        </w:rPr>
        <w:t xml:space="preserve">Para cada algoritmo (Árvore de Decisão, Floresta Aleatória, </w:t>
      </w:r>
      <w:proofErr w:type="spellStart"/>
      <w:r>
        <w:rPr>
          <w:color w:val="404040"/>
        </w:rPr>
        <w:t>Naive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Bayes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AdaBoost</w:t>
      </w:r>
      <w:proofErr w:type="spellEnd"/>
      <w:r>
        <w:rPr>
          <w:color w:val="404040"/>
        </w:rPr>
        <w:t xml:space="preserve">), realize a otimização de </w:t>
      </w:r>
      <w:proofErr w:type="spellStart"/>
      <w:r>
        <w:rPr>
          <w:color w:val="404040"/>
        </w:rPr>
        <w:t>hiperparâmetros</w:t>
      </w:r>
      <w:proofErr w:type="spellEnd"/>
      <w:r>
        <w:rPr>
          <w:color w:val="404040"/>
        </w:rPr>
        <w:t xml:space="preserve"> via </w:t>
      </w:r>
      <w:proofErr w:type="spellStart"/>
      <w:r>
        <w:rPr>
          <w:color w:val="404040"/>
        </w:rPr>
        <w:t>RandomizedSearchCV</w:t>
      </w:r>
      <w:proofErr w:type="spellEnd"/>
      <w:r>
        <w:rPr>
          <w:color w:val="404040"/>
        </w:rPr>
        <w:t xml:space="preserve"> com validação cruzada interna:</w:t>
      </w:r>
    </w:p>
    <w:p w14:paraId="7CE838AF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Estratégia: </w:t>
      </w:r>
      <w:proofErr w:type="spellStart"/>
      <w:r>
        <w:rPr>
          <w:color w:val="404040"/>
        </w:rPr>
        <w:t>RandomizedSearchCV</w:t>
      </w:r>
      <w:proofErr w:type="spellEnd"/>
      <w:r>
        <w:rPr>
          <w:color w:val="404040"/>
        </w:rPr>
        <w:t xml:space="preserve"> com 5-fold interno (dentro do conjunto de treino)</w:t>
      </w:r>
    </w:p>
    <w:p w14:paraId="73D39A8A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Métrica de otimização: F1-Score macro (equilibra precisão e recall em classes desbalanceadas)</w:t>
      </w:r>
    </w:p>
    <w:p w14:paraId="17DCA1D6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Fixe a semente aleatória (</w:t>
      </w:r>
      <w:proofErr w:type="spellStart"/>
      <w:r>
        <w:rPr>
          <w:color w:val="404040"/>
        </w:rPr>
        <w:t>random_state</w:t>
      </w:r>
      <w:proofErr w:type="spellEnd"/>
      <w:r>
        <w:rPr>
          <w:color w:val="404040"/>
        </w:rPr>
        <w:t>) para reprodutibilidade — reporte o valor no artigo</w:t>
      </w:r>
    </w:p>
    <w:p w14:paraId="06395268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4C0DF3" w14:paraId="796D9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B1414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Algoritmo</w:t>
            </w:r>
          </w:p>
        </w:tc>
        <w:tc>
          <w:tcPr>
            <w:tcW w:w="3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E3B3B" w14:textId="77777777" w:rsidR="004C0DF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Hiperparâmetros</w:t>
            </w:r>
            <w:proofErr w:type="spellEnd"/>
            <w:r>
              <w:rPr>
                <w:b/>
                <w:bCs/>
                <w:color w:val="FFFFFF"/>
              </w:rPr>
              <w:t xml:space="preserve"> a Otimizar</w:t>
            </w:r>
          </w:p>
        </w:tc>
        <w:tc>
          <w:tcPr>
            <w:tcW w:w="42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2F27E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Faixas Sugeridas</w:t>
            </w:r>
          </w:p>
        </w:tc>
      </w:tr>
      <w:tr w:rsidR="004C0DF3" w14:paraId="605641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7D6A3" w14:textId="77777777" w:rsidR="004C0DF3" w:rsidRDefault="00000000">
            <w:r>
              <w:rPr>
                <w:color w:val="404040"/>
              </w:rPr>
              <w:t>Árvore de Decisão (DT)</w:t>
            </w:r>
          </w:p>
        </w:tc>
        <w:tc>
          <w:tcPr>
            <w:tcW w:w="3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2213A" w14:textId="77777777" w:rsidR="004C0DF3" w:rsidRDefault="00000000">
            <w:proofErr w:type="spellStart"/>
            <w:r>
              <w:rPr>
                <w:color w:val="404040"/>
              </w:rPr>
              <w:t>max_depth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min_samples_split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min_samples_leaf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criterion</w:t>
            </w:r>
            <w:proofErr w:type="spellEnd"/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18B34" w14:textId="77777777" w:rsidR="004C0DF3" w:rsidRDefault="00000000">
            <w:proofErr w:type="spellStart"/>
            <w:r>
              <w:rPr>
                <w:color w:val="404040"/>
              </w:rPr>
              <w:t>max_depth</w:t>
            </w:r>
            <w:proofErr w:type="spellEnd"/>
            <w:r>
              <w:rPr>
                <w:color w:val="404040"/>
              </w:rPr>
              <w:t>: [3,5,7,</w:t>
            </w:r>
            <w:proofErr w:type="gramStart"/>
            <w:r>
              <w:rPr>
                <w:color w:val="404040"/>
              </w:rPr>
              <w:t>10,None</w:t>
            </w:r>
            <w:proofErr w:type="gramEnd"/>
            <w:r>
              <w:rPr>
                <w:color w:val="404040"/>
              </w:rPr>
              <w:t xml:space="preserve">] / </w:t>
            </w:r>
            <w:proofErr w:type="spellStart"/>
            <w:r>
              <w:rPr>
                <w:color w:val="404040"/>
              </w:rPr>
              <w:t>criterion</w:t>
            </w:r>
            <w:proofErr w:type="spellEnd"/>
            <w:r>
              <w:rPr>
                <w:color w:val="404040"/>
              </w:rPr>
              <w:t>: [</w:t>
            </w:r>
            <w:proofErr w:type="spellStart"/>
            <w:r>
              <w:rPr>
                <w:color w:val="404040"/>
              </w:rPr>
              <w:t>gini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entropy</w:t>
            </w:r>
            <w:proofErr w:type="spellEnd"/>
            <w:r>
              <w:rPr>
                <w:color w:val="404040"/>
              </w:rPr>
              <w:t>]</w:t>
            </w:r>
          </w:p>
        </w:tc>
      </w:tr>
      <w:tr w:rsidR="004C0DF3" w14:paraId="273004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07B27" w14:textId="77777777" w:rsidR="004C0DF3" w:rsidRDefault="00000000">
            <w:r>
              <w:rPr>
                <w:color w:val="404040"/>
              </w:rPr>
              <w:t>Floresta Aleatória (RF)</w:t>
            </w:r>
          </w:p>
        </w:tc>
        <w:tc>
          <w:tcPr>
            <w:tcW w:w="3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173D0" w14:textId="77777777" w:rsidR="004C0DF3" w:rsidRDefault="00000000">
            <w:proofErr w:type="spellStart"/>
            <w:r>
              <w:rPr>
                <w:color w:val="404040"/>
              </w:rPr>
              <w:t>n_estimators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max_depth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max_features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min_samples_leaf</w:t>
            </w:r>
            <w:proofErr w:type="spellEnd"/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4DAF0" w14:textId="77777777" w:rsidR="004C0DF3" w:rsidRDefault="00000000">
            <w:proofErr w:type="spellStart"/>
            <w:r>
              <w:rPr>
                <w:color w:val="404040"/>
              </w:rPr>
              <w:t>n_estimators</w:t>
            </w:r>
            <w:proofErr w:type="spellEnd"/>
            <w:r>
              <w:rPr>
                <w:color w:val="404040"/>
              </w:rPr>
              <w:t xml:space="preserve">: [100,200,300] / </w:t>
            </w:r>
            <w:proofErr w:type="spellStart"/>
            <w:r>
              <w:rPr>
                <w:color w:val="404040"/>
              </w:rPr>
              <w:t>max_features</w:t>
            </w:r>
            <w:proofErr w:type="spellEnd"/>
            <w:r>
              <w:rPr>
                <w:color w:val="404040"/>
              </w:rPr>
              <w:t>: [</w:t>
            </w:r>
            <w:proofErr w:type="spellStart"/>
            <w:r>
              <w:rPr>
                <w:color w:val="404040"/>
              </w:rPr>
              <w:t>sqrt</w:t>
            </w:r>
            <w:proofErr w:type="spellEnd"/>
            <w:r>
              <w:rPr>
                <w:color w:val="404040"/>
              </w:rPr>
              <w:t>, log2, 0.3, 0.5]</w:t>
            </w:r>
          </w:p>
        </w:tc>
      </w:tr>
      <w:tr w:rsidR="004C0DF3" w14:paraId="524F47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65388" w14:textId="77777777" w:rsidR="004C0DF3" w:rsidRDefault="00000000">
            <w:proofErr w:type="spellStart"/>
            <w:r>
              <w:rPr>
                <w:color w:val="404040"/>
              </w:rPr>
              <w:t>Naive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Bayes</w:t>
            </w:r>
            <w:proofErr w:type="spellEnd"/>
            <w:r>
              <w:rPr>
                <w:color w:val="404040"/>
              </w:rPr>
              <w:t xml:space="preserve"> (GNB/BNB)</w:t>
            </w:r>
          </w:p>
        </w:tc>
        <w:tc>
          <w:tcPr>
            <w:tcW w:w="3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F78F4" w14:textId="77777777" w:rsidR="004C0DF3" w:rsidRDefault="00000000">
            <w:proofErr w:type="spellStart"/>
            <w:r>
              <w:rPr>
                <w:color w:val="404040"/>
              </w:rPr>
              <w:t>var_smoothing</w:t>
            </w:r>
            <w:proofErr w:type="spellEnd"/>
            <w:r>
              <w:rPr>
                <w:color w:val="404040"/>
              </w:rPr>
              <w:t xml:space="preserve"> (Gaussiano) ou alpha (Bernoulli)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FD586" w14:textId="77777777" w:rsidR="004C0DF3" w:rsidRDefault="00000000">
            <w:proofErr w:type="spellStart"/>
            <w:r>
              <w:rPr>
                <w:color w:val="404040"/>
              </w:rPr>
              <w:t>var_smoothing</w:t>
            </w:r>
            <w:proofErr w:type="spellEnd"/>
            <w:r>
              <w:rPr>
                <w:color w:val="404040"/>
              </w:rPr>
              <w:t>: [1e-11 a 1e-7] em escala log</w:t>
            </w:r>
          </w:p>
        </w:tc>
      </w:tr>
      <w:tr w:rsidR="004C0DF3" w14:paraId="49BDC5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8200D" w14:textId="77777777" w:rsidR="004C0DF3" w:rsidRDefault="00000000">
            <w:proofErr w:type="spellStart"/>
            <w:r>
              <w:rPr>
                <w:color w:val="404040"/>
              </w:rPr>
              <w:t>AdaBoost</w:t>
            </w:r>
            <w:proofErr w:type="spellEnd"/>
          </w:p>
        </w:tc>
        <w:tc>
          <w:tcPr>
            <w:tcW w:w="3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26657" w14:textId="77777777" w:rsidR="004C0DF3" w:rsidRDefault="00000000">
            <w:proofErr w:type="spellStart"/>
            <w:r>
              <w:rPr>
                <w:color w:val="404040"/>
              </w:rPr>
              <w:t>n_estimators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learning_rate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base_estimator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depth</w:t>
            </w:r>
            <w:proofErr w:type="spellEnd"/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D0CB7" w14:textId="77777777" w:rsidR="004C0DF3" w:rsidRDefault="00000000">
            <w:proofErr w:type="spellStart"/>
            <w:r>
              <w:rPr>
                <w:color w:val="404040"/>
              </w:rPr>
              <w:t>n_estimators</w:t>
            </w:r>
            <w:proofErr w:type="spellEnd"/>
            <w:r>
              <w:rPr>
                <w:color w:val="404040"/>
              </w:rPr>
              <w:t xml:space="preserve">: [50,100,200] / </w:t>
            </w:r>
            <w:proofErr w:type="spellStart"/>
            <w:r>
              <w:rPr>
                <w:color w:val="404040"/>
              </w:rPr>
              <w:t>learning_rate</w:t>
            </w:r>
            <w:proofErr w:type="spellEnd"/>
            <w:r>
              <w:rPr>
                <w:color w:val="404040"/>
              </w:rPr>
              <w:t>: [0.01,0.1,0.5,1.0]</w:t>
            </w:r>
          </w:p>
        </w:tc>
      </w:tr>
    </w:tbl>
    <w:p w14:paraId="103EB975" w14:textId="77777777" w:rsidR="004C0DF3" w:rsidRDefault="004C0DF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473B2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15D7686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 xml:space="preserve">📋 RELATÓRIO A PRODUZIR — </w:t>
            </w:r>
            <w:proofErr w:type="spellStart"/>
            <w:r>
              <w:rPr>
                <w:b/>
                <w:bCs/>
                <w:color w:val="1A3A5C"/>
              </w:rPr>
              <w:t>Hiperparâmetros</w:t>
            </w:r>
            <w:proofErr w:type="spellEnd"/>
          </w:p>
          <w:p w14:paraId="0998D54A" w14:textId="77777777" w:rsidR="004C0DF3" w:rsidRDefault="00000000">
            <w:r>
              <w:rPr>
                <w:color w:val="404040"/>
              </w:rPr>
              <w:t xml:space="preserve">Tabela 4-B: Melhores </w:t>
            </w:r>
            <w:proofErr w:type="spellStart"/>
            <w:r>
              <w:rPr>
                <w:color w:val="404040"/>
              </w:rPr>
              <w:t>hiperparâmetros</w:t>
            </w:r>
            <w:proofErr w:type="spellEnd"/>
            <w:r>
              <w:rPr>
                <w:color w:val="404040"/>
              </w:rPr>
              <w:t xml:space="preserve"> encontrados — colunas: Algoritmo / </w:t>
            </w:r>
            <w:proofErr w:type="spellStart"/>
            <w:r>
              <w:rPr>
                <w:color w:val="404040"/>
              </w:rPr>
              <w:t>Hiperparâmetro</w:t>
            </w:r>
            <w:proofErr w:type="spellEnd"/>
            <w:r>
              <w:rPr>
                <w:color w:val="404040"/>
              </w:rPr>
              <w:t xml:space="preserve"> / Valor encontrado / F1-Score interno (validação cruzada do treino). Reporte estes valores na seção Materiais e Métodos para garantir reprodutibilidade.</w:t>
            </w:r>
          </w:p>
        </w:tc>
      </w:tr>
    </w:tbl>
    <w:p w14:paraId="4434B782" w14:textId="77777777" w:rsidR="004C0DF3" w:rsidRDefault="004C0DF3">
      <w:pPr>
        <w:spacing w:before="120"/>
      </w:pPr>
    </w:p>
    <w:p w14:paraId="3570C9EC" w14:textId="77777777" w:rsidR="004C0DF3" w:rsidRDefault="00000000">
      <w:pPr>
        <w:pStyle w:val="Ttulo2"/>
      </w:pPr>
      <w:r>
        <w:lastRenderedPageBreak/>
        <w:t>4.3 Validação Cruzada 10-fold — Resultados de Treinamento</w:t>
      </w:r>
    </w:p>
    <w:p w14:paraId="42FF3874" w14:textId="77777777" w:rsidR="004C0DF3" w:rsidRDefault="00000000">
      <w:pPr>
        <w:spacing w:before="80" w:after="80"/>
      </w:pPr>
      <w:r>
        <w:rPr>
          <w:color w:val="404040"/>
        </w:rPr>
        <w:t xml:space="preserve">Após a otimização dos </w:t>
      </w:r>
      <w:proofErr w:type="spellStart"/>
      <w:r>
        <w:rPr>
          <w:color w:val="404040"/>
        </w:rPr>
        <w:t>hiperparâmetros</w:t>
      </w:r>
      <w:proofErr w:type="spellEnd"/>
      <w:r>
        <w:rPr>
          <w:color w:val="404040"/>
        </w:rPr>
        <w:t xml:space="preserve">, execute a validação cruzada 10-fold no conjunto de treino (com RUS aplicado em cada </w:t>
      </w:r>
      <w:proofErr w:type="spellStart"/>
      <w:r>
        <w:rPr>
          <w:color w:val="404040"/>
        </w:rPr>
        <w:t>fold</w:t>
      </w:r>
      <w:proofErr w:type="spellEnd"/>
      <w:r>
        <w:rPr>
          <w:color w:val="404040"/>
        </w:rPr>
        <w:t xml:space="preserve"> internamente) para estimar o desempenho dos modelos com IC 95%:</w:t>
      </w:r>
    </w:p>
    <w:p w14:paraId="54258C30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Execute </w:t>
      </w:r>
      <w:proofErr w:type="spellStart"/>
      <w:r>
        <w:rPr>
          <w:color w:val="404040"/>
        </w:rPr>
        <w:t>stratified</w:t>
      </w:r>
      <w:proofErr w:type="spellEnd"/>
      <w:r>
        <w:rPr>
          <w:color w:val="404040"/>
        </w:rPr>
        <w:t xml:space="preserve"> 10-fold </w:t>
      </w:r>
      <w:proofErr w:type="spellStart"/>
      <w:r>
        <w:rPr>
          <w:color w:val="404040"/>
        </w:rPr>
        <w:t>cross-validation</w:t>
      </w:r>
      <w:proofErr w:type="spellEnd"/>
      <w:r>
        <w:rPr>
          <w:color w:val="404040"/>
        </w:rPr>
        <w:t xml:space="preserve"> para garantir proporção de classes em cada </w:t>
      </w:r>
      <w:proofErr w:type="spellStart"/>
      <w:r>
        <w:rPr>
          <w:color w:val="404040"/>
        </w:rPr>
        <w:t>fold</w:t>
      </w:r>
      <w:proofErr w:type="spellEnd"/>
    </w:p>
    <w:p w14:paraId="3F7FE34E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Calcule Precisão, Recall (Sensibilidade) e F1-Score por classe (Artrite e Saudável) em cada </w:t>
      </w:r>
      <w:proofErr w:type="spellStart"/>
      <w:r>
        <w:rPr>
          <w:color w:val="404040"/>
        </w:rPr>
        <w:t>fold</w:t>
      </w:r>
      <w:proofErr w:type="spellEnd"/>
    </w:p>
    <w:p w14:paraId="28400752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Calcule a média e o IC 95% pelo método: IC = Média ± </w:t>
      </w:r>
      <w:proofErr w:type="gramStart"/>
      <w:r>
        <w:rPr>
          <w:color w:val="404040"/>
        </w:rPr>
        <w:t>t(</w:t>
      </w:r>
      <w:proofErr w:type="gramEnd"/>
      <w:r>
        <w:rPr>
          <w:color w:val="404040"/>
        </w:rPr>
        <w:t xml:space="preserve">0,025; 9 </w:t>
      </w:r>
      <w:proofErr w:type="spellStart"/>
      <w:r>
        <w:rPr>
          <w:color w:val="404040"/>
        </w:rPr>
        <w:t>gl</w:t>
      </w:r>
      <w:proofErr w:type="spellEnd"/>
      <w:r>
        <w:rPr>
          <w:color w:val="404040"/>
        </w:rPr>
        <w:t>) × (DP / √10)</w:t>
      </w:r>
    </w:p>
    <w:p w14:paraId="3B65A26A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Calcule AUC-ROC médio com IC 95%</w:t>
      </w:r>
    </w:p>
    <w:p w14:paraId="45149D3E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0BD18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2E11A1B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📋 RELATÓRIO A PRODUZIR — Validação Cruzada (Tabela de Treinamento)</w:t>
            </w:r>
          </w:p>
          <w:p w14:paraId="50B35BB1" w14:textId="77777777" w:rsidR="004C0DF3" w:rsidRDefault="00000000">
            <w:r>
              <w:rPr>
                <w:color w:val="404040"/>
              </w:rPr>
              <w:t>Tabela 4-C: Resultados de Treinamento — F1-Score com IC 95% por classe e por algoritmo. Esta é a 'Tabela de Resultados de Treinamento' descrita no plano de ação (modelo da Tabela 2 do artigo DPOC de Melo et al., 2024). Formato: Algoritmo | F1 Artrite Média (IC95%) | F1 Saudável Média (IC95%) | F1 Macro Média (IC95%) | AUC-ROC Média (IC95%). Uma linha por algoritmo, quatro algoritmos = quatro linhas + linha de melhor modelo destacada.</w:t>
            </w:r>
          </w:p>
        </w:tc>
      </w:tr>
    </w:tbl>
    <w:p w14:paraId="000E424F" w14:textId="77777777" w:rsidR="004C0DF3" w:rsidRDefault="004C0DF3">
      <w:pPr>
        <w:spacing w:before="120"/>
      </w:pPr>
    </w:p>
    <w:p w14:paraId="3E128CCB" w14:textId="77777777" w:rsidR="004C0DF3" w:rsidRDefault="00000000">
      <w:pPr>
        <w:pStyle w:val="Ttulo2"/>
      </w:pPr>
      <w:r>
        <w:t>4.4 Avaliação no Conjunto de Teste — Métricas Finais</w:t>
      </w:r>
    </w:p>
    <w:p w14:paraId="68B01525" w14:textId="77777777" w:rsidR="004C0DF3" w:rsidRDefault="00000000">
      <w:pPr>
        <w:spacing w:before="80" w:after="80"/>
      </w:pPr>
      <w:r>
        <w:rPr>
          <w:color w:val="404040"/>
        </w:rPr>
        <w:t xml:space="preserve">Aplique cada modelo treinado (com os melhores </w:t>
      </w:r>
      <w:proofErr w:type="spellStart"/>
      <w:r>
        <w:rPr>
          <w:color w:val="404040"/>
        </w:rPr>
        <w:t>hiperparâmetros</w:t>
      </w:r>
      <w:proofErr w:type="spellEnd"/>
      <w:r>
        <w:rPr>
          <w:color w:val="404040"/>
        </w:rPr>
        <w:t>) no conjunto de teste (20% da base, sem RUS). Calcule todas as métricas de desempenho:</w:t>
      </w:r>
    </w:p>
    <w:p w14:paraId="46282C45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Precisão (</w:t>
      </w:r>
      <w:proofErr w:type="spellStart"/>
      <w:r>
        <w:rPr>
          <w:color w:val="404040"/>
        </w:rPr>
        <w:t>Precision</w:t>
      </w:r>
      <w:proofErr w:type="spellEnd"/>
      <w:r>
        <w:rPr>
          <w:color w:val="404040"/>
        </w:rPr>
        <w:t>) por classe: TP / (TP + FP)</w:t>
      </w:r>
    </w:p>
    <w:p w14:paraId="0E372843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Recall / Sensibilidade por classe: TP / (TP + FN)</w:t>
      </w:r>
    </w:p>
    <w:p w14:paraId="751059F8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F1-Score por classe: 2 × (Precisão × Recall) / (Precisão + Recall)</w:t>
      </w:r>
    </w:p>
    <w:p w14:paraId="0F5871D0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Acurácia global: (TP + TN) / N</w:t>
      </w:r>
    </w:p>
    <w:p w14:paraId="4F12EFA2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AUC-ROC: área sob a curva ROC — reportar curva graficamente</w:t>
      </w:r>
    </w:p>
    <w:p w14:paraId="24800719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Matriz de Confusão: TP / FP / TN / FN por classe</w:t>
      </w:r>
    </w:p>
    <w:p w14:paraId="5E9D1D7A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03305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7A4A"/>
              <w:left w:val="single" w:sz="18" w:space="0" w:color="1F7A4A"/>
              <w:bottom w:val="single" w:sz="1" w:space="0" w:color="1F7A4A"/>
              <w:right w:val="single" w:sz="1" w:space="0" w:color="1F7A4A"/>
            </w:tcBorders>
            <w:shd w:val="clear" w:color="auto" w:fill="C6EFC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C80B187" w14:textId="77777777" w:rsidR="004C0DF3" w:rsidRDefault="00000000">
            <w:pPr>
              <w:spacing w:after="60"/>
            </w:pPr>
            <w:r>
              <w:rPr>
                <w:b/>
                <w:bCs/>
                <w:color w:val="1F7A4A"/>
              </w:rPr>
              <w:t>📋 RELATÓRIOS A PRODUZIR — Avaliação no Teste</w:t>
            </w:r>
          </w:p>
          <w:p w14:paraId="00276A94" w14:textId="77777777" w:rsidR="004C0DF3" w:rsidRDefault="00000000">
            <w:r>
              <w:rPr>
                <w:color w:val="404040"/>
              </w:rPr>
              <w:t xml:space="preserve">Tabela 4-D: Métricas no conjunto de teste — colunas: Algoritmo | Precisão Artrite | Recall Artrite | F1 Artrite | Precisão Saudável | Recall Saudável | F1 Saudável | F1 Macro | Acurácia | AUC-ROC. Gráfico 4-D1: Gráfico de barras agrupadas comparando Precisão, Recall e F1-Score por algoritmo (modelo Gráfico 1 dos artigos de referência). Gráfico 4-D2: Matrizes de confusão em </w:t>
            </w:r>
            <w:proofErr w:type="spellStart"/>
            <w:r>
              <w:rPr>
                <w:color w:val="404040"/>
              </w:rPr>
              <w:t>heatmap</w:t>
            </w:r>
            <w:proofErr w:type="spellEnd"/>
            <w:r>
              <w:rPr>
                <w:color w:val="404040"/>
              </w:rPr>
              <w:t xml:space="preserve"> para cada algoritmo (2×2: Previsto Artrite/Saudável vs. Real Artrite/Saudável). Gráfico 4-D3: Curvas ROC sobrepostas dos quatro algoritmos com AUC na legenda.</w:t>
            </w:r>
          </w:p>
        </w:tc>
      </w:tr>
    </w:tbl>
    <w:p w14:paraId="718A3CA3" w14:textId="77777777" w:rsidR="004C0DF3" w:rsidRDefault="004C0DF3">
      <w:pPr>
        <w:spacing w:before="120"/>
      </w:pPr>
    </w:p>
    <w:p w14:paraId="5F451AE8" w14:textId="77777777" w:rsidR="004C0DF3" w:rsidRDefault="00000000">
      <w:pPr>
        <w:pStyle w:val="Ttulo2"/>
      </w:pPr>
      <w:r>
        <w:t xml:space="preserve">4.5 </w:t>
      </w:r>
      <w:proofErr w:type="spellStart"/>
      <w:r>
        <w:t>Teste-T</w:t>
      </w:r>
      <w:proofErr w:type="spellEnd"/>
      <w:r>
        <w:t xml:space="preserve"> de Comparação entre Modelos</w:t>
      </w:r>
    </w:p>
    <w:p w14:paraId="7926313C" w14:textId="77777777" w:rsidR="004C0DF3" w:rsidRDefault="00000000">
      <w:pPr>
        <w:spacing w:before="80" w:after="80"/>
      </w:pPr>
      <w:r>
        <w:rPr>
          <w:color w:val="404040"/>
        </w:rPr>
        <w:t xml:space="preserve">Para verificar se a diferença de desempenho entre os algoritmos é estatisticamente significativa, aplique o </w:t>
      </w:r>
      <w:proofErr w:type="spellStart"/>
      <w:r>
        <w:rPr>
          <w:color w:val="404040"/>
        </w:rPr>
        <w:t>Teste-T</w:t>
      </w:r>
      <w:proofErr w:type="spellEnd"/>
      <w:r>
        <w:rPr>
          <w:color w:val="404040"/>
        </w:rPr>
        <w:t xml:space="preserve"> entre os F1-Scores dos 10 </w:t>
      </w:r>
      <w:proofErr w:type="spellStart"/>
      <w:r>
        <w:rPr>
          <w:color w:val="404040"/>
        </w:rPr>
        <w:t>folds</w:t>
      </w:r>
      <w:proofErr w:type="spellEnd"/>
      <w:r>
        <w:rPr>
          <w:color w:val="404040"/>
        </w:rPr>
        <w:t xml:space="preserve"> de cada par de modelos:</w:t>
      </w:r>
    </w:p>
    <w:p w14:paraId="493BCDC5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H0: média do F1-Score do Modelo A = média do F1-Score do Modelo B</w:t>
      </w:r>
    </w:p>
    <w:p w14:paraId="1651EBE4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H1: há diferença significativa (teste bilateral, α = 0,05)</w:t>
      </w:r>
    </w:p>
    <w:p w14:paraId="5FD33DD4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Compare todos os pares: DT vs. RF / DT vs. NB / DT vs. </w:t>
      </w:r>
      <w:proofErr w:type="spellStart"/>
      <w:r>
        <w:rPr>
          <w:color w:val="404040"/>
        </w:rPr>
        <w:t>AdaBoost</w:t>
      </w:r>
      <w:proofErr w:type="spellEnd"/>
      <w:r>
        <w:rPr>
          <w:color w:val="404040"/>
        </w:rPr>
        <w:t xml:space="preserve"> / RF vs. NB / RF vs. </w:t>
      </w:r>
      <w:proofErr w:type="spellStart"/>
      <w:r>
        <w:rPr>
          <w:color w:val="404040"/>
        </w:rPr>
        <w:t>AdaBoost</w:t>
      </w:r>
      <w:proofErr w:type="spellEnd"/>
      <w:r>
        <w:rPr>
          <w:color w:val="404040"/>
        </w:rPr>
        <w:t xml:space="preserve"> / NB vs. </w:t>
      </w:r>
      <w:proofErr w:type="spellStart"/>
      <w:r>
        <w:rPr>
          <w:color w:val="404040"/>
        </w:rPr>
        <w:t>AdaBoost</w:t>
      </w:r>
      <w:proofErr w:type="spellEnd"/>
    </w:p>
    <w:p w14:paraId="45F7CA1A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2899A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single" w:sz="18" w:space="0" w:color="2E6DA4"/>
              <w:bottom w:val="single" w:sz="1" w:space="0" w:color="2E6DA4"/>
              <w:right w:val="single" w:sz="1" w:space="0" w:color="2E6DA4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E112A5A" w14:textId="77777777" w:rsidR="004C0DF3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📋 RELATÓRIO A PRODUZIR — Comparação Estatística dos Modelos</w:t>
            </w:r>
          </w:p>
          <w:p w14:paraId="03928F8C" w14:textId="77777777" w:rsidR="004C0DF3" w:rsidRDefault="00000000">
            <w:r>
              <w:rPr>
                <w:color w:val="404040"/>
              </w:rPr>
              <w:t xml:space="preserve">Tabela 4-E: Comparação entre modelos pelo </w:t>
            </w:r>
            <w:proofErr w:type="spellStart"/>
            <w:r>
              <w:rPr>
                <w:color w:val="404040"/>
              </w:rPr>
              <w:t>Teste-T</w:t>
            </w:r>
            <w:proofErr w:type="spellEnd"/>
            <w:r>
              <w:rPr>
                <w:color w:val="404040"/>
              </w:rPr>
              <w:t xml:space="preserve"> pareado — colunas: Par de Modelos | t calculado | p-valor | Significativo (α=5%) | Melhor modelo do par. Declare formalmente qual algoritmo apresentou melhor desempenho com embasamento estatístico. Este resultado é reportado na seção Resultados do artigo.</w:t>
            </w:r>
          </w:p>
        </w:tc>
      </w:tr>
    </w:tbl>
    <w:p w14:paraId="28C0D290" w14:textId="77777777" w:rsidR="004C0DF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189D0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5AA5F3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FASE 5 — INTERPRETABILIDADE E FEATURE IMPORTANCE</w:t>
            </w:r>
          </w:p>
        </w:tc>
      </w:tr>
    </w:tbl>
    <w:p w14:paraId="5A466B10" w14:textId="77777777" w:rsidR="004C0DF3" w:rsidRDefault="00000000">
      <w:pPr>
        <w:spacing w:before="80" w:after="80"/>
      </w:pPr>
      <w:r>
        <w:rPr>
          <w:color w:val="404040"/>
        </w:rPr>
        <w:t>Esta fase transforma os modelos de 'caixa-preta' em conhecimento interpretável, revelando quais variáveis nutricionais e sociodemográficas são mais discriminatórias para a artrite. É o coração do processo KDD.</w:t>
      </w:r>
    </w:p>
    <w:p w14:paraId="5A862B17" w14:textId="77777777" w:rsidR="004C0DF3" w:rsidRDefault="004C0DF3">
      <w:pPr>
        <w:pBdr>
          <w:bottom w:val="single" w:sz="6" w:space="0" w:color="BDD7EE"/>
        </w:pBdr>
        <w:spacing w:before="120" w:after="120"/>
      </w:pPr>
    </w:p>
    <w:p w14:paraId="682FE8DF" w14:textId="77777777" w:rsidR="004C0DF3" w:rsidRDefault="00000000">
      <w:pPr>
        <w:pStyle w:val="Ttulo2"/>
      </w:pPr>
      <w:r>
        <w:t xml:space="preserve">5.1 Feature </w:t>
      </w:r>
      <w:proofErr w:type="spellStart"/>
      <w:r>
        <w:t>Importance</w:t>
      </w:r>
      <w:proofErr w:type="spellEnd"/>
      <w:r>
        <w:t xml:space="preserve"> — Importância de Atributos</w:t>
      </w:r>
    </w:p>
    <w:p w14:paraId="110592D9" w14:textId="77777777" w:rsidR="004C0DF3" w:rsidRDefault="00000000">
      <w:pPr>
        <w:spacing w:before="80" w:after="80"/>
      </w:pPr>
      <w:r>
        <w:rPr>
          <w:color w:val="404040"/>
        </w:rPr>
        <w:t xml:space="preserve">Para os algoritmos que permitem extração de importância de atributos (Árvore de Decisão, Floresta Aleatória, </w:t>
      </w:r>
      <w:proofErr w:type="spellStart"/>
      <w:r>
        <w:rPr>
          <w:color w:val="404040"/>
        </w:rPr>
        <w:t>AdaBoost</w:t>
      </w:r>
      <w:proofErr w:type="spellEnd"/>
      <w:r>
        <w:rPr>
          <w:color w:val="404040"/>
        </w:rPr>
        <w:t>), calcule e reporte a importância relativa de cada variável preditora:</w:t>
      </w:r>
    </w:p>
    <w:p w14:paraId="1DDF4E86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Árvore de Decisão: importância por ganho de informação (</w:t>
      </w:r>
      <w:proofErr w:type="spellStart"/>
      <w:r>
        <w:rPr>
          <w:color w:val="404040"/>
        </w:rPr>
        <w:t>information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gain</w:t>
      </w:r>
      <w:proofErr w:type="spellEnd"/>
      <w:r>
        <w:rPr>
          <w:color w:val="404040"/>
        </w:rPr>
        <w:t xml:space="preserve"> / Gini </w:t>
      </w:r>
      <w:proofErr w:type="spellStart"/>
      <w:r>
        <w:rPr>
          <w:color w:val="404040"/>
        </w:rPr>
        <w:t>impurity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reduction</w:t>
      </w:r>
      <w:proofErr w:type="spellEnd"/>
      <w:r>
        <w:rPr>
          <w:color w:val="404040"/>
        </w:rPr>
        <w:t>)</w:t>
      </w:r>
    </w:p>
    <w:p w14:paraId="1AD42D4B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Floresta Aleatória: importância média por redução de impureza (</w:t>
      </w:r>
      <w:proofErr w:type="spellStart"/>
      <w:r>
        <w:rPr>
          <w:color w:val="404040"/>
        </w:rPr>
        <w:t>Mean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Decrease</w:t>
      </w:r>
      <w:proofErr w:type="spellEnd"/>
      <w:r>
        <w:rPr>
          <w:color w:val="404040"/>
        </w:rPr>
        <w:t xml:space="preserve"> in </w:t>
      </w:r>
      <w:proofErr w:type="spellStart"/>
      <w:r>
        <w:rPr>
          <w:color w:val="404040"/>
        </w:rPr>
        <w:t>Impurity</w:t>
      </w:r>
      <w:proofErr w:type="spellEnd"/>
      <w:r>
        <w:rPr>
          <w:color w:val="404040"/>
        </w:rPr>
        <w:t xml:space="preserve"> — MDI)</w:t>
      </w:r>
    </w:p>
    <w:p w14:paraId="58DA5C14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404040"/>
        </w:rPr>
        <w:t>AdaBoost</w:t>
      </w:r>
      <w:proofErr w:type="spellEnd"/>
      <w:r>
        <w:rPr>
          <w:color w:val="404040"/>
        </w:rPr>
        <w:t>: importância por peso dos estimadores fracos</w:t>
      </w:r>
    </w:p>
    <w:p w14:paraId="4C0B5032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Para todas: normalize os valores para que a soma seja 100% (ou 1,0)</w:t>
      </w:r>
    </w:p>
    <w:p w14:paraId="69105B57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4C321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30A0"/>
              <w:left w:val="single" w:sz="18" w:space="0" w:color="7030A0"/>
              <w:bottom w:val="single" w:sz="1" w:space="0" w:color="7030A0"/>
              <w:right w:val="single" w:sz="1" w:space="0" w:color="7030A0"/>
            </w:tcBorders>
            <w:shd w:val="clear" w:color="auto" w:fill="EAD1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38CF5E4" w14:textId="77777777" w:rsidR="004C0DF3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 xml:space="preserve">📋 RELATÓRIOS A PRODUZIR — Feature </w:t>
            </w:r>
            <w:proofErr w:type="spellStart"/>
            <w:r>
              <w:rPr>
                <w:b/>
                <w:bCs/>
                <w:color w:val="7030A0"/>
              </w:rPr>
              <w:t>Importance</w:t>
            </w:r>
            <w:proofErr w:type="spellEnd"/>
          </w:p>
          <w:p w14:paraId="41C20B23" w14:textId="77777777" w:rsidR="004C0DF3" w:rsidRDefault="00000000">
            <w:r>
              <w:rPr>
                <w:color w:val="404040"/>
              </w:rPr>
              <w:t xml:space="preserve">Tabela 5-A: Ranking de importância de atributos — por algoritmo. Colunas: Posição | Código PNS | Descrição da Variável | Dimensão CAPTO | Importância (%) no DT | Importância (%) no RF | Importância (%) no </w:t>
            </w:r>
            <w:proofErr w:type="spellStart"/>
            <w:r>
              <w:rPr>
                <w:color w:val="404040"/>
              </w:rPr>
              <w:t>AdaBoost</w:t>
            </w:r>
            <w:proofErr w:type="spellEnd"/>
            <w:r>
              <w:rPr>
                <w:color w:val="404040"/>
              </w:rPr>
              <w:t xml:space="preserve"> | Importância Média. Ordene do mais ao menos importante. Gráfico 5-A: Gráficos de barras horizontais do Top-15 atributos por importância para DT, RF e </w:t>
            </w:r>
            <w:proofErr w:type="spellStart"/>
            <w:r>
              <w:rPr>
                <w:color w:val="404040"/>
              </w:rPr>
              <w:t>AdaBoost</w:t>
            </w:r>
            <w:proofErr w:type="spellEnd"/>
            <w:r>
              <w:rPr>
                <w:color w:val="404040"/>
              </w:rPr>
              <w:t xml:space="preserve"> (modelo Gráfico 2 de Melo et al., 2024). Gráfico 5-B: Gráfico de importância média combinada (média dos três algoritmos) — identifica o consenso sobre as variáveis mais relevantes.</w:t>
            </w:r>
          </w:p>
        </w:tc>
      </w:tr>
    </w:tbl>
    <w:p w14:paraId="39037128" w14:textId="77777777" w:rsidR="004C0DF3" w:rsidRDefault="004C0DF3">
      <w:pPr>
        <w:spacing w:before="120"/>
      </w:pPr>
    </w:p>
    <w:p w14:paraId="5418CEBE" w14:textId="77777777" w:rsidR="004C0DF3" w:rsidRDefault="00000000">
      <w:pPr>
        <w:pStyle w:val="Ttulo2"/>
      </w:pPr>
      <w:r>
        <w:t>5.2 Extração de Regras da Árvore de Decisão</w:t>
      </w:r>
    </w:p>
    <w:p w14:paraId="56C0263D" w14:textId="77777777" w:rsidR="004C0DF3" w:rsidRDefault="00000000">
      <w:pPr>
        <w:spacing w:before="80" w:after="80"/>
      </w:pPr>
      <w:r>
        <w:rPr>
          <w:color w:val="404040"/>
        </w:rPr>
        <w:t xml:space="preserve">A Árvore de Decisão (caixa-branca) permite extrair regras de classificação legíveis por especialistas clínicos. Extraia e </w:t>
      </w:r>
      <w:proofErr w:type="gramStart"/>
      <w:r>
        <w:rPr>
          <w:color w:val="404040"/>
        </w:rPr>
        <w:t>interprete</w:t>
      </w:r>
      <w:proofErr w:type="gramEnd"/>
      <w:r>
        <w:rPr>
          <w:color w:val="404040"/>
        </w:rPr>
        <w:t xml:space="preserve"> as regras mais representativas:</w:t>
      </w:r>
    </w:p>
    <w:p w14:paraId="2487DC7C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Limite a profundidade máxima em 5 para garantir </w:t>
      </w:r>
      <w:proofErr w:type="spellStart"/>
      <w:r>
        <w:rPr>
          <w:color w:val="404040"/>
        </w:rPr>
        <w:t>interpretabilidade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max_depth</w:t>
      </w:r>
      <w:proofErr w:type="spellEnd"/>
      <w:r>
        <w:rPr>
          <w:color w:val="404040"/>
        </w:rPr>
        <w:t>=5)</w:t>
      </w:r>
    </w:p>
    <w:p w14:paraId="0B225139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Exporte a árvore como imagem (</w:t>
      </w:r>
      <w:proofErr w:type="spellStart"/>
      <w:r>
        <w:rPr>
          <w:color w:val="404040"/>
        </w:rPr>
        <w:t>graphviz</w:t>
      </w:r>
      <w:proofErr w:type="spellEnd"/>
      <w:r>
        <w:rPr>
          <w:color w:val="404040"/>
        </w:rPr>
        <w:t>) e como texto com os caminhos de decisão</w:t>
      </w:r>
    </w:p>
    <w:p w14:paraId="3E92B8D2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Identifique as regras de classificação mais puras (com maior frequência e menor impureza)</w:t>
      </w:r>
    </w:p>
    <w:p w14:paraId="1DC92436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Exemplo esperado: 'SE </w:t>
      </w:r>
      <w:proofErr w:type="spellStart"/>
      <w:r>
        <w:rPr>
          <w:color w:val="404040"/>
        </w:rPr>
        <w:t>dias_frutas</w:t>
      </w:r>
      <w:proofErr w:type="spellEnd"/>
      <w:r>
        <w:rPr>
          <w:color w:val="404040"/>
        </w:rPr>
        <w:t xml:space="preserve"> ≤ 3 E IMC &gt; 27 E </w:t>
      </w:r>
      <w:proofErr w:type="spellStart"/>
      <w:r>
        <w:rPr>
          <w:color w:val="404040"/>
        </w:rPr>
        <w:t>dias_doces</w:t>
      </w:r>
      <w:proofErr w:type="spellEnd"/>
      <w:r>
        <w:rPr>
          <w:color w:val="404040"/>
        </w:rPr>
        <w:t xml:space="preserve"> ≥ 4 ENTÃO → Artrite (confiança: 78%)'</w:t>
      </w:r>
    </w:p>
    <w:p w14:paraId="487EEFE0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42808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30A0"/>
              <w:left w:val="single" w:sz="18" w:space="0" w:color="7030A0"/>
              <w:bottom w:val="single" w:sz="1" w:space="0" w:color="7030A0"/>
              <w:right w:val="single" w:sz="1" w:space="0" w:color="7030A0"/>
            </w:tcBorders>
            <w:shd w:val="clear" w:color="auto" w:fill="EAD1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8C5506C" w14:textId="77777777" w:rsidR="004C0DF3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📋 RELATÓRIO A PRODUZIR — Regras de Decisão</w:t>
            </w:r>
          </w:p>
          <w:p w14:paraId="54AB163A" w14:textId="77777777" w:rsidR="004C0DF3" w:rsidRDefault="00000000">
            <w:r>
              <w:rPr>
                <w:color w:val="404040"/>
              </w:rPr>
              <w:t xml:space="preserve">Tabela 5-B: Regras extraídas da Árvore de Decisão por classe (modelo Tabela de Regras de Gonçalves &amp; Zárate, 2024). Colunas: Regra (antecedente 'SE...ENTÃO') | Classe Prevista | Suporte (n) | Confiança (%) | </w:t>
            </w:r>
            <w:proofErr w:type="spellStart"/>
            <w:r>
              <w:rPr>
                <w:color w:val="404040"/>
              </w:rPr>
              <w:t>Lift</w:t>
            </w:r>
            <w:proofErr w:type="spellEnd"/>
            <w:r>
              <w:rPr>
                <w:color w:val="404040"/>
              </w:rPr>
              <w:t>. Gráfico 5-C: Visualização da Árvore de Decisão (primeiros 3 a 4 níveis) com coloração por pureza de nó (verde = Saudável predominante, vermelho = Artrite predominante).</w:t>
            </w:r>
          </w:p>
        </w:tc>
      </w:tr>
    </w:tbl>
    <w:p w14:paraId="57678BF2" w14:textId="77777777" w:rsidR="004C0DF3" w:rsidRDefault="004C0DF3">
      <w:pPr>
        <w:spacing w:before="120"/>
      </w:pPr>
    </w:p>
    <w:p w14:paraId="3A70A944" w14:textId="77777777" w:rsidR="004C0DF3" w:rsidRDefault="00000000">
      <w:pPr>
        <w:pStyle w:val="Ttulo2"/>
      </w:pPr>
      <w:r>
        <w:t>5.3 Análise por Dimensão CAPTO — Importância Agregada</w:t>
      </w:r>
    </w:p>
    <w:p w14:paraId="0F1A7431" w14:textId="77777777" w:rsidR="004C0DF3" w:rsidRDefault="00000000">
      <w:pPr>
        <w:spacing w:before="80" w:after="80"/>
      </w:pPr>
      <w:r>
        <w:rPr>
          <w:color w:val="404040"/>
        </w:rPr>
        <w:t>Agrupe a importância de atributos pelas seis dimensões do modelo CAPTO para revelar qual dimensão temática tem maior poder preditivo para a artrite:</w:t>
      </w:r>
    </w:p>
    <w:p w14:paraId="04E83127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Calcule a importância agregada por dimensão: somar as importâncias individuais de todos os atributos de cada dimensão</w:t>
      </w:r>
    </w:p>
    <w:p w14:paraId="5AB2653B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Dimensões: Hábitos de Saúde / Hábitos Alimentares / Acesso a Serviços / Condições Físicas e Mentais / Dados Sociodemográficos / Antropometria</w:t>
      </w:r>
    </w:p>
    <w:p w14:paraId="08E26DE4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26466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7A4A"/>
              <w:left w:val="single" w:sz="18" w:space="0" w:color="1F7A4A"/>
              <w:bottom w:val="single" w:sz="1" w:space="0" w:color="1F7A4A"/>
              <w:right w:val="single" w:sz="1" w:space="0" w:color="1F7A4A"/>
            </w:tcBorders>
            <w:shd w:val="clear" w:color="auto" w:fill="C6EFC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19E750E" w14:textId="77777777" w:rsidR="004C0DF3" w:rsidRDefault="00000000">
            <w:pPr>
              <w:spacing w:after="60"/>
            </w:pPr>
            <w:r>
              <w:rPr>
                <w:b/>
                <w:bCs/>
                <w:color w:val="1F7A4A"/>
              </w:rPr>
              <w:t>📋 RELATÓRIO A PRODUZIR — Importância por Dimensão CAPTO</w:t>
            </w:r>
          </w:p>
          <w:p w14:paraId="66FD80E3" w14:textId="77777777" w:rsidR="004C0DF3" w:rsidRDefault="00000000">
            <w:r>
              <w:rPr>
                <w:color w:val="404040"/>
              </w:rPr>
              <w:lastRenderedPageBreak/>
              <w:t>Gráfico 5-D: Gráfico de pizza ou barras horizontais da importância agregada por dimensão CAPTO — para o melhor modelo. Tabela 5-C: Importância agregada por dimensão — colunas: Dimensão CAPTO | Nº de atributos | Importância total (%) | Importância média por atributo (%) | Ranking da dimensão.</w:t>
            </w:r>
          </w:p>
        </w:tc>
      </w:tr>
    </w:tbl>
    <w:p w14:paraId="75D31A0A" w14:textId="77777777" w:rsidR="004C0DF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55B5D9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9ADA4F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FASE 6 — COMUNICAÇÃO DOS RESULTADOS PARA O ARTIGO</w:t>
            </w:r>
          </w:p>
        </w:tc>
      </w:tr>
    </w:tbl>
    <w:p w14:paraId="3C566A1A" w14:textId="77777777" w:rsidR="004C0DF3" w:rsidRDefault="00000000">
      <w:pPr>
        <w:spacing w:before="80" w:after="80"/>
      </w:pPr>
      <w:r>
        <w:rPr>
          <w:color w:val="404040"/>
        </w:rPr>
        <w:t>Esta fase organiza todos os relatórios e gráficos produzidos nas fases anteriores na estrutura formal do artigo científico, seguindo o padrão JHI/SBIS e os artigos de referência da linha de pesquisa.</w:t>
      </w:r>
    </w:p>
    <w:p w14:paraId="5A312F00" w14:textId="77777777" w:rsidR="004C0DF3" w:rsidRDefault="004C0DF3">
      <w:pPr>
        <w:pBdr>
          <w:bottom w:val="single" w:sz="6" w:space="0" w:color="BDD7EE"/>
        </w:pBdr>
        <w:spacing w:before="120" w:after="120"/>
      </w:pPr>
    </w:p>
    <w:p w14:paraId="2BE4FEC0" w14:textId="77777777" w:rsidR="004C0DF3" w:rsidRDefault="00000000">
      <w:pPr>
        <w:pStyle w:val="Ttulo2"/>
      </w:pPr>
      <w:r>
        <w:t>6.1 Estrutura do Artigo e Localização de Cada Relatório</w:t>
      </w:r>
    </w:p>
    <w:p w14:paraId="0B0DC6DF" w14:textId="77777777" w:rsidR="004C0DF3" w:rsidRDefault="004C0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260"/>
        <w:gridCol w:w="2600"/>
      </w:tblGrid>
      <w:tr w:rsidR="004C0DF3" w14:paraId="46D39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3188D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Seção do Artigo</w:t>
            </w:r>
          </w:p>
        </w:tc>
        <w:tc>
          <w:tcPr>
            <w:tcW w:w="42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1B442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Relatório / Tabela / Gráfico</w:t>
            </w:r>
          </w:p>
        </w:tc>
        <w:tc>
          <w:tcPr>
            <w:tcW w:w="26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D3C6A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de Origem</w:t>
            </w:r>
          </w:p>
        </w:tc>
      </w:tr>
      <w:tr w:rsidR="004C0DF3" w14:paraId="3482D7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F3E3B" w14:textId="77777777" w:rsidR="004C0DF3" w:rsidRDefault="00000000">
            <w:r>
              <w:rPr>
                <w:color w:val="404040"/>
              </w:rPr>
              <w:t>Materiais e Métodos — Base de Dados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3448A" w14:textId="77777777" w:rsidR="004C0DF3" w:rsidRDefault="00000000">
            <w:r>
              <w:rPr>
                <w:color w:val="404040"/>
              </w:rPr>
              <w:t>Tabela 0: Dicionário classificado de variáveis (Apêndice)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91336" w14:textId="77777777" w:rsidR="004C0DF3" w:rsidRDefault="00000000">
            <w:r>
              <w:rPr>
                <w:color w:val="404040"/>
              </w:rPr>
              <w:t>Fase 0</w:t>
            </w:r>
          </w:p>
        </w:tc>
      </w:tr>
      <w:tr w:rsidR="004C0DF3" w14:paraId="0F3329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173DC" w14:textId="77777777" w:rsidR="004C0DF3" w:rsidRDefault="00000000">
            <w:r>
              <w:rPr>
                <w:color w:val="404040"/>
              </w:rPr>
              <w:t>Materiais e Métodos — Amostra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68128" w14:textId="77777777" w:rsidR="004C0DF3" w:rsidRDefault="00000000">
            <w:r>
              <w:rPr>
                <w:color w:val="404040"/>
              </w:rPr>
              <w:t xml:space="preserve">Tabela 1-A: </w:t>
            </w:r>
            <w:proofErr w:type="spellStart"/>
            <w:r>
              <w:rPr>
                <w:color w:val="404040"/>
              </w:rPr>
              <w:t>Missing</w:t>
            </w:r>
            <w:proofErr w:type="spellEnd"/>
            <w:r>
              <w:rPr>
                <w:color w:val="404040"/>
              </w:rPr>
              <w:t xml:space="preserve"> Data | Tabela 1-B: Outliers | Tabela 1-D: Distribuição pós-RUS (critérios inclusão/exclusão)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5CB40" w14:textId="77777777" w:rsidR="004C0DF3" w:rsidRDefault="00000000">
            <w:r>
              <w:rPr>
                <w:color w:val="404040"/>
              </w:rPr>
              <w:t>Fase 1</w:t>
            </w:r>
          </w:p>
        </w:tc>
      </w:tr>
      <w:tr w:rsidR="004C0DF3" w14:paraId="09ECF2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8DF8A" w14:textId="77777777" w:rsidR="004C0DF3" w:rsidRDefault="00000000">
            <w:r>
              <w:rPr>
                <w:color w:val="404040"/>
              </w:rPr>
              <w:t>Materiais e Métodos — Análise Estatística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479AB" w14:textId="77777777" w:rsidR="004C0DF3" w:rsidRDefault="00000000">
            <w:r>
              <w:rPr>
                <w:color w:val="404040"/>
              </w:rPr>
              <w:t>Descrição dos testes utilizados, α=0,05, software Python/</w:t>
            </w:r>
            <w:proofErr w:type="spellStart"/>
            <w:r>
              <w:rPr>
                <w:color w:val="404040"/>
              </w:rPr>
              <w:t>scikit-learn</w:t>
            </w:r>
            <w:proofErr w:type="spellEnd"/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C4201" w14:textId="77777777" w:rsidR="004C0DF3" w:rsidRDefault="00000000">
            <w:r>
              <w:rPr>
                <w:color w:val="404040"/>
              </w:rPr>
              <w:t>Fases 2–4</w:t>
            </w:r>
          </w:p>
        </w:tc>
      </w:tr>
      <w:tr w:rsidR="004C0DF3" w14:paraId="368286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51B9F" w14:textId="77777777" w:rsidR="004C0DF3" w:rsidRDefault="00000000">
            <w:r>
              <w:rPr>
                <w:color w:val="404040"/>
              </w:rPr>
              <w:t>Resultados — Características Amostrais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19CBF" w14:textId="77777777" w:rsidR="004C0DF3" w:rsidRDefault="00000000">
            <w:r>
              <w:rPr>
                <w:color w:val="404040"/>
              </w:rPr>
              <w:t>Tabela 2-A: Descritivas quantitativas | Tabela 2-B: Descritivas qualitativas | Tabela 3-B: Prevalência por subgrupo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71A24" w14:textId="77777777" w:rsidR="004C0DF3" w:rsidRDefault="00000000">
            <w:r>
              <w:rPr>
                <w:color w:val="404040"/>
              </w:rPr>
              <w:t>Fases 2–3</w:t>
            </w:r>
          </w:p>
        </w:tc>
      </w:tr>
      <w:tr w:rsidR="004C0DF3" w14:paraId="4A9D55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D6198" w14:textId="77777777" w:rsidR="004C0DF3" w:rsidRDefault="00000000">
            <w:r>
              <w:rPr>
                <w:color w:val="404040"/>
              </w:rPr>
              <w:t>Resultados — Comparação Artrite vs. Saudável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5E7BA" w14:textId="77777777" w:rsidR="004C0DF3" w:rsidRDefault="00000000">
            <w:r>
              <w:rPr>
                <w:color w:val="404040"/>
              </w:rPr>
              <w:t xml:space="preserve">Tabela 2-C: Bivariada completa com p-valores | Gráfico 2-A: Box </w:t>
            </w:r>
            <w:proofErr w:type="spellStart"/>
            <w:r>
              <w:rPr>
                <w:color w:val="404040"/>
              </w:rPr>
              <w:t>plots</w:t>
            </w:r>
            <w:proofErr w:type="spellEnd"/>
            <w:r>
              <w:rPr>
                <w:color w:val="404040"/>
              </w:rPr>
              <w:t xml:space="preserve"> | Gráfico 2-B: Barras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78671" w14:textId="77777777" w:rsidR="004C0DF3" w:rsidRDefault="00000000">
            <w:r>
              <w:rPr>
                <w:color w:val="404040"/>
              </w:rPr>
              <w:t>Fase 2</w:t>
            </w:r>
          </w:p>
        </w:tc>
      </w:tr>
      <w:tr w:rsidR="004C0DF3" w14:paraId="0EA1B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7B40E" w14:textId="77777777" w:rsidR="004C0DF3" w:rsidRDefault="00000000">
            <w:r>
              <w:rPr>
                <w:color w:val="404040"/>
              </w:rPr>
              <w:t>Resultados — Regressão Logística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3288C" w14:textId="77777777" w:rsidR="004C0DF3" w:rsidRDefault="00000000">
            <w:r>
              <w:rPr>
                <w:color w:val="404040"/>
              </w:rPr>
              <w:t xml:space="preserve">Tabela 4-A: OR brutos e ajustados | Gráfico 4-A: Forest </w:t>
            </w:r>
            <w:proofErr w:type="spellStart"/>
            <w:r>
              <w:rPr>
                <w:color w:val="404040"/>
              </w:rPr>
              <w:t>plot</w:t>
            </w:r>
            <w:proofErr w:type="spellEnd"/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743D3" w14:textId="77777777" w:rsidR="004C0DF3" w:rsidRDefault="00000000">
            <w:r>
              <w:rPr>
                <w:color w:val="404040"/>
              </w:rPr>
              <w:t>Fase 4</w:t>
            </w:r>
          </w:p>
        </w:tc>
      </w:tr>
      <w:tr w:rsidR="004C0DF3" w14:paraId="4F2B75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828B7" w14:textId="77777777" w:rsidR="004C0DF3" w:rsidRDefault="00000000">
            <w:r>
              <w:rPr>
                <w:color w:val="404040"/>
              </w:rPr>
              <w:t>Resultados — Desempenho dos Modelos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EDFC7" w14:textId="77777777" w:rsidR="004C0DF3" w:rsidRDefault="00000000">
            <w:r>
              <w:rPr>
                <w:color w:val="404040"/>
              </w:rPr>
              <w:t xml:space="preserve">Tabela 4-C: F1-Score com IC95% (Treinamento) | Tabela 4-D: Métricas no Teste | Tabela 4-E: </w:t>
            </w:r>
            <w:proofErr w:type="spellStart"/>
            <w:r>
              <w:rPr>
                <w:color w:val="404040"/>
              </w:rPr>
              <w:t>Teste-T</w:t>
            </w:r>
            <w:proofErr w:type="spellEnd"/>
            <w:r>
              <w:rPr>
                <w:color w:val="404040"/>
              </w:rPr>
              <w:t xml:space="preserve"> entre modelos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BB355" w14:textId="77777777" w:rsidR="004C0DF3" w:rsidRDefault="00000000">
            <w:r>
              <w:rPr>
                <w:color w:val="404040"/>
              </w:rPr>
              <w:t>Fase 4</w:t>
            </w:r>
          </w:p>
        </w:tc>
      </w:tr>
      <w:tr w:rsidR="004C0DF3" w14:paraId="5584B2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25272" w14:textId="77777777" w:rsidR="004C0DF3" w:rsidRDefault="00000000">
            <w:r>
              <w:rPr>
                <w:color w:val="404040"/>
              </w:rPr>
              <w:t>Resultados — Gráficos de Desempenho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1C29E" w14:textId="77777777" w:rsidR="004C0DF3" w:rsidRDefault="00000000">
            <w:r>
              <w:rPr>
                <w:color w:val="404040"/>
              </w:rPr>
              <w:t>Gráfico 4-D1: Barras de métricas | Gráfico 4-D2: Matrizes de confusão | Gráfico 4-D3: Curvas ROC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4141F" w14:textId="77777777" w:rsidR="004C0DF3" w:rsidRDefault="00000000">
            <w:r>
              <w:rPr>
                <w:color w:val="404040"/>
              </w:rPr>
              <w:t>Fase 4</w:t>
            </w:r>
          </w:p>
        </w:tc>
      </w:tr>
      <w:tr w:rsidR="004C0DF3" w14:paraId="6919C2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6CB37" w14:textId="77777777" w:rsidR="004C0DF3" w:rsidRDefault="00000000">
            <w:r>
              <w:rPr>
                <w:color w:val="404040"/>
              </w:rPr>
              <w:t xml:space="preserve">Resultados — </w:t>
            </w:r>
            <w:proofErr w:type="spellStart"/>
            <w:r>
              <w:rPr>
                <w:color w:val="404040"/>
              </w:rPr>
              <w:t>Interpretabilidade</w:t>
            </w:r>
            <w:proofErr w:type="spellEnd"/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EDCE4" w14:textId="77777777" w:rsidR="004C0DF3" w:rsidRDefault="00000000">
            <w:r>
              <w:rPr>
                <w:color w:val="404040"/>
              </w:rPr>
              <w:t xml:space="preserve">Gráfico 5-A: Feature </w:t>
            </w:r>
            <w:proofErr w:type="spellStart"/>
            <w:r>
              <w:rPr>
                <w:color w:val="404040"/>
              </w:rPr>
              <w:t>Importance</w:t>
            </w:r>
            <w:proofErr w:type="spellEnd"/>
            <w:r>
              <w:rPr>
                <w:color w:val="404040"/>
              </w:rPr>
              <w:t xml:space="preserve"> top-15 por algoritmo | Gráfico 5-B: Importância média combinada | Tabela 5-B: Regras da Árvore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CDD7C" w14:textId="77777777" w:rsidR="004C0DF3" w:rsidRDefault="00000000">
            <w:r>
              <w:rPr>
                <w:color w:val="404040"/>
              </w:rPr>
              <w:t>Fase 5</w:t>
            </w:r>
          </w:p>
        </w:tc>
      </w:tr>
      <w:tr w:rsidR="004C0DF3" w14:paraId="4B8B6F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6DE21" w14:textId="77777777" w:rsidR="004C0DF3" w:rsidRDefault="00000000">
            <w:r>
              <w:rPr>
                <w:color w:val="404040"/>
              </w:rPr>
              <w:t>Resultados — Importância por Dimensão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45308" w14:textId="77777777" w:rsidR="004C0DF3" w:rsidRDefault="00000000">
            <w:r>
              <w:rPr>
                <w:color w:val="404040"/>
              </w:rPr>
              <w:t>Gráfico 5-D: Importância por dimensão CAPTO | Tabela 5-C: Ranking de dimensões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238D8" w14:textId="77777777" w:rsidR="004C0DF3" w:rsidRDefault="00000000">
            <w:r>
              <w:rPr>
                <w:color w:val="404040"/>
              </w:rPr>
              <w:t>Fase 5</w:t>
            </w:r>
          </w:p>
        </w:tc>
      </w:tr>
      <w:tr w:rsidR="004C0DF3" w14:paraId="22A1E6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85167" w14:textId="77777777" w:rsidR="004C0DF3" w:rsidRDefault="00000000">
            <w:r>
              <w:rPr>
                <w:color w:val="404040"/>
              </w:rPr>
              <w:t>Discussão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7C41E" w14:textId="77777777" w:rsidR="004C0DF3" w:rsidRDefault="00000000">
            <w:r>
              <w:rPr>
                <w:color w:val="404040"/>
              </w:rPr>
              <w:t>Síntese dos achados com referências — sem novos dados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B9BB9" w14:textId="77777777" w:rsidR="004C0DF3" w:rsidRDefault="00000000">
            <w:r>
              <w:rPr>
                <w:color w:val="404040"/>
              </w:rPr>
              <w:t>—</w:t>
            </w:r>
          </w:p>
        </w:tc>
      </w:tr>
      <w:tr w:rsidR="004C0DF3" w14:paraId="7DA328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63046" w14:textId="77777777" w:rsidR="004C0DF3" w:rsidRDefault="00000000">
            <w:r>
              <w:rPr>
                <w:color w:val="404040"/>
              </w:rPr>
              <w:t>Conclusão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6B5BC" w14:textId="77777777" w:rsidR="004C0DF3" w:rsidRDefault="00000000">
            <w:r>
              <w:rPr>
                <w:color w:val="404040"/>
              </w:rPr>
              <w:t>Deve espelhar exatamente o objetivo principal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6D201" w14:textId="77777777" w:rsidR="004C0DF3" w:rsidRDefault="00000000">
            <w:r>
              <w:rPr>
                <w:color w:val="404040"/>
              </w:rPr>
              <w:t>—</w:t>
            </w:r>
          </w:p>
        </w:tc>
      </w:tr>
      <w:tr w:rsidR="004C0DF3" w14:paraId="69159D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AB87F" w14:textId="77777777" w:rsidR="004C0DF3" w:rsidRDefault="00000000">
            <w:r>
              <w:rPr>
                <w:color w:val="404040"/>
              </w:rPr>
              <w:t>Apêndice / Repositório</w:t>
            </w:r>
          </w:p>
        </w:tc>
        <w:tc>
          <w:tcPr>
            <w:tcW w:w="42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4E4D5" w14:textId="77777777" w:rsidR="004C0DF3" w:rsidRDefault="00000000">
            <w:r>
              <w:rPr>
                <w:color w:val="404040"/>
              </w:rPr>
              <w:t xml:space="preserve">Código-fonte Python comentado (GitHub) | Tabela completa de </w:t>
            </w:r>
            <w:proofErr w:type="spellStart"/>
            <w:r>
              <w:rPr>
                <w:color w:val="404040"/>
              </w:rPr>
              <w:t>hiperparâmetros</w:t>
            </w:r>
            <w:proofErr w:type="spellEnd"/>
            <w:r>
              <w:rPr>
                <w:color w:val="404040"/>
              </w:rPr>
              <w:t xml:space="preserve"> | Árvore de Decisão completa</w:t>
            </w:r>
          </w:p>
        </w:tc>
        <w:tc>
          <w:tcPr>
            <w:tcW w:w="2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BB398" w14:textId="77777777" w:rsidR="004C0DF3" w:rsidRDefault="00000000">
            <w:r>
              <w:rPr>
                <w:color w:val="404040"/>
              </w:rPr>
              <w:t>Fases 4–5</w:t>
            </w:r>
          </w:p>
        </w:tc>
      </w:tr>
    </w:tbl>
    <w:p w14:paraId="7D4AAB39" w14:textId="77777777" w:rsidR="004C0DF3" w:rsidRDefault="004C0DF3">
      <w:pPr>
        <w:spacing w:before="120"/>
      </w:pPr>
    </w:p>
    <w:p w14:paraId="3497AAF6" w14:textId="77777777" w:rsidR="004C0DF3" w:rsidRDefault="00000000">
      <w:pPr>
        <w:pStyle w:val="Ttulo2"/>
      </w:pPr>
      <w:r>
        <w:t>6.2 Checklist Final de Qualidade dos Relatórios</w:t>
      </w:r>
    </w:p>
    <w:p w14:paraId="39865F95" w14:textId="77777777" w:rsidR="004C0DF3" w:rsidRDefault="00000000">
      <w:pPr>
        <w:spacing w:before="80" w:after="80"/>
      </w:pPr>
      <w:r>
        <w:rPr>
          <w:color w:val="404040"/>
        </w:rPr>
        <w:t>Antes de enviar qualquer análise ao orientador, verifique:</w:t>
      </w:r>
    </w:p>
    <w:p w14:paraId="730DA427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Todas as tabelas têm título, cabeçalho, fonte dos dados e nota de rodapé com legenda das abreviações</w:t>
      </w:r>
    </w:p>
    <w:p w14:paraId="6D5F61E1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Todos os gráficos têm título, eixos rotulados com unidades, fonte, e legenda quando há mais de uma série</w:t>
      </w:r>
    </w:p>
    <w:p w14:paraId="7F3ADC5C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O eixo Y dos gráficos de barra sempre inicia em zero</w:t>
      </w:r>
    </w:p>
    <w:p w14:paraId="1024BDB8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Todos os p-valores estão acompanhados de IC 95%</w:t>
      </w:r>
    </w:p>
    <w:p w14:paraId="6C8EFEE7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Os F1-Scores estão acompanhados de IC 95% (calculado sobre os 10 </w:t>
      </w:r>
      <w:proofErr w:type="spellStart"/>
      <w:r>
        <w:rPr>
          <w:color w:val="404040"/>
        </w:rPr>
        <w:t>folds</w:t>
      </w:r>
      <w:proofErr w:type="spellEnd"/>
      <w:r>
        <w:rPr>
          <w:color w:val="404040"/>
        </w:rPr>
        <w:t>)</w:t>
      </w:r>
    </w:p>
    <w:p w14:paraId="44D5D390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As métricas são reportadas separadamente por classe (Artrite e Saudável) — nunca apenas a acurácia global</w:t>
      </w:r>
    </w:p>
    <w:p w14:paraId="5A2207AA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O </w:t>
      </w:r>
      <w:proofErr w:type="spellStart"/>
      <w:r>
        <w:rPr>
          <w:color w:val="404040"/>
        </w:rPr>
        <w:t>teste-T</w:t>
      </w:r>
      <w:proofErr w:type="spellEnd"/>
      <w:r>
        <w:rPr>
          <w:color w:val="404040"/>
        </w:rPr>
        <w:t xml:space="preserve"> entre modelos foi realizado e o melhor modelo é declarado com embasamento estatístico</w:t>
      </w:r>
    </w:p>
    <w:p w14:paraId="668CE21E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 semente aleatória (</w:t>
      </w:r>
      <w:proofErr w:type="spellStart"/>
      <w:r>
        <w:rPr>
          <w:color w:val="404040"/>
        </w:rPr>
        <w:t>random_state</w:t>
      </w:r>
      <w:proofErr w:type="spellEnd"/>
      <w:r>
        <w:rPr>
          <w:color w:val="404040"/>
        </w:rPr>
        <w:t>) está documentada para reprodutibilidade</w:t>
      </w:r>
    </w:p>
    <w:p w14:paraId="45CB7F2D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O código-fonte está disponível em repositório público (GitHub) com link no artigo</w:t>
      </w:r>
    </w:p>
    <w:p w14:paraId="2ADAB8DE" w14:textId="77777777" w:rsidR="004C0DF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O STROBE checklist (22 itens para estudos transversais) foi preenchido</w:t>
      </w:r>
    </w:p>
    <w:p w14:paraId="23F2D61F" w14:textId="77777777" w:rsidR="004C0DF3" w:rsidRDefault="004C0DF3">
      <w:pPr>
        <w:spacing w:before="80" w:after="80"/>
      </w:pPr>
    </w:p>
    <w:p w14:paraId="360D22F4" w14:textId="77777777" w:rsidR="004C0DF3" w:rsidRDefault="004C0DF3">
      <w:pPr>
        <w:pBdr>
          <w:bottom w:val="single" w:sz="6" w:space="0" w:color="BDD7EE"/>
        </w:pBdr>
        <w:spacing w:before="120" w:after="120"/>
      </w:pPr>
    </w:p>
    <w:p w14:paraId="3102AD41" w14:textId="77777777" w:rsidR="004C0DF3" w:rsidRDefault="00000000">
      <w:pPr>
        <w:pStyle w:val="Ttulo2"/>
      </w:pPr>
      <w:r>
        <w:t>6.3 Cronograma Sugerido de Produção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3335"/>
        <w:gridCol w:w="2990"/>
        <w:gridCol w:w="1299"/>
      </w:tblGrid>
      <w:tr w:rsidR="004C0DF3" w14:paraId="5FFB2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D5C72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4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06657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Análise / Relatório</w:t>
            </w:r>
          </w:p>
        </w:tc>
        <w:tc>
          <w:tcPr>
            <w:tcW w:w="30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30B25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Produto Esperado</w:t>
            </w:r>
          </w:p>
        </w:tc>
        <w:tc>
          <w:tcPr>
            <w:tcW w:w="13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F67BB" w14:textId="77777777" w:rsidR="004C0D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4C0DF3" w14:paraId="3520DA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27860" w14:textId="77777777" w:rsidR="004C0DF3" w:rsidRDefault="00000000">
            <w:r>
              <w:rPr>
                <w:color w:val="404040"/>
              </w:rPr>
              <w:t>0</w:t>
            </w:r>
          </w:p>
        </w:tc>
        <w:tc>
          <w:tcPr>
            <w:tcW w:w="3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0DA55" w14:textId="77777777" w:rsidR="004C0DF3" w:rsidRDefault="00000000">
            <w:r>
              <w:rPr>
                <w:color w:val="404040"/>
              </w:rPr>
              <w:t>Classificação das variáveis</w:t>
            </w:r>
          </w:p>
        </w:tc>
        <w:tc>
          <w:tcPr>
            <w:tcW w:w="30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4D874" w14:textId="77777777" w:rsidR="004C0DF3" w:rsidRDefault="00000000">
            <w:r>
              <w:rPr>
                <w:color w:val="404040"/>
              </w:rPr>
              <w:t>Tabela 0 — Dicionário classificado</w:t>
            </w:r>
          </w:p>
        </w:tc>
        <w:tc>
          <w:tcPr>
            <w:tcW w:w="13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0B15C" w14:textId="77777777" w:rsidR="004C0DF3" w:rsidRDefault="00000000">
            <w:r>
              <w:rPr>
                <w:color w:val="404040"/>
              </w:rPr>
              <w:t>Alta</w:t>
            </w:r>
          </w:p>
        </w:tc>
      </w:tr>
      <w:tr w:rsidR="004C0DF3" w14:paraId="793146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6B1C6" w14:textId="77777777" w:rsidR="004C0DF3" w:rsidRDefault="00000000">
            <w:r>
              <w:rPr>
                <w:color w:val="404040"/>
              </w:rPr>
              <w:t>1</w:t>
            </w:r>
          </w:p>
        </w:tc>
        <w:tc>
          <w:tcPr>
            <w:tcW w:w="3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EE068" w14:textId="77777777" w:rsidR="004C0DF3" w:rsidRDefault="00000000">
            <w:r>
              <w:rPr>
                <w:color w:val="404040"/>
              </w:rPr>
              <w:t xml:space="preserve">Construção das 4 bases + </w:t>
            </w:r>
            <w:proofErr w:type="spellStart"/>
            <w:r>
              <w:rPr>
                <w:color w:val="404040"/>
              </w:rPr>
              <w:t>Missing</w:t>
            </w:r>
            <w:proofErr w:type="spellEnd"/>
            <w:r>
              <w:rPr>
                <w:color w:val="404040"/>
              </w:rPr>
              <w:t xml:space="preserve"> + Outliers + RUS</w:t>
            </w:r>
          </w:p>
        </w:tc>
        <w:tc>
          <w:tcPr>
            <w:tcW w:w="30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3C9B4" w14:textId="77777777" w:rsidR="004C0DF3" w:rsidRDefault="00000000">
            <w:r>
              <w:rPr>
                <w:color w:val="404040"/>
              </w:rPr>
              <w:t>Tabelas 1-A, 1-B, 1-C, 1-D</w:t>
            </w:r>
          </w:p>
        </w:tc>
        <w:tc>
          <w:tcPr>
            <w:tcW w:w="13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DC2A7" w14:textId="77777777" w:rsidR="004C0DF3" w:rsidRDefault="00000000">
            <w:r>
              <w:rPr>
                <w:color w:val="404040"/>
              </w:rPr>
              <w:t>Alta</w:t>
            </w:r>
          </w:p>
        </w:tc>
      </w:tr>
      <w:tr w:rsidR="004C0DF3" w14:paraId="32FEA3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4C1AF" w14:textId="77777777" w:rsidR="004C0DF3" w:rsidRDefault="00000000">
            <w:r>
              <w:rPr>
                <w:color w:val="404040"/>
              </w:rPr>
              <w:t>2</w:t>
            </w:r>
          </w:p>
        </w:tc>
        <w:tc>
          <w:tcPr>
            <w:tcW w:w="3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7526F" w14:textId="77777777" w:rsidR="004C0DF3" w:rsidRDefault="00000000">
            <w:r>
              <w:rPr>
                <w:color w:val="404040"/>
              </w:rPr>
              <w:t xml:space="preserve">Análise </w:t>
            </w:r>
            <w:proofErr w:type="spellStart"/>
            <w:r>
              <w:rPr>
                <w:color w:val="404040"/>
              </w:rPr>
              <w:t>univariada</w:t>
            </w:r>
            <w:proofErr w:type="spellEnd"/>
            <w:r>
              <w:rPr>
                <w:color w:val="404040"/>
              </w:rPr>
              <w:t xml:space="preserve"> + bivariada + correlações</w:t>
            </w:r>
          </w:p>
        </w:tc>
        <w:tc>
          <w:tcPr>
            <w:tcW w:w="30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2298A" w14:textId="77777777" w:rsidR="004C0DF3" w:rsidRDefault="00000000">
            <w:r>
              <w:rPr>
                <w:color w:val="404040"/>
              </w:rPr>
              <w:t>Tabelas 2-A, 2-B, 2-C + Gráficos 2-A, 2-B, 2-D</w:t>
            </w:r>
          </w:p>
        </w:tc>
        <w:tc>
          <w:tcPr>
            <w:tcW w:w="13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07C56" w14:textId="77777777" w:rsidR="004C0DF3" w:rsidRDefault="00000000">
            <w:r>
              <w:rPr>
                <w:color w:val="404040"/>
              </w:rPr>
              <w:t>Alta</w:t>
            </w:r>
          </w:p>
        </w:tc>
      </w:tr>
      <w:tr w:rsidR="004C0DF3" w14:paraId="36B946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7BCF6" w14:textId="77777777" w:rsidR="004C0DF3" w:rsidRDefault="00000000">
            <w:r>
              <w:rPr>
                <w:color w:val="404040"/>
              </w:rPr>
              <w:t>3</w:t>
            </w:r>
          </w:p>
        </w:tc>
        <w:tc>
          <w:tcPr>
            <w:tcW w:w="3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91E09" w14:textId="77777777" w:rsidR="004C0DF3" w:rsidRDefault="00000000">
            <w:r>
              <w:rPr>
                <w:color w:val="404040"/>
              </w:rPr>
              <w:t>Prevalência + Comparação 4 bases + OR logístico</w:t>
            </w:r>
          </w:p>
        </w:tc>
        <w:tc>
          <w:tcPr>
            <w:tcW w:w="30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1EBB4" w14:textId="77777777" w:rsidR="004C0DF3" w:rsidRDefault="00000000">
            <w:r>
              <w:rPr>
                <w:color w:val="404040"/>
              </w:rPr>
              <w:t>Tabelas 3-A, 3-B, 4-A + Gráficos 3-A, 3-B, 4-A</w:t>
            </w:r>
          </w:p>
        </w:tc>
        <w:tc>
          <w:tcPr>
            <w:tcW w:w="13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C2736" w14:textId="77777777" w:rsidR="004C0DF3" w:rsidRDefault="00000000">
            <w:r>
              <w:rPr>
                <w:color w:val="404040"/>
              </w:rPr>
              <w:t>Média</w:t>
            </w:r>
          </w:p>
        </w:tc>
      </w:tr>
      <w:tr w:rsidR="004C0DF3" w14:paraId="257114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3BE58" w14:textId="77777777" w:rsidR="004C0DF3" w:rsidRDefault="00000000">
            <w:r>
              <w:rPr>
                <w:color w:val="404040"/>
              </w:rPr>
              <w:t>4</w:t>
            </w:r>
          </w:p>
        </w:tc>
        <w:tc>
          <w:tcPr>
            <w:tcW w:w="3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A20D0" w14:textId="77777777" w:rsidR="004C0DF3" w:rsidRDefault="00000000">
            <w:proofErr w:type="spellStart"/>
            <w:r>
              <w:rPr>
                <w:color w:val="404040"/>
              </w:rPr>
              <w:t>Hiperparâmetros</w:t>
            </w:r>
            <w:proofErr w:type="spellEnd"/>
            <w:r>
              <w:rPr>
                <w:color w:val="404040"/>
              </w:rPr>
              <w:t xml:space="preserve"> + 10-fold + Teste + Métricas</w:t>
            </w:r>
          </w:p>
        </w:tc>
        <w:tc>
          <w:tcPr>
            <w:tcW w:w="30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9CCAB" w14:textId="77777777" w:rsidR="004C0DF3" w:rsidRDefault="00000000">
            <w:r>
              <w:rPr>
                <w:color w:val="404040"/>
              </w:rPr>
              <w:t>Tabelas 4-B, 4-C, 4-D, 4-E + Gráficos 4-D1, 4-D2, 4-D3</w:t>
            </w:r>
          </w:p>
        </w:tc>
        <w:tc>
          <w:tcPr>
            <w:tcW w:w="13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D6E65" w14:textId="77777777" w:rsidR="004C0DF3" w:rsidRDefault="00000000">
            <w:r>
              <w:rPr>
                <w:color w:val="404040"/>
              </w:rPr>
              <w:t>Alta</w:t>
            </w:r>
          </w:p>
        </w:tc>
      </w:tr>
      <w:tr w:rsidR="004C0DF3" w14:paraId="4F6ECC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582E6" w14:textId="77777777" w:rsidR="004C0DF3" w:rsidRDefault="00000000">
            <w:r>
              <w:rPr>
                <w:color w:val="404040"/>
              </w:rPr>
              <w:t>5</w:t>
            </w:r>
          </w:p>
        </w:tc>
        <w:tc>
          <w:tcPr>
            <w:tcW w:w="3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BAE17" w14:textId="77777777" w:rsidR="004C0DF3" w:rsidRDefault="00000000">
            <w:r>
              <w:rPr>
                <w:color w:val="404040"/>
              </w:rPr>
              <w:t xml:space="preserve">Feature </w:t>
            </w:r>
            <w:proofErr w:type="spellStart"/>
            <w:r>
              <w:rPr>
                <w:color w:val="404040"/>
              </w:rPr>
              <w:t>Importance</w:t>
            </w:r>
            <w:proofErr w:type="spellEnd"/>
            <w:r>
              <w:rPr>
                <w:color w:val="404040"/>
              </w:rPr>
              <w:t xml:space="preserve"> + Regras + Dimensão CAPTO</w:t>
            </w:r>
          </w:p>
        </w:tc>
        <w:tc>
          <w:tcPr>
            <w:tcW w:w="30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257A3" w14:textId="77777777" w:rsidR="004C0DF3" w:rsidRDefault="00000000">
            <w:r>
              <w:rPr>
                <w:color w:val="404040"/>
              </w:rPr>
              <w:t>Tabelas 5-A, 5-B, 5-C + Gráficos 5-A, 5-B, 5-C, 5-D</w:t>
            </w:r>
          </w:p>
        </w:tc>
        <w:tc>
          <w:tcPr>
            <w:tcW w:w="13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8D34C" w14:textId="77777777" w:rsidR="004C0DF3" w:rsidRDefault="00000000">
            <w:r>
              <w:rPr>
                <w:color w:val="404040"/>
              </w:rPr>
              <w:t>Alta</w:t>
            </w:r>
          </w:p>
        </w:tc>
      </w:tr>
      <w:tr w:rsidR="004C0DF3" w14:paraId="60ECCB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CCA93" w14:textId="77777777" w:rsidR="004C0DF3" w:rsidRDefault="00000000">
            <w:r>
              <w:rPr>
                <w:color w:val="404040"/>
              </w:rPr>
              <w:t>6</w:t>
            </w:r>
          </w:p>
        </w:tc>
        <w:tc>
          <w:tcPr>
            <w:tcW w:w="34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448F0" w14:textId="77777777" w:rsidR="004C0DF3" w:rsidRDefault="00000000">
            <w:r>
              <w:rPr>
                <w:color w:val="404040"/>
              </w:rPr>
              <w:t>Integração no artigo + Checklist + GitHub</w:t>
            </w:r>
          </w:p>
        </w:tc>
        <w:tc>
          <w:tcPr>
            <w:tcW w:w="30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EE95E" w14:textId="77777777" w:rsidR="004C0DF3" w:rsidRDefault="00000000">
            <w:r>
              <w:rPr>
                <w:color w:val="404040"/>
              </w:rPr>
              <w:t>Artigo completo + Repositório</w:t>
            </w:r>
          </w:p>
        </w:tc>
        <w:tc>
          <w:tcPr>
            <w:tcW w:w="130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B8E3E" w14:textId="77777777" w:rsidR="004C0DF3" w:rsidRDefault="00000000">
            <w:r>
              <w:rPr>
                <w:color w:val="404040"/>
              </w:rPr>
              <w:t>Alta</w:t>
            </w:r>
          </w:p>
        </w:tc>
      </w:tr>
    </w:tbl>
    <w:p w14:paraId="773D165B" w14:textId="77777777" w:rsidR="004C0DF3" w:rsidRDefault="004C0DF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DF3" w14:paraId="0616E9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7A4A"/>
              <w:left w:val="single" w:sz="18" w:space="0" w:color="1F7A4A"/>
              <w:bottom w:val="single" w:sz="1" w:space="0" w:color="1F7A4A"/>
              <w:right w:val="single" w:sz="1" w:space="0" w:color="1F7A4A"/>
            </w:tcBorders>
            <w:shd w:val="clear" w:color="auto" w:fill="C6EFC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D8F9A4A" w14:textId="77777777" w:rsidR="004C0DF3" w:rsidRDefault="00000000">
            <w:pPr>
              <w:spacing w:after="60"/>
            </w:pPr>
            <w:r>
              <w:rPr>
                <w:b/>
                <w:bCs/>
                <w:color w:val="1F7A4A"/>
              </w:rPr>
              <w:t>✅ RESUMO EXECUTIVO — Total de Produtos a Entregar</w:t>
            </w:r>
          </w:p>
          <w:p w14:paraId="091F0531" w14:textId="77777777" w:rsidR="004C0DF3" w:rsidRDefault="00000000">
            <w:r>
              <w:rPr>
                <w:color w:val="404040"/>
              </w:rPr>
              <w:t>Tabelas: 0, 1-A, 1-B, 1-C, 1-D, 2-A, 2-B, 2-C, 3-A, 3-B, 4-A, 4-B, 4-C, 4-D, 4-E, 5-A, 5-B, 5-C = 18 tabelas. Gráficos: 1-B, 2-A, 2-B, 2-D, 3-A, 3-B, 4-A, 4-D1, 4-D2, 4-D3, 5-A, 5-B, 5-C, 5-D = 14 gráficos. Total: 32 produtos analíticos organizados nas seções do artigo JHI/SBIS. Além disso: código-fonte Python no GitHub + checklist STROBE preenchido.</w:t>
            </w:r>
          </w:p>
        </w:tc>
      </w:tr>
    </w:tbl>
    <w:p w14:paraId="38074AB4" w14:textId="77777777" w:rsidR="004C0DF3" w:rsidRDefault="004C0DF3">
      <w:pPr>
        <w:spacing w:before="160"/>
      </w:pPr>
    </w:p>
    <w:p w14:paraId="0AC9B861" w14:textId="77777777" w:rsidR="004C0DF3" w:rsidRDefault="00000000">
      <w:pPr>
        <w:spacing w:before="40" w:after="40"/>
      </w:pPr>
      <w:r>
        <w:rPr>
          <w:b/>
          <w:bCs/>
          <w:color w:val="1A3A5C"/>
        </w:rPr>
        <w:t xml:space="preserve">Documento elaborado por: </w:t>
      </w:r>
      <w:r>
        <w:rPr>
          <w:color w:val="404040"/>
        </w:rPr>
        <w:t>Assistente de Pesquisa IA — Claude (</w:t>
      </w:r>
      <w:proofErr w:type="spellStart"/>
      <w:r>
        <w:rPr>
          <w:color w:val="404040"/>
        </w:rPr>
        <w:t>Anthropic</w:t>
      </w:r>
      <w:proofErr w:type="spellEnd"/>
      <w:r>
        <w:rPr>
          <w:color w:val="404040"/>
        </w:rPr>
        <w:t>)</w:t>
      </w:r>
    </w:p>
    <w:p w14:paraId="77B324AC" w14:textId="77777777" w:rsidR="004C0DF3" w:rsidRDefault="00000000">
      <w:pPr>
        <w:spacing w:before="40" w:after="40"/>
      </w:pPr>
      <w:r>
        <w:rPr>
          <w:b/>
          <w:bCs/>
          <w:color w:val="1A3A5C"/>
        </w:rPr>
        <w:t xml:space="preserve">Baseado em: </w:t>
      </w:r>
      <w:r>
        <w:rPr>
          <w:i/>
          <w:iCs/>
          <w:color w:val="404040"/>
        </w:rPr>
        <w:t>Plano de Artigo Científico (Pedro Dias Soares) · Relatório Modular de Variáveis PNS 2019 · Guia Fiocruz Campus Virtual (Módulos 2 e 3) · Artigos de referência da linha de pesquisa LICAP/PUC Minas (Zárate et al.)</w:t>
      </w:r>
    </w:p>
    <w:sectPr w:rsidR="004C0DF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140"/>
    <w:multiLevelType w:val="hybridMultilevel"/>
    <w:tmpl w:val="CD8C11BC"/>
    <w:lvl w:ilvl="0" w:tplc="B77A7B1A">
      <w:start w:val="1"/>
      <w:numFmt w:val="lowerLetter"/>
      <w:lvlText w:val="%1)"/>
      <w:lvlJc w:val="left"/>
      <w:pPr>
        <w:ind w:left="720" w:hanging="360"/>
      </w:pPr>
    </w:lvl>
    <w:lvl w:ilvl="1" w:tplc="0AF6DB40">
      <w:numFmt w:val="decimal"/>
      <w:lvlText w:val=""/>
      <w:lvlJc w:val="left"/>
    </w:lvl>
    <w:lvl w:ilvl="2" w:tplc="B6FC8D74">
      <w:numFmt w:val="decimal"/>
      <w:lvlText w:val=""/>
      <w:lvlJc w:val="left"/>
    </w:lvl>
    <w:lvl w:ilvl="3" w:tplc="06485F12">
      <w:numFmt w:val="decimal"/>
      <w:lvlText w:val=""/>
      <w:lvlJc w:val="left"/>
    </w:lvl>
    <w:lvl w:ilvl="4" w:tplc="AD6CA6FE">
      <w:numFmt w:val="decimal"/>
      <w:lvlText w:val=""/>
      <w:lvlJc w:val="left"/>
    </w:lvl>
    <w:lvl w:ilvl="5" w:tplc="FB6286CE">
      <w:numFmt w:val="decimal"/>
      <w:lvlText w:val=""/>
      <w:lvlJc w:val="left"/>
    </w:lvl>
    <w:lvl w:ilvl="6" w:tplc="ECF4130C">
      <w:numFmt w:val="decimal"/>
      <w:lvlText w:val=""/>
      <w:lvlJc w:val="left"/>
    </w:lvl>
    <w:lvl w:ilvl="7" w:tplc="0D0CC178">
      <w:numFmt w:val="decimal"/>
      <w:lvlText w:val=""/>
      <w:lvlJc w:val="left"/>
    </w:lvl>
    <w:lvl w:ilvl="8" w:tplc="C70EF94C">
      <w:numFmt w:val="decimal"/>
      <w:lvlText w:val=""/>
      <w:lvlJc w:val="left"/>
    </w:lvl>
  </w:abstractNum>
  <w:abstractNum w:abstractNumId="1" w15:restartNumberingAfterBreak="0">
    <w:nsid w:val="1BA007C7"/>
    <w:multiLevelType w:val="hybridMultilevel"/>
    <w:tmpl w:val="3EA0EE3C"/>
    <w:lvl w:ilvl="0" w:tplc="8BDCE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85B43"/>
    <w:multiLevelType w:val="hybridMultilevel"/>
    <w:tmpl w:val="B3684202"/>
    <w:lvl w:ilvl="0" w:tplc="8BDCE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057A8"/>
    <w:multiLevelType w:val="hybridMultilevel"/>
    <w:tmpl w:val="1EF8931E"/>
    <w:lvl w:ilvl="0" w:tplc="4B765578">
      <w:start w:val="1"/>
      <w:numFmt w:val="decimal"/>
      <w:lvlText w:val="%1."/>
      <w:lvlJc w:val="left"/>
      <w:pPr>
        <w:ind w:left="720" w:hanging="360"/>
      </w:pPr>
    </w:lvl>
    <w:lvl w:ilvl="1" w:tplc="5BC88F42">
      <w:numFmt w:val="decimal"/>
      <w:lvlText w:val=""/>
      <w:lvlJc w:val="left"/>
    </w:lvl>
    <w:lvl w:ilvl="2" w:tplc="442EF83E">
      <w:numFmt w:val="decimal"/>
      <w:lvlText w:val=""/>
      <w:lvlJc w:val="left"/>
    </w:lvl>
    <w:lvl w:ilvl="3" w:tplc="1434621E">
      <w:numFmt w:val="decimal"/>
      <w:lvlText w:val=""/>
      <w:lvlJc w:val="left"/>
    </w:lvl>
    <w:lvl w:ilvl="4" w:tplc="B1E88AB0">
      <w:numFmt w:val="decimal"/>
      <w:lvlText w:val=""/>
      <w:lvlJc w:val="left"/>
    </w:lvl>
    <w:lvl w:ilvl="5" w:tplc="E7D47320">
      <w:numFmt w:val="decimal"/>
      <w:lvlText w:val=""/>
      <w:lvlJc w:val="left"/>
    </w:lvl>
    <w:lvl w:ilvl="6" w:tplc="0DF6D18A">
      <w:numFmt w:val="decimal"/>
      <w:lvlText w:val=""/>
      <w:lvlJc w:val="left"/>
    </w:lvl>
    <w:lvl w:ilvl="7" w:tplc="55D095DA">
      <w:numFmt w:val="decimal"/>
      <w:lvlText w:val=""/>
      <w:lvlJc w:val="left"/>
    </w:lvl>
    <w:lvl w:ilvl="8" w:tplc="69EE661A">
      <w:numFmt w:val="decimal"/>
      <w:lvlText w:val=""/>
      <w:lvlJc w:val="left"/>
    </w:lvl>
  </w:abstractNum>
  <w:abstractNum w:abstractNumId="4" w15:restartNumberingAfterBreak="0">
    <w:nsid w:val="2E024BD6"/>
    <w:multiLevelType w:val="hybridMultilevel"/>
    <w:tmpl w:val="3626A494"/>
    <w:lvl w:ilvl="0" w:tplc="0416000F">
      <w:start w:val="1"/>
      <w:numFmt w:val="decimal"/>
      <w:lvlText w:val="%1."/>
      <w:lvlJc w:val="left"/>
      <w:pPr>
        <w:ind w:left="1423" w:hanging="360"/>
      </w:pPr>
    </w:lvl>
    <w:lvl w:ilvl="1" w:tplc="04160019" w:tentative="1">
      <w:start w:val="1"/>
      <w:numFmt w:val="lowerLetter"/>
      <w:lvlText w:val="%2."/>
      <w:lvlJc w:val="left"/>
      <w:pPr>
        <w:ind w:left="2143" w:hanging="360"/>
      </w:pPr>
    </w:lvl>
    <w:lvl w:ilvl="2" w:tplc="0416001B" w:tentative="1">
      <w:start w:val="1"/>
      <w:numFmt w:val="lowerRoman"/>
      <w:lvlText w:val="%3."/>
      <w:lvlJc w:val="right"/>
      <w:pPr>
        <w:ind w:left="2863" w:hanging="180"/>
      </w:pPr>
    </w:lvl>
    <w:lvl w:ilvl="3" w:tplc="0416000F" w:tentative="1">
      <w:start w:val="1"/>
      <w:numFmt w:val="decimal"/>
      <w:lvlText w:val="%4."/>
      <w:lvlJc w:val="left"/>
      <w:pPr>
        <w:ind w:left="3583" w:hanging="360"/>
      </w:pPr>
    </w:lvl>
    <w:lvl w:ilvl="4" w:tplc="04160019" w:tentative="1">
      <w:start w:val="1"/>
      <w:numFmt w:val="lowerLetter"/>
      <w:lvlText w:val="%5."/>
      <w:lvlJc w:val="left"/>
      <w:pPr>
        <w:ind w:left="4303" w:hanging="360"/>
      </w:pPr>
    </w:lvl>
    <w:lvl w:ilvl="5" w:tplc="0416001B" w:tentative="1">
      <w:start w:val="1"/>
      <w:numFmt w:val="lowerRoman"/>
      <w:lvlText w:val="%6."/>
      <w:lvlJc w:val="right"/>
      <w:pPr>
        <w:ind w:left="5023" w:hanging="180"/>
      </w:pPr>
    </w:lvl>
    <w:lvl w:ilvl="6" w:tplc="0416000F" w:tentative="1">
      <w:start w:val="1"/>
      <w:numFmt w:val="decimal"/>
      <w:lvlText w:val="%7."/>
      <w:lvlJc w:val="left"/>
      <w:pPr>
        <w:ind w:left="5743" w:hanging="360"/>
      </w:pPr>
    </w:lvl>
    <w:lvl w:ilvl="7" w:tplc="04160019" w:tentative="1">
      <w:start w:val="1"/>
      <w:numFmt w:val="lowerLetter"/>
      <w:lvlText w:val="%8."/>
      <w:lvlJc w:val="left"/>
      <w:pPr>
        <w:ind w:left="6463" w:hanging="360"/>
      </w:pPr>
    </w:lvl>
    <w:lvl w:ilvl="8" w:tplc="04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5" w15:restartNumberingAfterBreak="0">
    <w:nsid w:val="2FF805A0"/>
    <w:multiLevelType w:val="hybridMultilevel"/>
    <w:tmpl w:val="FE4E8A76"/>
    <w:lvl w:ilvl="0" w:tplc="35AA1414">
      <w:start w:val="1"/>
      <w:numFmt w:val="bullet"/>
      <w:lvlText w:val="•"/>
      <w:lvlJc w:val="left"/>
      <w:pPr>
        <w:ind w:left="720" w:hanging="360"/>
      </w:pPr>
    </w:lvl>
    <w:lvl w:ilvl="1" w:tplc="901E39DE">
      <w:start w:val="1"/>
      <w:numFmt w:val="bullet"/>
      <w:lvlText w:val="◦"/>
      <w:lvlJc w:val="left"/>
      <w:pPr>
        <w:ind w:left="1080" w:hanging="360"/>
      </w:pPr>
    </w:lvl>
    <w:lvl w:ilvl="2" w:tplc="6F0EC8CE">
      <w:numFmt w:val="decimal"/>
      <w:lvlText w:val=""/>
      <w:lvlJc w:val="left"/>
    </w:lvl>
    <w:lvl w:ilvl="3" w:tplc="1D245C18">
      <w:numFmt w:val="decimal"/>
      <w:lvlText w:val=""/>
      <w:lvlJc w:val="left"/>
    </w:lvl>
    <w:lvl w:ilvl="4" w:tplc="5D3E7122">
      <w:numFmt w:val="decimal"/>
      <w:lvlText w:val=""/>
      <w:lvlJc w:val="left"/>
    </w:lvl>
    <w:lvl w:ilvl="5" w:tplc="941EE0EE">
      <w:numFmt w:val="decimal"/>
      <w:lvlText w:val=""/>
      <w:lvlJc w:val="left"/>
    </w:lvl>
    <w:lvl w:ilvl="6" w:tplc="975050F4">
      <w:numFmt w:val="decimal"/>
      <w:lvlText w:val=""/>
      <w:lvlJc w:val="left"/>
    </w:lvl>
    <w:lvl w:ilvl="7" w:tplc="1C74D83C">
      <w:numFmt w:val="decimal"/>
      <w:lvlText w:val=""/>
      <w:lvlJc w:val="left"/>
    </w:lvl>
    <w:lvl w:ilvl="8" w:tplc="1D942524">
      <w:numFmt w:val="decimal"/>
      <w:lvlText w:val=""/>
      <w:lvlJc w:val="left"/>
    </w:lvl>
  </w:abstractNum>
  <w:abstractNum w:abstractNumId="6" w15:restartNumberingAfterBreak="0">
    <w:nsid w:val="3C7A4A41"/>
    <w:multiLevelType w:val="hybridMultilevel"/>
    <w:tmpl w:val="EC24AEA8"/>
    <w:lvl w:ilvl="0" w:tplc="D90C4724">
      <w:start w:val="1"/>
      <w:numFmt w:val="bullet"/>
      <w:lvlText w:val="●"/>
      <w:lvlJc w:val="left"/>
      <w:pPr>
        <w:ind w:left="720" w:hanging="360"/>
      </w:pPr>
    </w:lvl>
    <w:lvl w:ilvl="1" w:tplc="8B386A1C">
      <w:start w:val="1"/>
      <w:numFmt w:val="bullet"/>
      <w:lvlText w:val="○"/>
      <w:lvlJc w:val="left"/>
      <w:pPr>
        <w:ind w:left="1440" w:hanging="360"/>
      </w:pPr>
    </w:lvl>
    <w:lvl w:ilvl="2" w:tplc="522E0B14">
      <w:start w:val="1"/>
      <w:numFmt w:val="bullet"/>
      <w:lvlText w:val="■"/>
      <w:lvlJc w:val="left"/>
      <w:pPr>
        <w:ind w:left="2160" w:hanging="360"/>
      </w:pPr>
    </w:lvl>
    <w:lvl w:ilvl="3" w:tplc="48A44694">
      <w:start w:val="1"/>
      <w:numFmt w:val="bullet"/>
      <w:lvlText w:val="●"/>
      <w:lvlJc w:val="left"/>
      <w:pPr>
        <w:ind w:left="2880" w:hanging="360"/>
      </w:pPr>
    </w:lvl>
    <w:lvl w:ilvl="4" w:tplc="0B089306">
      <w:start w:val="1"/>
      <w:numFmt w:val="bullet"/>
      <w:lvlText w:val="○"/>
      <w:lvlJc w:val="left"/>
      <w:pPr>
        <w:ind w:left="3600" w:hanging="360"/>
      </w:pPr>
    </w:lvl>
    <w:lvl w:ilvl="5" w:tplc="E60AB1E4">
      <w:start w:val="1"/>
      <w:numFmt w:val="bullet"/>
      <w:lvlText w:val="■"/>
      <w:lvlJc w:val="left"/>
      <w:pPr>
        <w:ind w:left="4320" w:hanging="360"/>
      </w:pPr>
    </w:lvl>
    <w:lvl w:ilvl="6" w:tplc="13CE41F4">
      <w:start w:val="1"/>
      <w:numFmt w:val="bullet"/>
      <w:lvlText w:val="●"/>
      <w:lvlJc w:val="left"/>
      <w:pPr>
        <w:ind w:left="5040" w:hanging="360"/>
      </w:pPr>
    </w:lvl>
    <w:lvl w:ilvl="7" w:tplc="B4F81406">
      <w:start w:val="1"/>
      <w:numFmt w:val="bullet"/>
      <w:lvlText w:val="●"/>
      <w:lvlJc w:val="left"/>
      <w:pPr>
        <w:ind w:left="5760" w:hanging="360"/>
      </w:pPr>
    </w:lvl>
    <w:lvl w:ilvl="8" w:tplc="7E7CE4A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D924AB8"/>
    <w:multiLevelType w:val="hybridMultilevel"/>
    <w:tmpl w:val="2EFA7BFA"/>
    <w:lvl w:ilvl="0" w:tplc="8BDCEEC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504968">
    <w:abstractNumId w:val="6"/>
    <w:lvlOverride w:ilvl="0">
      <w:startOverride w:val="1"/>
    </w:lvlOverride>
  </w:num>
  <w:num w:numId="2" w16cid:durableId="1671903705">
    <w:abstractNumId w:val="5"/>
    <w:lvlOverride w:ilvl="0">
      <w:startOverride w:val="1"/>
    </w:lvlOverride>
  </w:num>
  <w:num w:numId="3" w16cid:durableId="928806713">
    <w:abstractNumId w:val="3"/>
    <w:lvlOverride w:ilvl="0">
      <w:startOverride w:val="1"/>
    </w:lvlOverride>
  </w:num>
  <w:num w:numId="4" w16cid:durableId="1816987979">
    <w:abstractNumId w:val="4"/>
  </w:num>
  <w:num w:numId="5" w16cid:durableId="1583249964">
    <w:abstractNumId w:val="2"/>
  </w:num>
  <w:num w:numId="6" w16cid:durableId="1484200341">
    <w:abstractNumId w:val="1"/>
  </w:num>
  <w:num w:numId="7" w16cid:durableId="1513186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DF3"/>
    <w:rsid w:val="004C0DF3"/>
    <w:rsid w:val="007B2E85"/>
    <w:rsid w:val="00E4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7496"/>
  <w15:docId w15:val="{E3AD4518-B186-43F6-A2BC-CB725618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360" w:after="120"/>
      <w:outlineLvl w:val="0"/>
    </w:pPr>
    <w:rPr>
      <w:b/>
      <w:bCs/>
      <w:color w:val="1A3A5C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spacing w:before="280" w:after="80"/>
      <w:outlineLvl w:val="1"/>
    </w:pPr>
    <w:rPr>
      <w:b/>
      <w:bCs/>
      <w:color w:val="2E6DA4"/>
      <w:sz w:val="26"/>
      <w:szCs w:val="26"/>
    </w:rPr>
  </w:style>
  <w:style w:type="paragraph" w:styleId="Ttulo3">
    <w:name w:val="heading 3"/>
    <w:link w:val="Ttulo3Char"/>
    <w:uiPriority w:val="9"/>
    <w:semiHidden/>
    <w:unhideWhenUsed/>
    <w:qFormat/>
    <w:pPr>
      <w:spacing w:before="200" w:after="60"/>
      <w:outlineLvl w:val="2"/>
    </w:pPr>
    <w:rPr>
      <w:b/>
      <w:bCs/>
      <w:color w:val="1F7A4A"/>
      <w:sz w:val="22"/>
      <w:szCs w:val="22"/>
    </w:rPr>
  </w:style>
  <w:style w:type="paragraph" w:styleId="Ttulo4">
    <w:name w:val="heading 4"/>
    <w:link w:val="Ttulo4Char"/>
    <w:uiPriority w:val="9"/>
    <w:semiHidden/>
    <w:unhideWhenUsed/>
    <w:qFormat/>
    <w:pPr>
      <w:spacing w:before="160" w:after="40"/>
      <w:outlineLvl w:val="3"/>
    </w:pPr>
    <w:rPr>
      <w:b/>
      <w:bCs/>
      <w:color w:val="C55A11"/>
    </w:rPr>
  </w:style>
  <w:style w:type="paragraph" w:styleId="Ttulo5">
    <w:name w:val="heading 5"/>
    <w:link w:val="Ttulo5Char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link w:val="Ttulo6Char"/>
    <w:uiPriority w:val="9"/>
    <w:semiHidden/>
    <w:unhideWhenUsed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2E8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2E8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2E8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7B2E85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har">
    <w:name w:val="Título 7 Char"/>
    <w:basedOn w:val="Fontepargpadro"/>
    <w:link w:val="Ttulo7"/>
    <w:uiPriority w:val="9"/>
    <w:semiHidden/>
    <w:rsid w:val="007B2E85"/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2E8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2E85"/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Ttulo1Char">
    <w:name w:val="Título 1 Char"/>
    <w:basedOn w:val="Fontepargpadro"/>
    <w:link w:val="Ttulo1"/>
    <w:uiPriority w:val="9"/>
    <w:rsid w:val="007B2E85"/>
    <w:rPr>
      <w:b/>
      <w:bCs/>
      <w:color w:val="1A3A5C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B2E85"/>
    <w:rPr>
      <w:b/>
      <w:bCs/>
      <w:color w:val="2E6DA4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2E85"/>
    <w:rPr>
      <w:b/>
      <w:bCs/>
      <w:color w:val="1F7A4A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2E85"/>
    <w:rPr>
      <w:b/>
      <w:bCs/>
      <w:color w:val="C55A1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2E85"/>
    <w:rPr>
      <w:color w:val="2E74B5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2E85"/>
    <w:rPr>
      <w:color w:val="1F4D78"/>
    </w:rPr>
  </w:style>
  <w:style w:type="character" w:customStyle="1" w:styleId="TtuloChar">
    <w:name w:val="Título Char"/>
    <w:basedOn w:val="Fontepargpadro"/>
    <w:link w:val="Ttulo"/>
    <w:uiPriority w:val="10"/>
    <w:rsid w:val="007B2E85"/>
    <w:rPr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2E8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B2E8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7B2E8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B2E85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B2E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2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2E85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7B2E85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B2E85"/>
    <w:rPr>
      <w:rFonts w:ascii="Consolas" w:eastAsiaTheme="minorHAnsi" w:hAnsi="Consolas" w:cstheme="minorBidi"/>
      <w:kern w:val="2"/>
      <w:lang w:eastAsia="en-US"/>
      <w14:ligatures w14:val="standardContextual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B2E85"/>
    <w:rPr>
      <w:rFonts w:ascii="Consolas" w:eastAsiaTheme="minorHAnsi" w:hAnsi="Consolas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https://www.scielo.br/j/ress/a/7mbtCwqkx8Cnk8Q7v4DWh3p/" TargetMode="External"/><Relationship Id="rId18" Type="http://schemas.openxmlformats.org/officeDocument/2006/relationships/hyperlink" Target="https://www.google.com/search?q=https://www.scielo.br/j/ress/a/7bS9YkS9mY6N8Nn3K6jM89j/" TargetMode="External"/><Relationship Id="rId26" Type="http://schemas.openxmlformats.org/officeDocument/2006/relationships/hyperlink" Target="https://www.google.com/search?q=https://www.scielo.br/j/ress/a/7bS9YkS9mY6N8Nn3K6jM89j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https://www.scielo.br/j/ress/a/9c5h3N8w4Ff4hXfTfR3pZ3p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google.com/search?q=https://www.scielo.br/j/ress/a/7bS9YkS9mY6N8Nn3K6jM89j/" TargetMode="External"/><Relationship Id="rId12" Type="http://schemas.openxmlformats.org/officeDocument/2006/relationships/hyperlink" Target="https://www.google.com/search?q=https://www.scielo.br/j/ress/a/ZvxT6Q37Z73M6B3r5P9d7zB/" TargetMode="External"/><Relationship Id="rId17" Type="http://schemas.openxmlformats.org/officeDocument/2006/relationships/hyperlink" Target="https://www.google.com/search?q=https://www.scielo.br/j/rbepid/a/Z7mX3h3pW8z6R4M6dKpD8zG/" TargetMode="External"/><Relationship Id="rId25" Type="http://schemas.openxmlformats.org/officeDocument/2006/relationships/hyperlink" Target="https://www.google.com/search?q=https://www.scielo.br/j/ress/a/ZvxT6Q37Z73M6B3r5P9d7zB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www.scielo.br/j/rbepid/a/hbx9mCwJNZf7yJ4mZbdYj8b/" TargetMode="External"/><Relationship Id="rId20" Type="http://schemas.openxmlformats.org/officeDocument/2006/relationships/hyperlink" Target="https://www.google.com/search?q=https://www.scielo.br/j/rbepid/a/6V7VqQ9B8BqQY7X7C5pZ7jL/" TargetMode="External"/><Relationship Id="rId29" Type="http://schemas.openxmlformats.org/officeDocument/2006/relationships/hyperlink" Target="https://www.google.com/search?q=https://biblioteca.ibge.gov.br/visualizacao/livros/liv101764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lo.br/j/rbepid/a/ZRMgDg8DVvCKmkQC44WB7nH/" TargetMode="External"/><Relationship Id="rId11" Type="http://schemas.openxmlformats.org/officeDocument/2006/relationships/hyperlink" Target="https://www.google.com/search?q=https://www.scielo.br/j/rsp/a/jM4yvK8m3r44Y9B4VxgW6Qd/" TargetMode="External"/><Relationship Id="rId24" Type="http://schemas.openxmlformats.org/officeDocument/2006/relationships/hyperlink" Target="https://www.google.com/search?q=https://www.scielo.br/j/ress/a/7bS9YkS9mY6N8Nn3K6jM89j/" TargetMode="External"/><Relationship Id="rId32" Type="http://schemas.openxmlformats.org/officeDocument/2006/relationships/hyperlink" Target="https://www.google.com/search?q=https://www.scielo.br/j/ress/a/7bS9YkS9mY6N8Nn3K6jM89j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google.com/search?q=https://www.scielo.br/j/ress/a/f4mHtxWd7Y8F5S6f6gT9GzG/" TargetMode="External"/><Relationship Id="rId23" Type="http://schemas.openxmlformats.org/officeDocument/2006/relationships/hyperlink" Target="https://www.google.com/search?q=https://www.scielo.br/j/ress/a/dDvvBtzWnkX6dGjKzR5Gk7q/" TargetMode="External"/><Relationship Id="rId28" Type="http://schemas.openxmlformats.org/officeDocument/2006/relationships/hyperlink" Target="https://www.google.com/search?q=https://www.scielo.br/j/ress/a/7bS9YkS9mY6N8Nn3K6jM89j/" TargetMode="External"/><Relationship Id="rId10" Type="http://schemas.openxmlformats.org/officeDocument/2006/relationships/hyperlink" Target="https://www.google.com/search?q=https://www.scielo.br/j/ress/a/ZvxT6Q37Z73M6B3r5P9d7zB/" TargetMode="External"/><Relationship Id="rId19" Type="http://schemas.openxmlformats.org/officeDocument/2006/relationships/hyperlink" Target="https://www.scielo.br/j/rbepid/a/ZRMgDg8DVvCKmkQC44WB7nH/" TargetMode="External"/><Relationship Id="rId31" Type="http://schemas.openxmlformats.org/officeDocument/2006/relationships/hyperlink" Target="https://www.google.com/search?q=https://biblioteca.ibge.gov.br/visualizacao/livros/liv10176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scielo.br/j/rbepid/a/Z4VQsQ6T8BqQY7X7C5pZ7jL/" TargetMode="External"/><Relationship Id="rId14" Type="http://schemas.openxmlformats.org/officeDocument/2006/relationships/hyperlink" Target="https://www.google.com/search?q=https://biblioteca.ibge.gov.br/visualizacao/livros/liv101846.pdf" TargetMode="External"/><Relationship Id="rId22" Type="http://schemas.openxmlformats.org/officeDocument/2006/relationships/hyperlink" Target="https://www.google.com/search?q=https://www.scielo.br/j/ress/a/7bS9YkS9mY6N8Nn3K6jM89j/" TargetMode="External"/><Relationship Id="rId27" Type="http://schemas.openxmlformats.org/officeDocument/2006/relationships/hyperlink" Target="https://www.google.com/search?q=https://www.scielo.br/j/ress/a/9c5h3N8w4Ff4hXfTfR3pZ3p/" TargetMode="External"/><Relationship Id="rId30" Type="http://schemas.openxmlformats.org/officeDocument/2006/relationships/hyperlink" Target="https://www.google.com/search?q=https://www.scielo.br/j/ress/a/7bS9YkS9mY6N8Nn3K6jM89j/" TargetMode="External"/><Relationship Id="rId8" Type="http://schemas.openxmlformats.org/officeDocument/2006/relationships/hyperlink" Target="https://www.google.com/search?q=https://www.scielo.br/j/ress/a/dMTfF98jXZK6c4DZbq6Sgxf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13623</Words>
  <Characters>73566</Characters>
  <Application>Microsoft Office Word</Application>
  <DocSecurity>0</DocSecurity>
  <Lines>613</Lines>
  <Paragraphs>174</Paragraphs>
  <ScaleCrop>false</ScaleCrop>
  <Company/>
  <LinksUpToDate>false</LinksUpToDate>
  <CharactersWithSpaces>87015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DIAS SOARES</cp:lastModifiedBy>
  <cp:revision>3</cp:revision>
  <dcterms:created xsi:type="dcterms:W3CDTF">2026-05-09T15:58:00Z</dcterms:created>
  <dcterms:modified xsi:type="dcterms:W3CDTF">2026-05-14T17:39:00Z</dcterms:modified>
</cp:coreProperties>
</file>