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9D7A" w14:textId="77777777" w:rsidR="00A11DBD" w:rsidRPr="00C4520D" w:rsidRDefault="00A11DBD" w:rsidP="00C4520D">
      <w:pPr>
        <w:jc w:val="both"/>
        <w:rPr>
          <w:rFonts w:ascii="Arial" w:hAnsi="Arial" w:cs="Arial"/>
          <w:sz w:val="24"/>
          <w:szCs w:val="24"/>
        </w:rPr>
      </w:pPr>
    </w:p>
    <w:p w14:paraId="256B4BB8" w14:textId="77777777" w:rsidR="00C4520D" w:rsidRPr="00C4520D" w:rsidRDefault="00C4520D" w:rsidP="00C4520D">
      <w:pPr>
        <w:jc w:val="both"/>
        <w:rPr>
          <w:rFonts w:ascii="Arial" w:hAnsi="Arial" w:cs="Arial"/>
          <w:sz w:val="24"/>
          <w:szCs w:val="24"/>
        </w:rPr>
      </w:pPr>
    </w:p>
    <w:p w14:paraId="01C694ED" w14:textId="0778B33A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Determ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nar o fator de 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idade </w:t>
      </w:r>
      <w:r w:rsidRPr="00C4520D">
        <w:rPr>
          <w:rFonts w:ascii="Arial" w:hAnsi="Arial" w:cs="Arial"/>
          <w:b/>
          <w:bCs/>
          <w:color w:val="201E22"/>
          <w:kern w:val="0"/>
          <w:sz w:val="24"/>
          <w:szCs w:val="24"/>
        </w:rPr>
        <w:t xml:space="preserve">Q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 um 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rcu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 xml:space="preserve">to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ntonizado na frequênc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de 455 kHz, com banda passante de 12 kHz.</w:t>
      </w:r>
    </w:p>
    <w:p w14:paraId="4F178385" w14:textId="6E6E3C64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Determ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nar o fator de 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idade </w:t>
      </w:r>
      <w:r w:rsidRPr="00C4520D">
        <w:rPr>
          <w:rFonts w:ascii="Arial" w:hAnsi="Arial" w:cs="Arial"/>
          <w:b/>
          <w:bCs/>
          <w:color w:val="201E22"/>
          <w:kern w:val="0"/>
          <w:sz w:val="24"/>
          <w:szCs w:val="24"/>
        </w:rPr>
        <w:t xml:space="preserve">Q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 um 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rcu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 xml:space="preserve">to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ntonizado na frequênc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de 460 kHz, com banda passante de 8 kHz.</w:t>
      </w:r>
    </w:p>
    <w:p w14:paraId="160FAE29" w14:textId="0DC08702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Determ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nar o fator de 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idade </w:t>
      </w:r>
      <w:r w:rsidRPr="00C4520D">
        <w:rPr>
          <w:rFonts w:ascii="Arial" w:hAnsi="Arial" w:cs="Arial"/>
          <w:b/>
          <w:bCs/>
          <w:color w:val="201E22"/>
          <w:kern w:val="0"/>
          <w:sz w:val="24"/>
          <w:szCs w:val="24"/>
        </w:rPr>
        <w:t xml:space="preserve">Q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 um 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rcu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 xml:space="preserve">to 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ntonizado na frequênc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de 400 kHz, com banda passante de 15 kHz.</w:t>
      </w:r>
    </w:p>
    <w:p w14:paraId="34377886" w14:textId="32C922D5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 acordo com o limite superior de 23 kHz e o limite superior de 8 kHz, em um circuito com qualidade de 33, qual a frequência sintonizada.</w:t>
      </w:r>
    </w:p>
    <w:p w14:paraId="3BF578E9" w14:textId="7C8B7CAB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 acordo com o limite superior de 35 kHz e o limite superior de 12 kHz, em um circuito com qualidade de 45, qual a frequência sintonizada.</w:t>
      </w:r>
    </w:p>
    <w:p w14:paraId="532C5FA1" w14:textId="70D94708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De acordo com o limite superior de 28 kHz e o limite superior de 18 kHz, em um circuito com qualidade de 32, qual a frequência sintonizada.</w:t>
      </w:r>
    </w:p>
    <w:p w14:paraId="5BADB83D" w14:textId="46A1FB1F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 são as d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mensões x e y, em cm, de uma tela de 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>te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ev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são w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descreen de 32 po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egadas, 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j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re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ação de aspecto a= 9:16?</w:t>
      </w:r>
    </w:p>
    <w:p w14:paraId="344CD29C" w14:textId="5E6970B4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 são as d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mensões x e y, em cm, de uma tela de 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>te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ev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são w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descreen de 32 po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egadas, 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j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re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ação de aspecto a= 4:3?</w:t>
      </w:r>
    </w:p>
    <w:p w14:paraId="387860FE" w14:textId="77777777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01E22"/>
          <w:kern w:val="0"/>
          <w:sz w:val="24"/>
          <w:szCs w:val="24"/>
        </w:rPr>
        <w:t>Qua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 são as d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 xml:space="preserve">mensões x e y, em cm, de uma tela de </w:t>
      </w:r>
      <w:r w:rsidRPr="00C4520D">
        <w:rPr>
          <w:rFonts w:ascii="Arial" w:hAnsi="Arial" w:cs="Arial"/>
          <w:color w:val="2E190E"/>
          <w:kern w:val="0"/>
          <w:sz w:val="24"/>
          <w:szCs w:val="24"/>
        </w:rPr>
        <w:t>te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ev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são w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descreen de 43 po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egadas, cu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j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 re</w:t>
      </w:r>
      <w:r w:rsidRPr="00C4520D">
        <w:rPr>
          <w:rFonts w:ascii="Arial" w:hAnsi="Arial" w:cs="Arial"/>
          <w:color w:val="102047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01E22"/>
          <w:kern w:val="0"/>
          <w:sz w:val="24"/>
          <w:szCs w:val="24"/>
        </w:rPr>
        <w:t>ação de aspecto a= 4:3?</w:t>
      </w:r>
    </w:p>
    <w:p w14:paraId="18E6C3C2" w14:textId="0F63AFC9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Calcu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ar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 f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equê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 de 10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k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Hz os va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ores das reatâ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as:</w:t>
      </w:r>
    </w:p>
    <w:p w14:paraId="1041869B" w14:textId="128E139B" w:rsidR="00C4520D" w:rsidRPr="00C4520D" w:rsidRDefault="00C4520D" w:rsidP="00C4520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ind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tiva para L = 230 mH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;</w:t>
      </w:r>
    </w:p>
    <w:p w14:paraId="6159277D" w14:textId="70AEE108" w:rsidR="00C4520D" w:rsidRPr="00C4520D" w:rsidRDefault="00C4520D" w:rsidP="00C4520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capac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tiva para C = 150 n F.</w:t>
      </w:r>
    </w:p>
    <w:p w14:paraId="29A38021" w14:textId="129193B4" w:rsidR="00C4520D" w:rsidRP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Calcu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ar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 f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equê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 de 12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k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Hz os va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ores das reatâ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as:</w:t>
      </w:r>
    </w:p>
    <w:p w14:paraId="00774C5B" w14:textId="77777777" w:rsidR="00C4520D" w:rsidRPr="00C4520D" w:rsidRDefault="00C4520D" w:rsidP="00C4520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ind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tiva para L = 230 mH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;</w:t>
      </w:r>
    </w:p>
    <w:p w14:paraId="7BB8F4C7" w14:textId="77777777" w:rsidR="00C4520D" w:rsidRPr="00C4520D" w:rsidRDefault="00C4520D" w:rsidP="00C4520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01E22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>capac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tiva para C = 150 n F.</w:t>
      </w:r>
    </w:p>
    <w:p w14:paraId="4BD6C145" w14:textId="50034A0F" w:rsidR="00C4520D" w:rsidRDefault="00C4520D" w:rsidP="00C452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1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Calcular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mpedâ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cia </w:t>
      </w:r>
      <w:r>
        <w:rPr>
          <w:rFonts w:ascii="Arial" w:hAnsi="Arial" w:cs="Arial"/>
          <w:color w:val="231F21"/>
          <w:kern w:val="0"/>
          <w:sz w:val="24"/>
          <w:szCs w:val="24"/>
        </w:rPr>
        <w:t>Z</w:t>
      </w:r>
      <w:r>
        <w:rPr>
          <w:rFonts w:ascii="Arial" w:hAnsi="Arial" w:cs="Arial"/>
          <w:color w:val="231F21"/>
          <w:kern w:val="0"/>
          <w:sz w:val="24"/>
          <w:szCs w:val="24"/>
          <w:vertAlign w:val="subscript"/>
        </w:rPr>
        <w:t>o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 de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 cabo coax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al, sabe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do q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e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ação D/d = </w:t>
      </w:r>
      <w:r>
        <w:rPr>
          <w:rFonts w:ascii="Arial" w:hAnsi="Arial" w:cs="Arial"/>
          <w:color w:val="231F21"/>
          <w:kern w:val="0"/>
          <w:sz w:val="24"/>
          <w:szCs w:val="24"/>
        </w:rPr>
        <w:t>5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 e o d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étric</w:t>
      </w:r>
      <w:r>
        <w:rPr>
          <w:rFonts w:ascii="Arial" w:hAnsi="Arial" w:cs="Arial"/>
          <w:color w:val="231F21"/>
          <w:kern w:val="0"/>
          <w:sz w:val="24"/>
          <w:szCs w:val="24"/>
        </w:rPr>
        <w:t xml:space="preserve">o 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 o a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.</w:t>
      </w:r>
    </w:p>
    <w:p w14:paraId="4D591FAE" w14:textId="5E51CA61" w:rsidR="00F355E8" w:rsidRPr="00C4520D" w:rsidRDefault="00F355E8" w:rsidP="00F355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1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Calcular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mpedâ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cia </w:t>
      </w:r>
      <w:r>
        <w:rPr>
          <w:rFonts w:ascii="Arial" w:hAnsi="Arial" w:cs="Arial"/>
          <w:color w:val="231F21"/>
          <w:kern w:val="0"/>
          <w:sz w:val="24"/>
          <w:szCs w:val="24"/>
        </w:rPr>
        <w:t>Z</w:t>
      </w:r>
      <w:r>
        <w:rPr>
          <w:rFonts w:ascii="Arial" w:hAnsi="Arial" w:cs="Arial"/>
          <w:color w:val="231F21"/>
          <w:kern w:val="0"/>
          <w:sz w:val="24"/>
          <w:szCs w:val="24"/>
          <w:vertAlign w:val="subscript"/>
        </w:rPr>
        <w:t>o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 de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 cabo coax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al, sabe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do q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e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ação </w:t>
      </w:r>
      <w:r>
        <w:rPr>
          <w:rFonts w:ascii="Arial" w:hAnsi="Arial" w:cs="Arial"/>
          <w:color w:val="231F21"/>
          <w:kern w:val="0"/>
          <w:sz w:val="24"/>
          <w:szCs w:val="24"/>
        </w:rPr>
        <w:t xml:space="preserve">diâmetro externo de 21 e diâmetro do condutor com 3 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 o d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étric</w:t>
      </w:r>
      <w:r>
        <w:rPr>
          <w:rFonts w:ascii="Arial" w:hAnsi="Arial" w:cs="Arial"/>
          <w:color w:val="231F21"/>
          <w:kern w:val="0"/>
          <w:sz w:val="24"/>
          <w:szCs w:val="24"/>
        </w:rPr>
        <w:t xml:space="preserve">o 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 o a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.</w:t>
      </w:r>
    </w:p>
    <w:p w14:paraId="02CDD292" w14:textId="0FDC706F" w:rsidR="00F355E8" w:rsidRPr="00C4520D" w:rsidRDefault="00F355E8" w:rsidP="00F355E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1"/>
          <w:kern w:val="0"/>
          <w:sz w:val="24"/>
          <w:szCs w:val="24"/>
        </w:rPr>
      </w:pP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Calcular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mpedâ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cia </w:t>
      </w:r>
      <w:r>
        <w:rPr>
          <w:rFonts w:ascii="Arial" w:hAnsi="Arial" w:cs="Arial"/>
          <w:color w:val="231F21"/>
          <w:kern w:val="0"/>
          <w:sz w:val="24"/>
          <w:szCs w:val="24"/>
        </w:rPr>
        <w:t>Z</w:t>
      </w:r>
      <w:r>
        <w:rPr>
          <w:rFonts w:ascii="Arial" w:hAnsi="Arial" w:cs="Arial"/>
          <w:color w:val="231F21"/>
          <w:kern w:val="0"/>
          <w:sz w:val="24"/>
          <w:szCs w:val="24"/>
          <w:vertAlign w:val="subscript"/>
        </w:rPr>
        <w:t>o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 de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m cabo coax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al, sabe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n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do q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u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e a 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ação D/d = </w:t>
      </w:r>
      <w:r>
        <w:rPr>
          <w:rFonts w:ascii="Arial" w:hAnsi="Arial" w:cs="Arial"/>
          <w:color w:val="231F21"/>
          <w:kern w:val="0"/>
          <w:sz w:val="24"/>
          <w:szCs w:val="24"/>
        </w:rPr>
        <w:t>8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 xml:space="preserve"> e o d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i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e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l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étric</w:t>
      </w:r>
      <w:r>
        <w:rPr>
          <w:rFonts w:ascii="Arial" w:hAnsi="Arial" w:cs="Arial"/>
          <w:color w:val="231F21"/>
          <w:kern w:val="0"/>
          <w:sz w:val="24"/>
          <w:szCs w:val="24"/>
        </w:rPr>
        <w:t xml:space="preserve">o 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é o a</w:t>
      </w:r>
      <w:r w:rsidRPr="00C4520D">
        <w:rPr>
          <w:rFonts w:ascii="Arial" w:hAnsi="Arial" w:cs="Arial"/>
          <w:color w:val="16203C"/>
          <w:kern w:val="0"/>
          <w:sz w:val="24"/>
          <w:szCs w:val="24"/>
        </w:rPr>
        <w:t>r</w:t>
      </w:r>
      <w:r w:rsidRPr="00C4520D">
        <w:rPr>
          <w:rFonts w:ascii="Arial" w:hAnsi="Arial" w:cs="Arial"/>
          <w:color w:val="231F21"/>
          <w:kern w:val="0"/>
          <w:sz w:val="24"/>
          <w:szCs w:val="24"/>
        </w:rPr>
        <w:t>.</w:t>
      </w:r>
    </w:p>
    <w:p w14:paraId="00FB8CE7" w14:textId="77777777" w:rsidR="00F355E8" w:rsidRPr="00F355E8" w:rsidRDefault="00F355E8" w:rsidP="00F355E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231F21"/>
          <w:kern w:val="0"/>
          <w:sz w:val="24"/>
          <w:szCs w:val="24"/>
        </w:rPr>
      </w:pPr>
    </w:p>
    <w:p w14:paraId="6CC5BD29" w14:textId="4CB89125" w:rsidR="00C4520D" w:rsidRPr="00963D46" w:rsidRDefault="00C4520D" w:rsidP="00963D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31F21"/>
          <w:kern w:val="0"/>
          <w:sz w:val="24"/>
          <w:szCs w:val="24"/>
        </w:rPr>
      </w:pPr>
    </w:p>
    <w:sectPr w:rsidR="00C4520D" w:rsidRPr="0096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960"/>
    <w:multiLevelType w:val="hybridMultilevel"/>
    <w:tmpl w:val="798EC8A6"/>
    <w:lvl w:ilvl="0" w:tplc="0D9ED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54633"/>
    <w:multiLevelType w:val="hybridMultilevel"/>
    <w:tmpl w:val="5E8A4B6A"/>
    <w:lvl w:ilvl="0" w:tplc="CFC69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1340"/>
    <w:multiLevelType w:val="hybridMultilevel"/>
    <w:tmpl w:val="1A4C5620"/>
    <w:lvl w:ilvl="0" w:tplc="77E2821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31F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B24B9"/>
    <w:multiLevelType w:val="hybridMultilevel"/>
    <w:tmpl w:val="5E8A4B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202E2"/>
    <w:multiLevelType w:val="hybridMultilevel"/>
    <w:tmpl w:val="5E8A4B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376F8"/>
    <w:multiLevelType w:val="hybridMultilevel"/>
    <w:tmpl w:val="5E8A4B6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69437">
    <w:abstractNumId w:val="1"/>
  </w:num>
  <w:num w:numId="2" w16cid:durableId="1635670435">
    <w:abstractNumId w:val="5"/>
  </w:num>
  <w:num w:numId="3" w16cid:durableId="1346978935">
    <w:abstractNumId w:val="4"/>
  </w:num>
  <w:num w:numId="4" w16cid:durableId="1016926340">
    <w:abstractNumId w:val="2"/>
  </w:num>
  <w:num w:numId="5" w16cid:durableId="2040936638">
    <w:abstractNumId w:val="3"/>
  </w:num>
  <w:num w:numId="6" w16cid:durableId="168146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0D"/>
    <w:rsid w:val="00001EB5"/>
    <w:rsid w:val="00184DAC"/>
    <w:rsid w:val="001C4AAF"/>
    <w:rsid w:val="001C6E69"/>
    <w:rsid w:val="003669D6"/>
    <w:rsid w:val="005F4CD7"/>
    <w:rsid w:val="006429D9"/>
    <w:rsid w:val="00887B6C"/>
    <w:rsid w:val="00963D46"/>
    <w:rsid w:val="009D2605"/>
    <w:rsid w:val="00A11DBD"/>
    <w:rsid w:val="00C4520D"/>
    <w:rsid w:val="00DC533A"/>
    <w:rsid w:val="00F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9276"/>
  <w15:chartTrackingRefBased/>
  <w15:docId w15:val="{1EBA4EAB-8779-4011-BAA0-908BAA0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Cunha</dc:creator>
  <cp:keywords/>
  <dc:description/>
  <cp:lastModifiedBy>Diego Cunha</cp:lastModifiedBy>
  <cp:revision>2</cp:revision>
  <dcterms:created xsi:type="dcterms:W3CDTF">2023-10-26T21:42:00Z</dcterms:created>
  <dcterms:modified xsi:type="dcterms:W3CDTF">2023-10-26T23:11:00Z</dcterms:modified>
</cp:coreProperties>
</file>