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687" w:rsidRDefault="00AB7687">
      <w:pPr>
        <w:spacing w:after="160" w:line="259" w:lineRule="auto"/>
        <w:rPr>
          <w:rFonts w:ascii="Calibri" w:eastAsia="Calibri" w:hAnsi="Calibri" w:cs="Calibri"/>
          <w:sz w:val="48"/>
        </w:rPr>
      </w:pPr>
    </w:p>
    <w:p w:rsidR="00AB7687" w:rsidRDefault="00AB7687">
      <w:pPr>
        <w:spacing w:after="160" w:line="259" w:lineRule="auto"/>
        <w:rPr>
          <w:rFonts w:ascii="Calibri" w:eastAsia="Calibri" w:hAnsi="Calibri" w:cs="Calibri"/>
          <w:sz w:val="48"/>
        </w:rPr>
      </w:pPr>
    </w:p>
    <w:p w:rsidR="00AB7687" w:rsidRDefault="00AB7687">
      <w:pPr>
        <w:spacing w:after="160" w:line="259" w:lineRule="auto"/>
        <w:rPr>
          <w:rFonts w:ascii="Calibri" w:eastAsia="Calibri" w:hAnsi="Calibri" w:cs="Calibri"/>
          <w:sz w:val="48"/>
        </w:rPr>
      </w:pPr>
    </w:p>
    <w:p w:rsidR="00AB7687" w:rsidRDefault="00AB7687">
      <w:pPr>
        <w:spacing w:after="160" w:line="259" w:lineRule="auto"/>
        <w:rPr>
          <w:rFonts w:ascii="Calibri" w:eastAsia="Calibri" w:hAnsi="Calibri" w:cs="Calibri"/>
          <w:sz w:val="48"/>
        </w:rPr>
      </w:pPr>
    </w:p>
    <w:p w:rsidR="00AB7687" w:rsidRDefault="00AB7687">
      <w:pPr>
        <w:spacing w:after="160" w:line="259" w:lineRule="auto"/>
        <w:rPr>
          <w:rFonts w:ascii="Calibri" w:eastAsia="Calibri" w:hAnsi="Calibri" w:cs="Calibri"/>
          <w:sz w:val="48"/>
        </w:rPr>
      </w:pPr>
    </w:p>
    <w:p w:rsidR="00AB7687" w:rsidRDefault="00AB7687">
      <w:pPr>
        <w:spacing w:after="160" w:line="259" w:lineRule="auto"/>
        <w:rPr>
          <w:rFonts w:ascii="Calibri" w:eastAsia="Calibri" w:hAnsi="Calibri" w:cs="Calibri"/>
          <w:sz w:val="48"/>
        </w:rPr>
      </w:pPr>
    </w:p>
    <w:p w:rsidR="00AB7687" w:rsidRPr="00A84431" w:rsidRDefault="00A84431">
      <w:pPr>
        <w:spacing w:after="160" w:line="259" w:lineRule="auto"/>
        <w:jc w:val="center"/>
        <w:rPr>
          <w:rFonts w:ascii="Calibri" w:eastAsia="Calibri" w:hAnsi="Calibri" w:cs="Calibri"/>
          <w:sz w:val="56"/>
          <w:szCs w:val="56"/>
        </w:rPr>
      </w:pPr>
      <w:r w:rsidRPr="00A84431">
        <w:rPr>
          <w:rFonts w:ascii="Calibri" w:eastAsia="Calibri" w:hAnsi="Calibri" w:cs="Calibri"/>
          <w:sz w:val="56"/>
          <w:szCs w:val="56"/>
        </w:rPr>
        <w:t>Lista de Riscos</w:t>
      </w:r>
    </w:p>
    <w:p w:rsidR="00AB7687" w:rsidRDefault="00AB7687">
      <w:pPr>
        <w:spacing w:after="160" w:line="259" w:lineRule="auto"/>
        <w:rPr>
          <w:rFonts w:ascii="Calibri" w:eastAsia="Calibri" w:hAnsi="Calibri" w:cs="Calibri"/>
          <w:sz w:val="48"/>
        </w:rPr>
      </w:pPr>
    </w:p>
    <w:p w:rsidR="00AB7687" w:rsidRDefault="00AB7687">
      <w:pPr>
        <w:spacing w:after="160" w:line="259" w:lineRule="auto"/>
        <w:rPr>
          <w:rFonts w:ascii="Calibri" w:eastAsia="Calibri" w:hAnsi="Calibri" w:cs="Calibri"/>
          <w:sz w:val="48"/>
        </w:rPr>
      </w:pPr>
    </w:p>
    <w:p w:rsidR="00AB7687" w:rsidRDefault="00AB7687">
      <w:pPr>
        <w:spacing w:after="160" w:line="259" w:lineRule="auto"/>
        <w:rPr>
          <w:rFonts w:ascii="Calibri" w:eastAsia="Calibri" w:hAnsi="Calibri" w:cs="Calibri"/>
          <w:sz w:val="48"/>
        </w:rPr>
      </w:pPr>
    </w:p>
    <w:p w:rsidR="00AB7687" w:rsidRDefault="00AB7687">
      <w:pPr>
        <w:spacing w:after="160" w:line="259" w:lineRule="auto"/>
        <w:rPr>
          <w:rFonts w:ascii="Calibri" w:eastAsia="Calibri" w:hAnsi="Calibri" w:cs="Calibri"/>
          <w:sz w:val="48"/>
        </w:rPr>
      </w:pPr>
    </w:p>
    <w:p w:rsidR="00AB7687" w:rsidRDefault="00AB7687">
      <w:pPr>
        <w:spacing w:after="160" w:line="259" w:lineRule="auto"/>
        <w:rPr>
          <w:rFonts w:ascii="Calibri" w:eastAsia="Calibri" w:hAnsi="Calibri" w:cs="Calibri"/>
          <w:sz w:val="48"/>
        </w:rPr>
      </w:pPr>
    </w:p>
    <w:p w:rsidR="00AB7687" w:rsidRDefault="00AB7687">
      <w:pPr>
        <w:spacing w:after="160" w:line="259" w:lineRule="auto"/>
        <w:rPr>
          <w:rFonts w:ascii="Calibri" w:eastAsia="Calibri" w:hAnsi="Calibri" w:cs="Calibri"/>
          <w:sz w:val="48"/>
        </w:rPr>
      </w:pPr>
    </w:p>
    <w:p w:rsidR="00AB7687" w:rsidRDefault="00AB7687">
      <w:pPr>
        <w:spacing w:after="160" w:line="259" w:lineRule="auto"/>
        <w:rPr>
          <w:rFonts w:ascii="Calibri" w:eastAsia="Calibri" w:hAnsi="Calibri" w:cs="Calibri"/>
        </w:rPr>
      </w:pPr>
    </w:p>
    <w:p w:rsidR="00AB7687" w:rsidRDefault="00AB7687">
      <w:pPr>
        <w:spacing w:after="160" w:line="259" w:lineRule="auto"/>
        <w:rPr>
          <w:rFonts w:ascii="Calibri" w:eastAsia="Calibri" w:hAnsi="Calibri" w:cs="Calibri"/>
        </w:rPr>
      </w:pPr>
    </w:p>
    <w:p w:rsidR="00AB7687" w:rsidRDefault="00AB7687">
      <w:pPr>
        <w:spacing w:after="160" w:line="259" w:lineRule="auto"/>
        <w:rPr>
          <w:rFonts w:ascii="Calibri" w:eastAsia="Calibri" w:hAnsi="Calibri" w:cs="Calibri"/>
        </w:rPr>
      </w:pPr>
    </w:p>
    <w:p w:rsidR="00AB7687" w:rsidRDefault="00AB7687">
      <w:pPr>
        <w:spacing w:after="160" w:line="259" w:lineRule="auto"/>
        <w:rPr>
          <w:rFonts w:ascii="Calibri" w:eastAsia="Calibri" w:hAnsi="Calibri" w:cs="Calibri"/>
        </w:rPr>
      </w:pPr>
    </w:p>
    <w:p w:rsidR="00AB7687" w:rsidRDefault="00AB7687">
      <w:pPr>
        <w:spacing w:after="160" w:line="259" w:lineRule="auto"/>
        <w:rPr>
          <w:rFonts w:ascii="Calibri" w:eastAsia="Calibri" w:hAnsi="Calibri" w:cs="Calibri"/>
        </w:rPr>
      </w:pPr>
    </w:p>
    <w:p w:rsidR="00AB7687" w:rsidRDefault="00AB7687">
      <w:pPr>
        <w:spacing w:after="160" w:line="259" w:lineRule="auto"/>
        <w:rPr>
          <w:rFonts w:ascii="Calibri" w:eastAsia="Calibri" w:hAnsi="Calibri" w:cs="Calibri"/>
        </w:rPr>
      </w:pPr>
    </w:p>
    <w:p w:rsidR="00AB7687" w:rsidRDefault="00AB7687">
      <w:pPr>
        <w:spacing w:after="160" w:line="259" w:lineRule="auto"/>
        <w:rPr>
          <w:rFonts w:ascii="Calibri" w:eastAsia="Calibri" w:hAnsi="Calibri" w:cs="Calibri"/>
        </w:rPr>
      </w:pPr>
    </w:p>
    <w:p w:rsidR="00AB7687" w:rsidRDefault="00AB7687">
      <w:pPr>
        <w:spacing w:after="160" w:line="259" w:lineRule="auto"/>
        <w:rPr>
          <w:rFonts w:ascii="Calibri" w:eastAsia="Calibri" w:hAnsi="Calibri" w:cs="Calibri"/>
        </w:rPr>
      </w:pPr>
    </w:p>
    <w:p w:rsidR="00A84431" w:rsidRDefault="00A84431">
      <w:pPr>
        <w:spacing w:after="160" w:line="259" w:lineRule="auto"/>
        <w:rPr>
          <w:rFonts w:ascii="Arial" w:eastAsia="Calibri" w:hAnsi="Arial" w:cs="Arial"/>
          <w:sz w:val="32"/>
          <w:szCs w:val="32"/>
        </w:rPr>
      </w:pPr>
      <w:r w:rsidRPr="00A84431">
        <w:rPr>
          <w:rFonts w:ascii="Arial" w:eastAsia="Calibri" w:hAnsi="Arial" w:cs="Arial"/>
          <w:sz w:val="32"/>
          <w:szCs w:val="32"/>
        </w:rPr>
        <w:lastRenderedPageBreak/>
        <w:t>Os riscos que podem prejudicar o projeto são:</w:t>
      </w:r>
    </w:p>
    <w:p w:rsidR="00A84431" w:rsidRPr="00A84431" w:rsidRDefault="00A84431">
      <w:pPr>
        <w:spacing w:after="160" w:line="259" w:lineRule="auto"/>
        <w:rPr>
          <w:rFonts w:ascii="Arial" w:eastAsia="Calibri" w:hAnsi="Arial" w:cs="Arial"/>
          <w:sz w:val="16"/>
          <w:szCs w:val="16"/>
        </w:rPr>
      </w:pPr>
    </w:p>
    <w:p w:rsidR="00AB7687" w:rsidRPr="00A84431" w:rsidRDefault="00A84431" w:rsidP="00A84431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A84431">
        <w:rPr>
          <w:rFonts w:ascii="Arial" w:eastAsia="Calibri" w:hAnsi="Arial" w:cs="Arial"/>
          <w:sz w:val="24"/>
          <w:szCs w:val="24"/>
        </w:rPr>
        <w:t>Desistência da disciplina;</w:t>
      </w:r>
    </w:p>
    <w:p w:rsidR="00AB7687" w:rsidRPr="00A84431" w:rsidRDefault="00A84431" w:rsidP="00A84431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A84431">
        <w:rPr>
          <w:rFonts w:ascii="Arial" w:eastAsia="Calibri" w:hAnsi="Arial" w:cs="Arial"/>
          <w:sz w:val="24"/>
          <w:szCs w:val="24"/>
        </w:rPr>
        <w:t>Falecimento de um integrante;</w:t>
      </w:r>
    </w:p>
    <w:p w:rsidR="00AB7687" w:rsidRPr="00A84431" w:rsidRDefault="00A84431" w:rsidP="00A84431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A84431">
        <w:rPr>
          <w:rFonts w:ascii="Arial" w:eastAsia="Calibri" w:hAnsi="Arial" w:cs="Arial"/>
          <w:sz w:val="24"/>
          <w:szCs w:val="24"/>
        </w:rPr>
        <w:t>Falta de recursos financeiros por parte do cliente;</w:t>
      </w:r>
    </w:p>
    <w:p w:rsidR="00AB7687" w:rsidRPr="00A84431" w:rsidRDefault="00A84431" w:rsidP="00A84431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A84431">
        <w:rPr>
          <w:rFonts w:ascii="Arial" w:eastAsia="Calibri" w:hAnsi="Arial" w:cs="Arial"/>
          <w:sz w:val="24"/>
          <w:szCs w:val="24"/>
        </w:rPr>
        <w:t>Atraso no cronograma;</w:t>
      </w:r>
    </w:p>
    <w:p w:rsidR="00AB7687" w:rsidRPr="00A84431" w:rsidRDefault="00A84431" w:rsidP="00A84431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A84431">
        <w:rPr>
          <w:rFonts w:ascii="Arial" w:eastAsia="Calibri" w:hAnsi="Arial" w:cs="Arial"/>
          <w:sz w:val="24"/>
          <w:szCs w:val="24"/>
        </w:rPr>
        <w:t>Mudança de requisitos;</w:t>
      </w:r>
    </w:p>
    <w:p w:rsidR="00A84431" w:rsidRPr="00A84431" w:rsidRDefault="00F92F04" w:rsidP="00A84431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 w:rsidRPr="00A84431">
        <w:rPr>
          <w:rFonts w:ascii="Arial" w:eastAsia="Calibri" w:hAnsi="Arial" w:cs="Arial"/>
          <w:sz w:val="24"/>
          <w:szCs w:val="24"/>
        </w:rPr>
        <w:t>Cancelamento/Suspensão do projeto</w:t>
      </w:r>
      <w:r w:rsidR="00A84431">
        <w:rPr>
          <w:rFonts w:ascii="Arial" w:eastAsia="Calibri" w:hAnsi="Arial" w:cs="Arial"/>
          <w:sz w:val="24"/>
          <w:szCs w:val="24"/>
        </w:rPr>
        <w:t>;</w:t>
      </w:r>
    </w:p>
    <w:p w:rsidR="00F92F04" w:rsidRPr="004930D5" w:rsidRDefault="00D64146" w:rsidP="004930D5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Conflito entre os</w:t>
      </w:r>
      <w:r w:rsidR="00A84431" w:rsidRPr="00A84431"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 w:rsidR="00A84431" w:rsidRPr="00A84431">
        <w:rPr>
          <w:rFonts w:ascii="Arial" w:eastAsia="Calibri" w:hAnsi="Arial" w:cs="Arial"/>
          <w:sz w:val="24"/>
          <w:szCs w:val="24"/>
        </w:rPr>
        <w:t>stakeholders</w:t>
      </w:r>
      <w:proofErr w:type="spellEnd"/>
      <w:r w:rsidR="00A84431">
        <w:rPr>
          <w:rFonts w:ascii="Arial" w:eastAsia="Calibri" w:hAnsi="Arial" w:cs="Arial"/>
          <w:sz w:val="24"/>
          <w:szCs w:val="24"/>
        </w:rPr>
        <w:t>;</w:t>
      </w:r>
    </w:p>
    <w:p w:rsidR="00AB7687" w:rsidRDefault="00AB7687">
      <w:pPr>
        <w:spacing w:after="160" w:line="259" w:lineRule="auto"/>
        <w:ind w:left="360"/>
        <w:rPr>
          <w:rFonts w:ascii="Calibri" w:eastAsia="Calibri" w:hAnsi="Calibri" w:cs="Calibri"/>
        </w:rPr>
      </w:pPr>
    </w:p>
    <w:p w:rsidR="00AB7687" w:rsidRDefault="00AB7687">
      <w:pPr>
        <w:spacing w:after="160" w:line="259" w:lineRule="auto"/>
        <w:ind w:left="360"/>
        <w:rPr>
          <w:rFonts w:ascii="Calibri" w:eastAsia="Calibri" w:hAnsi="Calibri" w:cs="Calibri"/>
        </w:rPr>
      </w:pPr>
      <w:bookmarkStart w:id="0" w:name="_GoBack"/>
      <w:bookmarkEnd w:id="0"/>
    </w:p>
    <w:sectPr w:rsidR="00AB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55573"/>
    <w:multiLevelType w:val="multilevel"/>
    <w:tmpl w:val="E152A1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B7687"/>
    <w:rsid w:val="00095FE7"/>
    <w:rsid w:val="004930D5"/>
    <w:rsid w:val="00A84431"/>
    <w:rsid w:val="00AB7687"/>
    <w:rsid w:val="00D64146"/>
    <w:rsid w:val="00F9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44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5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Marcus Artico</cp:lastModifiedBy>
  <cp:revision>4</cp:revision>
  <dcterms:created xsi:type="dcterms:W3CDTF">2017-05-14T13:16:00Z</dcterms:created>
  <dcterms:modified xsi:type="dcterms:W3CDTF">2017-05-19T02:30:00Z</dcterms:modified>
</cp:coreProperties>
</file>