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2CB2" w14:textId="29791C29" w:rsidR="009665DE" w:rsidRPr="00C709CD" w:rsidRDefault="00C709CD">
      <w:pPr>
        <w:rPr>
          <w:b/>
          <w:bCs/>
          <w:sz w:val="32"/>
          <w:szCs w:val="32"/>
        </w:rPr>
      </w:pPr>
      <w:r w:rsidRPr="00C709CD">
        <w:rPr>
          <w:b/>
          <w:bCs/>
          <w:sz w:val="32"/>
          <w:szCs w:val="32"/>
        </w:rPr>
        <w:t xml:space="preserve">CAJA </w:t>
      </w:r>
      <w:r>
        <w:rPr>
          <w:b/>
          <w:bCs/>
          <w:sz w:val="32"/>
          <w:szCs w:val="32"/>
        </w:rPr>
        <w:t>NEGRA</w:t>
      </w:r>
    </w:p>
    <w:p w14:paraId="0D5F9111" w14:textId="1BE641EC" w:rsidR="00C709CD" w:rsidRDefault="00C709CD" w:rsidP="00C709CD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Consiste en comprobar la tarea realizada desde el punto de vista del usuario o el cliente, éste mismo no puede acceder al código</w:t>
      </w:r>
    </w:p>
    <w:p w14:paraId="63AF3551" w14:textId="54272536" w:rsidR="00C709CD" w:rsidRPr="00C709CD" w:rsidRDefault="00B40ED9" w:rsidP="00C709CD">
      <w:pPr>
        <w:rPr>
          <w:b/>
          <w:bCs/>
        </w:rPr>
      </w:pPr>
      <w:r w:rsidRPr="00B40ED9">
        <w:rPr>
          <w:b/>
          <w:bCs/>
        </w:rPr>
        <w:drawing>
          <wp:inline distT="0" distB="0" distL="0" distR="0" wp14:anchorId="7CCB5FD5" wp14:editId="7FCB31CB">
            <wp:extent cx="5400040" cy="2991485"/>
            <wp:effectExtent l="0" t="0" r="0" b="0"/>
            <wp:docPr id="992950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50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9CD" w:rsidRPr="00C709C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8A0B4" w14:textId="77777777" w:rsidR="002C233C" w:rsidRDefault="002C233C" w:rsidP="00C709CD">
      <w:pPr>
        <w:spacing w:after="0" w:line="240" w:lineRule="auto"/>
      </w:pPr>
      <w:r>
        <w:separator/>
      </w:r>
    </w:p>
  </w:endnote>
  <w:endnote w:type="continuationSeparator" w:id="0">
    <w:p w14:paraId="3BC443F7" w14:textId="77777777" w:rsidR="002C233C" w:rsidRDefault="002C233C" w:rsidP="00C70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B9CF0" w14:textId="77777777" w:rsidR="002C233C" w:rsidRDefault="002C233C" w:rsidP="00C709CD">
      <w:pPr>
        <w:spacing w:after="0" w:line="240" w:lineRule="auto"/>
      </w:pPr>
      <w:r>
        <w:separator/>
      </w:r>
    </w:p>
  </w:footnote>
  <w:footnote w:type="continuationSeparator" w:id="0">
    <w:p w14:paraId="3642DF96" w14:textId="77777777" w:rsidR="002C233C" w:rsidRDefault="002C233C" w:rsidP="00C70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E4310" w14:textId="739E64C0" w:rsidR="00C709CD" w:rsidRDefault="00C709CD" w:rsidP="00C709CD">
    <w:pPr>
      <w:pStyle w:val="Encabezado"/>
      <w:tabs>
        <w:tab w:val="clear" w:pos="4252"/>
      </w:tabs>
    </w:pPr>
    <w:r>
      <w:t>Lina Ivelinova Angelova</w:t>
    </w:r>
    <w:r>
      <w:tab/>
      <w:t xml:space="preserve"> DAW – ED - GIT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72F"/>
    <w:multiLevelType w:val="hybridMultilevel"/>
    <w:tmpl w:val="9FF4EFFE"/>
    <w:lvl w:ilvl="0" w:tplc="C26E92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35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9CD"/>
    <w:rsid w:val="000E7F17"/>
    <w:rsid w:val="002C233C"/>
    <w:rsid w:val="004C35A1"/>
    <w:rsid w:val="009665DE"/>
    <w:rsid w:val="00B40ED9"/>
    <w:rsid w:val="00C7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EE7A4"/>
  <w15:chartTrackingRefBased/>
  <w15:docId w15:val="{936BF343-E9EE-4E4F-8428-13A3142FC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0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0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0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0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0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0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0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0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0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0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0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0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09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09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09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09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09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09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0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0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0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0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0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09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09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09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0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09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09C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09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09CD"/>
  </w:style>
  <w:style w:type="paragraph" w:styleId="Piedepgina">
    <w:name w:val="footer"/>
    <w:basedOn w:val="Normal"/>
    <w:link w:val="PiedepginaCar"/>
    <w:uiPriority w:val="99"/>
    <w:unhideWhenUsed/>
    <w:rsid w:val="00C709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0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23</Words>
  <Characters>119</Characters>
  <Application>Microsoft Office Word</Application>
  <DocSecurity>0</DocSecurity>
  <Lines>11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Ivelinova Angelova</dc:creator>
  <cp:keywords/>
  <dc:description/>
  <cp:lastModifiedBy>Lina Ivelinova Angelova</cp:lastModifiedBy>
  <cp:revision>1</cp:revision>
  <dcterms:created xsi:type="dcterms:W3CDTF">2026-03-03T15:21:00Z</dcterms:created>
  <dcterms:modified xsi:type="dcterms:W3CDTF">2026-03-03T15:43:00Z</dcterms:modified>
</cp:coreProperties>
</file>