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sz w:val="40"/>
        </w:rPr>
        <w:t>PEDRO BARROSO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 w:val="0"/>
          <w:sz w:val="20"/>
        </w:rPr>
        <w:t>Liwan, Dubai, UAE  |  WhatsApp +971 52 279 625 (wa.me/97152279625)  |  pedrobarroso9mmm@gmail.com  |  linkedin.com/in/pedro-a-barroso</w:t>
      </w:r>
    </w:p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8B6B4A"/>
          <w:sz w:val="22"/>
        </w:rPr>
        <w:t>Data Analyst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OBJECTIVE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Grow as a data and AI professional — leading projects that sharpen analytics, deploy more robust models, and create experiences that matter.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PROFESSIONAL SUMMARY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Data professional from Brazil, based in Dubai, with 5+ years focused on analytics and BI — and a strong edge in practical AI solutions. Expert in Python across the full data lifecycle: extraction, transformation, visualization and automation. Designs database infrastructure, APIs and automated pipelines; builds LLM-powered tools and intelligent chatbots that turn complex data into decisions that improve performance and operational efficiency.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COMPETENCIES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AI / LLM Solutions  |  Python  |  Data Visualization  |  Database Infrastructure  |  Automation  |  Ecommerce Specialist  |  SQL  |  ETL / Pipelines  |  APIs  |  Looker Studio  |  Chatbots  |  Frontend / Web  |  A/B Testing  |  CRM Analytics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PROFESSIONAL EXPERIENCE</w:t>
      </w:r>
    </w:p>
    <w:p>
      <w:pPr>
        <w:spacing w:after="0" w:before="0"/>
      </w:pPr>
      <w:r>
        <w:rPr>
          <w:rFonts w:ascii="Calibri" w:hAnsi="Calibri" w:eastAsia="Calibri"/>
          <w:b/>
          <w:i w:val="0"/>
          <w:sz w:val="22"/>
        </w:rPr>
        <w:t>Goettling Interiors — Senior Data Analyst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sz w:val="20"/>
        </w:rPr>
        <w:t>Dubai, UAE  |  Aug 2024 – Present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Built an intelligent WhatsApp solution with AI/LLM automation, streamlining customer conversations and extracting actionable insights from chat data.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Built an automated data-migration robot that transferred and validated 2,010 projects from a legacy system into the new platform, completing ~64 hours of machine processing and replacing ~8 working days of repetitive manual work.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Led the frontend rebuild of the Goettling digital experience (HTML/CSS/JS), shipping interactive product journeys and performance-focused UX.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Delivered the full Occhio Dubai e-commerce site end-to-end — storefront, content architecture and conversion flows — live at occhiodubai.ae.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Structured business intelligence datasets in SQL and Python, turning raw operational data into actionable insights for leadership.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Integrated platforms via API calls, ensuring reliable data flow across systems and business processes.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Applied statistical methods, machine learning and predictive modeling to improve operational efficiency and guide strategy.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Built and maintained dashboards in Looker Studio and Excel, delivering clear reports that support faster decision-making.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Designed and ran A/B tests on marketing and engagement initiatives, optimizing campaigns with evidence-based results.</w:t>
      </w:r>
    </w:p>
    <w:p>
      <w:pPr>
        <w:spacing w:after="0" w:before="160"/>
      </w:pPr>
      <w:r>
        <w:rPr>
          <w:rFonts w:ascii="Calibri" w:hAnsi="Calibri" w:eastAsia="Calibri"/>
          <w:b/>
          <w:i w:val="0"/>
          <w:sz w:val="22"/>
        </w:rPr>
        <w:t>Vinci Shoes — Ecommerce Analyst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sz w:val="20"/>
        </w:rPr>
        <w:t>Porto Alegre, Brazil  |  Oct 2020 – Sep 2024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Analyzed and structured BI data in Excel and analytics tools, driving performance optimization across e-commerce operations.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Integrated platforms through API calls, improving data connectivity between storefront, CRM and marketing systems.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Executed structured A/B tests on UX and campaigns, informing product and marketing decisions with measurable evidence.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Managed CRM analytics to refine customer engagement strategies and improve campaign effectiveness.</w:t>
      </w:r>
    </w:p>
    <w:p>
      <w:pPr>
        <w:spacing w:after="0" w:before="160"/>
      </w:pPr>
      <w:r>
        <w:rPr>
          <w:rFonts w:ascii="Calibri" w:hAnsi="Calibri" w:eastAsia="Calibri"/>
          <w:b/>
          <w:i w:val="0"/>
          <w:sz w:val="22"/>
        </w:rPr>
        <w:t>Agência YouGo — Marketing Analyst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sz w:val="20"/>
        </w:rPr>
        <w:t>Porto Alegre, Brazil  |  Feb 2020 – Oct 2020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Executed inbound and paid media strategies in Google Ads and social ads, optimizing campaigns for higher ROI.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Tracked end-to-end campaign performance with analytics, refining targeting to deliver measurable results for clients.</w:t>
      </w:r>
    </w:p>
    <w:p>
      <w:pPr>
        <w:spacing w:after="0" w:before="160"/>
      </w:pPr>
      <w:r>
        <w:rPr>
          <w:rFonts w:ascii="Calibri" w:hAnsi="Calibri" w:eastAsia="Calibri"/>
          <w:b/>
          <w:i w:val="0"/>
          <w:sz w:val="22"/>
        </w:rPr>
        <w:t>Vnda Ecommerce — UX Designer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sz w:val="20"/>
        </w:rPr>
        <w:t>Porto Alegre, Brazil  |  May 2019 – Jan 2020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Designed wireframes and high-fidelity prototypes in Figma for e-commerce sites, improving usability across industries.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Collaborated with development teams to implement user-centered layouts aligned with client conversion goals.</w:t>
      </w:r>
    </w:p>
    <w:p>
      <w:pPr>
        <w:spacing w:after="0" w:before="160"/>
      </w:pPr>
      <w:r>
        <w:rPr>
          <w:rFonts w:ascii="Calibri" w:hAnsi="Calibri" w:eastAsia="Calibri"/>
          <w:b/>
          <w:i w:val="0"/>
          <w:sz w:val="22"/>
        </w:rPr>
        <w:t>Uni Explorer Turismo — Marketing Analyst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sz w:val="20"/>
        </w:rPr>
        <w:t>Porto Alegre, Brazil  |  Nov 2016 – May 2019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Built buyer personas, journeys and sales funnels using inbound marketing methods, increasing engagement and conversion focus.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Optimized campaigns with Facebook Ads, Google Ads, Tag Manager and Analytics, maximizing ROI through continuous measurement.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1"/>
        </w:rPr>
        <w:t>Led content production teams to execute cohesive social and content strategies tied to sales outcomes.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LANGUAGES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English — Fluent  |  Portuguese — Native  |  Spanish — Intermediate</w:t>
      </w:r>
    </w:p>
    <w:p>
      <w:pPr>
        <w:spacing w:before="280" w:after="80"/>
        <w:pBdr>
          <w:bottom w:val="single" w:sz="12" w:space="4" w:color="8B6B4A"/>
        </w:pBdr>
      </w:pPr>
      <w:r>
        <w:rPr>
          <w:rFonts w:ascii="Calibri" w:hAnsi="Calibri" w:eastAsia="Calibri"/>
          <w:b/>
          <w:i w:val="0"/>
          <w:color w:val="6E5338"/>
          <w:sz w:val="24"/>
        </w:rPr>
        <w:t>EDUCATION</w:t>
      </w:r>
    </w:p>
    <w:p>
      <w:pPr>
        <w:spacing w:after="0" w:before="0"/>
      </w:pPr>
      <w:r>
        <w:rPr>
          <w:rFonts w:ascii="Calibri" w:hAnsi="Calibri" w:eastAsia="Calibri"/>
          <w:b/>
          <w:i w:val="0"/>
          <w:sz w:val="22"/>
        </w:rPr>
        <w:t>Postgraduate Degree, Data Science — POLI USP PRO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São Paulo, Brazil  |  Apr 2024 – Apr 2026  |  Python, Big Data and applied data science.</w:t>
      </w:r>
    </w:p>
    <w:p>
      <w:pPr>
        <w:spacing w:after="0" w:before="0"/>
      </w:pPr>
      <w:r>
        <w:rPr>
          <w:rFonts w:ascii="Calibri" w:hAnsi="Calibri" w:eastAsia="Calibri"/>
          <w:b/>
          <w:i w:val="0"/>
          <w:sz w:val="22"/>
        </w:rPr>
        <w:t>Bachelor's Degree, Advertising — Centro Universitário Metodista IPA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Porto Alegre, Brazil  |  Jan 2015 – Dec 2019  |  Data-driven marketing and data analytics focus.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