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UNIVAG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Projeto Integrador 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Versão do Documento 2.0</w:t>
      </w:r>
    </w:p>
    <w:p w:rsidR="00000000" w:rsidDel="00000000" w:rsidP="00000000" w:rsidRDefault="00000000" w:rsidRPr="00000000" w14:paraId="00000017">
      <w:pPr>
        <w:jc w:val="right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Modelo SISP: Especificação de Caso de Uso v ..0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Sumário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1.0 Caso de Uso - Geral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2.0 Caso de Uso - Cadastro do Cliente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3.0 Caso de Uso - Minha Página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4.0 Caso de Uso -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5.0 Caso de Uso - Meu Carrinho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6.0 Caso de Uso - Meus Pedidos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7.0 Caso de Uso Localização das Lojas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8.0 Caso de Uso - Administrador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9.0 Caso de Uso - Clientes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 Caso de Uso - Pedidos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 Editar Imagem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 Editar descrição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 Editar título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 Cadastrar Produto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 Cadastrar Produto - Criar Produto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16 Cadastrar Produto - Categoria do Produto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Observações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1.0 Caso de Uso geral 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355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2.0 </w:t>
      </w:r>
      <w:r w:rsidDel="00000000" w:rsidR="00000000" w:rsidRPr="00000000">
        <w:rPr>
          <w:rtl w:val="0"/>
        </w:rPr>
        <w:t xml:space="preserve">Caso de Uso  - Cadastro de cliente CU-1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9.6241610738257"/>
        <w:gridCol w:w="3224.1342281879197"/>
        <w:gridCol w:w="3636.241610738255"/>
        <w:gridCol w:w="304"/>
        <w:gridCol w:w="304"/>
        <w:tblGridChange w:id="0">
          <w:tblGrid>
            <w:gridCol w:w="2169.6241610738257"/>
            <w:gridCol w:w="3224.1342281879197"/>
            <w:gridCol w:w="3636.241610738255"/>
            <w:gridCol w:w="304"/>
            <w:gridCol w:w="304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Cadastro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 caso de permite o o usuário faça o cadastro no aplicativo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não está cadastrado.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Ações do sistema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Clicar no menu,escolher a opção ‘Entre’ ou ‘Cadastre-se’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O sistema apresenta a tela de entrar ou cadastrar.</w:t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3.clicar em ‘Criar conta’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apresenta a tela de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informa os dados do formulário necessários para realizar o cadastro 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6.Verifica e valida  as informações do formulário.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5.Clicar botão ‘Criar conta’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Guardar informações no BD.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1º Para abrir uma conta no aplicativo deve-se ter um email válido e o app baixado.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2º É necessário colocar os dados corretos para localização do usuário para entrega do produto. (Expressão regular: e-mail flutter).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3ºO cliente deve preencher todos os campos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FE001: E-mail no formato inválido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passo 4 do fluxo principal, caso o e-mail estiver no formato inválido, o sistema apresenta a mensagem “Digite um dado válido”, retornando ao passo 3 do fluxo principal.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FE002: Algum campo em branco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passo 5 se qualquer um dos campos estiver sem preencher, o sistema não prossegue para a conclusão do cadastro.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z9ay601sl60o" w:id="0"/>
      <w:bookmarkEnd w:id="0"/>
      <w:r w:rsidDel="00000000" w:rsidR="00000000" w:rsidRPr="00000000">
        <w:rPr>
          <w:rtl w:val="0"/>
        </w:rPr>
        <w:t xml:space="preserve">3.0 Caso de Uso  - Minha página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9.6241610738257"/>
        <w:gridCol w:w="3224.1342281879197"/>
        <w:gridCol w:w="3636.241610738255"/>
        <w:gridCol w:w="304"/>
        <w:gridCol w:w="304"/>
        <w:tblGridChange w:id="0">
          <w:tblGrid>
            <w:gridCol w:w="2169.6241610738257"/>
            <w:gridCol w:w="3224.1342281879197"/>
            <w:gridCol w:w="3636.241610738255"/>
            <w:gridCol w:w="304"/>
            <w:gridCol w:w="304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Minha página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 caso de uso permite que o  usuário tenha  acesso a ‘Minha página’, onde aparecerá todas as ofertas.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ter baixado o aplicativo.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Ações do sistema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1-Clicar para abrir o APP.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Redireciona para ‘Minha página’.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1.Clicar no menu, escolher a opção ‘Minha página’.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Apresentará ‘Minha página’ contendo todas as ofertas.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Abrir o carrinho 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4.0 Caso de Uso Produto </w:t>
      </w:r>
    </w:p>
    <w:p w:rsidR="00000000" w:rsidDel="00000000" w:rsidP="00000000" w:rsidRDefault="00000000" w:rsidRPr="00000000" w14:paraId="000000CF">
      <w:pPr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3225"/>
        <w:gridCol w:w="3630"/>
        <w:gridCol w:w="300"/>
        <w:gridCol w:w="300"/>
        <w:tblGridChange w:id="0">
          <w:tblGrid>
            <w:gridCol w:w="2145"/>
            <w:gridCol w:w="3225"/>
            <w:gridCol w:w="3630"/>
            <w:gridCol w:w="300"/>
            <w:gridCol w:w="3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Produto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cliente escolha um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logado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76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1.Clicar menu, escolher a opção de  produtos.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página de categorias de produtos.</w:t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3.. Escolher a categoria de produtos desejados..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4.Sistema carrega página de produtos disponíveis.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Voltar a barra de opções</w:t>
            </w:r>
          </w:p>
        </w:tc>
      </w:tr>
      <w:tr>
        <w:trPr>
          <w:trHeight w:val="122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5.0 Caso de Uso - Meu carrinho</w:t>
      </w:r>
    </w:p>
    <w:p w:rsidR="00000000" w:rsidDel="00000000" w:rsidP="00000000" w:rsidRDefault="00000000" w:rsidRPr="00000000" w14:paraId="00000111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3210"/>
        <w:gridCol w:w="3630"/>
        <w:gridCol w:w="300"/>
        <w:gridCol w:w="300"/>
        <w:tblGridChange w:id="0">
          <w:tblGrid>
            <w:gridCol w:w="2160"/>
            <w:gridCol w:w="3210"/>
            <w:gridCol w:w="3630"/>
            <w:gridCol w:w="300"/>
            <w:gridCol w:w="3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Incluir itens ao meu carrinho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cliente inclua itens no carrinho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Escolher pelo menos  um  produto.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76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botão ‘Meu carrinho’.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o carrinho.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3.Adicionar ou remover produtos no carrinho.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Calcular o valor dos produtos adicionados ou removidos.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5.Digitar cupom de desconto.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6.Calcular e adicionar desconto.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7.Digitar o CEP.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 Calcular e informar o frete.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9.Selecionar botão finalizar pedido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10.Verificar e validar compra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11.Guardar informações da compra no BD.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 necessário ter pelo menos um produto no carrinho para finalizar o pedido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6.0 Caso de Uso - Meus Pedidos </w:t>
      </w:r>
    </w:p>
    <w:p w:rsidR="00000000" w:rsidDel="00000000" w:rsidP="00000000" w:rsidRDefault="00000000" w:rsidRPr="00000000" w14:paraId="0000016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2835"/>
        <w:gridCol w:w="4020"/>
        <w:gridCol w:w="300"/>
        <w:gridCol w:w="300"/>
        <w:tblGridChange w:id="0">
          <w:tblGrid>
            <w:gridCol w:w="2145"/>
            <w:gridCol w:w="2835"/>
            <w:gridCol w:w="4020"/>
            <w:gridCol w:w="300"/>
            <w:gridCol w:w="3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Meus Pedidos 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cliente consulte o status do seu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 pedidos realizados.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botão ‘Meus pedidos’.</w:t>
            </w:r>
          </w:p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2.Sistema retorna listagem de pedidos realizados.</w:t>
            </w:r>
          </w:p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consultar um pedido deve ter pelos ter finalizado um pedido no sistema.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7.0 Caso de Uso - Localização das lojas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2835"/>
        <w:gridCol w:w="4020"/>
        <w:gridCol w:w="300"/>
        <w:gridCol w:w="300"/>
        <w:tblGridChange w:id="0">
          <w:tblGrid>
            <w:gridCol w:w="2145"/>
            <w:gridCol w:w="2835"/>
            <w:gridCol w:w="4020"/>
            <w:gridCol w:w="300"/>
            <w:gridCol w:w="3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localização das lojas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cliente consulte as informações de localização da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 pedidos realizados.</w:t>
            </w:r>
          </w:p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botão ‘Localização de lojas’.</w:t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informações das lojas.</w:t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Selecionar ‘Ver no mapa’.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3.Redireciona a localização da loja no google maps.</w:t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4.Selecionar ‘Ligar’.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5.Redireciona para as chamadas do celular com o número já prescrito da loja.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consultar um pedido deve ter pelos ter finalizado um pedido no sistema.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2835"/>
        <w:gridCol w:w="4020"/>
        <w:gridCol w:w="300"/>
        <w:gridCol w:w="300"/>
        <w:tblGridChange w:id="0">
          <w:tblGrid>
            <w:gridCol w:w="2145"/>
            <w:gridCol w:w="2835"/>
            <w:gridCol w:w="4020"/>
            <w:gridCol w:w="300"/>
            <w:gridCol w:w="3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8.0 Administrador 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 a consulta é feita através da ferramenta firebase, que é integrada ao banco de dados.</w:t>
      </w:r>
    </w:p>
    <w:p w:rsidR="00000000" w:rsidDel="00000000" w:rsidP="00000000" w:rsidRDefault="00000000" w:rsidRPr="00000000" w14:paraId="000001D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9.0 Caso de Uso -  Clientes.</w:t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2835"/>
        <w:gridCol w:w="4020"/>
        <w:gridCol w:w="300"/>
        <w:gridCol w:w="465"/>
        <w:tblGridChange w:id="0">
          <w:tblGrid>
            <w:gridCol w:w="2145"/>
            <w:gridCol w:w="2835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Clientes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consulte os pedidos dos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Pedido finalizado no carrinho do cliente.</w:t>
            </w:r>
          </w:p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logado no aplicativo.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retorna  com progresso do seu pedido</w:t>
            </w:r>
          </w:p>
          <w:p w:rsidR="00000000" w:rsidDel="00000000" w:rsidP="00000000" w:rsidRDefault="00000000" w:rsidRPr="00000000" w14:paraId="000001F6">
            <w:pPr>
              <w:spacing w:line="276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botão ‘Clientes’.</w:t>
            </w:r>
          </w:p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2.Retorna à lista de pedidos realizados.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consultar um pedido, o cliente deve ter finalizado no carrinho o pedido.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- Pedidos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2835"/>
        <w:gridCol w:w="4020"/>
        <w:gridCol w:w="300"/>
        <w:gridCol w:w="465"/>
        <w:tblGridChange w:id="0">
          <w:tblGrid>
            <w:gridCol w:w="2145"/>
            <w:gridCol w:w="2835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Alterar status do pedido.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altere o status do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Finalizar pedidos.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retorna  com progresso do seu pedido</w:t>
            </w:r>
          </w:p>
          <w:p w:rsidR="00000000" w:rsidDel="00000000" w:rsidP="00000000" w:rsidRDefault="00000000" w:rsidRPr="00000000" w14:paraId="0000022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pedido,e clicar em avançar até o status atual do pedido.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2.Processar e mostrar o status atual do pedido.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o botão de organizar status do pedido por: finalizado acima e não finalizado abaixo.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4.validar alteração.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5.Guardar informações no BD.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-Se o pagamento do pedido não for confirmado em cinco dias, o</w:t>
            </w:r>
          </w:p>
          <w:p w:rsidR="00000000" w:rsidDel="00000000" w:rsidP="00000000" w:rsidRDefault="00000000" w:rsidRPr="00000000" w14:paraId="0000024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mesmo deverá ser cancelado.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FA001 Cancelar Pedido </w:t>
            </w:r>
          </w:p>
          <w:p w:rsidR="00000000" w:rsidDel="00000000" w:rsidP="00000000" w:rsidRDefault="00000000" w:rsidRPr="00000000" w14:paraId="0000025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o pedido por algum motivo não chegar ao status ‘Pedido Entregue’, o mesmo será cancelado.</w:t>
            </w:r>
          </w:p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 Alterar status do pedido através do Gerenciador de Produtos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12.Caso de Uso - Editar produtos</w:t>
      </w:r>
    </w:p>
    <w:p w:rsidR="00000000" w:rsidDel="00000000" w:rsidP="00000000" w:rsidRDefault="00000000" w:rsidRPr="00000000" w14:paraId="000002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820"/>
        <w:gridCol w:w="4020"/>
        <w:gridCol w:w="300"/>
        <w:gridCol w:w="465"/>
        <w:tblGridChange w:id="0">
          <w:tblGrid>
            <w:gridCol w:w="2160"/>
            <w:gridCol w:w="2820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Alterar o preço produto 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edite 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logado no aplicativo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inseridos no banco de dados.</w:t>
            </w:r>
          </w:p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produto desejado.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tela de editar produto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opção preço.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5.Validar alterações de preço.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4.Informar o preço desejado.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6..Guarda informações de alteração no BD.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8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informações descritas só poderão ser editadas se estas forem validadas com sucesso.</w:t>
            </w:r>
          </w:p>
          <w:p w:rsidR="00000000" w:rsidDel="00000000" w:rsidP="00000000" w:rsidRDefault="00000000" w:rsidRPr="00000000" w14:paraId="0000029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9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Editar 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820"/>
        <w:gridCol w:w="4020"/>
        <w:gridCol w:w="300"/>
        <w:gridCol w:w="465"/>
        <w:tblGridChange w:id="0">
          <w:tblGrid>
            <w:gridCol w:w="2160"/>
            <w:gridCol w:w="2820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Alterar imagem produto 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edite 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Logado no aplicativo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inseridos no banco de dados.</w:t>
            </w:r>
          </w:p>
          <w:p w:rsidR="00000000" w:rsidDel="00000000" w:rsidP="00000000" w:rsidRDefault="00000000" w:rsidRPr="00000000" w14:paraId="000002A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produto desejado.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tela de editar produto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opção 'imagem'.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4.Informar opção de câmera ou galeria.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5.Selecionar galeria..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6.Redirecionar para galeria do celular.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6.Selecionar câmera.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7.Redirecionar para câmera do celular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8.Validar alterações.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informações descritas só poderão ser editadas se estas forem validadas com sucesso.</w:t>
            </w:r>
          </w:p>
          <w:p w:rsidR="00000000" w:rsidDel="00000000" w:rsidP="00000000" w:rsidRDefault="00000000" w:rsidRPr="00000000" w14:paraId="000002D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FA001 Cancelar Pedido </w:t>
            </w:r>
          </w:p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o pedido por algum motivo não chegar ao status ‘Pedido Entregue’, o mesmo será cancelado.</w:t>
            </w:r>
          </w:p>
          <w:p w:rsidR="00000000" w:rsidDel="00000000" w:rsidP="00000000" w:rsidRDefault="00000000" w:rsidRPr="00000000" w14:paraId="000002D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editar descrição</w:t>
      </w:r>
    </w:p>
    <w:p w:rsidR="00000000" w:rsidDel="00000000" w:rsidP="00000000" w:rsidRDefault="00000000" w:rsidRPr="00000000" w14:paraId="000002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820"/>
        <w:gridCol w:w="4020"/>
        <w:gridCol w:w="300"/>
        <w:gridCol w:w="465"/>
        <w:tblGridChange w:id="0">
          <w:tblGrid>
            <w:gridCol w:w="2160"/>
            <w:gridCol w:w="2820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Alterar preço do produto.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edite 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logado no aplicativo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inseridos no banco de dados.</w:t>
            </w:r>
          </w:p>
          <w:p w:rsidR="00000000" w:rsidDel="00000000" w:rsidP="00000000" w:rsidRDefault="00000000" w:rsidRPr="00000000" w14:paraId="000002F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produto desejado.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tela de editar produto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opção ‘descrição’.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5.Validar alterações de descrição.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4.Informar a descrição desejado.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6..Guarda informações de alteração no BD.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informações descritas só poderão ser editadas se estas forem validadas com sucesso.</w:t>
            </w:r>
          </w:p>
          <w:p w:rsidR="00000000" w:rsidDel="00000000" w:rsidP="00000000" w:rsidRDefault="00000000" w:rsidRPr="00000000" w14:paraId="0000031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FA001 Cancelar Pedido </w:t>
            </w:r>
          </w:p>
          <w:p w:rsidR="00000000" w:rsidDel="00000000" w:rsidP="00000000" w:rsidRDefault="00000000" w:rsidRPr="00000000" w14:paraId="0000031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o pedido por algum motivo não chegar ao status Pedido Entregue, o mesmo será</w:t>
            </w:r>
          </w:p>
          <w:p w:rsidR="00000000" w:rsidDel="00000000" w:rsidP="00000000" w:rsidRDefault="00000000" w:rsidRPr="00000000" w14:paraId="0000031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cancelado.</w:t>
            </w:r>
          </w:p>
          <w:p w:rsidR="00000000" w:rsidDel="00000000" w:rsidP="00000000" w:rsidRDefault="00000000" w:rsidRPr="00000000" w14:paraId="000003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15 Editar título</w:t>
      </w:r>
    </w:p>
    <w:p w:rsidR="00000000" w:rsidDel="00000000" w:rsidP="00000000" w:rsidRDefault="00000000" w:rsidRPr="00000000" w14:paraId="000003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2835"/>
        <w:gridCol w:w="4020"/>
        <w:gridCol w:w="300"/>
        <w:gridCol w:w="300"/>
        <w:tblGridChange w:id="0">
          <w:tblGrid>
            <w:gridCol w:w="2145"/>
            <w:gridCol w:w="2835"/>
            <w:gridCol w:w="4020"/>
            <w:gridCol w:w="300"/>
            <w:gridCol w:w="3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 título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edite o título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logado.</w:t>
            </w:r>
          </w:p>
          <w:p w:rsidR="00000000" w:rsidDel="00000000" w:rsidP="00000000" w:rsidRDefault="00000000" w:rsidRPr="00000000" w14:paraId="0000033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 produto desejado.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tela de editar produto</w:t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opção ‘Título’.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5.Validar a alteração.</w:t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4.Inserir novo título desejado,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6..Guarda informações de alteração no BD.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consultar um pedido deve ter pelos ter finalizado um pedido no sistema.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Produto</w:t>
      </w:r>
    </w:p>
    <w:p w:rsidR="00000000" w:rsidDel="00000000" w:rsidP="00000000" w:rsidRDefault="00000000" w:rsidRPr="00000000" w14:paraId="000003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820"/>
        <w:gridCol w:w="4020"/>
        <w:gridCol w:w="300"/>
        <w:gridCol w:w="465"/>
        <w:tblGridChange w:id="0">
          <w:tblGrid>
            <w:gridCol w:w="2160"/>
            <w:gridCol w:w="2820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Produto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cadastre 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fotos alteradas aparecerão no aplicativo no mesmo instante</w:t>
            </w:r>
          </w:p>
          <w:p w:rsidR="00000000" w:rsidDel="00000000" w:rsidP="00000000" w:rsidRDefault="00000000" w:rsidRPr="00000000" w14:paraId="0000037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botão ‘produto’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2.carregar categorias dos produtos.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categoria desejada.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4.Carregar produtos da categoria.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5.Selecionar opção ‘adicionar’.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6.Carregar tela de cadastro de produto.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12.1 Cadastro produto - criar produto</w:t>
      </w:r>
    </w:p>
    <w:p w:rsidR="00000000" w:rsidDel="00000000" w:rsidP="00000000" w:rsidRDefault="00000000" w:rsidRPr="00000000" w14:paraId="000003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820"/>
        <w:gridCol w:w="4020"/>
        <w:gridCol w:w="300"/>
        <w:gridCol w:w="465"/>
        <w:tblGridChange w:id="0">
          <w:tblGrid>
            <w:gridCol w:w="2160"/>
            <w:gridCol w:w="2820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Produto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cadastre um 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fotos alteradas aparecerão no aplicativo no mesmo instante</w:t>
            </w:r>
          </w:p>
          <w:p w:rsidR="00000000" w:rsidDel="00000000" w:rsidP="00000000" w:rsidRDefault="00000000" w:rsidRPr="00000000" w14:paraId="000003B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opção ‘imagem’.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2.Informar opção de câmera ou galeria.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galeria..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4.Redirecionar para a galeria do celular.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5.Selecionar câmera.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6.Redirecionar para câmera do celular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7.Selecionar título.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8.Digitar título desejado</w:t>
            </w:r>
          </w:p>
        </w:tc>
      </w:tr>
      <w:tr>
        <w:trPr>
          <w:trHeight w:val="435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9.Atualizar  título.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10.Selecionar descrição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11..Digitar  descrição desejada.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12.Atualizar descrição.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13.Selecionar preço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14.Digitar preço desejado.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15.Atualizar preço.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16.Selecionar características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17.Informar característica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18.Atualizar característica.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19.Validar informações.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 Salvar informações BD.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12.2Cadastro de categoria de produto</w:t>
      </w:r>
    </w:p>
    <w:p w:rsidR="00000000" w:rsidDel="00000000" w:rsidP="00000000" w:rsidRDefault="00000000" w:rsidRPr="00000000" w14:paraId="000004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820"/>
        <w:gridCol w:w="4020"/>
        <w:gridCol w:w="300"/>
        <w:gridCol w:w="465"/>
        <w:tblGridChange w:id="0">
          <w:tblGrid>
            <w:gridCol w:w="2160"/>
            <w:gridCol w:w="2820"/>
            <w:gridCol w:w="4020"/>
            <w:gridCol w:w="300"/>
            <w:gridCol w:w="4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Identificador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categoria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administrador cadastre a categoria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numPr>
                <w:ilvl w:val="0"/>
                <w:numId w:val="1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nova categoria será cadastrada no aplicativo e será enviado ao firebase </w:t>
            </w:r>
          </w:p>
          <w:p w:rsidR="00000000" w:rsidDel="00000000" w:rsidP="00000000" w:rsidRDefault="00000000" w:rsidRPr="00000000" w14:paraId="000004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1.Selecionar opção de  produto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O sistema carrega as categorias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3.Selecionar cadastrar categoria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4.Carrega caixa de cadastramento</w:t>
            </w:r>
          </w:p>
          <w:p w:rsidR="00000000" w:rsidDel="00000000" w:rsidP="00000000" w:rsidRDefault="00000000" w:rsidRPr="00000000" w14:paraId="0000042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5.Selecionar câmera.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6.Redirecionar para câmera do celular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7.Selecionar título.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10.atualizar categoria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8.Digitar título desejado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 salvar a categoria no firebase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9.selecionar a opção salvar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4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4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4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pode excluir a categoria</w:t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1"/>
        <w:rPr/>
      </w:pPr>
      <w:r w:rsidDel="00000000" w:rsidR="00000000" w:rsidRPr="00000000">
        <w:rPr>
          <w:smallCaps w:val="0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ahoma" w:cs="Tahoma" w:eastAsia="Tahoma" w:hAnsi="Tahoma"/>
          <w:i w:val="1"/>
          <w:color w:val="0000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color w:val="0000ff"/>
          <w:sz w:val="16"/>
          <w:szCs w:val="16"/>
          <w:rtl w:val="0"/>
        </w:rPr>
        <w:t xml:space="preserve">&lt;Descreva observações pertinentes ao caso de uso&gt;</w:t>
      </w:r>
    </w:p>
    <w:p w:rsidR="00000000" w:rsidDel="00000000" w:rsidP="00000000" w:rsidRDefault="00000000" w:rsidRPr="00000000" w14:paraId="0000045B">
      <w:pPr>
        <w:rPr>
          <w:rFonts w:ascii="Tahoma" w:cs="Tahoma" w:eastAsia="Tahoma" w:hAnsi="Tahoma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Alguns módulos do aplicativo do não estão no escopo do produto como de pagamento e frete.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1"/>
        <w:rPr/>
      </w:pPr>
      <w:r w:rsidDel="00000000" w:rsidR="00000000" w:rsidRPr="00000000">
        <w:rPr>
          <w:smallCaps w:val="0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ahoma" w:cs="Tahoma" w:eastAsia="Tahoma" w:hAnsi="Tahoma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  <w:rtl w:val="0"/>
              </w:rPr>
              <w:t xml:space="preserve">UML 2 : uma abordagem prática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 / Gilleanes T. A.. Guedes. -- 2. ed. -- São Paulo : Novatec Editora, 2011. Bibliografia. ISBN 978-85-7522-281-2.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858" w:top="3541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1"/>
      <w:tblW w:w="9638.0" w:type="dxa"/>
      <w:jc w:val="left"/>
      <w:tblInd w:w="0.0" w:type="dxa"/>
      <w:tblLayout w:type="fixed"/>
      <w:tblLook w:val="0000"/>
    </w:tblPr>
    <w:tblGrid>
      <w:gridCol w:w="5299"/>
      <w:gridCol w:w="1829"/>
      <w:gridCol w:w="2510"/>
      <w:tblGridChange w:id="0">
        <w:tblGrid>
          <w:gridCol w:w="5299"/>
          <w:gridCol w:w="1829"/>
          <w:gridCol w:w="251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48E">
          <w:pPr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sz w:val="16"/>
              <w:szCs w:val="16"/>
              <w:rtl w:val="0"/>
            </w:rPr>
            <w:t xml:space="preserve">Arquivo: 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Documentação de Caso de Uso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48F">
          <w:pPr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490">
          <w:pPr>
            <w:jc w:val="righ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953"/>
      <w:gridCol w:w="378"/>
      <w:gridCol w:w="988"/>
      <w:gridCol w:w="1750"/>
      <w:gridCol w:w="4178"/>
      <w:gridCol w:w="1388"/>
      <w:tblGridChange w:id="0">
        <w:tblGrid>
          <w:gridCol w:w="953"/>
          <w:gridCol w:w="378"/>
          <w:gridCol w:w="988"/>
          <w:gridCol w:w="1750"/>
          <w:gridCol w:w="4178"/>
          <w:gridCol w:w="1388"/>
        </w:tblGrid>
      </w:tblGridChange>
    </w:tblGrid>
    <w:tr>
      <w:trPr>
        <w:trHeight w:val="2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469">
          <w:pPr>
            <w:ind w:left="27" w:right="0" w:firstLine="0"/>
            <w:jc w:val="center"/>
            <w:rPr>
              <w:rFonts w:ascii="Tahoma" w:cs="Tahoma" w:eastAsia="Tahoma" w:hAnsi="Tahoma"/>
              <w:b w:val="0"/>
              <w:i w:val="1"/>
              <w:smallCaps w:val="0"/>
              <w:color w:val="0000ff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i w:val="1"/>
              <w:color w:val="0000ff"/>
              <w:sz w:val="16"/>
              <w:szCs w:val="16"/>
            </w:rPr>
            <w:drawing>
              <wp:inline distB="114300" distT="114300" distL="114300" distR="114300">
                <wp:extent cx="533400" cy="3175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46A">
          <w:pPr>
            <w:ind w:left="-20" w:right="3" w:firstLine="0"/>
            <w:jc w:val="both"/>
            <w:rPr>
              <w:rFonts w:ascii="Tahoma" w:cs="Tahoma" w:eastAsia="Tahoma" w:hAnsi="Tahoma"/>
              <w:b w:val="0"/>
              <w:i w:val="1"/>
              <w:smallCaps w:val="0"/>
              <w:color w:val="0000ff"/>
              <w:sz w:val="20"/>
              <w:szCs w:val="20"/>
            </w:rPr>
          </w:pPr>
          <w:r w:rsidDel="00000000" w:rsidR="00000000" w:rsidRPr="00000000">
            <w:rPr>
              <w:rFonts w:ascii="Tahoma" w:cs="Tahoma" w:eastAsia="Tahoma" w:hAnsi="Tahoma"/>
              <w:i w:val="1"/>
              <w:color w:val="0000ff"/>
              <w:sz w:val="20"/>
              <w:szCs w:val="20"/>
              <w:rtl w:val="0"/>
            </w:rPr>
            <w:t xml:space="preserve">UNIVAG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6B">
          <w:pPr>
            <w:ind w:left="-20" w:right="3" w:firstLine="0"/>
            <w:jc w:val="both"/>
            <w:rPr>
              <w:rFonts w:ascii="Tahoma" w:cs="Tahoma" w:eastAsia="Tahoma" w:hAnsi="Tahoma"/>
              <w:b w:val="0"/>
              <w:i w:val="1"/>
              <w:smallCaps w:val="0"/>
              <w:color w:val="0000f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6C">
          <w:pPr>
            <w:ind w:left="-20" w:right="3" w:firstLine="0"/>
            <w:jc w:val="both"/>
            <w:rPr>
              <w:rFonts w:ascii="Tahoma" w:cs="Tahoma" w:eastAsia="Tahoma" w:hAnsi="Tahoma"/>
              <w:b w:val="0"/>
              <w:i w:val="1"/>
              <w:smallCaps w:val="0"/>
              <w:color w:val="0000f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4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</w:rPr>
            <w:drawing>
              <wp:inline distB="114300" distT="114300" distL="114300" distR="114300">
                <wp:extent cx="561975" cy="33337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6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4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PROCESSO DE SOFTWARE PARA O SISP (PSW-SISP)</w:t>
          </w:r>
        </w:p>
      </w:tc>
    </w:tr>
    <w:tr>
      <w:tc>
        <w:tcPr>
          <w:gridSpan w:val="6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4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0"/>
            <w:tblW w:w="9471.0" w:type="dxa"/>
            <w:jc w:val="left"/>
            <w:tblInd w:w="-10.0" w:type="dxa"/>
            <w:tbl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blBorders>
            <w:tblLayout w:type="fixed"/>
            <w:tblLook w:val="0000"/>
          </w:tblPr>
          <w:tblGrid>
            <w:gridCol w:w="9471"/>
            <w:tblGridChange w:id="0">
              <w:tblGrid>
                <w:gridCol w:w="9471"/>
              </w:tblGrid>
            </w:tblGridChange>
          </w:tblGrid>
          <w:tr>
            <w:trPr>
              <w:trHeight w:val="80" w:hRule="atLeast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cccc" w:val="clear"/>
                <w:tcMar>
                  <w:top w:w="105.0" w:type="dxa"/>
                  <w:left w:w="105.0" w:type="dxa"/>
                  <w:bottom w:w="105.0" w:type="dxa"/>
                  <w:right w:w="105.0" w:type="dxa"/>
                </w:tcMar>
                <w:vAlign w:val="center"/>
              </w:tcPr>
              <w:p w:rsidR="00000000" w:rsidDel="00000000" w:rsidP="00000000" w:rsidRDefault="00000000" w:rsidRPr="00000000" w14:paraId="00000478">
                <w:pPr>
                  <w:jc w:val="center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0"/>
                  </w:rPr>
                  <w:t xml:space="preserve">CIÊNCIA</w:t>
                </w:r>
              </w:p>
            </w:tc>
          </w:tr>
          <w:tr>
            <w:trPr>
              <w:trHeight w:val="240" w:hRule="atLeast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6e6ff" w:val="clear"/>
                <w:tcMar>
                  <w:top w:w="105.0" w:type="dxa"/>
                  <w:left w:w="105.0" w:type="dxa"/>
                  <w:bottom w:w="105.0" w:type="dxa"/>
                  <w:right w:w="105.0" w:type="dxa"/>
                </w:tcMar>
                <w:vAlign w:val="center"/>
              </w:tcPr>
              <w:p w:rsidR="00000000" w:rsidDel="00000000" w:rsidP="00000000" w:rsidRDefault="00000000" w:rsidRPr="00000000" w14:paraId="00000479">
                <w:pPr>
                  <w:jc w:val="center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Contratada (quando aplicável)</w:t>
                </w:r>
              </w:p>
            </w:tc>
          </w:tr>
          <w:tr>
            <w:trPr>
              <w:trHeight w:val="1020" w:hRule="atLeast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5.0" w:type="dxa"/>
                  <w:left w:w="105.0" w:type="dxa"/>
                  <w:bottom w:w="105.0" w:type="dxa"/>
                  <w:right w:w="105.0" w:type="dxa"/>
                </w:tcMar>
                <w:vAlign w:val="center"/>
              </w:tcPr>
              <w:p w:rsidR="00000000" w:rsidDel="00000000" w:rsidP="00000000" w:rsidRDefault="00000000" w:rsidRPr="00000000" w14:paraId="0000047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Pedro Henrique Aguiar, Evandro Gustavo, Tauan Mateus e Luiza Rondon</w:t>
                </w:r>
              </w:p>
              <w:p w:rsidR="00000000" w:rsidDel="00000000" w:rsidP="00000000" w:rsidRDefault="00000000" w:rsidRPr="00000000" w14:paraId="0000047B">
                <w:pPr>
                  <w:jc w:val="center"/>
                  <w:rPr>
                    <w:rFonts w:ascii="Tahoma" w:cs="Tahoma" w:eastAsia="Tahoma" w:hAnsi="Tahoma"/>
                    <w:i w:val="1"/>
                    <w:color w:val="0000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i w:val="1"/>
                    <w:color w:val="0000ff"/>
                    <w:sz w:val="16"/>
                    <w:szCs w:val="16"/>
                    <w:rtl w:val="0"/>
                  </w:rPr>
                  <w:t xml:space="preserve">Analistas de Sistema</w:t>
                </w:r>
              </w:p>
              <w:p w:rsidR="00000000" w:rsidDel="00000000" w:rsidP="00000000" w:rsidRDefault="00000000" w:rsidRPr="00000000" w14:paraId="0000047C">
                <w:pPr>
                  <w:jc w:val="center"/>
                  <w:rPr>
                    <w:rFonts w:ascii="Tahoma" w:cs="Tahoma" w:eastAsia="Tahoma" w:hAnsi="Tahoma"/>
                    <w:i w:val="1"/>
                    <w:color w:val="0000ff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trHeight w:val="220" w:hRule="atLeast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5.0" w:type="dxa"/>
                  <w:left w:w="105.0" w:type="dxa"/>
                  <w:bottom w:w="105.0" w:type="dxa"/>
                  <w:right w:w="105.0" w:type="dxa"/>
                </w:tcMar>
                <w:vAlign w:val="center"/>
              </w:tcPr>
              <w:p w:rsidR="00000000" w:rsidDel="00000000" w:rsidP="00000000" w:rsidRDefault="00000000" w:rsidRPr="00000000" w14:paraId="0000047D">
                <w:pPr>
                  <w:jc w:val="right"/>
                  <w:rPr>
                    <w:rFonts w:ascii="Tahoma" w:cs="Tahoma" w:eastAsia="Tahoma" w:hAnsi="Tahom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2"/>
                    <w:szCs w:val="22"/>
                    <w:rtl w:val="0"/>
                  </w:rPr>
                  <w:t xml:space="preserve">2021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47E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cificação de Caso de Uso (ECU)</w:t>
          </w:r>
        </w:p>
      </w:tc>
    </w:tr>
    <w:tr>
      <w:tc>
        <w:tcPr>
          <w:gridSpan w:val="2"/>
          <w:tcBorders>
            <w:left w:color="000000" w:space="0" w:sz="4" w:val="single"/>
            <w:bottom w:color="000000" w:space="0" w:sz="4" w:val="single"/>
          </w:tcBorders>
          <w:shd w:fill="e6e6e6" w:val="clear"/>
        </w:tcPr>
        <w:p w:rsidR="00000000" w:rsidDel="00000000" w:rsidP="00000000" w:rsidRDefault="00000000" w:rsidRPr="00000000" w14:paraId="000004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Código/Sigla:</w:t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4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e6e6e6" w:val="clear"/>
        </w:tcPr>
        <w:p w:rsidR="00000000" w:rsidDel="00000000" w:rsidP="00000000" w:rsidRDefault="00000000" w:rsidRPr="00000000" w14:paraId="000004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Nome do Projeto:</w:t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4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t xml:space="preserve">Projeto integrador V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8B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8C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ahoma" w:cs="Tahoma" w:eastAsia="Tahoma" w:hAnsi="Tahoma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