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47C2" w14:textId="77777777" w:rsidR="005C6FC7" w:rsidRPr="009B0B76" w:rsidRDefault="005C6FC7" w:rsidP="005C6FC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B0B7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Resumo</w:t>
      </w:r>
    </w:p>
    <w:p w14:paraId="547ECF24" w14:textId="3C896AFC" w:rsidR="005C6FC7" w:rsidRDefault="005C6FC7" w:rsidP="005C6FC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Este artigo analisa a complexa trajetória do Partido dos Trabalhadores (PT) no poder, explorando a contradição entre seus princípios ideológicos originais e sua prática de governo. Por meio de uma análise histórico-documental e de discurso, argumentamos que a política do PT não pode ser classificada de forma adequada sob as definições tradicionais de socialismo, social-democracia ou neoliberalismo. O estudo propõe o termo </w:t>
      </w:r>
      <w:r w:rsidRPr="009B0B7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"Pragmatismo de Hegemonia"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para descrever uma lógica de governança cujo objetivo central é a manutenção e a perpetuação do poder político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ou até mesmo a sobrevivência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A agenda social e as alianças com o mercado são interpretadas como ferramentas estratégicas para alcançar essa hegemonia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ou em alguns casos sua sobrevivência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 Por fim, o trabalho sugere o termo </w:t>
      </w:r>
      <w:r w:rsidRPr="009B0B7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"Consenso de Contradições"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para nomear a dinâmica política brasileira, onde ideologias conflitantes coexistem por meio de arranjos pragmáticos para a sobrevivência.</w:t>
      </w:r>
    </w:p>
    <w:p w14:paraId="51D0F5EF" w14:textId="77777777" w:rsidR="005C6FC7" w:rsidRDefault="005C6FC7" w:rsidP="005C6FC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3FA0A7C" w14:textId="77777777" w:rsidR="005C6FC7" w:rsidRPr="009B0B76" w:rsidRDefault="005C6FC7" w:rsidP="005C6FC7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B0B7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Palavras-chave: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PT; Pragmatismo; Hegemonia; Neodesenvolvimentismo; Política Brasileira.</w:t>
      </w:r>
    </w:p>
    <w:p w14:paraId="6A711B73" w14:textId="77777777" w:rsidR="005C6FC7" w:rsidRPr="009B0B76" w:rsidRDefault="005C6FC7" w:rsidP="005C6FC7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036F3E8" w14:textId="77777777" w:rsidR="005C6FC7" w:rsidRPr="009B0B76" w:rsidRDefault="005C6FC7" w:rsidP="005C6FC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9B0B7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1. Introdução</w:t>
      </w:r>
    </w:p>
    <w:p w14:paraId="79C45AE0" w14:textId="3CC7C0DD" w:rsidR="005C6FC7" w:rsidRPr="00E87BBA" w:rsidRDefault="005C6FC7" w:rsidP="00C675D6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política brasileira</w:t>
      </w:r>
      <w:r w:rsidR="009135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sua complexidade e aparente incoerência, </w:t>
      </w:r>
      <w:r w:rsidR="00913531"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frequentemente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9135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desafia as categorias analíticas tradicionais. </w:t>
      </w:r>
      <w:r w:rsidRPr="009B0B7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 centro</w:t>
      </w:r>
      <w:r w:rsidR="009135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C675D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desde </w:t>
      </w:r>
      <w:r w:rsidR="00913531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intricado tabuleiro, a trajetória do Partidos dos Trabalhadores (PT) </w:t>
      </w:r>
      <w:r w:rsidR="00C675D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constitui um fenômeno paradigmático: uma forca que emergiu prometendo uma ruptura radical com a ‘velha política’ e, ao conquistar o poder, engajou-se em uma prática governamental marcada por adaptações, concessões e alianças surpreendentes.  Este artigo busca superar a análise superficial que se limita a debater se o PT é de esquerda ou de direita, propondo uma categorização mais sofistica para seu projeto de pode. A pergunta central que orienta esta investigação é: </w:t>
      </w:r>
      <w:r w:rsidR="00C675D6" w:rsidRPr="00E87BB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com o categorizar a </w:t>
      </w:r>
      <w:r w:rsidR="00E87BBA" w:rsidRPr="00E87BB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política</w:t>
      </w:r>
      <w:r w:rsidR="00C675D6" w:rsidRPr="00E87BB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do PT quando ela transcende as definições clássicas de socialismo, social-democracia e liberalismo?</w:t>
      </w:r>
    </w:p>
    <w:p w14:paraId="47932262" w14:textId="77777777" w:rsidR="00C675D6" w:rsidRDefault="00C675D6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8933490" w14:textId="5995BFB9" w:rsidR="00C675D6" w:rsidRDefault="00C675D6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ascensão do PT ao poder executivo federal em 2003 repre</w:t>
      </w:r>
      <w:r w:rsidR="00E87BB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sentou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 ponto de inflexão na </w:t>
      </w:r>
      <w:r w:rsidR="00E87BB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história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republicana do </w:t>
      </w:r>
      <w:r w:rsidR="00E87BB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Brasil. Nascido de fervor dos movimentos sindicais, sociais e da intelectualidade de esquerda durante a redemocratização, o partido carregava a promessa de uma transformação profunda e ética da sociedade. Contudo, sua longa permanência no poder (2003-2016) foi caracterizada não por uma </w:t>
      </w:r>
      <w:r w:rsidR="008129E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revolução,</w:t>
      </w:r>
      <w:r w:rsidR="00E87BB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mas opor uma evolução pragmática que parece, para muitos, uma contradição se suas origens. </w:t>
      </w:r>
    </w:p>
    <w:p w14:paraId="2F262758" w14:textId="7D2E2260" w:rsidR="00E87BBA" w:rsidRDefault="00E87BBA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objetivo principal desde trabalho é analisar o hiato entre a retórica fundadora do partido e sua prática de governo, argumentando que essa aparamente contradição é, na verdade, a expressão de uma logica política coerente e distinta. Defendesse a tese que o PT operou por meio de um </w:t>
      </w:r>
      <w:r w:rsidR="008129EE"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‘P</w:t>
      </w:r>
      <w:r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ragmatismo de </w:t>
      </w:r>
      <w:r w:rsidR="008129EE"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H</w:t>
      </w:r>
      <w:r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egemonia</w:t>
      </w:r>
      <w:r w:rsidR="008129EE"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’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um modele de gestão cujo objetivo primordial não era a realização estrita de um programa ideológico,</w:t>
      </w:r>
      <w:r w:rsidR="008129E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mas </w:t>
      </w:r>
      <w:r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consolidação e perpetuação de um bloco de poder majoritário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. </w:t>
      </w:r>
      <w:r w:rsidR="008129E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Esse projeto hegemônico foi viabilizado por um arranjo econômico específico - o </w:t>
      </w:r>
      <w:r w:rsidR="008129EE" w:rsidRPr="008129EE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Neodesenvolvimentismo</w:t>
      </w:r>
      <w:r w:rsidR="008129EE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- que serviu como base material para um pacto de classes, distribuindo renda sem alterar as estruturas de poder econômico. </w:t>
      </w:r>
    </w:p>
    <w:p w14:paraId="38D6F328" w14:textId="04EFD789" w:rsidR="008129EE" w:rsidRDefault="008129EE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Justificativa para este estudo reside na urgência de desenvolver novas ferramentas conceituais capazes de decifrar a singularidade da política brasileira. Ao propor o pragmatismo de hegemonia como uma categoria analítica. Busca-se oferecer um quadro interpretativo mais preciosos e honesta, que desmistifique a bagunça aparente e revele a lógica estratégica por trás das ações de um dos atores mais centrais do Brasil contemporâneo. Esta analise não se restringe ao campo acadêmico; ela é fundamental para compreender os impasses atuías e os possíveis futuros da democracia no país. </w:t>
      </w:r>
    </w:p>
    <w:p w14:paraId="3A04F5BD" w14:textId="77777777" w:rsidR="00D3436F" w:rsidRDefault="00D3436F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303F521" w14:textId="5AC656E2" w:rsidR="00D3436F" w:rsidRDefault="00D3436F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2. </w:t>
      </w:r>
      <w:r w:rsidR="002E0AAA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revisão de literatura</w:t>
      </w:r>
    </w:p>
    <w:p w14:paraId="4823495E" w14:textId="77777777" w:rsidR="002E0AAA" w:rsidRDefault="002E0AAA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CC0EC0E" w14:textId="561A8077" w:rsidR="002E0AAA" w:rsidRDefault="002E0AAA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Para compreender o modelo </w:t>
      </w:r>
      <w:r w:rsidR="005C2A52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político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do PT, é imperioso revistar as principais correntes ideológicas que moldaram o pensamento positiva ocidental e oriental, como especial atenção as contribuições duradouras e suas adaptações</w:t>
      </w:r>
      <w:r w:rsidR="005C2A52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46D2630B" w14:textId="79BC791F" w:rsidR="005C2A52" w:rsidRDefault="005C2A52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 Ponto de origem teórico da esquerda dita radical é o marxismo. Karl Marx e Friedrich Engels, em obras </w:t>
      </w:r>
      <w:r w:rsidRPr="005C2A52">
        <w:rPr>
          <w:rFonts w:ascii="Arial" w:eastAsia="Times New Roman" w:hAnsi="Arial" w:cs="Arial"/>
          <w:color w:val="000000"/>
          <w:kern w:val="0"/>
          <w:highlight w:val="yellow"/>
          <w:lang w:eastAsia="pt-BR"/>
          <w14:ligatures w14:val="none"/>
        </w:rPr>
        <w:t>seminais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como ‘O Capital’ e o ‘Manifesto Comunista’, postularam que a </w:t>
      </w:r>
      <w:proofErr w:type="gram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história da humanidade</w:t>
      </w:r>
      <w:proofErr w:type="gram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é a história da lita de classes. A teoria do materialismo histórico argumentava que a base econômica (modo de produção) determinava a superestrutura (política cultural religião), e que o capitalismo, por ser inerente contraditório, seria inevitavelmente superado por uma revolução do proletariado. </w:t>
      </w:r>
    </w:p>
    <w:p w14:paraId="7C8B87A6" w14:textId="7C41C815" w:rsidR="00577861" w:rsidRDefault="00577861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 aplicação pratica dessa teoria gerou interpretações e desenvolvimentos ricos em diferentes contextos históricos. Na Rússia, a revolução Bolchevique, liderada por Vladimir Lenin, </w:t>
      </w:r>
      <w:proofErr w:type="gram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Buscou</w:t>
      </w:r>
      <w:proofErr w:type="gramEnd"/>
    </w:p>
    <w:p w14:paraId="1ED861D0" w14:textId="77777777" w:rsidR="005C2A52" w:rsidRDefault="005C2A52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DF5D794" w14:textId="77777777" w:rsidR="008129EE" w:rsidRDefault="008129EE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9496D20" w14:textId="77777777" w:rsidR="008129EE" w:rsidRDefault="008129EE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DB081B8" w14:textId="77777777" w:rsidR="008129EE" w:rsidRDefault="008129EE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5B67B7F" w14:textId="77777777" w:rsidR="008129EE" w:rsidRPr="009B0B76" w:rsidRDefault="008129EE" w:rsidP="00C675D6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D4C2888" w14:textId="77777777" w:rsidR="00277640" w:rsidRDefault="00277640"/>
    <w:sectPr w:rsidR="00277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C7"/>
    <w:rsid w:val="00277640"/>
    <w:rsid w:val="002C643E"/>
    <w:rsid w:val="002E0AAA"/>
    <w:rsid w:val="00577861"/>
    <w:rsid w:val="005C2A52"/>
    <w:rsid w:val="005C6FC7"/>
    <w:rsid w:val="007874D6"/>
    <w:rsid w:val="008129EE"/>
    <w:rsid w:val="00912337"/>
    <w:rsid w:val="00913531"/>
    <w:rsid w:val="00C675D6"/>
    <w:rsid w:val="00C72C63"/>
    <w:rsid w:val="00D3436F"/>
    <w:rsid w:val="00E8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EABA"/>
  <w15:chartTrackingRefBased/>
  <w15:docId w15:val="{03616C07-D071-2D4E-815D-DB21EE47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FC7"/>
  </w:style>
  <w:style w:type="paragraph" w:styleId="Ttulo1">
    <w:name w:val="heading 1"/>
    <w:basedOn w:val="Normal"/>
    <w:next w:val="Normal"/>
    <w:link w:val="Ttulo1Char"/>
    <w:uiPriority w:val="9"/>
    <w:qFormat/>
    <w:rsid w:val="005C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F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F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F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F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F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F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</Pages>
  <Words>720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2025-09-15T15:53:00Z</dcterms:created>
  <dcterms:modified xsi:type="dcterms:W3CDTF">2025-09-23T19:56:00Z</dcterms:modified>
</cp:coreProperties>
</file>