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240" w:lineRule="auto"/>
      </w:pPr>
      <w:r>
        <w:rPr>
          <w:color w:val="000000"/>
          <w:sz w:val="28"/>
          <w:szCs w:val="28"/>
          <w:b w:val="1"/>
          <w:bCs w:val="1"/>
        </w:rPr>
        <w:t xml:space="preserve">DECLARACIÓN JURADA DEL</w:t>
      </w:r>
      <w:br/>
      <w:r>
        <w:rPr>
          <w:color w:val="000000"/>
          <w:sz w:val="28"/>
          <w:szCs w:val="28"/>
          <w:b w:val="1"/>
          <w:bCs w:val="1"/>
        </w:rPr>
        <w:t xml:space="preserve">EMPLEADOR</w:t>
      </w:r>
      <w:br/>
      <w:r>
        <w:rPr>
          <w:color w:val="000000"/>
          <w:sz w:val="20"/>
          <w:szCs w:val="20"/>
          <w:b w:val="1"/>
          <w:bCs w:val="1"/>
        </w:rPr>
        <w:t xml:space="preserve">(Supremo N° 054-07-Cf, Dano 1990)</w:t>
      </w:r>
      <w:br/>
      <w:r>
        <w:rPr>
          <w:color w:val="000000"/>
          <w:sz w:val="20"/>
          <w:szCs w:val="20"/>
          <w:b w:val="1"/>
          <w:bCs w:val="1"/>
        </w:rPr>
        <w:t xml:space="preserve">(Para Los Fines Señalados En La Segunda Disposición Final Y Transitoria Del Decreto)</w:t>
      </w:r>
      <w:br/>
    </w:p>
    <w:tbl>
      <w:tblGrid>
        <w:gridCol w:w="1600" w:type="dxa"/>
        <w:gridCol w:w="5400" w:type="dxa"/>
        <w:gridCol w:w="1500" w:type="dxa"/>
        <w:gridCol w:w="2000" w:type="dxa"/>
      </w:tblGrid>
      <w:tblPr>
        <w:tblStyle w:val="tablaA"/>
      </w:tblPr>
      <w:tr>
        <w:trPr>
          <w:trHeight w:val="300" w:hRule="exact"/>
        </w:trPr>
        <w:tc>
          <w:tcPr>
            <w:tcW w:w="1600" w:type="dxa"/>
          </w:tcPr>
          <w:p>
            <w:pPr>
              <w:jc w:val="start"/>
            </w:pPr>
            <w:r>
              <w:rPr>
                <w:color w:val="000000"/>
                <w:b w:val="1"/>
                <w:bCs w:val="1"/>
              </w:rPr>
              <w:t xml:space="preserve">Por la presente, yo </w:t>
            </w:r>
          </w:p>
        </w:tc>
        <w:tc>
          <w:tcPr>
            <w:tcW w:w="5400" w:type="dxa"/>
            <w:tcBorders>
              <w:bottom w:val="single" w:sz="0" w:color="000000"/>
            </w:tcBorders>
          </w:tcPr>
          <w:p>
            <w:pPr>
              <w:jc w:val="start"/>
            </w:pPr>
            <w:r>
              <w:rPr>
                <w:color w:val="000000"/>
                <w:b w:val="1"/>
                <w:bCs w:val="1"/>
              </w:rPr>
              <w:t xml:space="preserve">   NO REGISTRA</w:t>
            </w:r>
          </w:p>
        </w:tc>
        <w:tc>
          <w:tcPr>
            <w:tcW w:w="1500" w:type="dxa"/>
          </w:tcPr>
          <w:p>
            <w:pPr>
              <w:jc w:val="start"/>
            </w:pPr>
            <w:r>
              <w:rPr>
                <w:color w:val="000000"/>
                <w:b w:val="1"/>
                <w:bCs w:val="1"/>
              </w:rPr>
              <w:t xml:space="preserve">, identificado con</w:t>
            </w:r>
          </w:p>
        </w:tc>
        <w:tc>
          <w:tcPr>
            <w:tcW w:w="2000" w:type="dxa"/>
            <w:tcBorders>
              <w:bottom w:val="single" w:sz="0" w:color="000000"/>
            </w:tcBorders>
          </w:tcPr>
          <w:p>
            <w:pPr>
              <w:jc w:val="start"/>
            </w:pPr>
            <w:r>
              <w:rPr>
                <w:color w:val="000000"/>
                <w:b w:val="1"/>
                <w:bCs w:val="1"/>
              </w:rPr>
              <w:t xml:space="preserve">   NO REGISTR</w:t>
            </w:r>
          </w:p>
        </w:tc>
      </w:tr>
    </w:tbl>
    <w:tbl>
      <w:tblGrid>
        <w:gridCol w:w="4200" w:type="dxa"/>
        <w:gridCol w:w="6300" w:type="dxa"/>
      </w:tblGrid>
      <w:tblPr>
        <w:tblStyle w:val="tablaA"/>
      </w:tblPr>
      <w:tr>
        <w:trPr>
          <w:trHeight w:val="300" w:hRule="exact"/>
        </w:trPr>
        <w:tc>
          <w:tcPr>
            <w:tcW w:w="4200" w:type="dxa"/>
          </w:tcPr>
          <w:p>
            <w:pPr>
              <w:jc w:val="start"/>
            </w:pPr>
            <w:r>
              <w:rPr>
                <w:color w:val="000000"/>
                <w:b w:val="1"/>
                <w:bCs w:val="1"/>
              </w:rPr>
              <w:t xml:space="preserve">en calidad de Representante Legal de la Empresa </w:t>
            </w:r>
          </w:p>
        </w:tc>
        <w:tc>
          <w:tcPr>
            <w:tcW w:w="6300" w:type="dxa"/>
            <w:tcBorders>
              <w:bottom w:val="single" w:sz="0" w:color="000000"/>
            </w:tcBorders>
          </w:tcPr>
          <w:p>
            <w:pPr>
              <w:jc w:val="start"/>
            </w:pPr>
            <w:r>
              <w:rPr>
                <w:color w:val="000000"/>
                <w:b w:val="1"/>
                <w:bCs w:val="1"/>
              </w:rPr>
              <w:t xml:space="preserve">   AYRES PONCE JAVIER</w:t>
            </w:r>
          </w:p>
        </w:tc>
      </w:tr>
    </w:tbl>
    <w:tbl>
      <w:tblGrid>
        <w:gridCol w:w="5300" w:type="dxa"/>
        <w:gridCol w:w="1800" w:type="dxa"/>
        <w:gridCol w:w="3400" w:type="dxa"/>
      </w:tblGrid>
      <w:tblPr>
        <w:tblStyle w:val="tablaA"/>
      </w:tblPr>
      <w:tr>
        <w:trPr>
          <w:trHeight w:val="300" w:hRule="exact"/>
        </w:trPr>
        <w:tc>
          <w:tcPr>
            <w:tcW w:w="5300" w:type="dxa"/>
          </w:tcPr>
          <w:p>
            <w:pPr>
              <w:jc w:val="start"/>
            </w:pPr>
            <w:r>
              <w:rPr>
                <w:color w:val="000000"/>
                <w:b w:val="1"/>
                <w:bCs w:val="1"/>
              </w:rPr>
              <w:t xml:space="preserve">identificada con Registro Único de Contribuyente - R.U.C. - N°</w:t>
            </w:r>
          </w:p>
        </w:tc>
        <w:tc>
          <w:tcPr>
            <w:tcW w:w="1800" w:type="dxa"/>
            <w:tcBorders>
              <w:bottom w:val="single" w:sz="0" w:color="000000"/>
            </w:tcBorders>
          </w:tcPr>
          <w:p>
            <w:pPr>
              <w:jc w:val="start"/>
            </w:pPr>
            <w:r>
              <w:rPr>
                <w:color w:val="000000"/>
                <w:b w:val="1"/>
                <w:bCs w:val="1"/>
              </w:rPr>
              <w:t xml:space="preserve">   17106773351</w:t>
            </w:r>
          </w:p>
        </w:tc>
        <w:tc>
          <w:tcPr>
            <w:tcW w:w="3400" w:type="dxa"/>
          </w:tcPr>
          <w:p>
            <w:pPr>
              <w:jc w:val="start"/>
            </w:pPr>
            <w:r>
              <w:rPr>
                <w:color w:val="000000"/>
                <w:b w:val="1"/>
                <w:bCs w:val="1"/>
              </w:rPr>
              <w:t xml:space="preserve">. Declaro bajo juramento que el señor(a)</w:t>
            </w:r>
          </w:p>
        </w:tc>
      </w:tr>
    </w:tbl>
    <w:tbl>
      <w:tblGrid>
        <w:gridCol w:w="6000" w:type="dxa"/>
        <w:gridCol w:w="1500" w:type="dxa"/>
        <w:gridCol w:w="3000" w:type="dxa"/>
      </w:tblGrid>
      <w:tblPr>
        <w:tblStyle w:val="tablaA"/>
      </w:tblPr>
      <w:tr>
        <w:trPr>
          <w:trHeight w:val="300" w:hRule="exact"/>
        </w:trPr>
        <w:tc>
          <w:tcPr>
            <w:tcW w:w="6000" w:type="dxa"/>
            <w:tcBorders>
              <w:bottom w:val="single" w:sz="0" w:color="000000"/>
            </w:tcBorders>
          </w:tcPr>
          <w:p>
            <w:pPr>
              <w:jc w:val="start"/>
            </w:pPr>
            <w:r>
              <w:rPr>
                <w:color w:val="000000"/>
                <w:b w:val="1"/>
                <w:bCs w:val="1"/>
              </w:rPr>
              <w:t xml:space="preserve">   Morales C., Pedro A.</w:t>
            </w:r>
          </w:p>
        </w:tc>
        <w:tc>
          <w:tcPr>
            <w:tcW w:w="1500" w:type="dxa"/>
          </w:tcPr>
          <w:p>
            <w:pPr>
              <w:jc w:val="start"/>
            </w:pPr>
            <w:r>
              <w:rPr>
                <w:color w:val="000000"/>
                <w:b w:val="1"/>
                <w:bCs w:val="1"/>
              </w:rPr>
              <w:t xml:space="preserve">, identificado con</w:t>
            </w:r>
          </w:p>
        </w:tc>
        <w:tc>
          <w:tcPr>
            <w:tcW w:w="3000" w:type="dxa"/>
            <w:tcBorders>
              <w:bottom w:val="single" w:sz="0" w:color="000000"/>
            </w:tcBorders>
          </w:tcPr>
          <w:p>
            <w:pPr>
              <w:jc w:val="start"/>
            </w:pPr>
            <w:r>
              <w:rPr>
                <w:color w:val="000000"/>
                <w:b w:val="1"/>
                <w:bCs w:val="1"/>
              </w:rPr>
              <w:t xml:space="preserve">   12550825</w:t>
            </w:r>
          </w:p>
        </w:tc>
      </w:tr>
    </w:tbl>
    <w:tbl>
      <w:tblGrid>
        <w:gridCol w:w="1800" w:type="dxa"/>
        <w:gridCol w:w="2900" w:type="dxa"/>
        <w:gridCol w:w="3000" w:type="dxa"/>
        <w:gridCol w:w="2500" w:type="dxa"/>
      </w:tblGrid>
      <w:tblPr>
        <w:tblStyle w:val="tablaA"/>
      </w:tblPr>
      <w:tr>
        <w:trPr>
          <w:trHeight w:val="300" w:hRule="exact"/>
        </w:trPr>
        <w:tc>
          <w:tcPr>
            <w:tcW w:w="1800" w:type="dxa"/>
          </w:tcPr>
          <w:p>
            <w:pPr>
              <w:jc w:val="start"/>
            </w:pPr>
            <w:r>
              <w:rPr>
                <w:color w:val="000000"/>
                <w:b w:val="1"/>
                <w:bCs w:val="1"/>
              </w:rPr>
              <w:t xml:space="preserve">. código ESSALUD N°</w:t>
            </w:r>
          </w:p>
        </w:tc>
        <w:tc>
          <w:tcPr>
            <w:tcW w:w="2900" w:type="dxa"/>
            <w:tcBorders>
              <w:bottom w:val="single" w:sz="0" w:color="000000"/>
            </w:tcBorders>
          </w:tcPr>
          <w:p>
            <w:pPr>
              <w:jc w:val="start"/>
            </w:pPr>
            <w:r>
              <w:rPr>
                <w:color w:val="000000"/>
                <w:b w:val="1"/>
                <w:bCs w:val="1"/>
              </w:rPr>
              <w:t xml:space="preserve">   </w:t>
            </w:r>
          </w:p>
        </w:tc>
        <w:tc>
          <w:tcPr>
            <w:tcW w:w="3000" w:type="dxa"/>
          </w:tcPr>
          <w:p>
            <w:pPr>
              <w:jc w:val="start"/>
            </w:pPr>
            <w:r>
              <w:rPr>
                <w:color w:val="000000"/>
                <w:b w:val="1"/>
                <w:bCs w:val="1"/>
              </w:rPr>
              <w:t xml:space="preserve"> y Código Único del SPP (CUSPP) N°</w:t>
            </w:r>
          </w:p>
        </w:tc>
        <w:tc>
          <w:tcPr>
            <w:tcW w:w="2500" w:type="dxa"/>
            <w:tcBorders>
              <w:bottom w:val="single" w:sz="0" w:color="000000"/>
            </w:tcBorders>
          </w:tcPr>
          <w:p>
            <w:pPr>
              <w:jc w:val="start"/>
            </w:pPr>
            <w:r>
              <w:rPr>
                <w:color w:val="000000"/>
                <w:b w:val="1"/>
                <w:bCs w:val="1"/>
              </w:rPr>
              <w:t xml:space="preserve">   4568321</w:t>
            </w:r>
          </w:p>
        </w:tc>
      </w:tr>
    </w:tbl>
    <w:tbl>
      <w:tblGrid>
        <w:gridCol w:w="10500" w:type="dxa"/>
      </w:tblGrid>
      <w:tblPr>
        <w:tblStyle w:val="tablaA"/>
      </w:tblPr>
      <w:tr>
        <w:trPr>
          <w:trHeight w:val="300" w:hRule="exact"/>
        </w:trPr>
        <w:tc>
          <w:tcPr>
            <w:tcW w:w="10500" w:type="dxa"/>
          </w:tcPr>
          <w:p>
            <w:pPr>
              <w:jc w:val="start"/>
            </w:pPr>
            <w:r>
              <w:rPr>
                <w:color w:val="000000"/>
                <w:b w:val="1"/>
                <w:bCs w:val="1"/>
              </w:rPr>
              <w:t xml:space="preserve">quien se encuentra tramitando el siguiente tipo de Bono de Reconocimiento.</w:t>
            </w:r>
          </w:p>
        </w:tc>
      </w:tr>
    </w:tbl>
    <w:tbl>
      <w:tblGrid>
        <w:gridCol w:w="1000" w:type="dxa"/>
        <w:gridCol w:w="5400" w:type="dxa"/>
      </w:tblGrid>
      <w:tblPr>
        <w:tblStyle w:val="tablaB"/>
      </w:tblPr>
      <w:tr>
        <w:trPr>
          <w:trHeight w:val="300" w:hRule="exact"/>
        </w:trPr>
        <w:tc>
          <w:tcPr>
            <w:tcW w:w="1000" w:type="dxa"/>
            <w:tcBorders>
              <w:top w:val="single" w:sz="0" w:color="000000"/>
              <w:left w:val="single" w:sz="0" w:color="000000"/>
              <w:right w:val="single" w:sz="0" w:color="000000"/>
              <w:bottom w:val="single" w:sz="0" w:color="000000"/>
            </w:tcBorders>
          </w:tcPr>
          <w:p>
            <w:pPr>
              <w:jc w:val="start"/>
            </w:pPr>
            <w:r>
              <w:rPr>
                <w:color w:val="000000"/>
                <w:b w:val="1"/>
                <w:bCs w:val="1"/>
              </w:rPr>
              <w:t xml:space="preserve"/>
            </w:r>
          </w:p>
        </w:tc>
        <w:tc>
          <w:tcPr>
            <w:tcW w:w="5400" w:type="dxa"/>
          </w:tcPr>
          <w:p>
            <w:pPr>
              <w:jc w:val="start"/>
            </w:pPr>
            <w:r>
              <w:rPr>
                <w:color w:val="000000"/>
                <w:b w:val="1"/>
                <w:bCs w:val="1"/>
              </w:rPr>
              <w:t xml:space="preserve">   Bono de Reconocimiento 1992 (Decreto Supremo N°180-94-EF)</w:t>
            </w:r>
          </w:p>
        </w:tc>
      </w:tr>
      <w:tr>
        <w:trPr>
          <w:trHeight w:val="300" w:hRule="exact"/>
        </w:trPr>
        <w:tc>
          <w:tcPr>
            <w:tcW w:w="1000" w:type="dxa"/>
            <w:tcBorders>
              <w:top w:val="single" w:sz="0" w:color="000000"/>
              <w:left w:val="single" w:sz="0" w:color="000000"/>
              <w:right w:val="single" w:sz="0" w:color="000000"/>
              <w:bottom w:val="single" w:sz="0" w:color="000000"/>
            </w:tcBorders>
          </w:tcPr>
          <w:p>
            <w:pPr>
              <w:jc w:val="start"/>
            </w:pPr>
            <w:r>
              <w:rPr>
                <w:color w:val="000000"/>
                <w:b w:val="1"/>
                <w:bCs w:val="1"/>
              </w:rPr>
              <w:t xml:space="preserve"/>
            </w:r>
          </w:p>
        </w:tc>
        <w:tc>
          <w:tcPr>
            <w:tcW w:w="5400" w:type="dxa"/>
          </w:tcPr>
          <w:p>
            <w:pPr>
              <w:jc w:val="start"/>
            </w:pPr>
            <w:r>
              <w:rPr>
                <w:color w:val="000000"/>
                <w:b w:val="1"/>
                <w:bCs w:val="1"/>
              </w:rPr>
              <w:t xml:space="preserve">   Bono de Reconocimiento 1998 (Decreto Supremo N°054-97-EF)</w:t>
            </w:r>
          </w:p>
        </w:tc>
      </w:tr>
      <w:tr>
        <w:trPr>
          <w:trHeight w:val="300" w:hRule="exact"/>
        </w:trPr>
        <w:tc>
          <w:tcPr>
            <w:tcW w:w="1000" w:type="dxa"/>
            <w:tcBorders>
              <w:top w:val="single" w:sz="0" w:color="000000"/>
              <w:left w:val="single" w:sz="0" w:color="000000"/>
              <w:right w:val="single" w:sz="0" w:color="000000"/>
              <w:bottom w:val="single" w:sz="0" w:color="000000"/>
            </w:tcBorders>
          </w:tcPr>
          <w:p>
            <w:pPr>
              <w:jc w:val="start"/>
            </w:pPr>
            <w:r>
              <w:rPr>
                <w:color w:val="000000"/>
                <w:b w:val="1"/>
                <w:bCs w:val="1"/>
              </w:rPr>
              <w:t xml:space="preserve"/>
            </w:r>
          </w:p>
        </w:tc>
        <w:tc>
          <w:tcPr>
            <w:tcW w:w="5400" w:type="dxa"/>
          </w:tcPr>
          <w:p>
            <w:pPr>
              <w:jc w:val="start"/>
            </w:pPr>
            <w:r>
              <w:rPr>
                <w:color w:val="000000"/>
                <w:b w:val="1"/>
                <w:bCs w:val="1"/>
              </w:rPr>
              <w:t xml:space="preserve">   Bono de Reconocimiento 2001 (Decreto Supremo N°054-97-EF)</w:t>
            </w:r>
          </w:p>
        </w:tc>
      </w:tr>
    </w:tbl>
    <w:p>
      <w:pPr>
        <w:jc w:val="start"/>
        <w:spacing w:line="240" w:lineRule="auto"/>
      </w:pPr>
      <w:br/>
      <w:r>
        <w:rPr>
          <w:color w:val="000000"/>
          <w:b w:val="1"/>
          <w:bCs w:val="1"/>
        </w:rPr>
        <w:t xml:space="preserve">Ha laborado en esta empresa como se detalla a continuación:</w:t>
      </w:r>
      <w:br/>
    </w:p>
    <w:tbl>
      <w:tblGrid>
        <w:gridCol w:w="1000" w:type="dxa"/>
        <w:gridCol w:w="1000" w:type="dxa"/>
        <w:gridCol w:w="1000" w:type="dxa"/>
        <w:gridCol w:w="1000" w:type="dxa"/>
        <w:gridCol w:w="1000" w:type="dxa"/>
        <w:gridCol w:w="500" w:type="dxa"/>
        <w:gridCol w:w="1250" w:type="dxa"/>
        <w:gridCol w:w="1250" w:type="dxa"/>
        <w:gridCol w:w="1250" w:type="dxa"/>
        <w:gridCol w:w="1250" w:type="dxa"/>
      </w:tblGrid>
      <w:tblPr>
        <w:tblStyle w:val="tablaC"/>
      </w:tblPr>
      <w:tr>
        <w:trPr>
          <w:trHeight w:val="300" w:hRule="exact"/>
        </w:trPr>
        <w:tc>
          <w:tcPr>
            <w:tcW w:w="1000" w:type="dxa"/>
            <w:gridSpan w:val="5"/>
          </w:tcPr>
          <w:p>
            <w:pPr>
              <w:jc w:val="start"/>
            </w:pPr>
            <w:r>
              <w:rPr>
                <w:color w:val="000000"/>
                <w:sz w:val="18"/>
                <w:szCs w:val="18"/>
                <w:b w:val="1"/>
                <w:bCs w:val="1"/>
              </w:rPr>
              <w:t xml:space="preserve">1. Meses Laborados (1)</w:t>
            </w:r>
          </w:p>
        </w:tc>
        <w:tc>
          <w:tcPr>
            <w:tcW w:w="500" w:type="dxa"/>
          </w:tcPr>
          <w:p>
            <w:pPr>
              <w:jc w:val="center"/>
            </w:pPr>
            <w:r>
              <w:rPr>
                <w:color w:val="000000"/>
                <w:sz w:val="18"/>
                <w:szCs w:val="18"/>
                <w:b w:val="1"/>
                <w:bCs w:val="1"/>
              </w:rPr>
              <w:t xml:space="preserve"/>
            </w:r>
          </w:p>
        </w:tc>
        <w:tc>
          <w:tcPr>
            <w:tcW w:w="1250" w:type="dxa"/>
            <w:gridSpan w:val="4"/>
          </w:tcPr>
          <w:p>
            <w:pPr>
              <w:jc w:val="start"/>
            </w:pPr>
            <w:r>
              <w:rPr>
                <w:color w:val="000000"/>
                <w:sz w:val="18"/>
                <w:szCs w:val="18"/>
                <w:b w:val="1"/>
                <w:bCs w:val="1"/>
              </w:rPr>
              <w:t xml:space="preserve">2. Últimas doce (12) Remuneraciones (1)</w:t>
            </w:r>
          </w:p>
        </w:tc>
      </w:tr>
      <w:tr>
        <w:trPr>
          <w:trHeight w:val="250" w:hRule="exact"/>
        </w:trPr>
        <w:tc>
          <w:tcPr>
            <w:tcW w:w="1000" w:type="dxa"/>
            <w:tcBorders>
              <w:top w:val="single" w:sz="0" w:color="000000"/>
              <w:left w:val="single" w:sz="0" w:color="000000"/>
            </w:tcBorders>
            <w:gridSpan w:val="2"/>
          </w:tcPr>
          <w:p>
            <w:pPr>
              <w:jc w:val="center"/>
            </w:pPr>
            <w:r>
              <w:rPr>
                <w:color w:val="000000"/>
                <w:sz w:val="18"/>
                <w:szCs w:val="18"/>
                <w:b w:val="1"/>
                <w:bCs w:val="1"/>
              </w:rPr>
              <w:t xml:space="preserve">DESDE</w:t>
            </w:r>
          </w:p>
        </w:tc>
        <w:tc>
          <w:tcPr>
            <w:tcW w:w="1000" w:type="dxa"/>
            <w:tcBorders>
              <w:top w:val="single" w:sz="0" w:color="000000"/>
            </w:tcBorders>
            <w:gridSpan w:val="2"/>
          </w:tcPr>
          <w:p>
            <w:pPr>
              <w:jc w:val="center"/>
            </w:pPr>
            <w:r>
              <w:rPr>
                <w:color w:val="000000"/>
                <w:sz w:val="18"/>
                <w:szCs w:val="18"/>
                <w:b w:val="1"/>
                <w:bCs w:val="1"/>
              </w:rPr>
              <w:t xml:space="preserve">HASTA</w:t>
            </w:r>
          </w:p>
        </w:tc>
        <w:tc>
          <w:tcPr>
            <w:tcW w:w="1000" w:type="dxa"/>
            <w:tcBorders>
              <w:top w:val="single" w:sz="0" w:color="000000"/>
              <w:right w:val="single" w:sz="0" w:color="000000"/>
            </w:tcBorders>
          </w:tcPr>
          <w:p>
            <w:pPr>
              <w:jc w:val="center"/>
            </w:pPr>
            <w:r>
              <w:rPr>
                <w:color w:val="000000"/>
                <w:sz w:val="18"/>
                <w:szCs w:val="18"/>
                <w:b w:val="1"/>
                <w:bCs w:val="1"/>
              </w:rPr>
              <w:t xml:space="preserve">N° de</w:t>
            </w:r>
          </w:p>
        </w:tc>
        <w:tc>
          <w:tcPr>
            <w:tcW w:w="500" w:type="dxa"/>
          </w:tcPr>
          <w:p>
            <w:pPr>
              <w:jc w:val="center"/>
            </w:pPr>
            <w:r>
              <w:rPr>
                <w:color w:val="000000"/>
                <w:sz w:val="18"/>
                <w:szCs w:val="18"/>
                <w:b w:val="1"/>
                <w:bCs w:val="1"/>
              </w:rPr>
              <w:t xml:space="preserve"/>
            </w:r>
          </w:p>
        </w:tc>
        <w:tc>
          <w:tcPr>
            <w:tcW w:w="1250" w:type="dxa"/>
            <w:vAlign w:val="center"/>
            <w:tcBorders>
              <w:top w:val="single" w:sz="0" w:color="000000"/>
              <w:left w:val="single" w:sz="0" w:color="000000"/>
            </w:tcBorders>
            <w:vMerge w:val="restart"/>
          </w:tcPr>
          <w:p>
            <w:pPr>
              <w:jc w:val="center"/>
            </w:pPr>
            <w:r>
              <w:rPr>
                <w:color w:val="000000"/>
                <w:sz w:val="18"/>
                <w:szCs w:val="18"/>
                <w:b w:val="1"/>
                <w:bCs w:val="1"/>
              </w:rPr>
              <w:t xml:space="preserve"/>
            </w:r>
          </w:p>
        </w:tc>
        <w:tc>
          <w:tcPr>
            <w:tcW w:w="1250" w:type="dxa"/>
            <w:vAlign w:val="center"/>
            <w:tcBorders>
              <w:top w:val="single" w:sz="0" w:color="000000"/>
            </w:tcBorders>
            <w:vMerge w:val="restart"/>
          </w:tcPr>
          <w:p>
            <w:pPr>
              <w:jc w:val="center"/>
            </w:pPr>
            <w:r>
              <w:rPr>
                <w:color w:val="000000"/>
                <w:sz w:val="18"/>
                <w:szCs w:val="18"/>
                <w:b w:val="1"/>
                <w:bCs w:val="1"/>
              </w:rPr>
              <w:t xml:space="preserve"/>
            </w:r>
          </w:p>
        </w:tc>
        <w:tc>
          <w:tcPr>
            <w:tcW w:w="1250" w:type="dxa"/>
            <w:vAlign w:val="center"/>
            <w:tcBorders>
              <w:top w:val="single" w:sz="0" w:color="000000"/>
            </w:tcBorders>
            <w:vMerge w:val="restart"/>
          </w:tcPr>
          <w:p>
            <w:pPr>
              <w:jc w:val="center"/>
            </w:pPr>
            <w:r>
              <w:rPr>
                <w:color w:val="000000"/>
                <w:sz w:val="18"/>
                <w:szCs w:val="18"/>
                <w:b w:val="1"/>
                <w:bCs w:val="1"/>
              </w:rPr>
              <w:t xml:space="preserve">Remuneración</w:t>
            </w:r>
          </w:p>
        </w:tc>
        <w:tc>
          <w:tcPr>
            <w:tcW w:w="1250" w:type="dxa"/>
            <w:vAlign w:val="center"/>
            <w:tcBorders>
              <w:top w:val="single" w:sz="0" w:color="000000"/>
              <w:right w:val="single" w:sz="0" w:color="000000"/>
            </w:tcBorders>
            <w:vMerge w:val="restart"/>
          </w:tcPr>
          <w:p>
            <w:pPr>
              <w:jc w:val="center"/>
            </w:pPr>
            <w:r>
              <w:rPr>
                <w:color w:val="000000"/>
                <w:sz w:val="18"/>
                <w:szCs w:val="18"/>
                <w:b w:val="1"/>
                <w:bCs w:val="1"/>
              </w:rPr>
              <w:t xml:space="preserve"/>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Mes</w:t>
            </w:r>
          </w:p>
        </w:tc>
        <w:tc>
          <w:tcPr>
            <w:tcW w:w="1000" w:type="dxa"/>
          </w:tcPr>
          <w:p>
            <w:pPr>
              <w:jc w:val="center"/>
            </w:pPr>
            <w:r>
              <w:rPr>
                <w:color w:val="000000"/>
                <w:sz w:val="18"/>
                <w:szCs w:val="18"/>
                <w:b w:val="1"/>
                <w:bCs w:val="1"/>
              </w:rPr>
              <w:t xml:space="preserve">Año</w:t>
            </w:r>
          </w:p>
        </w:tc>
        <w:tc>
          <w:tcPr>
            <w:tcW w:w="1000" w:type="dxa"/>
          </w:tcPr>
          <w:p>
            <w:pPr>
              <w:jc w:val="center"/>
            </w:pPr>
            <w:r>
              <w:rPr>
                <w:color w:val="000000"/>
                <w:sz w:val="18"/>
                <w:szCs w:val="18"/>
                <w:b w:val="1"/>
                <w:bCs w:val="1"/>
              </w:rPr>
              <w:t xml:space="preserve">Mes</w:t>
            </w:r>
          </w:p>
        </w:tc>
        <w:tc>
          <w:tcPr>
            <w:tcW w:w="1000" w:type="dxa"/>
          </w:tcPr>
          <w:p>
            <w:pPr>
              <w:jc w:val="center"/>
            </w:pPr>
            <w:r>
              <w:rPr>
                <w:color w:val="000000"/>
                <w:sz w:val="18"/>
                <w:szCs w:val="18"/>
                <w:b w:val="1"/>
                <w:bCs w:val="1"/>
              </w:rPr>
              <w:t xml:space="preserve">Año</w:t>
            </w:r>
          </w:p>
        </w:tc>
        <w:tc>
          <w:tcPr>
            <w:tcW w:w="1000" w:type="dxa"/>
            <w:tcBorders>
              <w:right w:val="single" w:sz="0" w:color="000000"/>
            </w:tcBorders>
          </w:tcPr>
          <w:p>
            <w:pPr>
              <w:jc w:val="center"/>
            </w:pPr>
            <w:r>
              <w:rPr>
                <w:color w:val="000000"/>
                <w:sz w:val="18"/>
                <w:szCs w:val="18"/>
                <w:b w:val="1"/>
                <w:bCs w:val="1"/>
              </w:rPr>
              <w:t xml:space="preserve">Meses</w:t>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Mes</w:t>
            </w:r>
          </w:p>
        </w:tc>
        <w:tc>
          <w:tcPr>
            <w:tcW w:w="1250" w:type="dxa"/>
          </w:tcPr>
          <w:p>
            <w:pPr>
              <w:jc w:val="center"/>
            </w:pPr>
            <w:r>
              <w:rPr>
                <w:color w:val="000000"/>
                <w:sz w:val="18"/>
                <w:szCs w:val="18"/>
                <w:b w:val="1"/>
                <w:bCs w:val="1"/>
              </w:rPr>
              <w:t xml:space="preserve">Año</w:t>
            </w:r>
          </w:p>
        </w:tc>
        <w:tc>
          <w:tcPr>
            <w:tcW w:w="1250" w:type="dxa"/>
          </w:tcPr>
          <w:p>
            <w:pPr>
              <w:jc w:val="center"/>
            </w:pPr>
            <w:r>
              <w:rPr>
                <w:color w:val="000000"/>
                <w:sz w:val="18"/>
                <w:szCs w:val="18"/>
                <w:b w:val="1"/>
                <w:bCs w:val="1"/>
              </w:rPr>
              <w:t xml:space="preserve">(S/) 2/</w:t>
            </w:r>
          </w:p>
        </w:tc>
        <w:tc>
          <w:tcPr>
            <w:tcW w:w="1250" w:type="dxa"/>
            <w:tcBorders>
              <w:right w:val="single" w:sz="0" w:color="000000"/>
            </w:tcBorders>
          </w:tcPr>
          <w:p>
            <w:pPr>
              <w:jc w:val="center"/>
            </w:pPr>
            <w:r>
              <w:rPr>
                <w:color w:val="000000"/>
                <w:sz w:val="18"/>
                <w:szCs w:val="18"/>
                <w:b w:val="1"/>
                <w:bCs w:val="1"/>
              </w:rPr>
              <w:t xml:space="preserve">Retención 3%</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07</w:t>
            </w:r>
          </w:p>
        </w:tc>
        <w:tc>
          <w:tcPr>
            <w:tcW w:w="1000" w:type="dxa"/>
          </w:tcPr>
          <w:p>
            <w:pPr>
              <w:jc w:val="center"/>
            </w:pPr>
            <w:r>
              <w:rPr>
                <w:color w:val="000000"/>
                <w:sz w:val="18"/>
                <w:szCs w:val="18"/>
                <w:b w:val="1"/>
                <w:bCs w:val="1"/>
              </w:rPr>
              <w:t xml:space="preserve">1984</w:t>
            </w:r>
          </w:p>
        </w:tc>
        <w:tc>
          <w:tcPr>
            <w:tcW w:w="1000" w:type="dxa"/>
          </w:tcPr>
          <w:p>
            <w:pPr>
              <w:jc w:val="center"/>
            </w:pPr>
            <w:r>
              <w:rPr>
                <w:color w:val="000000"/>
                <w:sz w:val="18"/>
                <w:szCs w:val="18"/>
                <w:b w:val="1"/>
                <w:bCs w:val="1"/>
              </w:rPr>
              <w:t xml:space="preserve">09</w:t>
            </w:r>
          </w:p>
        </w:tc>
        <w:tc>
          <w:tcPr>
            <w:tcW w:w="1000" w:type="dxa"/>
          </w:tcPr>
          <w:p>
            <w:pPr>
              <w:jc w:val="center"/>
            </w:pPr>
            <w:r>
              <w:rPr>
                <w:color w:val="000000"/>
                <w:sz w:val="18"/>
                <w:szCs w:val="18"/>
                <w:b w:val="1"/>
                <w:bCs w:val="1"/>
              </w:rPr>
              <w:t xml:space="preserve">1994</w:t>
            </w:r>
          </w:p>
        </w:tc>
        <w:tc>
          <w:tcPr>
            <w:tcW w:w="1000" w:type="dxa"/>
            <w:tcBorders>
              <w:right w:val="single" w:sz="0" w:color="000000"/>
            </w:tcBorders>
          </w:tcPr>
          <w:p>
            <w:pPr>
              <w:jc w:val="center"/>
            </w:pPr>
            <w:r>
              <w:rPr>
                <w:color w:val="000000"/>
                <w:sz w:val="18"/>
                <w:szCs w:val="18"/>
                <w:b w:val="1"/>
                <w:bCs w:val="1"/>
              </w:rPr>
              <w:t xml:space="preserve">122</w:t>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12</w:t>
            </w:r>
          </w:p>
        </w:tc>
        <w:tc>
          <w:tcPr>
            <w:tcW w:w="1250" w:type="dxa"/>
          </w:tcPr>
          <w:p>
            <w:pPr>
              <w:jc w:val="center"/>
            </w:pPr>
            <w:r>
              <w:rPr>
                <w:color w:val="000000"/>
                <w:sz w:val="18"/>
                <w:szCs w:val="18"/>
                <w:b w:val="1"/>
                <w:bCs w:val="1"/>
              </w:rPr>
              <w:t xml:space="preserve">91</w:t>
            </w:r>
          </w:p>
        </w:tc>
        <w:tc>
          <w:tcPr>
            <w:tcW w:w="1250" w:type="dxa"/>
          </w:tcPr>
          <w:p>
            <w:pPr>
              <w:jc w:val="center"/>
            </w:pPr>
            <w:r>
              <w:rPr>
                <w:color w:val="000000"/>
                <w:sz w:val="18"/>
                <w:szCs w:val="18"/>
                <w:b w:val="1"/>
                <w:bCs w:val="1"/>
              </w:rPr>
              <w:t xml:space="preserve">350</w:t>
            </w:r>
          </w:p>
        </w:tc>
        <w:tc>
          <w:tcPr>
            <w:tcW w:w="1250" w:type="dxa"/>
            <w:tcBorders>
              <w:right w:val="single" w:sz="0" w:color="000000"/>
            </w:tcBorders>
          </w:tcPr>
          <w:p>
            <w:pPr>
              <w:jc w:val="center"/>
            </w:pPr>
            <w:r>
              <w:rPr>
                <w:color w:val="000000"/>
                <w:sz w:val="18"/>
                <w:szCs w:val="18"/>
                <w:b w:val="1"/>
                <w:bCs w:val="1"/>
              </w:rPr>
              <w:t xml:space="preserve">10.50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01</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450</w:t>
            </w:r>
          </w:p>
        </w:tc>
        <w:tc>
          <w:tcPr>
            <w:tcW w:w="1250" w:type="dxa"/>
            <w:tcBorders>
              <w:right w:val="single" w:sz="0" w:color="000000"/>
            </w:tcBorders>
          </w:tcPr>
          <w:p>
            <w:pPr>
              <w:jc w:val="center"/>
            </w:pPr>
            <w:r>
              <w:rPr>
                <w:color w:val="000000"/>
                <w:sz w:val="18"/>
                <w:szCs w:val="18"/>
                <w:b w:val="1"/>
                <w:bCs w:val="1"/>
              </w:rPr>
              <w:t xml:space="preserve">13.50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02</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270</w:t>
            </w:r>
          </w:p>
        </w:tc>
        <w:tc>
          <w:tcPr>
            <w:tcW w:w="1250" w:type="dxa"/>
            <w:tcBorders>
              <w:right w:val="single" w:sz="0" w:color="000000"/>
            </w:tcBorders>
          </w:tcPr>
          <w:p>
            <w:pPr>
              <w:jc w:val="center"/>
            </w:pPr>
            <w:r>
              <w:rPr>
                <w:color w:val="000000"/>
                <w:sz w:val="18"/>
                <w:szCs w:val="18"/>
                <w:b w:val="1"/>
                <w:bCs w:val="1"/>
              </w:rPr>
              <w:t xml:space="preserve">8.10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03</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850</w:t>
            </w:r>
          </w:p>
        </w:tc>
        <w:tc>
          <w:tcPr>
            <w:tcW w:w="1250" w:type="dxa"/>
            <w:tcBorders>
              <w:right w:val="single" w:sz="0" w:color="000000"/>
            </w:tcBorders>
          </w:tcPr>
          <w:p>
            <w:pPr>
              <w:jc w:val="center"/>
            </w:pPr>
            <w:r>
              <w:rPr>
                <w:color w:val="000000"/>
                <w:sz w:val="18"/>
                <w:szCs w:val="18"/>
                <w:b w:val="1"/>
                <w:bCs w:val="1"/>
              </w:rPr>
              <w:t xml:space="preserve">25.50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04</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960</w:t>
            </w:r>
          </w:p>
        </w:tc>
        <w:tc>
          <w:tcPr>
            <w:tcW w:w="1250" w:type="dxa"/>
            <w:tcBorders>
              <w:right w:val="single" w:sz="0" w:color="000000"/>
            </w:tcBorders>
          </w:tcPr>
          <w:p>
            <w:pPr>
              <w:jc w:val="center"/>
            </w:pPr>
            <w:r>
              <w:rPr>
                <w:color w:val="000000"/>
                <w:sz w:val="18"/>
                <w:szCs w:val="18"/>
                <w:b w:val="1"/>
                <w:bCs w:val="1"/>
              </w:rPr>
              <w:t xml:space="preserve">28.80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05</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750</w:t>
            </w:r>
          </w:p>
        </w:tc>
        <w:tc>
          <w:tcPr>
            <w:tcW w:w="1250" w:type="dxa"/>
            <w:tcBorders>
              <w:right w:val="single" w:sz="0" w:color="000000"/>
            </w:tcBorders>
          </w:tcPr>
          <w:p>
            <w:pPr>
              <w:jc w:val="center"/>
            </w:pPr>
            <w:r>
              <w:rPr>
                <w:color w:val="000000"/>
                <w:sz w:val="18"/>
                <w:szCs w:val="18"/>
                <w:b w:val="1"/>
                <w:bCs w:val="1"/>
              </w:rPr>
              <w:t xml:space="preserve">22.50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06</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150</w:t>
            </w:r>
          </w:p>
        </w:tc>
        <w:tc>
          <w:tcPr>
            <w:tcW w:w="1250" w:type="dxa"/>
            <w:tcBorders>
              <w:right w:val="single" w:sz="0" w:color="000000"/>
            </w:tcBorders>
          </w:tcPr>
          <w:p>
            <w:pPr>
              <w:jc w:val="center"/>
            </w:pPr>
            <w:r>
              <w:rPr>
                <w:color w:val="000000"/>
                <w:sz w:val="18"/>
                <w:szCs w:val="18"/>
                <w:b w:val="1"/>
                <w:bCs w:val="1"/>
              </w:rPr>
              <w:t xml:space="preserve">4.50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07</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420</w:t>
            </w:r>
          </w:p>
        </w:tc>
        <w:tc>
          <w:tcPr>
            <w:tcW w:w="1250" w:type="dxa"/>
            <w:tcBorders>
              <w:right w:val="single" w:sz="0" w:color="000000"/>
            </w:tcBorders>
          </w:tcPr>
          <w:p>
            <w:pPr>
              <w:jc w:val="center"/>
            </w:pPr>
            <w:r>
              <w:rPr>
                <w:color w:val="000000"/>
                <w:sz w:val="18"/>
                <w:szCs w:val="18"/>
                <w:b w:val="1"/>
                <w:bCs w:val="1"/>
              </w:rPr>
              <w:t xml:space="preserve">12.60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08</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85</w:t>
            </w:r>
          </w:p>
        </w:tc>
        <w:tc>
          <w:tcPr>
            <w:tcW w:w="1250" w:type="dxa"/>
            <w:tcBorders>
              <w:right w:val="single" w:sz="0" w:color="000000"/>
            </w:tcBorders>
          </w:tcPr>
          <w:p>
            <w:pPr>
              <w:jc w:val="center"/>
            </w:pPr>
            <w:r>
              <w:rPr>
                <w:color w:val="000000"/>
                <w:sz w:val="18"/>
                <w:szCs w:val="18"/>
                <w:b w:val="1"/>
                <w:bCs w:val="1"/>
              </w:rPr>
              <w:t xml:space="preserve">2.55</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09</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120</w:t>
            </w:r>
          </w:p>
        </w:tc>
        <w:tc>
          <w:tcPr>
            <w:tcW w:w="1250" w:type="dxa"/>
            <w:tcBorders>
              <w:right w:val="single" w:sz="0" w:color="000000"/>
            </w:tcBorders>
          </w:tcPr>
          <w:p>
            <w:pPr>
              <w:jc w:val="center"/>
            </w:pPr>
            <w:r>
              <w:rPr>
                <w:color w:val="000000"/>
                <w:sz w:val="18"/>
                <w:szCs w:val="18"/>
                <w:b w:val="1"/>
                <w:bCs w:val="1"/>
              </w:rPr>
              <w:t xml:space="preserve">3.60</w:t>
            </w:r>
          </w:p>
        </w:tc>
      </w:tr>
      <w:tr>
        <w:trPr>
          <w:trHeight w:val="250" w:hRule="exact"/>
        </w:trPr>
        <w:tc>
          <w:tcPr>
            <w:tcW w:w="1000" w:type="dxa"/>
            <w:vAlign w:val="center"/>
            <w:tcBorders>
              <w:left w:val="single" w:sz="0" w:color="000000"/>
            </w:tcBorders>
            <w:vMerge w:val="restart"/>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Pr>
          <w:p>
            <w:pPr>
              <w:jc w:val="center"/>
            </w:pPr>
            <w:r>
              <w:rPr>
                <w:color w:val="000000"/>
                <w:sz w:val="18"/>
                <w:szCs w:val="18"/>
                <w:b w:val="1"/>
                <w:bCs w:val="1"/>
              </w:rPr>
              <w:t xml:space="preserve"/>
            </w:r>
          </w:p>
        </w:tc>
        <w:tc>
          <w:tcPr>
            <w:tcW w:w="1000" w:type="dxa"/>
            <w:tcBorders>
              <w:right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vAlign w:val="center"/>
            <w:tcBorders>
              <w:left w:val="single" w:sz="0" w:color="000000"/>
            </w:tcBorders>
            <w:vMerge w:val="restart"/>
          </w:tcPr>
          <w:p>
            <w:pPr>
              <w:jc w:val="center"/>
            </w:pPr>
            <w:r>
              <w:rPr>
                <w:color w:val="000000"/>
                <w:sz w:val="18"/>
                <w:szCs w:val="18"/>
                <w:b w:val="1"/>
                <w:bCs w:val="1"/>
              </w:rPr>
              <w:t xml:space="preserve">10</w:t>
            </w:r>
          </w:p>
        </w:tc>
        <w:tc>
          <w:tcPr>
            <w:tcW w:w="1250" w:type="dxa"/>
          </w:tcPr>
          <w:p>
            <w:pPr>
              <w:jc w:val="center"/>
            </w:pPr>
            <w:r>
              <w:rPr>
                <w:color w:val="000000"/>
                <w:sz w:val="18"/>
                <w:szCs w:val="18"/>
                <w:b w:val="1"/>
                <w:bCs w:val="1"/>
              </w:rPr>
              <w:t xml:space="preserve">92</w:t>
            </w:r>
          </w:p>
        </w:tc>
        <w:tc>
          <w:tcPr>
            <w:tcW w:w="1250" w:type="dxa"/>
          </w:tcPr>
          <w:p>
            <w:pPr>
              <w:jc w:val="center"/>
            </w:pPr>
            <w:r>
              <w:rPr>
                <w:color w:val="000000"/>
                <w:sz w:val="18"/>
                <w:szCs w:val="18"/>
                <w:b w:val="1"/>
                <w:bCs w:val="1"/>
              </w:rPr>
              <w:t xml:space="preserve">140</w:t>
            </w:r>
          </w:p>
        </w:tc>
        <w:tc>
          <w:tcPr>
            <w:tcW w:w="1250" w:type="dxa"/>
            <w:tcBorders>
              <w:right w:val="single" w:sz="0" w:color="000000"/>
            </w:tcBorders>
          </w:tcPr>
          <w:p>
            <w:pPr>
              <w:jc w:val="center"/>
            </w:pPr>
            <w:r>
              <w:rPr>
                <w:color w:val="000000"/>
                <w:sz w:val="18"/>
                <w:szCs w:val="18"/>
                <w:b w:val="1"/>
                <w:bCs w:val="1"/>
              </w:rPr>
              <w:t xml:space="preserve">4.20</w:t>
            </w:r>
          </w:p>
        </w:tc>
      </w:tr>
      <w:tr>
        <w:trPr>
          <w:trHeight w:val="250" w:hRule="exact"/>
        </w:trPr>
        <w:tc>
          <w:tcPr>
            <w:tcW w:w="1000" w:type="dxa"/>
            <w:tcBorders>
              <w:left w:val="single" w:sz="0" w:color="000000"/>
              <w:bottom w:val="single" w:sz="0" w:color="000000"/>
            </w:tcBorders>
          </w:tcPr>
          <w:p>
            <w:pPr>
              <w:jc w:val="center"/>
            </w:pPr>
            <w:r>
              <w:rPr>
                <w:color w:val="000000"/>
                <w:sz w:val="18"/>
                <w:szCs w:val="18"/>
                <w:b w:val="1"/>
                <w:bCs w:val="1"/>
              </w:rPr>
              <w:t xml:space="preserve"/>
            </w:r>
          </w:p>
        </w:tc>
        <w:tc>
          <w:tcPr>
            <w:tcW w:w="1000" w:type="dxa"/>
            <w:tcBorders>
              <w:bottom w:val="single" w:sz="0" w:color="000000"/>
            </w:tcBorders>
          </w:tcPr>
          <w:p>
            <w:pPr>
              <w:jc w:val="center"/>
            </w:pPr>
            <w:r>
              <w:rPr>
                <w:color w:val="000000"/>
                <w:sz w:val="18"/>
                <w:szCs w:val="18"/>
                <w:b w:val="1"/>
                <w:bCs w:val="1"/>
              </w:rPr>
              <w:t xml:space="preserve"/>
            </w:r>
          </w:p>
        </w:tc>
        <w:tc>
          <w:tcPr>
            <w:tcW w:w="1000" w:type="dxa"/>
            <w:tcBorders>
              <w:bottom w:val="single" w:sz="0" w:color="000000"/>
            </w:tcBorders>
          </w:tcPr>
          <w:p>
            <w:pPr>
              <w:jc w:val="center"/>
            </w:pPr>
            <w:r>
              <w:rPr>
                <w:color w:val="000000"/>
                <w:sz w:val="18"/>
                <w:szCs w:val="18"/>
                <w:b w:val="1"/>
                <w:bCs w:val="1"/>
              </w:rPr>
              <w:t xml:space="preserve"/>
            </w:r>
          </w:p>
        </w:tc>
        <w:tc>
          <w:tcPr>
            <w:tcW w:w="1000" w:type="dxa"/>
            <w:tcBorders>
              <w:bottom w:val="single" w:sz="0" w:color="000000"/>
            </w:tcBorders>
          </w:tcPr>
          <w:p>
            <w:pPr>
              <w:jc w:val="center"/>
            </w:pPr>
            <w:r>
              <w:rPr>
                <w:color w:val="000000"/>
                <w:sz w:val="18"/>
                <w:szCs w:val="18"/>
                <w:b w:val="1"/>
                <w:bCs w:val="1"/>
              </w:rPr>
              <w:t xml:space="preserve"/>
            </w:r>
          </w:p>
        </w:tc>
        <w:tc>
          <w:tcPr>
            <w:tcW w:w="1000" w:type="dxa"/>
            <w:tcBorders>
              <w:right w:val="single" w:sz="0" w:color="000000"/>
              <w:bottom w:val="single" w:sz="0" w:color="000000"/>
            </w:tcBorders>
          </w:tcPr>
          <w:p>
            <w:pPr>
              <w:jc w:val="center"/>
            </w:pPr>
            <w:r>
              <w:rPr>
                <w:color w:val="000000"/>
                <w:sz w:val="18"/>
                <w:szCs w:val="18"/>
                <w:b w:val="1"/>
                <w:bCs w:val="1"/>
              </w:rPr>
              <w:t xml:space="preserve"/>
            </w:r>
          </w:p>
        </w:tc>
        <w:tc>
          <w:tcPr>
            <w:tcW w:w="500" w:type="dxa"/>
          </w:tcPr>
          <w:p>
            <w:pPr>
              <w:jc w:val="center"/>
            </w:pPr>
            <w:r>
              <w:rPr>
                <w:color w:val="000000"/>
                <w:sz w:val="18"/>
                <w:szCs w:val="18"/>
                <w:b w:val="1"/>
                <w:bCs w:val="1"/>
              </w:rPr>
              <w:t xml:space="preserve"/>
            </w:r>
          </w:p>
        </w:tc>
        <w:tc>
          <w:tcPr>
            <w:tcW w:w="1250" w:type="dxa"/>
            <w:tcBorders>
              <w:left w:val="single" w:sz="0" w:color="000000"/>
              <w:bottom w:val="single" w:sz="0" w:color="000000"/>
            </w:tcBorders>
          </w:tcPr>
          <w:p>
            <w:pPr>
              <w:jc w:val="center"/>
            </w:pPr>
            <w:r>
              <w:rPr>
                <w:color w:val="000000"/>
                <w:sz w:val="18"/>
                <w:szCs w:val="18"/>
                <w:b w:val="1"/>
                <w:bCs w:val="1"/>
              </w:rPr>
              <w:t xml:space="preserve">11</w:t>
            </w:r>
          </w:p>
        </w:tc>
        <w:tc>
          <w:tcPr>
            <w:tcW w:w="1250" w:type="dxa"/>
            <w:tcBorders>
              <w:bottom w:val="single" w:sz="0" w:color="000000"/>
            </w:tcBorders>
          </w:tcPr>
          <w:p>
            <w:pPr>
              <w:jc w:val="center"/>
            </w:pPr>
            <w:r>
              <w:rPr>
                <w:color w:val="000000"/>
                <w:sz w:val="18"/>
                <w:szCs w:val="18"/>
                <w:b w:val="1"/>
                <w:bCs w:val="1"/>
              </w:rPr>
              <w:t xml:space="preserve">92</w:t>
            </w:r>
          </w:p>
        </w:tc>
        <w:tc>
          <w:tcPr>
            <w:tcW w:w="1250" w:type="dxa"/>
            <w:tcBorders>
              <w:bottom w:val="single" w:sz="0" w:color="000000"/>
            </w:tcBorders>
          </w:tcPr>
          <w:p>
            <w:pPr>
              <w:jc w:val="center"/>
            </w:pPr>
            <w:r>
              <w:rPr>
                <w:color w:val="000000"/>
                <w:sz w:val="18"/>
                <w:szCs w:val="18"/>
                <w:b w:val="1"/>
                <w:bCs w:val="1"/>
              </w:rPr>
              <w:t xml:space="preserve">520</w:t>
            </w:r>
          </w:p>
        </w:tc>
        <w:tc>
          <w:tcPr>
            <w:tcW w:w="1250" w:type="dxa"/>
            <w:tcBorders>
              <w:right w:val="single" w:sz="0" w:color="000000"/>
              <w:bottom w:val="single" w:sz="0" w:color="000000"/>
            </w:tcBorders>
          </w:tcPr>
          <w:p>
            <w:pPr>
              <w:jc w:val="center"/>
            </w:pPr>
            <w:r>
              <w:rPr>
                <w:color w:val="000000"/>
                <w:sz w:val="18"/>
                <w:szCs w:val="18"/>
                <w:b w:val="1"/>
                <w:bCs w:val="1"/>
              </w:rPr>
              <w:t xml:space="preserve">15.60</w:t>
            </w:r>
          </w:p>
        </w:tc>
      </w:tr>
      <w:tr>
        <w:trPr>
          <w:trHeight w:val="1800" w:hRule="exact"/>
        </w:trPr>
        <w:tc>
          <w:tcPr>
            <w:tcW w:w="1000" w:type="dxa"/>
            <w:gridSpan w:val="5"/>
          </w:tcPr>
          <w:p>
            <w:pPr>
              <w:jc w:val="start"/>
            </w:pPr>
            <w:r>
              <w:rPr>
                <w:color w:val="000000"/>
                <w:sz w:val="16"/>
                <w:szCs w:val="16"/>
                <w:b w:val="1"/>
                <w:bCs w:val="1"/>
              </w:rPr>
              <w:t xml:space="preserve">1/ Incluir todos los meses efectivamente laborados. Incluso hasta la fecha, de ser el caso, para los casos de meses en que no se realizaron retenciones el trabajador sobre su remuneración (p.e. Licencia sin goce de haber)</w:t>
            </w:r>
          </w:p>
        </w:tc>
        <w:tc>
          <w:tcPr>
            <w:tcW w:w="500" w:type="dxa"/>
          </w:tcPr>
          <w:p>
            <w:pPr>
              <w:jc w:val="center"/>
            </w:pPr>
            <w:r>
              <w:rPr>
                <w:color w:val="000000"/>
                <w:sz w:val="16"/>
                <w:szCs w:val="16"/>
                <w:b w:val="1"/>
                <w:bCs w:val="1"/>
              </w:rPr>
              <w:t xml:space="preserve"/>
            </w:r>
          </w:p>
        </w:tc>
        <w:tc>
          <w:tcPr>
            <w:tcW w:w="1250" w:type="dxa"/>
            <w:gridSpan w:val="4"/>
          </w:tcPr>
          <w:p>
            <w:pPr>
              <w:jc w:val="start"/>
            </w:pPr>
            <w:r>
              <w:rPr>
                <w:color w:val="000000"/>
                <w:sz w:val="16"/>
                <w:szCs w:val="16"/>
                <w:b w:val="1"/>
                <w:bCs w:val="1"/>
              </w:rPr>
              <w:t xml:space="preserve">1/ Solo llenar para el caso de las generadas con anterioridad al 06 de Dic. 92, consecutivo o no.</w:t>
            </w:r>
            <w:br/>
            <w:r>
              <w:rPr>
                <w:color w:val="000000"/>
                <w:sz w:val="16"/>
                <w:szCs w:val="16"/>
                <w:b w:val="1"/>
                <w:bCs w:val="1"/>
              </w:rPr>
              <w:t xml:space="preserve">2/ Considérese como remuneración, todos los pagos realizados en ese mes (Básico, gratificaciones, etc.) que estuvieron afectos al descuento por IPSS-Pensiones.</w:t>
            </w:r>
            <w:br/>
            <w:r>
              <w:rPr>
                <w:color w:val="000000"/>
                <w:sz w:val="16"/>
                <w:szCs w:val="16"/>
                <w:b w:val="1"/>
                <w:bCs w:val="1"/>
              </w:rPr>
              <w:t xml:space="preserve">3/ Señalar la retención efectuada al trabajador por concepto de pensiones IPSS, sobre la remuneración de ese mes.</w:t>
            </w:r>
          </w:p>
        </w:tc>
      </w:tr>
    </w:tbl>
    <w:p>
      <w:pPr>
        <w:jc w:val="center"/>
        <w:spacing w:line="240" w:lineRule="auto"/>
      </w:pPr>
      <w:r>
        <w:rPr>
          <w:color w:val="000000"/>
          <w:sz w:val="20"/>
          <w:szCs w:val="20"/>
          <w:b w:val="1"/>
          <w:bCs w:val="1"/>
        </w:rPr>
        <w:t xml:space="preserve">Por lo demás, declaro que en los meses q que se hace referencia anteriormente se ha realizado las retenciones por concepto de los aportes a algunos de los Sistemas de Pensiones administrados por la ONP.</w:t>
      </w:r>
      <w:br/>
      <w:br/>
      <w:br/>
      <w:br/>
      <w:br/>
    </w:p>
    <w:p>
      <w:pPr>
        <w:jc w:val="end"/>
        <w:spacing w:line="240" w:lineRule="auto"/>
      </w:pPr>
      <w:r>
        <w:rPr>
          <w:color w:val="000000"/>
          <w:sz w:val="20"/>
          <w:szCs w:val="20"/>
          <w:b w:val="1"/>
          <w:bCs w:val="1"/>
        </w:rPr>
        <w:t xml:space="preserve">____________________________________________________</w:t>
      </w:r>
      <w:br/>
      <w:r>
        <w:rPr>
          <w:color w:val="000000"/>
          <w:sz w:val="20"/>
          <w:szCs w:val="20"/>
          <w:b w:val="1"/>
          <w:bCs w:val="1"/>
        </w:rPr>
        <w:t xml:space="preserve">Firma y Sello del Representante legal                   .</w:t>
      </w:r>
    </w:p>
    <w:sectPr>
      <w:pgSz w:orient="portrait" w:w="11905.511811023622" w:h="16837.79527559055"/>
      <w:vAlign w:val="center"/>
      <w:pgMar w:top="800" w:right="700" w:bottom="144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VE"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0"/>
        <w:szCs w:val="20"/>
        <w:lang w:val="ES-VE"/>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tablaA">
    <w:name w:val="tablaA"/>
    <w:uiPriority w:val="99"/>
    <w:tblPr>
      <w:tblW w:w="0" w:type="auto"/>
      <w:tblCellSpacing w:w="20" w:type="dxa"/>
      <w:tblLayout w:type="autofit"/>
      <w:bidiVisual w:val="0"/>
    </w:tblPr>
  </w:style>
  <w:style w:type="table" w:customStyle="1" w:styleId="tablaB">
    <w:name w:val="tablaB"/>
    <w:uiPriority w:val="99"/>
    <w:tblPr>
      <w:jc w:val="center"/>
      <w:tblW w:w="0" w:type="auto"/>
      <w:tblCellSpacing w:w="40" w:type="dxa"/>
      <w:tblLayout w:type="autofit"/>
      <w:bidiVisual w:val="0"/>
    </w:tblPr>
  </w:style>
  <w:style w:type="table" w:customStyle="1" w:styleId="tablaC">
    <w:name w:val="tablaC"/>
    <w:uiPriority w:val="99"/>
    <w:tblPr>
      <w:jc w:val="start"/>
      <w:tblW w:w="0" w:type="auto"/>
      <w:tblCellSpacing w:w="40" w:type="dxa"/>
      <w:tblLayout w:type="autofit"/>
      <w:bidiVisual w:val="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iBritek &lt;www.ibritek.com&gt;</dc:creator>
  <dc:title>Certificado_95_00</dc:title>
  <dc:description/>
  <dc:subject/>
  <cp:keywords/>
  <cp:category/>
  <cp:lastModifiedBy/>
  <dcterms:created xsi:type="dcterms:W3CDTF">2022-07-18T18:33:08+02:00</dcterms:created>
  <dcterms:modified xsi:type="dcterms:W3CDTF">2022-07-18T18:33:08+02:00</dcterms:modified>
</cp:coreProperties>
</file>

<file path=docProps/custom.xml><?xml version="1.0" encoding="utf-8"?>
<Properties xmlns="http://schemas.openxmlformats.org/officeDocument/2006/custom-properties" xmlns:vt="http://schemas.openxmlformats.org/officeDocument/2006/docPropsVTypes"/>
</file>