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start"/>
        <w:spacing w:line="240" w:lineRule="auto"/>
      </w:pPr>
      <w:r>
        <w:rPr>
          <w:color w:val="ff0000"/>
          <w:sz w:val="24"/>
          <w:szCs w:val="24"/>
        </w:rPr>
        <w:t xml:space="preserve">AUTOMOTIVE PARTS S.A.</w:t>
      </w:r>
      <w:br/>
    </w:p>
    <w:p>
      <w:pPr>
        <w:jc w:val="center"/>
        <w:spacing w:line="240" w:lineRule="auto"/>
      </w:pPr>
      <w:r>
        <w:rPr>
          <w:color w:val="000000"/>
          <w:sz w:val="26"/>
          <w:szCs w:val="26"/>
          <w:b w:val="1"/>
          <w:bCs w:val="1"/>
          <w:u w:val="single"/>
        </w:rPr>
        <w:t xml:space="preserve">LIQUIDACIÓN DE BENEFICIOS SOCIALES</w:t>
      </w:r>
    </w:p>
    <w:tbl>
      <w:tblGrid>
        <w:gridCol w:w="2500" w:type="dxa"/>
        <w:gridCol w:w="200" w:type="dxa"/>
        <w:gridCol w:w="2500" w:type="dxa"/>
      </w:tblGrid>
      <w:tr>
        <w:trPr>
          <w:trHeight w:val="150" w:hRule="atLeast"/>
        </w:trPr>
        <w:tc>
          <w:tcPr>
            <w:tcW w:w="2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Trabajador</w:t>
            </w:r>
          </w:p>
        </w:tc>
        <w:tc>
          <w:tcPr>
            <w:tcW w:w="200" w:type="dxa"/>
          </w:tcPr>
          <w:p>
            <w:pPr/>
            <w:r>
              <w:rPr/>
              <w:t xml:space="preserve"> : </w:t>
            </w:r>
          </w:p>
        </w:tc>
        <w:tc>
          <w:tcPr>
            <w:tcW w:w="2500" w:type="dxa"/>
          </w:tcPr>
          <w:p>
            <w:pPr/>
            <w:r>
              <w:rPr>
                <w:color w:val="ff0000"/>
                <w:b w:val="1"/>
                <w:bCs w:val="1"/>
              </w:rPr>
              <w:t xml:space="preserve">Pedro A. Morales C.</w:t>
            </w:r>
          </w:p>
        </w:tc>
      </w:tr>
      <w:tr>
        <w:trPr>
          <w:trHeight w:val="150" w:hRule="atLeast"/>
        </w:trPr>
        <w:tc>
          <w:tcPr>
            <w:tcW w:w="2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Ingreso</w:t>
            </w:r>
          </w:p>
        </w:tc>
        <w:tc>
          <w:tcPr>
            <w:tcW w:w="200" w:type="dxa"/>
          </w:tcPr>
          <w:p>
            <w:pPr/>
            <w:r>
              <w:rPr/>
              <w:t xml:space="preserve"> : </w:t>
            </w:r>
          </w:p>
        </w:tc>
        <w:tc>
          <w:tcPr>
            <w:tcW w:w="2500" w:type="dxa"/>
          </w:tcPr>
          <w:p>
            <w:pPr/>
            <w:r>
              <w:rPr>
                <w:color w:val="ff0000"/>
                <w:b w:val="1"/>
                <w:bCs w:val="1"/>
              </w:rPr>
              <w:t xml:space="preserve">05.09.1958</w:t>
            </w:r>
          </w:p>
        </w:tc>
      </w:tr>
      <w:tr>
        <w:trPr>
          <w:trHeight w:val="150" w:hRule="atLeast"/>
        </w:trPr>
        <w:tc>
          <w:tcPr>
            <w:tcW w:w="2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Salida</w:t>
            </w:r>
          </w:p>
        </w:tc>
        <w:tc>
          <w:tcPr>
            <w:tcW w:w="200" w:type="dxa"/>
          </w:tcPr>
          <w:p>
            <w:pPr/>
            <w:r>
              <w:rPr/>
              <w:t xml:space="preserve"> : </w:t>
            </w:r>
          </w:p>
        </w:tc>
        <w:tc>
          <w:tcPr>
            <w:tcW w:w="2500" w:type="dxa"/>
          </w:tcPr>
          <w:p>
            <w:pPr/>
            <w:r>
              <w:rPr>
                <w:color w:val="ff0000"/>
                <w:b w:val="1"/>
                <w:bCs w:val="1"/>
              </w:rPr>
              <w:t xml:space="preserve">07.12.1968</w:t>
            </w:r>
          </w:p>
        </w:tc>
      </w:tr>
      <w:tr>
        <w:trPr>
          <w:trHeight w:val="150" w:hRule="atLeast"/>
        </w:trPr>
        <w:tc>
          <w:tcPr>
            <w:tcW w:w="2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Ocupación</w:t>
            </w:r>
          </w:p>
        </w:tc>
        <w:tc>
          <w:tcPr>
            <w:tcW w:w="200" w:type="dxa"/>
          </w:tcPr>
          <w:p>
            <w:pPr/>
            <w:r>
              <w:rPr/>
              <w:t xml:space="preserve"> : </w:t>
            </w:r>
          </w:p>
        </w:tc>
        <w:tc>
          <w:tcPr>
            <w:tcW w:w="2500" w:type="dxa"/>
          </w:tcPr>
          <w:p>
            <w:pPr/>
            <w:r>
              <w:rPr>
                <w:color w:val="ff0000"/>
                <w:b w:val="1"/>
                <w:bCs w:val="1"/>
              </w:rPr>
              <w:t xml:space="preserve">AYUDANTE DE ALMACEN</w:t>
            </w:r>
          </w:p>
        </w:tc>
      </w:tr>
      <w:tr>
        <w:trPr>
          <w:trHeight w:val="150" w:hRule="atLeast"/>
        </w:trPr>
        <w:tc>
          <w:tcPr>
            <w:tcW w:w="2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Tiempo de Servicios</w:t>
            </w:r>
          </w:p>
        </w:tc>
        <w:tc>
          <w:tcPr>
            <w:tcW w:w="200" w:type="dxa"/>
          </w:tcPr>
          <w:p>
            <w:pPr/>
            <w:r>
              <w:rPr/>
              <w:t xml:space="preserve"> : </w:t>
            </w:r>
          </w:p>
        </w:tc>
        <w:tc>
          <w:tcPr>
            <w:tcW w:w="2500" w:type="dxa"/>
          </w:tcPr>
          <w:p>
            <w:pPr/>
            <w:r>
              <w:rPr>
                <w:color w:val="ff0000"/>
                <w:b w:val="1"/>
                <w:bCs w:val="1"/>
              </w:rPr>
              <w:t xml:space="preserve">10 años y 3 meses</w:t>
            </w:r>
          </w:p>
        </w:tc>
      </w:tr>
      <w:tr>
        <w:trPr>
          <w:trHeight w:val="150" w:hRule="atLeast"/>
        </w:trPr>
        <w:tc>
          <w:tcPr>
            <w:tcW w:w="2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Motivo de Salida</w:t>
            </w:r>
          </w:p>
        </w:tc>
        <w:tc>
          <w:tcPr>
            <w:tcW w:w="200" w:type="dxa"/>
          </w:tcPr>
          <w:p>
            <w:pPr/>
            <w:r>
              <w:rPr/>
              <w:t xml:space="preserve"> : </w:t>
            </w:r>
          </w:p>
        </w:tc>
        <w:tc>
          <w:tcPr>
            <w:tcW w:w="2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Renuncia Voluntaria</w:t>
            </w:r>
          </w:p>
        </w:tc>
      </w:tr>
    </w:tbl>
    <w:p>
      <w:pPr>
        <w:jc w:val="start"/>
        <w:spacing w:line="240" w:lineRule="auto"/>
      </w:pPr>
      <w:br/>
      <w:r>
        <w:rPr>
          <w:color w:val="000000"/>
          <w:b w:val="1"/>
          <w:bCs w:val="1"/>
        </w:rPr>
        <w:t xml:space="preserve">I Cálculo de Tiempo de Servicios</w:t>
      </w:r>
    </w:p>
    <w:p>
      <w:pPr>
        <w:jc w:val="start"/>
        <w:ind w:left="720" w:right="0"/>
        <w:spacing w:line="240" w:lineRule="auto"/>
      </w:pPr>
      <w:r>
        <w:rPr/>
        <w:t xml:space="preserve">Del </w:t>
      </w:r>
      <w:r>
        <w:rPr>
          <w:color w:val="ff0000"/>
          <w:b w:val="1"/>
          <w:bCs w:val="1"/>
        </w:rPr>
        <w:t xml:space="preserve">05.09.1958</w:t>
      </w:r>
      <w:r>
        <w:rPr/>
        <w:t xml:space="preserve"> al </w:t>
      </w:r>
      <w:r>
        <w:rPr>
          <w:color w:val="ff0000"/>
          <w:b w:val="1"/>
          <w:bCs w:val="1"/>
        </w:rPr>
        <w:t xml:space="preserve">07.12.1968</w:t>
      </w:r>
      <w:r>
        <w:rPr/>
        <w:t xml:space="preserve"> = </w:t>
      </w:r>
      <w:r>
        <w:rPr/>
        <w:t xml:space="preserve">10 años y 3 meses</w:t>
      </w:r>
    </w:p>
    <w:p>
      <w:pPr>
        <w:jc w:val="start"/>
        <w:spacing w:line="240" w:lineRule="auto"/>
      </w:pPr>
      <w:br/>
      <w:r>
        <w:rPr>
          <w:color w:val="000000"/>
          <w:b w:val="1"/>
          <w:bCs w:val="1"/>
        </w:rPr>
        <w:t xml:space="preserve">II Cálculo de Sueldo Imdemnisatorio</w:t>
      </w:r>
    </w:p>
    <w:p>
      <w:pPr>
        <w:jc w:val="start"/>
        <w:ind w:left="720" w:right="0"/>
        <w:spacing w:line="240" w:lineRule="auto"/>
      </w:pPr>
      <w:r>
        <w:rPr/>
        <w:t xml:space="preserve">Sueldo Básico </w:t>
      </w:r>
      <w:r>
        <w:rPr>
          <w:color w:val="ff0000"/>
          <w:b w:val="1"/>
          <w:bCs w:val="1"/>
        </w:rPr>
        <w:t xml:space="preserve">S/. 1,500.00</w:t>
      </w:r>
    </w:p>
    <w:p>
      <w:pPr>
        <w:jc w:val="start"/>
        <w:spacing w:line="240" w:lineRule="auto"/>
      </w:pPr>
      <w:br/>
      <w:r>
        <w:rPr>
          <w:color w:val="000000"/>
          <w:b w:val="1"/>
          <w:bCs w:val="1"/>
        </w:rPr>
        <w:t xml:space="preserve">III Cálculo de Indemnización por Tiempo de Servicios</w:t>
      </w:r>
    </w:p>
    <w:p>
      <w:pPr>
        <w:jc w:val="start"/>
        <w:ind w:left="720" w:right="0"/>
        <w:spacing w:line="240" w:lineRule="auto"/>
      </w:pPr>
      <w:r>
        <w:rPr>
          <w:color w:val="ff0000"/>
          <w:b w:val="1"/>
          <w:bCs w:val="1"/>
        </w:rPr>
        <w:t xml:space="preserve">11 años</w:t>
      </w:r>
      <w:r>
        <w:rPr>
          <w:color w:val="ff0000"/>
          <w:b w:val="1"/>
          <w:bCs w:val="1"/>
        </w:rPr>
        <w:t xml:space="preserve">     S/. 1,500.00 x 11 = S/.16,500.00</w:t>
      </w:r>
    </w:p>
    <w:tbl>
      <w:tblGrid>
        <w:gridCol w:w="400" w:type="dxa"/>
        <w:gridCol w:w="6000" w:type="dxa"/>
        <w:gridCol w:w="2000" w:type="dxa"/>
        <w:gridCol w:w="2000" w:type="dxa"/>
      </w:tblGrid>
      <w:tblPr>
        <w:tblStyle w:val="adicionales"/>
      </w:tblPr>
      <w:tr>
        <w:trPr/>
        <w:tc>
          <w:tcPr>
            <w:tcW w:w="4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>IV</w:t>
            </w:r>
          </w:p>
        </w:tc>
        <w:tc>
          <w:tcPr>
            <w:tcW w:w="60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  Adelanto: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(S/.1,000.00)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 </w:t>
            </w:r>
          </w:p>
        </w:tc>
      </w:tr>
      <w:tr>
        <w:trPr>
          <w:trHeight w:val="100" w:hRule="atLeast"/>
        </w:trPr>
        <w:tc>
          <w:tcPr>
            <w:tcW w:w="4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>V</w:t>
            </w:r>
          </w:p>
        </w:tc>
        <w:tc>
          <w:tcPr>
            <w:tcW w:w="60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  Vacaciones: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S/.1,000.00</w:t>
            </w:r>
          </w:p>
        </w:tc>
      </w:tr>
      <w:tr>
        <w:trPr>
          <w:trHeight w:val="100" w:hRule="atLeast"/>
        </w:trPr>
        <w:tc>
          <w:tcPr>
            <w:tcW w:w="4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>VI</w:t>
            </w:r>
          </w:p>
        </w:tc>
        <w:tc>
          <w:tcPr>
            <w:tcW w:w="60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  Gratificaciones: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S/.1,000.00</w:t>
            </w:r>
          </w:p>
        </w:tc>
      </w:tr>
      <w:tr>
        <w:trPr>
          <w:trHeight w:val="100" w:hRule="atLeast"/>
        </w:trPr>
        <w:tc>
          <w:tcPr>
            <w:tcW w:w="4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>VII</w:t>
            </w:r>
          </w:p>
        </w:tc>
        <w:tc>
          <w:tcPr>
            <w:tcW w:w="60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  Reintegro: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S/.1,000.00</w:t>
            </w:r>
          </w:p>
        </w:tc>
      </w:tr>
      <w:tr>
        <w:trPr>
          <w:trHeight w:val="100" w:hRule="atLeast"/>
        </w:trPr>
        <w:tc>
          <w:tcPr>
            <w:tcW w:w="4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>VIII</w:t>
            </w:r>
          </w:p>
        </w:tc>
        <w:tc>
          <w:tcPr>
            <w:tcW w:w="60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  Incentivo: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S/.1,000.00</w:t>
            </w:r>
          </w:p>
        </w:tc>
      </w:tr>
      <w:tr>
        <w:trPr>
          <w:trHeight w:val="100" w:hRule="atLeast"/>
        </w:trPr>
        <w:tc>
          <w:tcPr>
            <w:tcW w:w="4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>IX</w:t>
            </w:r>
          </w:p>
        </w:tc>
        <w:tc>
          <w:tcPr>
            <w:tcW w:w="60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  Bonificación: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S/.1,000.00</w:t>
            </w:r>
          </w:p>
        </w:tc>
      </w:tr>
      <w:tr>
        <w:trPr>
          <w:trHeight w:val="100" w:hRule="atLeast"/>
        </w:trPr>
        <w:tc>
          <w:tcPr>
            <w:tcW w:w="4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>X</w:t>
            </w:r>
          </w:p>
        </w:tc>
        <w:tc>
          <w:tcPr>
            <w:tcW w:w="60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  Bonificación Graciosa: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S/.1,000.00</w:t>
            </w:r>
          </w:p>
        </w:tc>
      </w:tr>
      <w:tr>
        <w:trPr>
          <w:trHeight w:val="100" w:hRule="atLeast"/>
        </w:trPr>
        <w:tc>
          <w:tcPr>
            <w:tcW w:w="4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>XI</w:t>
            </w:r>
          </w:p>
        </w:tc>
        <w:tc>
          <w:tcPr>
            <w:tcW w:w="60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  Bonificación Extraordinaria: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S/.1,000.00</w:t>
            </w:r>
          </w:p>
        </w:tc>
      </w:tr>
    </w:tbl>
    <w:tbl>
      <w:tblGrid>
        <w:gridCol w:w="400" w:type="dxa"/>
        <w:gridCol w:w="6000" w:type="dxa"/>
        <w:gridCol w:w="2000" w:type="dxa"/>
        <w:gridCol w:w="2000" w:type="dxa"/>
      </w:tblGrid>
      <w:tr>
        <w:trPr>
          <w:trHeight w:val="100" w:hRule="atLeast"/>
        </w:trPr>
        <w:tc>
          <w:tcPr>
            <w:tcW w:w="400" w:type="dxa"/>
          </w:tcPr>
          <w:p>
            <w:pPr>
              <w:jc w:val="end"/>
            </w:pPr>
            <w:r>
              <w:rPr/>
              <w:t xml:space="preserve"> </w:t>
            </w:r>
          </w:p>
        </w:tc>
        <w:tc>
          <w:tcPr>
            <w:tcW w:w="60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  Totales: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/>
              <w:t xml:space="preserve"/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 6,000.00</w:t>
            </w:r>
          </w:p>
        </w:tc>
      </w:tr>
    </w:tbl>
    <w:p>
      <w:pPr>
        <w:jc w:val="start"/>
        <w:spacing w:line="240" w:lineRule="auto"/>
      </w:pPr>
      <w:r>
        <w:rPr>
          <w:color w:val="000000"/>
        </w:rPr>
        <w:t xml:space="preserve">SON: </w:t>
      </w:r>
      <w:r>
        <w:rPr>
          <w:color w:val="ff0000"/>
        </w:rPr>
        <w:t xml:space="preserve">veintidós  mil quinientos y 00/100 Soles de Oro</w:t>
      </w:r>
      <w:br/>
    </w:p>
    <w:p>
      <w:pPr>
        <w:jc w:val="lowKashida"/>
        <w:spacing w:line="240" w:lineRule="auto"/>
      </w:pPr>
      <w:r>
        <w:rPr>
          <w:color w:val="000000"/>
        </w:rPr>
        <w:t xml:space="preserve">Declaro bajo juramento haber recibido la suma de S/. </w:t>
      </w:r>
      <w:r>
        <w:rPr>
          <w:color w:val="ff0000"/>
          <w:b w:val="1"/>
          <w:bCs w:val="1"/>
        </w:rPr>
        <w:t xml:space="preserve">22,500.00</w:t>
      </w:r>
      <w:r>
        <w:rPr>
          <w:color w:val="000000"/>
        </w:rPr>
        <w:t xml:space="preserve"> por el concepto de mi Indemnización por Tiempo de Servicios, la misma que está conforme a Ley, y afirmo no mantener deuda alguna con la Empresa </w:t>
      </w:r>
      <w:r>
        <w:rPr>
          <w:color w:val="ff0000"/>
          <w:b w:val="1"/>
          <w:bCs w:val="1"/>
        </w:rPr>
        <w:t xml:space="preserve">PEDRO A., MORALES C.</w:t>
      </w:r>
      <w:r>
        <w:rPr>
          <w:color w:val="000000"/>
        </w:rPr>
        <w:t xml:space="preserve"> Firmo la presente Liquidación.</w:t>
      </w:r>
      <w:br/>
    </w:p>
    <w:p>
      <w:pPr>
        <w:jc w:val="start"/>
        <w:spacing w:line="240" w:lineRule="auto"/>
      </w:pPr>
      <w:r>
        <w:rPr>
          <w:color w:val="ff0000"/>
        </w:rPr>
        <w:t xml:space="preserve">LIMA. </w:t>
      </w:r>
      <w:r>
        <w:rPr>
          <w:color w:val="ff0000"/>
        </w:rPr>
        <w:t xml:space="preserve">14.12.1968.</w:t>
      </w:r>
      <w:br/>
    </w:p>
    <w:p>
      <w:pPr>
        <w:jc w:val="end"/>
        <w:spacing w:line="240" w:lineRule="auto"/>
      </w:pPr>
      <w:r>
        <w:rPr>
          <w:color w:val="000000"/>
        </w:rPr>
        <w:t xml:space="preserve">RECIBI CONFORME</w:t>
      </w:r>
      <w:br/>
    </w:p>
    <w:p>
      <w:pPr>
        <w:jc w:val="center"/>
        <w:spacing w:line="240" w:lineRule="auto"/>
      </w:pPr>
      <w:r>
        <w:rPr>
          <w:color w:val="000000"/>
        </w:rPr>
        <w:t xml:space="preserve">________________________________</w:t>
      </w:r>
      <w:br/>
      <w:r>
        <w:rPr>
          <w:color w:val="ff0000"/>
        </w:rPr>
        <w:t xml:space="preserve">Pedro A., Morales C.</w:t>
      </w:r>
      <w:br/>
    </w:p>
    <w:sectPr>
      <w:pgSz w:orient="portrait" w:w="11905.511811023622" w:h="16837.79527559055"/>
      <w:vAlign w:val="center"/>
      <w:pgMar w:top="8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VE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0"/>
        <w:szCs w:val="20"/>
        <w:lang w:val="ES-VE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adicionales">
    <w:name w:val="adicionales"/>
    <w:uiPriority w:val="99"/>
    <w:tblPr>
      <w:tblW w:w="0" w:type="auto"/>
      <w:tblCellSpacing w:w="0" w:type="dxa"/>
      <w:tblLayout w:type="autofit"/>
      <w:bidiVisual w:val="0"/>
      <w:tblBorders>
        <w:bottom w:val="single" w:sz="15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iBritek &lt;www.ibritek.com&gt;</dc:creator>
  <dc:title>Certificado_95_00</dc:title>
  <dc:description/>
  <dc:subject/>
  <cp:keywords/>
  <cp:category/>
  <cp:lastModifiedBy/>
  <dcterms:created xsi:type="dcterms:W3CDTF">2022-07-07T15:42:20+02:00</dcterms:created>
  <dcterms:modified xsi:type="dcterms:W3CDTF">2022-07-07T15:42:20+02:00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