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62436" w14:textId="18EC2CB6" w:rsidR="009E0DAA" w:rsidRDefault="00087D61">
      <w:pPr>
        <w:rPr>
          <w:rFonts w:ascii="Calibri" w:hAnsi="Calibri" w:cs="Calibri"/>
          <w:b/>
          <w:bCs/>
          <w:sz w:val="28"/>
          <w:szCs w:val="28"/>
          <w:lang w:val="en-US"/>
        </w:rPr>
      </w:pPr>
      <w:r w:rsidRPr="002150A5">
        <w:rPr>
          <w:rFonts w:ascii="Calibri" w:hAnsi="Calibri" w:cs="Calibri"/>
          <w:b/>
          <w:bCs/>
          <w:sz w:val="28"/>
          <w:szCs w:val="28"/>
          <w:lang w:val="en-US"/>
        </w:rPr>
        <w:t>Question 1</w:t>
      </w:r>
    </w:p>
    <w:p w14:paraId="78C09225" w14:textId="77777777" w:rsidR="002150A5" w:rsidRPr="002150A5" w:rsidRDefault="002150A5">
      <w:pPr>
        <w:rPr>
          <w:rFonts w:ascii="Calibri" w:hAnsi="Calibri" w:cs="Calibri"/>
          <w:b/>
          <w:bCs/>
          <w:sz w:val="28"/>
          <w:szCs w:val="28"/>
          <w:lang w:val="en-US"/>
        </w:rPr>
      </w:pPr>
    </w:p>
    <w:p w14:paraId="78F0FC81" w14:textId="39FFC478" w:rsidR="005E5DCF" w:rsidRPr="00087D61" w:rsidRDefault="00087D61">
      <w:pPr>
        <w:rPr>
          <w:rFonts w:ascii="Calibri" w:hAnsi="Calibri" w:cs="Calibri"/>
          <w:lang w:val="en-US"/>
        </w:rPr>
      </w:pPr>
      <w:r w:rsidRPr="00087D61">
        <w:rPr>
          <w:rFonts w:ascii="Calibri" w:hAnsi="Calibri" w:cs="Calibri"/>
          <w:lang w:val="en-US"/>
        </w:rPr>
        <w:t xml:space="preserve">Operating system – </w:t>
      </w:r>
      <w:r w:rsidR="00782928">
        <w:rPr>
          <w:rFonts w:ascii="Calibri" w:hAnsi="Calibri" w:cs="Calibri"/>
          <w:lang w:val="en-US"/>
        </w:rPr>
        <w:t>m</w:t>
      </w:r>
      <w:r w:rsidR="00782928" w:rsidRPr="00087D61">
        <w:rPr>
          <w:rFonts w:ascii="Calibri" w:hAnsi="Calibri" w:cs="Calibri"/>
          <w:lang w:val="en-US"/>
        </w:rPr>
        <w:t>acOS</w:t>
      </w:r>
    </w:p>
    <w:p w14:paraId="78D5467C" w14:textId="55D08C57" w:rsidR="00087D61" w:rsidRDefault="00087D61">
      <w:pPr>
        <w:rPr>
          <w:rFonts w:ascii="Calibri" w:hAnsi="Calibri" w:cs="Calibri"/>
          <w:lang w:val="en-US"/>
        </w:rPr>
      </w:pPr>
      <w:r w:rsidRPr="00087D61">
        <w:rPr>
          <w:rFonts w:ascii="Calibri" w:hAnsi="Calibri" w:cs="Calibri"/>
          <w:lang w:val="en-US"/>
        </w:rPr>
        <w:t>Recent CVE</w:t>
      </w:r>
      <w:r>
        <w:rPr>
          <w:rFonts w:ascii="Calibri" w:hAnsi="Calibri" w:cs="Calibri"/>
          <w:lang w:val="en-US"/>
        </w:rPr>
        <w:t>’s (last 12 months)</w:t>
      </w:r>
    </w:p>
    <w:p w14:paraId="6D4A7E53" w14:textId="7AF76C24" w:rsidR="00947171" w:rsidRPr="005E5DCF" w:rsidRDefault="00947171" w:rsidP="005E5DCF">
      <w:pPr>
        <w:pStyle w:val="ListParagraph"/>
        <w:numPr>
          <w:ilvl w:val="0"/>
          <w:numId w:val="3"/>
        </w:numPr>
        <w:rPr>
          <w:rFonts w:ascii="Calibri" w:hAnsi="Calibri" w:cs="Calibri"/>
          <w:lang w:val="en-US"/>
        </w:rPr>
      </w:pPr>
      <w:r>
        <w:rPr>
          <w:rFonts w:ascii="Calibri" w:hAnsi="Calibri" w:cs="Calibri"/>
          <w:lang w:val="en-US"/>
        </w:rPr>
        <w:t>CVE-2025-43359 –</w:t>
      </w:r>
      <w:r w:rsidR="00782928">
        <w:rPr>
          <w:rFonts w:ascii="Calibri" w:hAnsi="Calibri" w:cs="Calibri"/>
          <w:lang w:val="en-US"/>
        </w:rPr>
        <w:t xml:space="preserve"> </w:t>
      </w:r>
      <w:r>
        <w:rPr>
          <w:rFonts w:ascii="Calibri" w:hAnsi="Calibri" w:cs="Calibri"/>
          <w:lang w:val="en-US"/>
        </w:rPr>
        <w:t>macOS/ Kernel UDP Socket Exposure</w:t>
      </w:r>
    </w:p>
    <w:p w14:paraId="75FDED4C" w14:textId="23C22E28" w:rsidR="00947171" w:rsidRPr="00782928" w:rsidRDefault="00782928" w:rsidP="00947171">
      <w:pPr>
        <w:pStyle w:val="ListParagraph"/>
        <w:rPr>
          <w:rFonts w:ascii="Calibri" w:hAnsi="Calibri" w:cs="Calibri"/>
          <w:b/>
          <w:bCs/>
          <w:lang w:val="en-US"/>
        </w:rPr>
      </w:pPr>
      <w:r w:rsidRPr="00782928">
        <w:rPr>
          <w:rFonts w:ascii="Calibri" w:hAnsi="Calibri" w:cs="Calibri"/>
          <w:b/>
          <w:bCs/>
          <w:lang w:val="en-US"/>
        </w:rPr>
        <w:t>Description</w:t>
      </w:r>
    </w:p>
    <w:p w14:paraId="6C109846" w14:textId="6BAD9063" w:rsidR="00947171" w:rsidRPr="009C6FC7" w:rsidRDefault="009C6FC7" w:rsidP="00947171">
      <w:pPr>
        <w:pStyle w:val="ListParagraph"/>
        <w:rPr>
          <w:rFonts w:ascii="Calibri" w:hAnsi="Calibri" w:cs="Calibri"/>
          <w:lang w:val="en-US"/>
        </w:rPr>
      </w:pPr>
      <w:r w:rsidRPr="009C6FC7">
        <w:rPr>
          <w:rFonts w:ascii="Calibri" w:hAnsi="Calibri" w:cs="Calibri"/>
          <w:lang w:val="en-US"/>
        </w:rPr>
        <w:t>Vulnerability in the macOS kernel that occurs when a UDP socket initially bound to a local interface can, due to a logic flaw, end up bound to all interfaces. This results in the unintended exposure of services that should be restricted to the local interface only, increasing the attack surface.</w:t>
      </w:r>
    </w:p>
    <w:p w14:paraId="4F8DF0B1" w14:textId="77777777" w:rsidR="009C6FC7" w:rsidRPr="009C6FC7" w:rsidRDefault="009C6FC7" w:rsidP="00947171">
      <w:pPr>
        <w:pStyle w:val="ListParagraph"/>
        <w:rPr>
          <w:rFonts w:ascii="Calibri" w:hAnsi="Calibri" w:cs="Calibri"/>
          <w:b/>
          <w:bCs/>
          <w:lang w:val="en-US"/>
        </w:rPr>
      </w:pPr>
    </w:p>
    <w:p w14:paraId="2CD94C55" w14:textId="57E52627" w:rsidR="00947171" w:rsidRPr="00E60681" w:rsidRDefault="0063687C" w:rsidP="0063687C">
      <w:pPr>
        <w:pStyle w:val="ListParagraph"/>
        <w:rPr>
          <w:rFonts w:ascii="Calibri" w:hAnsi="Calibri" w:cs="Calibri"/>
          <w:b/>
          <w:bCs/>
          <w:lang w:val="en-US"/>
        </w:rPr>
      </w:pPr>
      <w:r w:rsidRPr="00E60681">
        <w:rPr>
          <w:rFonts w:ascii="Calibri" w:hAnsi="Calibri" w:cs="Calibri"/>
          <w:b/>
          <w:bCs/>
          <w:lang w:val="en-US"/>
        </w:rPr>
        <w:t xml:space="preserve">CVSS </w:t>
      </w:r>
      <w:r w:rsidR="00E60681" w:rsidRPr="00E60681">
        <w:rPr>
          <w:rFonts w:ascii="Calibri" w:hAnsi="Calibri" w:cs="Calibri"/>
          <w:b/>
          <w:bCs/>
          <w:lang w:val="en-US"/>
        </w:rPr>
        <w:t>s</w:t>
      </w:r>
      <w:r w:rsidRPr="00E60681">
        <w:rPr>
          <w:rFonts w:ascii="Calibri" w:hAnsi="Calibri" w:cs="Calibri"/>
          <w:b/>
          <w:bCs/>
          <w:lang w:val="en-US"/>
        </w:rPr>
        <w:t>core</w:t>
      </w:r>
      <w:r w:rsidR="00E60681" w:rsidRPr="00E60681">
        <w:rPr>
          <w:rFonts w:ascii="Calibri" w:hAnsi="Calibri" w:cs="Calibri"/>
          <w:b/>
          <w:bCs/>
          <w:lang w:val="en-US"/>
        </w:rPr>
        <w:t xml:space="preserve"> and its interpretation</w:t>
      </w:r>
    </w:p>
    <w:p w14:paraId="373F78BE" w14:textId="60AFE79C" w:rsidR="00E60681" w:rsidRDefault="0063687C" w:rsidP="0063687C">
      <w:pPr>
        <w:pStyle w:val="ListParagraph"/>
        <w:rPr>
          <w:rFonts w:ascii="Calibri" w:hAnsi="Calibri" w:cs="Calibri"/>
          <w:lang w:val="en-US"/>
        </w:rPr>
      </w:pPr>
      <w:r w:rsidRPr="0063687C">
        <w:rPr>
          <w:rFonts w:ascii="Calibri" w:hAnsi="Calibri" w:cs="Calibri"/>
          <w:lang w:val="en-US"/>
        </w:rPr>
        <w:t>The NVD has not yet assigned an official score.</w:t>
      </w:r>
      <w:r>
        <w:rPr>
          <w:rFonts w:ascii="Calibri" w:hAnsi="Calibri" w:cs="Calibri"/>
          <w:lang w:val="en-US"/>
        </w:rPr>
        <w:t xml:space="preserve"> According to other databases (CISA-ADP) in CVSS version 3.1, the score is 9.8 </w:t>
      </w:r>
      <w:r w:rsidR="00E60681">
        <w:rPr>
          <w:rFonts w:ascii="Calibri" w:hAnsi="Calibri" w:cs="Calibri"/>
          <w:lang w:val="en-US"/>
        </w:rPr>
        <w:t>(</w:t>
      </w:r>
      <w:r>
        <w:rPr>
          <w:rFonts w:ascii="Calibri" w:hAnsi="Calibri" w:cs="Calibri"/>
          <w:lang w:val="en-US"/>
        </w:rPr>
        <w:t>Critical</w:t>
      </w:r>
      <w:r w:rsidR="00E60681">
        <w:rPr>
          <w:rFonts w:ascii="Calibri" w:hAnsi="Calibri" w:cs="Calibri"/>
          <w:lang w:val="en-US"/>
        </w:rPr>
        <w:t>).</w:t>
      </w:r>
    </w:p>
    <w:p w14:paraId="06E8FF78" w14:textId="1B7C79E2" w:rsidR="00E60681" w:rsidRDefault="00E60681" w:rsidP="0063687C">
      <w:pPr>
        <w:pStyle w:val="ListParagraph"/>
        <w:rPr>
          <w:rFonts w:ascii="Calibri" w:hAnsi="Calibri" w:cs="Calibri"/>
          <w:lang w:val="en-US"/>
        </w:rPr>
      </w:pPr>
      <w:r>
        <w:rPr>
          <w:rFonts w:ascii="Calibri" w:hAnsi="Calibri" w:cs="Calibri"/>
          <w:lang w:val="en-US"/>
        </w:rPr>
        <w:t>Impact score: 5.9</w:t>
      </w:r>
    </w:p>
    <w:p w14:paraId="7B753EED" w14:textId="31205A77" w:rsidR="0063687C" w:rsidRDefault="00E60681" w:rsidP="0063687C">
      <w:pPr>
        <w:pStyle w:val="ListParagraph"/>
        <w:rPr>
          <w:rFonts w:ascii="Calibri" w:hAnsi="Calibri" w:cs="Calibri"/>
          <w:lang w:val="en-US"/>
        </w:rPr>
      </w:pPr>
      <w:r>
        <w:rPr>
          <w:rFonts w:ascii="Calibri" w:hAnsi="Calibri" w:cs="Calibri"/>
          <w:lang w:val="en-US"/>
        </w:rPr>
        <w:t>Exploitation score: 3.9</w:t>
      </w:r>
    </w:p>
    <w:p w14:paraId="2EBB8121" w14:textId="46C88177" w:rsidR="00E60681" w:rsidRDefault="00E60681" w:rsidP="0063687C">
      <w:pPr>
        <w:pStyle w:val="ListParagraph"/>
        <w:rPr>
          <w:rFonts w:ascii="Calibri" w:hAnsi="Calibri" w:cs="Calibri"/>
          <w:lang w:val="en-US"/>
        </w:rPr>
      </w:pPr>
      <w:r>
        <w:rPr>
          <w:rFonts w:ascii="Calibri" w:hAnsi="Calibri" w:cs="Calibri"/>
          <w:lang w:val="en-US"/>
        </w:rPr>
        <w:t>Attack Vector (AV): Network</w:t>
      </w:r>
    </w:p>
    <w:p w14:paraId="1B72FB27" w14:textId="3B084193" w:rsidR="00E60681" w:rsidRDefault="00E60681" w:rsidP="0063687C">
      <w:pPr>
        <w:pStyle w:val="ListParagraph"/>
        <w:rPr>
          <w:rFonts w:ascii="Calibri" w:hAnsi="Calibri" w:cs="Calibri"/>
          <w:lang w:val="en-US"/>
        </w:rPr>
      </w:pPr>
      <w:r>
        <w:rPr>
          <w:rFonts w:ascii="Calibri" w:hAnsi="Calibri" w:cs="Calibri"/>
          <w:lang w:val="en-US"/>
        </w:rPr>
        <w:t>Attack Complexity (AC): Low</w:t>
      </w:r>
    </w:p>
    <w:p w14:paraId="0BBA84D8" w14:textId="01692C1E" w:rsidR="00E60681" w:rsidRDefault="00E60681" w:rsidP="0063687C">
      <w:pPr>
        <w:pStyle w:val="ListParagraph"/>
        <w:rPr>
          <w:rFonts w:ascii="Calibri" w:hAnsi="Calibri" w:cs="Calibri"/>
          <w:lang w:val="en-US"/>
        </w:rPr>
      </w:pPr>
      <w:r>
        <w:rPr>
          <w:rFonts w:ascii="Calibri" w:hAnsi="Calibri" w:cs="Calibri"/>
          <w:lang w:val="en-US"/>
        </w:rPr>
        <w:t>Privileges Required (PR): None</w:t>
      </w:r>
    </w:p>
    <w:p w14:paraId="5F45592E" w14:textId="54A9E5B2" w:rsidR="00E60681" w:rsidRDefault="00E60681" w:rsidP="0063687C">
      <w:pPr>
        <w:pStyle w:val="ListParagraph"/>
        <w:rPr>
          <w:rFonts w:ascii="Calibri" w:hAnsi="Calibri" w:cs="Calibri"/>
          <w:lang w:val="en-US"/>
        </w:rPr>
      </w:pPr>
      <w:r>
        <w:rPr>
          <w:rFonts w:ascii="Calibri" w:hAnsi="Calibri" w:cs="Calibri"/>
          <w:lang w:val="en-US"/>
        </w:rPr>
        <w:t>Users Interaction (UI): None</w:t>
      </w:r>
    </w:p>
    <w:p w14:paraId="0E4CD91E" w14:textId="6D77247B" w:rsidR="00E60681" w:rsidRDefault="00E60681" w:rsidP="0063687C">
      <w:pPr>
        <w:pStyle w:val="ListParagraph"/>
        <w:rPr>
          <w:rFonts w:ascii="Calibri" w:hAnsi="Calibri" w:cs="Calibri"/>
          <w:lang w:val="en-US"/>
        </w:rPr>
      </w:pPr>
      <w:r>
        <w:rPr>
          <w:rFonts w:ascii="Calibri" w:hAnsi="Calibri" w:cs="Calibri"/>
          <w:lang w:val="en-US"/>
        </w:rPr>
        <w:t>Scope (S): Unchanged</w:t>
      </w:r>
    </w:p>
    <w:p w14:paraId="2678C27C" w14:textId="542FEABF" w:rsidR="00E60681" w:rsidRDefault="00E60681" w:rsidP="0063687C">
      <w:pPr>
        <w:pStyle w:val="ListParagraph"/>
        <w:rPr>
          <w:rFonts w:ascii="Calibri" w:hAnsi="Calibri" w:cs="Calibri"/>
          <w:lang w:val="en-US"/>
        </w:rPr>
      </w:pPr>
      <w:r>
        <w:rPr>
          <w:rFonts w:ascii="Calibri" w:hAnsi="Calibri" w:cs="Calibri"/>
          <w:lang w:val="en-US"/>
        </w:rPr>
        <w:t>Confidentiality (C): High</w:t>
      </w:r>
    </w:p>
    <w:p w14:paraId="7C17E396" w14:textId="3E90CDB2" w:rsidR="00E60681" w:rsidRDefault="00E60681" w:rsidP="0063687C">
      <w:pPr>
        <w:pStyle w:val="ListParagraph"/>
        <w:rPr>
          <w:rFonts w:ascii="Calibri" w:hAnsi="Calibri" w:cs="Calibri"/>
          <w:lang w:val="en-US"/>
        </w:rPr>
      </w:pPr>
      <w:r>
        <w:rPr>
          <w:rFonts w:ascii="Calibri" w:hAnsi="Calibri" w:cs="Calibri"/>
          <w:lang w:val="en-US"/>
        </w:rPr>
        <w:t>Integrity (I): High</w:t>
      </w:r>
    </w:p>
    <w:p w14:paraId="5EDD1A67" w14:textId="27C152C3" w:rsidR="00E60681" w:rsidRDefault="00E60681" w:rsidP="0063687C">
      <w:pPr>
        <w:pStyle w:val="ListParagraph"/>
        <w:rPr>
          <w:rFonts w:ascii="Calibri" w:hAnsi="Calibri" w:cs="Calibri"/>
          <w:lang w:val="en-US"/>
        </w:rPr>
      </w:pPr>
      <w:r>
        <w:rPr>
          <w:rFonts w:ascii="Calibri" w:hAnsi="Calibri" w:cs="Calibri"/>
          <w:lang w:val="en-US"/>
        </w:rPr>
        <w:t>Availability (A): High.</w:t>
      </w:r>
    </w:p>
    <w:p w14:paraId="54794751" w14:textId="77777777" w:rsidR="0063687C" w:rsidRDefault="0063687C" w:rsidP="0063687C">
      <w:pPr>
        <w:pStyle w:val="ListParagraph"/>
        <w:rPr>
          <w:rFonts w:ascii="Calibri" w:hAnsi="Calibri" w:cs="Calibri"/>
          <w:lang w:val="en-US"/>
        </w:rPr>
      </w:pPr>
    </w:p>
    <w:p w14:paraId="1B7070A3" w14:textId="64298185" w:rsidR="0063687C" w:rsidRDefault="00E60681" w:rsidP="0063687C">
      <w:pPr>
        <w:pStyle w:val="ListParagraph"/>
        <w:rPr>
          <w:rFonts w:ascii="Calibri" w:hAnsi="Calibri" w:cs="Calibri"/>
          <w:b/>
          <w:bCs/>
          <w:lang w:val="en-US"/>
        </w:rPr>
      </w:pPr>
      <w:r>
        <w:rPr>
          <w:rFonts w:ascii="Calibri" w:hAnsi="Calibri" w:cs="Calibri"/>
          <w:b/>
          <w:bCs/>
          <w:lang w:val="en-US"/>
        </w:rPr>
        <w:t>Associated CWE category</w:t>
      </w:r>
    </w:p>
    <w:p w14:paraId="558DDCA1" w14:textId="05229A85" w:rsidR="00E60681" w:rsidRDefault="00E60681" w:rsidP="00E60681">
      <w:pPr>
        <w:spacing w:after="360"/>
        <w:ind w:firstLine="720"/>
        <w:rPr>
          <w:rFonts w:ascii="Source Sans Pro" w:hAnsi="Source Sans Pro"/>
          <w:color w:val="333333"/>
          <w:sz w:val="25"/>
          <w:szCs w:val="25"/>
        </w:rPr>
      </w:pPr>
      <w:r w:rsidRPr="00E60681">
        <w:rPr>
          <w:rFonts w:ascii="Calibri" w:hAnsi="Calibri" w:cs="Calibri"/>
          <w:lang w:val="en-US"/>
        </w:rPr>
        <w:t>CWE-670</w:t>
      </w:r>
      <w:r>
        <w:rPr>
          <w:rFonts w:ascii="Calibri" w:hAnsi="Calibri" w:cs="Calibri"/>
          <w:lang w:val="en-US"/>
        </w:rPr>
        <w:t>: Always-Incorrect Control Flow Implementation</w:t>
      </w:r>
    </w:p>
    <w:p w14:paraId="13D4323B" w14:textId="777858AD" w:rsidR="00E60681" w:rsidRDefault="00E60681" w:rsidP="00E60681">
      <w:pPr>
        <w:pStyle w:val="ListParagraph"/>
        <w:rPr>
          <w:rFonts w:ascii="Source Sans Pro" w:hAnsi="Source Sans Pro"/>
          <w:b/>
          <w:bCs/>
          <w:color w:val="000000"/>
        </w:rPr>
      </w:pPr>
      <w:r>
        <w:rPr>
          <w:rFonts w:ascii="Source Sans Pro" w:hAnsi="Source Sans Pro"/>
          <w:b/>
          <w:bCs/>
          <w:color w:val="000000"/>
        </w:rPr>
        <w:t>Exploit available (Yes/No)</w:t>
      </w:r>
    </w:p>
    <w:p w14:paraId="0C3AE7E4" w14:textId="7F434215" w:rsidR="00E60681" w:rsidRPr="00AE35C2" w:rsidRDefault="00AE35C2" w:rsidP="00E60681">
      <w:pPr>
        <w:pStyle w:val="ListParagraph"/>
        <w:rPr>
          <w:rFonts w:ascii="Source Sans Pro" w:hAnsi="Source Sans Pro"/>
          <w:color w:val="000000"/>
        </w:rPr>
      </w:pPr>
      <w:r>
        <w:rPr>
          <w:rFonts w:ascii="Source Sans Pro" w:hAnsi="Source Sans Pro"/>
          <w:color w:val="000000"/>
        </w:rPr>
        <w:t>None.</w:t>
      </w:r>
    </w:p>
    <w:p w14:paraId="75E31617" w14:textId="77777777" w:rsidR="00E60681" w:rsidRDefault="00E60681" w:rsidP="00E60681">
      <w:pPr>
        <w:pStyle w:val="ListParagraph"/>
        <w:rPr>
          <w:rFonts w:ascii="Source Sans Pro" w:hAnsi="Source Sans Pro"/>
          <w:b/>
          <w:bCs/>
          <w:color w:val="000000"/>
        </w:rPr>
      </w:pPr>
    </w:p>
    <w:p w14:paraId="61E00FDB" w14:textId="3315B406" w:rsidR="00E60681" w:rsidRDefault="00E60681" w:rsidP="00E60681">
      <w:pPr>
        <w:pStyle w:val="ListParagraph"/>
        <w:rPr>
          <w:rFonts w:ascii="Source Sans Pro" w:hAnsi="Source Sans Pro"/>
          <w:b/>
          <w:bCs/>
          <w:color w:val="000000"/>
        </w:rPr>
      </w:pPr>
      <w:r>
        <w:rPr>
          <w:rFonts w:ascii="Source Sans Pro" w:hAnsi="Source Sans Pro"/>
          <w:b/>
          <w:bCs/>
          <w:color w:val="000000"/>
        </w:rPr>
        <w:t>Possible mitigations or fixes suggested</w:t>
      </w:r>
    </w:p>
    <w:p w14:paraId="6846BC4E" w14:textId="77777777" w:rsidR="00E60681" w:rsidRPr="00E60681" w:rsidRDefault="00E60681" w:rsidP="00E60681">
      <w:pPr>
        <w:pStyle w:val="ListParagraph"/>
        <w:rPr>
          <w:rFonts w:ascii="Source Sans Pro" w:hAnsi="Source Sans Pro"/>
          <w:b/>
          <w:bCs/>
          <w:color w:val="000000"/>
        </w:rPr>
      </w:pPr>
    </w:p>
    <w:p w14:paraId="5869A5EA" w14:textId="694CDACA" w:rsidR="00AE35C2" w:rsidRDefault="00AE35C2" w:rsidP="00AE35C2">
      <w:pPr>
        <w:pStyle w:val="ListParagraph"/>
        <w:rPr>
          <w:rFonts w:ascii="Calibri" w:hAnsi="Calibri" w:cs="Calibri"/>
        </w:rPr>
      </w:pPr>
      <w:r>
        <w:rPr>
          <w:rFonts w:ascii="Calibri" w:hAnsi="Calibri" w:cs="Calibri"/>
        </w:rPr>
        <w:t xml:space="preserve">Yes, as it’s a configuration/incorrect state vulnerability, mitigations are linked to the correct management of UDP traffic and system updates. </w:t>
      </w:r>
    </w:p>
    <w:p w14:paraId="7490DC1D" w14:textId="55D64D9A" w:rsidR="00AE35C2" w:rsidRDefault="00AE35C2" w:rsidP="00AE35C2">
      <w:pPr>
        <w:pStyle w:val="ListParagraph"/>
        <w:rPr>
          <w:rFonts w:ascii="Calibri" w:hAnsi="Calibri" w:cs="Calibri"/>
        </w:rPr>
      </w:pPr>
      <w:r>
        <w:rPr>
          <w:rFonts w:ascii="Calibri" w:hAnsi="Calibri" w:cs="Calibri"/>
        </w:rPr>
        <w:t xml:space="preserve">The main possible mitigation was to </w:t>
      </w:r>
      <w:r w:rsidR="005E5DCF">
        <w:rPr>
          <w:rFonts w:ascii="Calibri" w:hAnsi="Calibri" w:cs="Calibri"/>
        </w:rPr>
        <w:t>download a new patch from Apple. In the meantime, firewalls, explicit socket configuration, and network auditing could be used as aditional defenses.</w:t>
      </w:r>
    </w:p>
    <w:p w14:paraId="43CE7B30" w14:textId="77777777" w:rsidR="00AE35C2" w:rsidRDefault="00AE35C2" w:rsidP="00AE35C2">
      <w:pPr>
        <w:pStyle w:val="ListParagraph"/>
        <w:rPr>
          <w:rFonts w:ascii="Calibri" w:hAnsi="Calibri" w:cs="Calibri"/>
        </w:rPr>
      </w:pPr>
    </w:p>
    <w:p w14:paraId="5FEBD093" w14:textId="7C652564" w:rsidR="00AE35C2" w:rsidRDefault="005E5DCF" w:rsidP="00AE35C2">
      <w:pPr>
        <w:pStyle w:val="ListParagraph"/>
        <w:numPr>
          <w:ilvl w:val="0"/>
          <w:numId w:val="3"/>
        </w:numPr>
        <w:rPr>
          <w:rFonts w:ascii="Calibri" w:hAnsi="Calibri" w:cs="Calibri"/>
        </w:rPr>
      </w:pPr>
      <w:r>
        <w:rPr>
          <w:rFonts w:ascii="Calibri" w:hAnsi="Calibri" w:cs="Calibri"/>
        </w:rPr>
        <w:t>CVE-2025-43200</w:t>
      </w:r>
      <w:r w:rsidR="00226EF5">
        <w:rPr>
          <w:rFonts w:ascii="Calibri" w:hAnsi="Calibri" w:cs="Calibri"/>
        </w:rPr>
        <w:t xml:space="preserve"> – Remote Code Execution via “Messages/iCloud link media”</w:t>
      </w:r>
      <w:r>
        <w:rPr>
          <w:rFonts w:ascii="Calibri" w:hAnsi="Calibri" w:cs="Calibri"/>
        </w:rPr>
        <w:t xml:space="preserve"> </w:t>
      </w:r>
    </w:p>
    <w:p w14:paraId="0FD6485A" w14:textId="0775AB3B" w:rsidR="00226EF5" w:rsidRDefault="005E5DCF" w:rsidP="00226EF5">
      <w:pPr>
        <w:pStyle w:val="ListParagraph"/>
        <w:rPr>
          <w:rFonts w:ascii="Calibri" w:hAnsi="Calibri" w:cs="Calibri"/>
          <w:b/>
          <w:bCs/>
        </w:rPr>
      </w:pPr>
      <w:r>
        <w:rPr>
          <w:rFonts w:ascii="Calibri" w:hAnsi="Calibri" w:cs="Calibri"/>
          <w:b/>
          <w:bCs/>
        </w:rPr>
        <w:t>Description</w:t>
      </w:r>
    </w:p>
    <w:p w14:paraId="7646289D" w14:textId="6773DD65" w:rsidR="00226EF5" w:rsidRDefault="00226EF5" w:rsidP="00226EF5">
      <w:pPr>
        <w:pStyle w:val="ListParagraph"/>
        <w:rPr>
          <w:rFonts w:ascii="Calibri" w:hAnsi="Calibri" w:cs="Calibri"/>
        </w:rPr>
      </w:pPr>
      <w:r>
        <w:rPr>
          <w:rFonts w:ascii="Calibri" w:hAnsi="Calibri" w:cs="Calibri"/>
        </w:rPr>
        <w:t>It’s a critical remote code execution vulnerability that exists in the macOS Messages application, specifically in the handling of photos and videos shared via iCloud links. A remote attacker, without authentication can trick the user into opening a specially crafted media file (video/image) via an iCloud link, thereby trigerring arbitrary code on the system.</w:t>
      </w:r>
    </w:p>
    <w:p w14:paraId="195E6518" w14:textId="77777777" w:rsidR="00226EF5" w:rsidRDefault="00226EF5" w:rsidP="00C310F7">
      <w:pPr>
        <w:rPr>
          <w:rFonts w:ascii="Calibri" w:hAnsi="Calibri" w:cs="Calibri"/>
        </w:rPr>
      </w:pPr>
    </w:p>
    <w:p w14:paraId="45BACD4E" w14:textId="77777777" w:rsidR="00C310F7" w:rsidRPr="00C310F7" w:rsidRDefault="00C310F7" w:rsidP="00C310F7">
      <w:pPr>
        <w:rPr>
          <w:rFonts w:ascii="Calibri" w:hAnsi="Calibri" w:cs="Calibri"/>
        </w:rPr>
      </w:pPr>
    </w:p>
    <w:p w14:paraId="33F0F8C2" w14:textId="5F43375B" w:rsidR="005E5DCF" w:rsidRDefault="005E5DCF" w:rsidP="005E5DCF">
      <w:pPr>
        <w:pStyle w:val="ListParagraph"/>
        <w:rPr>
          <w:rFonts w:ascii="Calibri" w:hAnsi="Calibri" w:cs="Calibri"/>
          <w:b/>
          <w:bCs/>
        </w:rPr>
      </w:pPr>
      <w:r>
        <w:rPr>
          <w:rFonts w:ascii="Calibri" w:hAnsi="Calibri" w:cs="Calibri"/>
          <w:b/>
          <w:bCs/>
        </w:rPr>
        <w:t>CVSS score and its Interpretation</w:t>
      </w:r>
    </w:p>
    <w:p w14:paraId="299D5C52" w14:textId="064D1FDB" w:rsidR="00226EF5" w:rsidRDefault="00226EF5" w:rsidP="00226EF5">
      <w:pPr>
        <w:pStyle w:val="ListParagraph"/>
        <w:rPr>
          <w:rFonts w:ascii="Calibri" w:hAnsi="Calibri" w:cs="Calibri"/>
          <w:lang w:val="en-US"/>
        </w:rPr>
      </w:pPr>
      <w:r w:rsidRPr="0063687C">
        <w:rPr>
          <w:rFonts w:ascii="Calibri" w:hAnsi="Calibri" w:cs="Calibri"/>
          <w:lang w:val="en-US"/>
        </w:rPr>
        <w:t>The NVD has not yet assigned an official score.</w:t>
      </w:r>
      <w:r>
        <w:rPr>
          <w:rFonts w:ascii="Calibri" w:hAnsi="Calibri" w:cs="Calibri"/>
          <w:lang w:val="en-US"/>
        </w:rPr>
        <w:t xml:space="preserve"> According to other databases (CISA-ADP) in CVSS version 3.1, the score is 4.8 (Medium).</w:t>
      </w:r>
    </w:p>
    <w:p w14:paraId="14EB8A89" w14:textId="6D73DE84" w:rsidR="00226EF5" w:rsidRDefault="00226EF5" w:rsidP="00226EF5">
      <w:pPr>
        <w:pStyle w:val="ListParagraph"/>
        <w:rPr>
          <w:rFonts w:ascii="Calibri" w:hAnsi="Calibri" w:cs="Calibri"/>
          <w:lang w:val="en-US"/>
        </w:rPr>
      </w:pPr>
      <w:r>
        <w:rPr>
          <w:rFonts w:ascii="Calibri" w:hAnsi="Calibri" w:cs="Calibri"/>
          <w:lang w:val="en-US"/>
        </w:rPr>
        <w:t>Impact score: 2.5</w:t>
      </w:r>
    </w:p>
    <w:p w14:paraId="2B2E6DF5" w14:textId="70BF421A" w:rsidR="00226EF5" w:rsidRDefault="00226EF5" w:rsidP="00226EF5">
      <w:pPr>
        <w:pStyle w:val="ListParagraph"/>
        <w:rPr>
          <w:rFonts w:ascii="Calibri" w:hAnsi="Calibri" w:cs="Calibri"/>
          <w:lang w:val="en-US"/>
        </w:rPr>
      </w:pPr>
      <w:r>
        <w:rPr>
          <w:rFonts w:ascii="Calibri" w:hAnsi="Calibri" w:cs="Calibri"/>
          <w:lang w:val="en-US"/>
        </w:rPr>
        <w:t>Exploitation score: 2.2</w:t>
      </w:r>
    </w:p>
    <w:p w14:paraId="2F3D0EB8" w14:textId="77777777" w:rsidR="00226EF5" w:rsidRDefault="00226EF5" w:rsidP="00226EF5">
      <w:pPr>
        <w:pStyle w:val="ListParagraph"/>
        <w:rPr>
          <w:rFonts w:ascii="Calibri" w:hAnsi="Calibri" w:cs="Calibri"/>
          <w:lang w:val="en-US"/>
        </w:rPr>
      </w:pPr>
      <w:r>
        <w:rPr>
          <w:rFonts w:ascii="Calibri" w:hAnsi="Calibri" w:cs="Calibri"/>
          <w:lang w:val="en-US"/>
        </w:rPr>
        <w:t>Attack Vector (AV): Network</w:t>
      </w:r>
    </w:p>
    <w:p w14:paraId="546A83F5" w14:textId="66D3BC13" w:rsidR="00226EF5" w:rsidRDefault="00226EF5" w:rsidP="00226EF5">
      <w:pPr>
        <w:pStyle w:val="ListParagraph"/>
        <w:rPr>
          <w:rFonts w:ascii="Calibri" w:hAnsi="Calibri" w:cs="Calibri"/>
          <w:lang w:val="en-US"/>
        </w:rPr>
      </w:pPr>
      <w:r>
        <w:rPr>
          <w:rFonts w:ascii="Calibri" w:hAnsi="Calibri" w:cs="Calibri"/>
          <w:lang w:val="en-US"/>
        </w:rPr>
        <w:t>Attack Complexity (AC): High</w:t>
      </w:r>
    </w:p>
    <w:p w14:paraId="1555230D" w14:textId="77777777" w:rsidR="00226EF5" w:rsidRDefault="00226EF5" w:rsidP="00226EF5">
      <w:pPr>
        <w:pStyle w:val="ListParagraph"/>
        <w:rPr>
          <w:rFonts w:ascii="Calibri" w:hAnsi="Calibri" w:cs="Calibri"/>
          <w:lang w:val="en-US"/>
        </w:rPr>
      </w:pPr>
      <w:r>
        <w:rPr>
          <w:rFonts w:ascii="Calibri" w:hAnsi="Calibri" w:cs="Calibri"/>
          <w:lang w:val="en-US"/>
        </w:rPr>
        <w:t>Privileges Required (PR): None</w:t>
      </w:r>
    </w:p>
    <w:p w14:paraId="7E2E636A" w14:textId="77777777" w:rsidR="00226EF5" w:rsidRDefault="00226EF5" w:rsidP="00226EF5">
      <w:pPr>
        <w:pStyle w:val="ListParagraph"/>
        <w:rPr>
          <w:rFonts w:ascii="Calibri" w:hAnsi="Calibri" w:cs="Calibri"/>
          <w:lang w:val="en-US"/>
        </w:rPr>
      </w:pPr>
      <w:r>
        <w:rPr>
          <w:rFonts w:ascii="Calibri" w:hAnsi="Calibri" w:cs="Calibri"/>
          <w:lang w:val="en-US"/>
        </w:rPr>
        <w:t>Users Interaction (UI): None</w:t>
      </w:r>
    </w:p>
    <w:p w14:paraId="54A8D477" w14:textId="77777777" w:rsidR="00226EF5" w:rsidRDefault="00226EF5" w:rsidP="00226EF5">
      <w:pPr>
        <w:pStyle w:val="ListParagraph"/>
        <w:rPr>
          <w:rFonts w:ascii="Calibri" w:hAnsi="Calibri" w:cs="Calibri"/>
          <w:lang w:val="en-US"/>
        </w:rPr>
      </w:pPr>
      <w:r>
        <w:rPr>
          <w:rFonts w:ascii="Calibri" w:hAnsi="Calibri" w:cs="Calibri"/>
          <w:lang w:val="en-US"/>
        </w:rPr>
        <w:t>Scope (S): Unchanged</w:t>
      </w:r>
    </w:p>
    <w:p w14:paraId="6BEBB5EA" w14:textId="79B29522" w:rsidR="00226EF5" w:rsidRDefault="00226EF5" w:rsidP="00226EF5">
      <w:pPr>
        <w:pStyle w:val="ListParagraph"/>
        <w:rPr>
          <w:rFonts w:ascii="Calibri" w:hAnsi="Calibri" w:cs="Calibri"/>
          <w:lang w:val="en-US"/>
        </w:rPr>
      </w:pPr>
      <w:r>
        <w:rPr>
          <w:rFonts w:ascii="Calibri" w:hAnsi="Calibri" w:cs="Calibri"/>
          <w:lang w:val="en-US"/>
        </w:rPr>
        <w:t>Confidentiality (C): Low</w:t>
      </w:r>
    </w:p>
    <w:p w14:paraId="4CAEC64C" w14:textId="7714C38F" w:rsidR="00226EF5" w:rsidRDefault="00226EF5" w:rsidP="00226EF5">
      <w:pPr>
        <w:pStyle w:val="ListParagraph"/>
        <w:rPr>
          <w:rFonts w:ascii="Calibri" w:hAnsi="Calibri" w:cs="Calibri"/>
          <w:lang w:val="en-US"/>
        </w:rPr>
      </w:pPr>
      <w:r>
        <w:rPr>
          <w:rFonts w:ascii="Calibri" w:hAnsi="Calibri" w:cs="Calibri"/>
          <w:lang w:val="en-US"/>
        </w:rPr>
        <w:t>Integrity (I): Low</w:t>
      </w:r>
    </w:p>
    <w:p w14:paraId="67FA27DA" w14:textId="176A677B" w:rsidR="00226EF5" w:rsidRDefault="00226EF5" w:rsidP="00226EF5">
      <w:pPr>
        <w:pStyle w:val="ListParagraph"/>
        <w:rPr>
          <w:rFonts w:ascii="Calibri" w:hAnsi="Calibri" w:cs="Calibri"/>
          <w:lang w:val="en-US"/>
        </w:rPr>
      </w:pPr>
      <w:r>
        <w:rPr>
          <w:rFonts w:ascii="Calibri" w:hAnsi="Calibri" w:cs="Calibri"/>
          <w:lang w:val="en-US"/>
        </w:rPr>
        <w:t>Availability (A): None</w:t>
      </w:r>
    </w:p>
    <w:p w14:paraId="5177BE87" w14:textId="77777777" w:rsidR="00226EF5" w:rsidRDefault="00226EF5" w:rsidP="005E5DCF">
      <w:pPr>
        <w:pStyle w:val="ListParagraph"/>
        <w:rPr>
          <w:rFonts w:ascii="Calibri" w:hAnsi="Calibri" w:cs="Calibri"/>
          <w:b/>
          <w:bCs/>
        </w:rPr>
      </w:pPr>
    </w:p>
    <w:p w14:paraId="58692F46" w14:textId="41C6D43B" w:rsidR="005E5DCF" w:rsidRDefault="005E5DCF" w:rsidP="005E5DCF">
      <w:pPr>
        <w:pStyle w:val="ListParagraph"/>
        <w:rPr>
          <w:rFonts w:ascii="Calibri" w:hAnsi="Calibri" w:cs="Calibri"/>
          <w:b/>
          <w:bCs/>
        </w:rPr>
      </w:pPr>
      <w:r>
        <w:rPr>
          <w:rFonts w:ascii="Calibri" w:hAnsi="Calibri" w:cs="Calibri"/>
          <w:b/>
          <w:bCs/>
        </w:rPr>
        <w:t>Associated CWE category</w:t>
      </w:r>
    </w:p>
    <w:p w14:paraId="619C062E" w14:textId="1A89C18D" w:rsidR="00226EF5" w:rsidRDefault="00226EF5" w:rsidP="005E5DCF">
      <w:pPr>
        <w:pStyle w:val="ListParagraph"/>
        <w:rPr>
          <w:rFonts w:ascii="Calibri" w:hAnsi="Calibri" w:cs="Calibri"/>
        </w:rPr>
      </w:pPr>
      <w:r>
        <w:rPr>
          <w:rFonts w:ascii="Calibri" w:hAnsi="Calibri" w:cs="Calibri"/>
        </w:rPr>
        <w:t>CWE-20 – Improper Input Validation</w:t>
      </w:r>
    </w:p>
    <w:p w14:paraId="32BB666A" w14:textId="77777777" w:rsidR="00226EF5" w:rsidRPr="00226EF5" w:rsidRDefault="00226EF5" w:rsidP="005E5DCF">
      <w:pPr>
        <w:pStyle w:val="ListParagraph"/>
        <w:rPr>
          <w:rFonts w:ascii="Calibri" w:hAnsi="Calibri" w:cs="Calibri"/>
        </w:rPr>
      </w:pPr>
    </w:p>
    <w:p w14:paraId="43021114" w14:textId="6EF11653" w:rsidR="005E5DCF" w:rsidRDefault="005E5DCF" w:rsidP="005E5DCF">
      <w:pPr>
        <w:pStyle w:val="ListParagraph"/>
        <w:rPr>
          <w:rFonts w:ascii="Calibri" w:hAnsi="Calibri" w:cs="Calibri"/>
          <w:b/>
          <w:bCs/>
        </w:rPr>
      </w:pPr>
      <w:r>
        <w:rPr>
          <w:rFonts w:ascii="Calibri" w:hAnsi="Calibri" w:cs="Calibri"/>
          <w:b/>
          <w:bCs/>
        </w:rPr>
        <w:t>Exploit available (Yes/No)</w:t>
      </w:r>
    </w:p>
    <w:p w14:paraId="6B199976" w14:textId="2D364797" w:rsidR="00226EF5" w:rsidRDefault="00226EF5" w:rsidP="005E5DCF">
      <w:pPr>
        <w:pStyle w:val="ListParagraph"/>
        <w:rPr>
          <w:rFonts w:ascii="Calibri" w:hAnsi="Calibri" w:cs="Calibri"/>
        </w:rPr>
      </w:pPr>
      <w:r>
        <w:rPr>
          <w:rFonts w:ascii="Calibri" w:hAnsi="Calibri" w:cs="Calibri"/>
        </w:rPr>
        <w:t>Yes, its still active.</w:t>
      </w:r>
    </w:p>
    <w:p w14:paraId="43ABAC4E" w14:textId="77777777" w:rsidR="00226EF5" w:rsidRPr="00226EF5" w:rsidRDefault="00226EF5" w:rsidP="005E5DCF">
      <w:pPr>
        <w:pStyle w:val="ListParagraph"/>
        <w:rPr>
          <w:rFonts w:ascii="Calibri" w:hAnsi="Calibri" w:cs="Calibri"/>
        </w:rPr>
      </w:pPr>
    </w:p>
    <w:p w14:paraId="3BABB460" w14:textId="0622DA26" w:rsidR="005E5DCF" w:rsidRDefault="005E5DCF" w:rsidP="005E5DCF">
      <w:pPr>
        <w:pStyle w:val="ListParagraph"/>
        <w:rPr>
          <w:rFonts w:ascii="Calibri" w:hAnsi="Calibri" w:cs="Calibri"/>
          <w:b/>
          <w:bCs/>
        </w:rPr>
      </w:pPr>
      <w:r>
        <w:rPr>
          <w:rFonts w:ascii="Calibri" w:hAnsi="Calibri" w:cs="Calibri"/>
          <w:b/>
          <w:bCs/>
        </w:rPr>
        <w:t>Possible mitigations or fixes suggested</w:t>
      </w:r>
    </w:p>
    <w:p w14:paraId="5BBA85AD" w14:textId="77777777" w:rsidR="009954C1" w:rsidRDefault="009954C1" w:rsidP="005E5DCF">
      <w:pPr>
        <w:pStyle w:val="ListParagraph"/>
        <w:rPr>
          <w:rFonts w:ascii="Calibri" w:hAnsi="Calibri" w:cs="Calibri"/>
        </w:rPr>
      </w:pPr>
      <w:r>
        <w:rPr>
          <w:rFonts w:ascii="Calibri" w:hAnsi="Calibri" w:cs="Calibri"/>
        </w:rPr>
        <w:t>There are some possible mitigations such as:</w:t>
      </w:r>
    </w:p>
    <w:p w14:paraId="4B8A7AA8" w14:textId="0C517502" w:rsidR="00226EF5" w:rsidRDefault="009954C1" w:rsidP="009954C1">
      <w:pPr>
        <w:pStyle w:val="ListParagraph"/>
        <w:numPr>
          <w:ilvl w:val="0"/>
          <w:numId w:val="5"/>
        </w:numPr>
        <w:rPr>
          <w:rFonts w:ascii="Calibri" w:hAnsi="Calibri" w:cs="Calibri"/>
        </w:rPr>
      </w:pPr>
      <w:r>
        <w:rPr>
          <w:rFonts w:ascii="Calibri" w:hAnsi="Calibri" w:cs="Calibri"/>
        </w:rPr>
        <w:t>Update macOS to the fixed version.</w:t>
      </w:r>
    </w:p>
    <w:p w14:paraId="7688408B" w14:textId="7AC892A4" w:rsidR="009954C1" w:rsidRDefault="009954C1" w:rsidP="009954C1">
      <w:pPr>
        <w:pStyle w:val="ListParagraph"/>
        <w:numPr>
          <w:ilvl w:val="0"/>
          <w:numId w:val="5"/>
        </w:numPr>
        <w:rPr>
          <w:rFonts w:ascii="Calibri" w:hAnsi="Calibri" w:cs="Calibri"/>
        </w:rPr>
      </w:pPr>
      <w:r>
        <w:rPr>
          <w:rFonts w:ascii="Calibri" w:hAnsi="Calibri" w:cs="Calibri"/>
        </w:rPr>
        <w:t>Not opening suspicious iCloud links with photos or videos.</w:t>
      </w:r>
    </w:p>
    <w:p w14:paraId="0C56F773" w14:textId="002DDECA" w:rsidR="009954C1" w:rsidRDefault="009954C1" w:rsidP="009954C1">
      <w:pPr>
        <w:pStyle w:val="ListParagraph"/>
        <w:numPr>
          <w:ilvl w:val="0"/>
          <w:numId w:val="5"/>
        </w:numPr>
        <w:rPr>
          <w:rFonts w:ascii="Calibri" w:hAnsi="Calibri" w:cs="Calibri"/>
        </w:rPr>
      </w:pPr>
      <w:r>
        <w:rPr>
          <w:rFonts w:ascii="Calibri" w:hAnsi="Calibri" w:cs="Calibri"/>
        </w:rPr>
        <w:t>In companies, restricting automatic viewing of media from external links.</w:t>
      </w:r>
    </w:p>
    <w:p w14:paraId="75F055BD" w14:textId="77777777" w:rsidR="009954C1" w:rsidRDefault="009954C1" w:rsidP="009954C1">
      <w:pPr>
        <w:ind w:left="780"/>
        <w:rPr>
          <w:rFonts w:ascii="Calibri" w:hAnsi="Calibri" w:cs="Calibri"/>
        </w:rPr>
      </w:pPr>
    </w:p>
    <w:p w14:paraId="42B74921" w14:textId="77777777" w:rsidR="00C310F7" w:rsidRDefault="00C310F7" w:rsidP="009954C1">
      <w:pPr>
        <w:rPr>
          <w:rFonts w:ascii="Calibri" w:hAnsi="Calibri" w:cs="Calibri"/>
        </w:rPr>
      </w:pPr>
    </w:p>
    <w:p w14:paraId="46921F50" w14:textId="45C059F6" w:rsidR="009954C1" w:rsidRDefault="009954C1" w:rsidP="009954C1">
      <w:pPr>
        <w:pStyle w:val="ListParagraph"/>
        <w:numPr>
          <w:ilvl w:val="0"/>
          <w:numId w:val="3"/>
        </w:numPr>
        <w:rPr>
          <w:rFonts w:ascii="Calibri" w:hAnsi="Calibri" w:cs="Calibri"/>
        </w:rPr>
      </w:pPr>
      <w:r>
        <w:rPr>
          <w:rFonts w:ascii="Calibri" w:hAnsi="Calibri" w:cs="Calibri"/>
        </w:rPr>
        <w:t>CVE-</w:t>
      </w:r>
      <w:r w:rsidR="004053E9">
        <w:rPr>
          <w:rFonts w:ascii="Calibri" w:hAnsi="Calibri" w:cs="Calibri"/>
        </w:rPr>
        <w:t>2025-9074 – Docker Desktop</w:t>
      </w:r>
    </w:p>
    <w:p w14:paraId="07C1992F" w14:textId="457EA814" w:rsidR="004053E9" w:rsidRDefault="004053E9" w:rsidP="004053E9">
      <w:pPr>
        <w:pStyle w:val="ListParagraph"/>
        <w:rPr>
          <w:rFonts w:ascii="Calibri" w:hAnsi="Calibri" w:cs="Calibri"/>
          <w:b/>
          <w:bCs/>
        </w:rPr>
      </w:pPr>
      <w:r>
        <w:rPr>
          <w:rFonts w:ascii="Calibri" w:hAnsi="Calibri" w:cs="Calibri"/>
          <w:b/>
          <w:bCs/>
        </w:rPr>
        <w:t>Description</w:t>
      </w:r>
    </w:p>
    <w:p w14:paraId="5D7CD1D4" w14:textId="3A8071D8" w:rsidR="004053E9" w:rsidRDefault="004053E9" w:rsidP="004053E9">
      <w:pPr>
        <w:pStyle w:val="ListParagraph"/>
        <w:rPr>
          <w:rFonts w:ascii="Calibri" w:hAnsi="Calibri" w:cs="Calibri"/>
        </w:rPr>
      </w:pPr>
      <w:r>
        <w:rPr>
          <w:rFonts w:ascii="Calibri" w:hAnsi="Calibri" w:cs="Calibri"/>
        </w:rPr>
        <w:t>A vulnerability in Docker Desktop that allows local Linux containers to access the Docker Engine API through the configured subnet (default 192.168.65.7:2375) could allow a malicious container to control the engine, create new containers, mount host files, and execute commands with the privileges of the user running Docker Desktop.</w:t>
      </w:r>
    </w:p>
    <w:p w14:paraId="3E9AE1B9" w14:textId="77777777" w:rsidR="004053E9" w:rsidRPr="004053E9" w:rsidRDefault="004053E9" w:rsidP="004053E9">
      <w:pPr>
        <w:pStyle w:val="ListParagraph"/>
        <w:rPr>
          <w:rFonts w:ascii="Calibri" w:hAnsi="Calibri" w:cs="Calibri"/>
        </w:rPr>
      </w:pPr>
    </w:p>
    <w:p w14:paraId="3340A8F7" w14:textId="457233F6" w:rsidR="004053E9" w:rsidRDefault="004053E9" w:rsidP="004053E9">
      <w:pPr>
        <w:pStyle w:val="ListParagraph"/>
        <w:rPr>
          <w:rFonts w:ascii="Calibri" w:hAnsi="Calibri" w:cs="Calibri"/>
          <w:b/>
          <w:bCs/>
        </w:rPr>
      </w:pPr>
      <w:r>
        <w:rPr>
          <w:rFonts w:ascii="Calibri" w:hAnsi="Calibri" w:cs="Calibri"/>
          <w:b/>
          <w:bCs/>
        </w:rPr>
        <w:t>CVSS score and Its Interpretation</w:t>
      </w:r>
    </w:p>
    <w:p w14:paraId="51AE5D77" w14:textId="021FFDC0" w:rsidR="004053E9" w:rsidRDefault="004053E9" w:rsidP="004053E9">
      <w:pPr>
        <w:pStyle w:val="ListParagraph"/>
        <w:rPr>
          <w:rFonts w:ascii="Calibri" w:hAnsi="Calibri" w:cs="Calibri"/>
          <w:lang w:val="en-US"/>
        </w:rPr>
      </w:pPr>
      <w:r w:rsidRPr="0063687C">
        <w:rPr>
          <w:rFonts w:ascii="Calibri" w:hAnsi="Calibri" w:cs="Calibri"/>
          <w:lang w:val="en-US"/>
        </w:rPr>
        <w:t>The NVD has not yet assigned an official score.</w:t>
      </w:r>
      <w:r>
        <w:rPr>
          <w:rFonts w:ascii="Calibri" w:hAnsi="Calibri" w:cs="Calibri"/>
          <w:lang w:val="en-US"/>
        </w:rPr>
        <w:t xml:space="preserve"> According to other databases (</w:t>
      </w:r>
      <w:r w:rsidR="00C310F7">
        <w:rPr>
          <w:rFonts w:ascii="Calibri" w:hAnsi="Calibri" w:cs="Calibri"/>
          <w:lang w:val="en-US"/>
        </w:rPr>
        <w:t xml:space="preserve">CNA: Docker Inc.) </w:t>
      </w:r>
      <w:r>
        <w:rPr>
          <w:rFonts w:ascii="Calibri" w:hAnsi="Calibri" w:cs="Calibri"/>
          <w:lang w:val="en-US"/>
        </w:rPr>
        <w:t xml:space="preserve">CVSS version </w:t>
      </w:r>
      <w:r w:rsidR="00C310F7">
        <w:rPr>
          <w:rFonts w:ascii="Calibri" w:hAnsi="Calibri" w:cs="Calibri"/>
          <w:lang w:val="en-US"/>
        </w:rPr>
        <w:t>4.0</w:t>
      </w:r>
      <w:r>
        <w:rPr>
          <w:rFonts w:ascii="Calibri" w:hAnsi="Calibri" w:cs="Calibri"/>
          <w:lang w:val="en-US"/>
        </w:rPr>
        <w:t xml:space="preserve">, the score is </w:t>
      </w:r>
      <w:r w:rsidR="00C310F7">
        <w:rPr>
          <w:rFonts w:ascii="Calibri" w:hAnsi="Calibri" w:cs="Calibri"/>
          <w:lang w:val="en-US"/>
        </w:rPr>
        <w:t>9.3</w:t>
      </w:r>
      <w:r>
        <w:rPr>
          <w:rFonts w:ascii="Calibri" w:hAnsi="Calibri" w:cs="Calibri"/>
          <w:lang w:val="en-US"/>
        </w:rPr>
        <w:t xml:space="preserve"> (</w:t>
      </w:r>
      <w:r w:rsidR="00C310F7">
        <w:rPr>
          <w:rFonts w:ascii="Calibri" w:hAnsi="Calibri" w:cs="Calibri"/>
          <w:lang w:val="en-US"/>
        </w:rPr>
        <w:t>Critical</w:t>
      </w:r>
      <w:r>
        <w:rPr>
          <w:rFonts w:ascii="Calibri" w:hAnsi="Calibri" w:cs="Calibri"/>
          <w:lang w:val="en-US"/>
        </w:rPr>
        <w:t>).</w:t>
      </w:r>
    </w:p>
    <w:p w14:paraId="525C9AB1" w14:textId="05B993E8" w:rsidR="004053E9" w:rsidRPr="00C310F7" w:rsidRDefault="004053E9" w:rsidP="00C310F7">
      <w:pPr>
        <w:pStyle w:val="ListParagraph"/>
        <w:rPr>
          <w:rFonts w:ascii="Calibri" w:hAnsi="Calibri" w:cs="Calibri"/>
          <w:lang w:val="en-US"/>
        </w:rPr>
      </w:pPr>
      <w:r w:rsidRPr="00C310F7">
        <w:rPr>
          <w:rFonts w:ascii="Calibri" w:hAnsi="Calibri" w:cs="Calibri"/>
          <w:lang w:val="en-US"/>
        </w:rPr>
        <w:t xml:space="preserve">Attack Vector (AV): </w:t>
      </w:r>
      <w:r w:rsidR="00C310F7">
        <w:rPr>
          <w:rFonts w:ascii="Calibri" w:hAnsi="Calibri" w:cs="Calibri"/>
          <w:lang w:val="en-US"/>
        </w:rPr>
        <w:t>Local</w:t>
      </w:r>
    </w:p>
    <w:p w14:paraId="45A75968" w14:textId="0559FCA8" w:rsidR="004053E9" w:rsidRDefault="004053E9" w:rsidP="004053E9">
      <w:pPr>
        <w:pStyle w:val="ListParagraph"/>
        <w:rPr>
          <w:rFonts w:ascii="Calibri" w:hAnsi="Calibri" w:cs="Calibri"/>
          <w:lang w:val="en-US"/>
        </w:rPr>
      </w:pPr>
      <w:r>
        <w:rPr>
          <w:rFonts w:ascii="Calibri" w:hAnsi="Calibri" w:cs="Calibri"/>
          <w:lang w:val="en-US"/>
        </w:rPr>
        <w:t xml:space="preserve">Attack Complexity (AC): </w:t>
      </w:r>
      <w:r w:rsidR="00C310F7">
        <w:rPr>
          <w:rFonts w:ascii="Calibri" w:hAnsi="Calibri" w:cs="Calibri"/>
          <w:lang w:val="en-US"/>
        </w:rPr>
        <w:t>Low</w:t>
      </w:r>
    </w:p>
    <w:p w14:paraId="3E00A6F5" w14:textId="746C82AB" w:rsidR="00C310F7" w:rsidRDefault="00C310F7" w:rsidP="004053E9">
      <w:pPr>
        <w:pStyle w:val="ListParagraph"/>
        <w:rPr>
          <w:rFonts w:ascii="Calibri" w:hAnsi="Calibri" w:cs="Calibri"/>
          <w:lang w:val="en-US"/>
        </w:rPr>
      </w:pPr>
      <w:r>
        <w:rPr>
          <w:rFonts w:ascii="Calibri" w:hAnsi="Calibri" w:cs="Calibri"/>
          <w:lang w:val="en-US"/>
        </w:rPr>
        <w:t>Attack Requirements (AT): None</w:t>
      </w:r>
    </w:p>
    <w:p w14:paraId="401DD435" w14:textId="77777777" w:rsidR="004053E9" w:rsidRDefault="004053E9" w:rsidP="004053E9">
      <w:pPr>
        <w:pStyle w:val="ListParagraph"/>
        <w:rPr>
          <w:rFonts w:ascii="Calibri" w:hAnsi="Calibri" w:cs="Calibri"/>
          <w:lang w:val="en-US"/>
        </w:rPr>
      </w:pPr>
      <w:r>
        <w:rPr>
          <w:rFonts w:ascii="Calibri" w:hAnsi="Calibri" w:cs="Calibri"/>
          <w:lang w:val="en-US"/>
        </w:rPr>
        <w:t>Privileges Required (PR): None</w:t>
      </w:r>
    </w:p>
    <w:p w14:paraId="0E3459FA" w14:textId="230B745C" w:rsidR="004053E9" w:rsidRDefault="004053E9" w:rsidP="00C310F7">
      <w:pPr>
        <w:pStyle w:val="ListParagraph"/>
        <w:rPr>
          <w:rFonts w:ascii="Calibri" w:hAnsi="Calibri" w:cs="Calibri"/>
          <w:lang w:val="en-US"/>
        </w:rPr>
      </w:pPr>
      <w:r>
        <w:rPr>
          <w:rFonts w:ascii="Calibri" w:hAnsi="Calibri" w:cs="Calibri"/>
          <w:lang w:val="en-US"/>
        </w:rPr>
        <w:t xml:space="preserve">Users Interaction (UI): </w:t>
      </w:r>
      <w:r w:rsidR="00C310F7">
        <w:rPr>
          <w:rFonts w:ascii="Calibri" w:hAnsi="Calibri" w:cs="Calibri"/>
          <w:lang w:val="en-US"/>
        </w:rPr>
        <w:t>Passive</w:t>
      </w:r>
    </w:p>
    <w:p w14:paraId="6C30ABAA" w14:textId="252FA04C" w:rsidR="00C310F7" w:rsidRPr="00C310F7" w:rsidRDefault="00C310F7" w:rsidP="00C310F7">
      <w:pPr>
        <w:pStyle w:val="ListParagraph"/>
        <w:rPr>
          <w:rFonts w:ascii="Calibri" w:hAnsi="Calibri" w:cs="Calibri"/>
          <w:lang w:val="en-US"/>
        </w:rPr>
      </w:pPr>
      <w:r>
        <w:rPr>
          <w:rFonts w:ascii="Calibri" w:hAnsi="Calibri" w:cs="Calibri"/>
          <w:lang w:val="en-US"/>
        </w:rPr>
        <w:t>Vulnerable System Confidentiality (VC): High</w:t>
      </w:r>
    </w:p>
    <w:p w14:paraId="6B05EBBA" w14:textId="25D2DA13" w:rsidR="00C310F7" w:rsidRPr="00C310F7" w:rsidRDefault="00C310F7" w:rsidP="00C310F7">
      <w:pPr>
        <w:pStyle w:val="ListParagraph"/>
        <w:rPr>
          <w:rFonts w:ascii="Calibri" w:hAnsi="Calibri" w:cs="Calibri"/>
          <w:lang w:val="en-US"/>
        </w:rPr>
      </w:pPr>
      <w:r>
        <w:rPr>
          <w:rFonts w:ascii="Calibri" w:hAnsi="Calibri" w:cs="Calibri"/>
          <w:lang w:val="en-US"/>
        </w:rPr>
        <w:t>Vulnerable System Integrity (VI): High</w:t>
      </w:r>
    </w:p>
    <w:p w14:paraId="13FEC81E" w14:textId="77777777" w:rsidR="00736038" w:rsidRDefault="00C310F7" w:rsidP="00736038">
      <w:pPr>
        <w:pStyle w:val="ListParagraph"/>
        <w:rPr>
          <w:rFonts w:ascii="Calibri" w:hAnsi="Calibri" w:cs="Calibri"/>
          <w:lang w:val="en-US"/>
        </w:rPr>
      </w:pPr>
      <w:r>
        <w:rPr>
          <w:rFonts w:ascii="Calibri" w:hAnsi="Calibri" w:cs="Calibri"/>
          <w:lang w:val="en-US"/>
        </w:rPr>
        <w:t>Vulnerable System Availability (VA): High</w:t>
      </w:r>
    </w:p>
    <w:p w14:paraId="461EB1D6" w14:textId="48A8EFA7" w:rsidR="00C310F7" w:rsidRPr="00736038" w:rsidRDefault="00C310F7" w:rsidP="00736038">
      <w:pPr>
        <w:pStyle w:val="ListParagraph"/>
        <w:rPr>
          <w:rFonts w:ascii="Calibri" w:hAnsi="Calibri" w:cs="Calibri"/>
          <w:lang w:val="en-US"/>
        </w:rPr>
      </w:pPr>
      <w:r w:rsidRPr="00736038">
        <w:rPr>
          <w:rFonts w:ascii="Calibri" w:hAnsi="Calibri" w:cs="Calibri"/>
          <w:lang w:val="en-US"/>
        </w:rPr>
        <w:lastRenderedPageBreak/>
        <w:t>Subsequent System Confidentiality (SC): High</w:t>
      </w:r>
    </w:p>
    <w:p w14:paraId="1EF3EE35" w14:textId="12791853" w:rsidR="00C310F7" w:rsidRPr="00736038" w:rsidRDefault="00C310F7" w:rsidP="00736038">
      <w:pPr>
        <w:pStyle w:val="ListParagraph"/>
        <w:rPr>
          <w:rFonts w:ascii="Calibri" w:hAnsi="Calibri" w:cs="Calibri"/>
          <w:lang w:val="en-US"/>
        </w:rPr>
      </w:pPr>
      <w:r>
        <w:rPr>
          <w:rFonts w:ascii="Calibri" w:hAnsi="Calibri" w:cs="Calibri"/>
          <w:lang w:val="en-US"/>
        </w:rPr>
        <w:t>Subsequent System Integrity (SI): High</w:t>
      </w:r>
    </w:p>
    <w:p w14:paraId="5A7B8EE1" w14:textId="76E522DC" w:rsidR="004053E9" w:rsidRPr="00C310F7" w:rsidRDefault="00C310F7" w:rsidP="00C310F7">
      <w:pPr>
        <w:pStyle w:val="ListParagraph"/>
        <w:rPr>
          <w:rFonts w:ascii="Calibri" w:hAnsi="Calibri" w:cs="Calibri"/>
          <w:lang w:val="en-US"/>
        </w:rPr>
      </w:pPr>
      <w:r>
        <w:rPr>
          <w:rFonts w:ascii="Calibri" w:hAnsi="Calibri" w:cs="Calibri"/>
          <w:lang w:val="en-US"/>
        </w:rPr>
        <w:t>Subsequent System Availabilit</w:t>
      </w:r>
      <w:r w:rsidRPr="00C310F7">
        <w:rPr>
          <w:rFonts w:ascii="Calibri" w:hAnsi="Calibri" w:cs="Calibri"/>
          <w:lang w:val="en-US"/>
        </w:rPr>
        <w:t>y (</w:t>
      </w:r>
      <w:r>
        <w:rPr>
          <w:rFonts w:ascii="Calibri" w:hAnsi="Calibri" w:cs="Calibri"/>
          <w:lang w:val="en-US"/>
        </w:rPr>
        <w:t>SA</w:t>
      </w:r>
      <w:r w:rsidRPr="00C310F7">
        <w:rPr>
          <w:rFonts w:ascii="Calibri" w:hAnsi="Calibri" w:cs="Calibri"/>
          <w:lang w:val="en-US"/>
        </w:rPr>
        <w:t>): High</w:t>
      </w:r>
    </w:p>
    <w:p w14:paraId="1AFE9856" w14:textId="77777777" w:rsidR="004053E9" w:rsidRPr="004053E9" w:rsidRDefault="004053E9" w:rsidP="004053E9">
      <w:pPr>
        <w:pStyle w:val="ListParagraph"/>
        <w:rPr>
          <w:rFonts w:ascii="Calibri" w:hAnsi="Calibri" w:cs="Calibri"/>
        </w:rPr>
      </w:pPr>
    </w:p>
    <w:p w14:paraId="40D30699" w14:textId="4580E332" w:rsidR="004053E9" w:rsidRDefault="004053E9" w:rsidP="004053E9">
      <w:pPr>
        <w:pStyle w:val="ListParagraph"/>
        <w:rPr>
          <w:rFonts w:ascii="Calibri" w:hAnsi="Calibri" w:cs="Calibri"/>
          <w:b/>
          <w:bCs/>
        </w:rPr>
      </w:pPr>
      <w:r>
        <w:rPr>
          <w:rFonts w:ascii="Calibri" w:hAnsi="Calibri" w:cs="Calibri"/>
          <w:b/>
          <w:bCs/>
        </w:rPr>
        <w:t>Associated CWE Category</w:t>
      </w:r>
    </w:p>
    <w:p w14:paraId="4C38742B" w14:textId="1F77B17F" w:rsidR="004053E9" w:rsidRDefault="00C310F7" w:rsidP="00C310F7">
      <w:pPr>
        <w:pStyle w:val="ListParagraph"/>
        <w:rPr>
          <w:rFonts w:ascii="Calibri" w:hAnsi="Calibri" w:cs="Calibri"/>
        </w:rPr>
      </w:pPr>
      <w:r>
        <w:rPr>
          <w:rFonts w:ascii="Calibri" w:hAnsi="Calibri" w:cs="Calibri"/>
        </w:rPr>
        <w:t>CWE-668 Exposure of Resource to Wrong Sphere</w:t>
      </w:r>
    </w:p>
    <w:p w14:paraId="4FE5C03F" w14:textId="77777777" w:rsidR="00C310F7" w:rsidRPr="00C310F7" w:rsidRDefault="00C310F7" w:rsidP="00C310F7">
      <w:pPr>
        <w:pStyle w:val="ListParagraph"/>
        <w:rPr>
          <w:rFonts w:ascii="Calibri" w:hAnsi="Calibri" w:cs="Calibri"/>
        </w:rPr>
      </w:pPr>
    </w:p>
    <w:p w14:paraId="0F04D71F" w14:textId="28B65305" w:rsidR="004053E9" w:rsidRDefault="004053E9" w:rsidP="004053E9">
      <w:pPr>
        <w:pStyle w:val="ListParagraph"/>
        <w:rPr>
          <w:rFonts w:ascii="Calibri" w:hAnsi="Calibri" w:cs="Calibri"/>
          <w:b/>
          <w:bCs/>
        </w:rPr>
      </w:pPr>
      <w:r>
        <w:rPr>
          <w:rFonts w:ascii="Calibri" w:hAnsi="Calibri" w:cs="Calibri"/>
          <w:b/>
          <w:bCs/>
        </w:rPr>
        <w:t>Exploit available (Yes/No)</w:t>
      </w:r>
    </w:p>
    <w:p w14:paraId="30AD1EC6" w14:textId="13D6DF9B" w:rsidR="00C310F7" w:rsidRDefault="00C310F7" w:rsidP="00C310F7">
      <w:pPr>
        <w:pStyle w:val="ListParagraph"/>
        <w:rPr>
          <w:rFonts w:ascii="Calibri" w:hAnsi="Calibri" w:cs="Calibri"/>
        </w:rPr>
      </w:pPr>
      <w:r>
        <w:rPr>
          <w:rFonts w:ascii="Calibri" w:hAnsi="Calibri" w:cs="Calibri"/>
        </w:rPr>
        <w:t>Yes. There are POC/public demonstrations and technical analyses showing how a container can leverage the exposed API. Several advisories and bulletins with details have been published.</w:t>
      </w:r>
    </w:p>
    <w:p w14:paraId="62766F6F" w14:textId="77777777" w:rsidR="00C310F7" w:rsidRPr="00C310F7" w:rsidRDefault="00C310F7" w:rsidP="00C310F7">
      <w:pPr>
        <w:pStyle w:val="ListParagraph"/>
        <w:rPr>
          <w:rFonts w:ascii="Calibri" w:hAnsi="Calibri" w:cs="Calibri"/>
        </w:rPr>
      </w:pPr>
    </w:p>
    <w:p w14:paraId="6DC5BD8E" w14:textId="4AA5823B" w:rsidR="004053E9" w:rsidRDefault="004053E9" w:rsidP="004053E9">
      <w:pPr>
        <w:pStyle w:val="ListParagraph"/>
        <w:rPr>
          <w:rFonts w:ascii="Calibri" w:hAnsi="Calibri" w:cs="Calibri"/>
          <w:b/>
          <w:bCs/>
        </w:rPr>
      </w:pPr>
      <w:r>
        <w:rPr>
          <w:rFonts w:ascii="Calibri" w:hAnsi="Calibri" w:cs="Calibri"/>
          <w:b/>
          <w:bCs/>
        </w:rPr>
        <w:t>Possible mitigations or fixes suggested</w:t>
      </w:r>
    </w:p>
    <w:p w14:paraId="4C349EEA" w14:textId="720BC671" w:rsidR="00C310F7" w:rsidRDefault="00C310F7" w:rsidP="00C310F7">
      <w:pPr>
        <w:pStyle w:val="ListParagraph"/>
        <w:rPr>
          <w:rFonts w:ascii="Calibri" w:hAnsi="Calibri" w:cs="Calibri"/>
        </w:rPr>
      </w:pPr>
      <w:r>
        <w:rPr>
          <w:rFonts w:ascii="Calibri" w:hAnsi="Calibri" w:cs="Calibri"/>
        </w:rPr>
        <w:t>There are some possible mitigations such as:</w:t>
      </w:r>
    </w:p>
    <w:p w14:paraId="4704273D" w14:textId="1C8569DC" w:rsidR="00C310F7" w:rsidRDefault="002150A5" w:rsidP="00C310F7">
      <w:pPr>
        <w:pStyle w:val="ListParagraph"/>
        <w:numPr>
          <w:ilvl w:val="0"/>
          <w:numId w:val="5"/>
        </w:numPr>
        <w:rPr>
          <w:rFonts w:ascii="Calibri" w:hAnsi="Calibri" w:cs="Calibri"/>
        </w:rPr>
      </w:pPr>
      <w:r w:rsidRPr="002150A5">
        <w:rPr>
          <w:rFonts w:ascii="Calibri" w:hAnsi="Calibri" w:cs="Calibri"/>
        </w:rPr>
        <w:t>Update Docker Desktop immediately to the version that fixes the flaw (e.g., Docker Desktop 4.44.3 or later).</w:t>
      </w:r>
    </w:p>
    <w:p w14:paraId="7EB82F6F" w14:textId="25430CB1" w:rsidR="002150A5" w:rsidRDefault="002150A5" w:rsidP="00C310F7">
      <w:pPr>
        <w:pStyle w:val="ListParagraph"/>
        <w:numPr>
          <w:ilvl w:val="0"/>
          <w:numId w:val="5"/>
        </w:numPr>
        <w:rPr>
          <w:rFonts w:ascii="Calibri" w:hAnsi="Calibri" w:cs="Calibri"/>
        </w:rPr>
      </w:pPr>
      <w:r w:rsidRPr="002150A5">
        <w:rPr>
          <w:rFonts w:ascii="Calibri" w:hAnsi="Calibri" w:cs="Calibri"/>
        </w:rPr>
        <w:t>Do not run untrusted containers locally; limit execution to signed/trusted images.</w:t>
      </w:r>
    </w:p>
    <w:p w14:paraId="0086234A" w14:textId="1206A277" w:rsidR="002150A5" w:rsidRDefault="002150A5" w:rsidP="00C310F7">
      <w:pPr>
        <w:pStyle w:val="ListParagraph"/>
        <w:numPr>
          <w:ilvl w:val="0"/>
          <w:numId w:val="5"/>
        </w:numPr>
        <w:rPr>
          <w:rFonts w:ascii="Calibri" w:hAnsi="Calibri" w:cs="Calibri"/>
        </w:rPr>
      </w:pPr>
      <w:r w:rsidRPr="002150A5">
        <w:rPr>
          <w:rFonts w:ascii="Calibri" w:hAnsi="Calibri" w:cs="Calibri"/>
        </w:rPr>
        <w:t>Restrict access to the Docker subnet (firewall/ACLs) to prevent containers from accessing 192.168.65.7:2375.</w:t>
      </w:r>
    </w:p>
    <w:p w14:paraId="687698E7" w14:textId="503E9031" w:rsidR="002150A5" w:rsidRDefault="002150A5" w:rsidP="00C310F7">
      <w:pPr>
        <w:pStyle w:val="ListParagraph"/>
        <w:numPr>
          <w:ilvl w:val="0"/>
          <w:numId w:val="5"/>
        </w:numPr>
        <w:rPr>
          <w:rFonts w:ascii="Calibri" w:hAnsi="Calibri" w:cs="Calibri"/>
        </w:rPr>
      </w:pPr>
      <w:r w:rsidRPr="002150A5">
        <w:rPr>
          <w:rFonts w:ascii="Calibri" w:hAnsi="Calibri" w:cs="Calibri"/>
        </w:rPr>
        <w:t>Avoid exposing the daemon (disable TCP exposure options for the daemon and use Unix sockets only, with appropriate authentication).</w:t>
      </w:r>
    </w:p>
    <w:p w14:paraId="12FF38F1" w14:textId="3B31B428" w:rsidR="002150A5" w:rsidRDefault="002150A5" w:rsidP="00C310F7">
      <w:pPr>
        <w:pStyle w:val="ListParagraph"/>
        <w:numPr>
          <w:ilvl w:val="0"/>
          <w:numId w:val="5"/>
        </w:numPr>
        <w:rPr>
          <w:rFonts w:ascii="Calibri" w:hAnsi="Calibri" w:cs="Calibri"/>
        </w:rPr>
      </w:pPr>
      <w:r w:rsidRPr="002150A5">
        <w:rPr>
          <w:rFonts w:ascii="Calibri" w:hAnsi="Calibri" w:cs="Calibri"/>
        </w:rPr>
        <w:t>Eliminate mounting the Docker socket in containers (do not mount /var/run/docker.sock unless strictly necessary) and avoid privileged containers.</w:t>
      </w:r>
    </w:p>
    <w:p w14:paraId="34BCFC62" w14:textId="15F0EDE1" w:rsidR="002150A5" w:rsidRDefault="002150A5" w:rsidP="00C310F7">
      <w:pPr>
        <w:pStyle w:val="ListParagraph"/>
        <w:numPr>
          <w:ilvl w:val="0"/>
          <w:numId w:val="5"/>
        </w:numPr>
        <w:rPr>
          <w:rFonts w:ascii="Calibri" w:hAnsi="Calibri" w:cs="Calibri"/>
        </w:rPr>
      </w:pPr>
      <w:r w:rsidRPr="002150A5">
        <w:rPr>
          <w:rFonts w:ascii="Calibri" w:hAnsi="Calibri" w:cs="Calibri"/>
        </w:rPr>
        <w:t>Monitoring/detection: use EDR/IDS to identify escape attempts, monitor unexpected container creation, and abnormal daemon operations.</w:t>
      </w:r>
    </w:p>
    <w:p w14:paraId="25B0CDD9" w14:textId="77777777" w:rsidR="002150A5" w:rsidRDefault="002150A5" w:rsidP="002150A5">
      <w:pPr>
        <w:rPr>
          <w:rFonts w:ascii="Calibri" w:hAnsi="Calibri" w:cs="Calibri"/>
        </w:rPr>
      </w:pPr>
    </w:p>
    <w:p w14:paraId="445605FB" w14:textId="688BD455" w:rsidR="002150A5" w:rsidRDefault="007B4620" w:rsidP="002150A5">
      <w:pPr>
        <w:rPr>
          <w:rFonts w:ascii="Calibri" w:hAnsi="Calibri" w:cs="Calibri"/>
          <w:b/>
          <w:bCs/>
        </w:rPr>
      </w:pPr>
      <w:r>
        <w:rPr>
          <w:rFonts w:ascii="Calibri" w:hAnsi="Calibri" w:cs="Calibri"/>
          <w:b/>
          <w:bCs/>
        </w:rPr>
        <w:t>What is the impact of the vulnerability on a production environment?</w:t>
      </w:r>
    </w:p>
    <w:p w14:paraId="3E6F8639" w14:textId="31B0D279" w:rsidR="007B4620" w:rsidRDefault="007B4620" w:rsidP="002150A5">
      <w:pPr>
        <w:rPr>
          <w:rFonts w:ascii="Calibri" w:hAnsi="Calibri" w:cs="Calibri"/>
        </w:rPr>
      </w:pPr>
      <w:r>
        <w:rPr>
          <w:rFonts w:ascii="Calibri" w:hAnsi="Calibri" w:cs="Calibri"/>
        </w:rPr>
        <w:t>This vulnerability in Docker Desktop allows a malicious container to access the Docker Engine API on the host. In production, this means and attacker could escape container isolation, create or destroy containers, mount sensitive directories, or run arbitrary commands with the privileges of the Docker Desktop user.</w:t>
      </w:r>
    </w:p>
    <w:p w14:paraId="489C56AA" w14:textId="5FFA4DA5" w:rsidR="007B4620" w:rsidRDefault="007B4620" w:rsidP="002150A5">
      <w:pPr>
        <w:rPr>
          <w:rFonts w:ascii="Calibri" w:hAnsi="Calibri" w:cs="Calibri"/>
        </w:rPr>
      </w:pPr>
      <w:r>
        <w:rPr>
          <w:rFonts w:ascii="Calibri" w:hAnsi="Calibri" w:cs="Calibri"/>
        </w:rPr>
        <w:t>This can cause leakage of sensitive data, persistence of malware, compromise of host system, and lateral movement across the infraestructure.</w:t>
      </w:r>
    </w:p>
    <w:p w14:paraId="6167577E" w14:textId="77777777" w:rsidR="007B4620" w:rsidRPr="007B4620" w:rsidRDefault="007B4620" w:rsidP="002150A5">
      <w:pPr>
        <w:rPr>
          <w:rFonts w:ascii="Calibri" w:hAnsi="Calibri" w:cs="Calibri"/>
        </w:rPr>
      </w:pPr>
    </w:p>
    <w:p w14:paraId="71187ABD" w14:textId="5336CCF0" w:rsidR="007B4620" w:rsidRDefault="007B4620" w:rsidP="002150A5">
      <w:pPr>
        <w:rPr>
          <w:rFonts w:ascii="Calibri" w:hAnsi="Calibri" w:cs="Calibri"/>
          <w:b/>
          <w:bCs/>
        </w:rPr>
      </w:pPr>
      <w:r>
        <w:rPr>
          <w:rFonts w:ascii="Calibri" w:hAnsi="Calibri" w:cs="Calibri"/>
          <w:b/>
          <w:bCs/>
        </w:rPr>
        <w:t>Which systems could be compromised?</w:t>
      </w:r>
    </w:p>
    <w:p w14:paraId="28D6DA3B" w14:textId="0430C40E" w:rsidR="007B4620" w:rsidRPr="007B4620" w:rsidRDefault="007B4620" w:rsidP="002150A5">
      <w:pPr>
        <w:rPr>
          <w:rFonts w:ascii="Calibri" w:hAnsi="Calibri" w:cs="Calibri"/>
        </w:rPr>
      </w:pPr>
      <w:r>
        <w:rPr>
          <w:rFonts w:ascii="Calibri" w:hAnsi="Calibri" w:cs="Calibri"/>
        </w:rPr>
        <w:t>Any developer or producktion workstation running Docker Desktop on macOS or Windows, indirectly other connected systems in the network (if the attacker gains host-level control and moves laterally), also any CI/CD pipelines or local environments that rely on Docker Desktop for builds and testing are particulary at risk.</w:t>
      </w:r>
    </w:p>
    <w:p w14:paraId="3D0CADB4" w14:textId="77777777" w:rsidR="007B4620" w:rsidRPr="007B4620" w:rsidRDefault="007B4620" w:rsidP="002150A5">
      <w:pPr>
        <w:rPr>
          <w:rFonts w:ascii="Calibri" w:hAnsi="Calibri" w:cs="Calibri"/>
        </w:rPr>
      </w:pPr>
    </w:p>
    <w:p w14:paraId="3CB7C5B2" w14:textId="281E4EEB" w:rsidR="007B4620" w:rsidRDefault="007B4620" w:rsidP="002150A5">
      <w:pPr>
        <w:rPr>
          <w:rFonts w:ascii="Calibri" w:hAnsi="Calibri" w:cs="Calibri"/>
          <w:b/>
          <w:bCs/>
        </w:rPr>
      </w:pPr>
      <w:r>
        <w:rPr>
          <w:rFonts w:ascii="Calibri" w:hAnsi="Calibri" w:cs="Calibri"/>
          <w:b/>
          <w:bCs/>
        </w:rPr>
        <w:t>What preventive measures can reduce the risk?</w:t>
      </w:r>
    </w:p>
    <w:p w14:paraId="2C8CB5A8" w14:textId="72EF2A75" w:rsidR="007B4620" w:rsidRDefault="00E76C0B" w:rsidP="002150A5">
      <w:pPr>
        <w:rPr>
          <w:rFonts w:ascii="Calibri" w:hAnsi="Calibri" w:cs="Calibri"/>
        </w:rPr>
      </w:pPr>
      <w:r>
        <w:rPr>
          <w:rFonts w:ascii="Calibri" w:hAnsi="Calibri" w:cs="Calibri"/>
        </w:rPr>
        <w:t>Restrict container execution to trusted images only- avoid running untrusted or third-party containers, apply network restrictions to block access from containers to the special Docker subnet, avoid mouting the Docker socket into containers unless strictly necessary, and monitor logs and container activity to detect unexpected API calls.</w:t>
      </w:r>
    </w:p>
    <w:p w14:paraId="288C08B4" w14:textId="77777777" w:rsidR="007B4620" w:rsidRPr="007B4620" w:rsidRDefault="007B4620" w:rsidP="002150A5">
      <w:pPr>
        <w:rPr>
          <w:rFonts w:ascii="Calibri" w:hAnsi="Calibri" w:cs="Calibri"/>
        </w:rPr>
      </w:pPr>
    </w:p>
    <w:p w14:paraId="1366D13F" w14:textId="77777777" w:rsidR="007B4620" w:rsidRPr="007B4620" w:rsidRDefault="007B4620" w:rsidP="007B4620">
      <w:pPr>
        <w:rPr>
          <w:rFonts w:ascii="Calibri" w:hAnsi="Calibri" w:cs="Calibri"/>
          <w:b/>
          <w:bCs/>
        </w:rPr>
      </w:pPr>
      <w:r>
        <w:rPr>
          <w:rFonts w:ascii="Calibri" w:hAnsi="Calibri" w:cs="Calibri"/>
          <w:b/>
          <w:bCs/>
        </w:rPr>
        <w:lastRenderedPageBreak/>
        <w:t xml:space="preserve">Is there a patch available, and how can it be applied? </w:t>
      </w:r>
      <w:r>
        <w:rPr>
          <w:rFonts w:ascii="Calibri" w:hAnsi="Calibri" w:cs="Calibri"/>
          <w:b/>
          <w:bCs/>
        </w:rPr>
        <w:t>If there is no patch, suggest alternatives to mitigate the risk.</w:t>
      </w:r>
    </w:p>
    <w:p w14:paraId="02489B58" w14:textId="0DB6A973" w:rsidR="007B4620" w:rsidRPr="007B4620" w:rsidRDefault="007B4620" w:rsidP="002150A5">
      <w:pPr>
        <w:rPr>
          <w:rFonts w:ascii="Calibri" w:hAnsi="Calibri" w:cs="Calibri"/>
        </w:rPr>
      </w:pPr>
    </w:p>
    <w:p w14:paraId="0A74065F" w14:textId="6F0AF2B7" w:rsidR="007B4620" w:rsidRDefault="0069477C" w:rsidP="002150A5">
      <w:pPr>
        <w:rPr>
          <w:rFonts w:ascii="Calibri" w:hAnsi="Calibri" w:cs="Calibri"/>
          <w:b/>
          <w:bCs/>
        </w:rPr>
      </w:pPr>
      <w:r>
        <w:rPr>
          <w:rFonts w:ascii="Calibri" w:hAnsi="Calibri" w:cs="Calibri"/>
          <w:b/>
          <w:bCs/>
        </w:rPr>
        <w:t>Yes, a patch is available. Docker fixes the issue in Docker Desktop 4.44.3 and later. To apply the patch, you need to update Docker Desktop through the built in updater or download the latest version.</w:t>
      </w:r>
    </w:p>
    <w:p w14:paraId="5F75B245" w14:textId="77777777" w:rsidR="002150A5" w:rsidRDefault="002150A5" w:rsidP="002150A5">
      <w:pPr>
        <w:rPr>
          <w:rFonts w:ascii="Calibri" w:hAnsi="Calibri" w:cs="Calibri"/>
        </w:rPr>
      </w:pPr>
    </w:p>
    <w:p w14:paraId="2A705C06" w14:textId="77777777" w:rsidR="007B4620" w:rsidRDefault="007B4620" w:rsidP="002150A5">
      <w:pPr>
        <w:rPr>
          <w:rFonts w:ascii="Calibri" w:hAnsi="Calibri" w:cs="Calibri"/>
        </w:rPr>
      </w:pPr>
    </w:p>
    <w:p w14:paraId="0DA23903" w14:textId="0D23599A" w:rsidR="002150A5" w:rsidRDefault="002150A5" w:rsidP="002150A5">
      <w:pPr>
        <w:rPr>
          <w:rFonts w:ascii="Calibri" w:hAnsi="Calibri" w:cs="Calibri"/>
          <w:b/>
          <w:bCs/>
          <w:sz w:val="28"/>
          <w:szCs w:val="28"/>
        </w:rPr>
      </w:pPr>
      <w:r>
        <w:rPr>
          <w:rFonts w:ascii="Calibri" w:hAnsi="Calibri" w:cs="Calibri"/>
          <w:b/>
          <w:bCs/>
          <w:sz w:val="28"/>
          <w:szCs w:val="28"/>
        </w:rPr>
        <w:t>Question 2</w:t>
      </w:r>
    </w:p>
    <w:p w14:paraId="173BCB7D" w14:textId="0D06FF56" w:rsidR="002150A5" w:rsidRDefault="00807C6B" w:rsidP="002150A5">
      <w:pPr>
        <w:rPr>
          <w:rFonts w:ascii="Calibri" w:hAnsi="Calibri" w:cs="Calibri"/>
        </w:rPr>
      </w:pPr>
      <w:r>
        <w:rPr>
          <w:rFonts w:ascii="Calibri" w:hAnsi="Calibri" w:cs="Calibri"/>
        </w:rPr>
        <w:t>There are three main parties involved in a credit card based sysyem:</w:t>
      </w:r>
    </w:p>
    <w:p w14:paraId="674224F3" w14:textId="0DD1E758" w:rsidR="00807C6B" w:rsidRDefault="00807C6B" w:rsidP="00807C6B">
      <w:pPr>
        <w:pStyle w:val="ListParagraph"/>
        <w:numPr>
          <w:ilvl w:val="0"/>
          <w:numId w:val="5"/>
        </w:numPr>
        <w:rPr>
          <w:rFonts w:ascii="Calibri" w:hAnsi="Calibri" w:cs="Calibri"/>
        </w:rPr>
      </w:pPr>
      <w:r>
        <w:rPr>
          <w:rFonts w:ascii="Calibri" w:hAnsi="Calibri" w:cs="Calibri"/>
        </w:rPr>
        <w:t>Client (Cardholder</w:t>
      </w:r>
      <w:r w:rsidRPr="00807C6B">
        <w:rPr>
          <w:rFonts w:ascii="Calibri" w:hAnsi="Calibri" w:cs="Calibri"/>
        </w:rPr>
        <w:t>)</w:t>
      </w:r>
    </w:p>
    <w:p w14:paraId="6089DA1D" w14:textId="65D6D9C7" w:rsidR="00807C6B" w:rsidRDefault="00807C6B" w:rsidP="00807C6B">
      <w:pPr>
        <w:pStyle w:val="ListParagraph"/>
        <w:numPr>
          <w:ilvl w:val="0"/>
          <w:numId w:val="5"/>
        </w:numPr>
        <w:rPr>
          <w:rFonts w:ascii="Calibri" w:hAnsi="Calibri" w:cs="Calibri"/>
        </w:rPr>
      </w:pPr>
      <w:r>
        <w:rPr>
          <w:rFonts w:ascii="Calibri" w:hAnsi="Calibri" w:cs="Calibri"/>
        </w:rPr>
        <w:t>Seller</w:t>
      </w:r>
    </w:p>
    <w:p w14:paraId="4E6C5412" w14:textId="2FB5706D" w:rsidR="00807C6B" w:rsidRDefault="00517494" w:rsidP="00807C6B">
      <w:pPr>
        <w:pStyle w:val="ListParagraph"/>
        <w:numPr>
          <w:ilvl w:val="0"/>
          <w:numId w:val="5"/>
        </w:numPr>
        <w:rPr>
          <w:rFonts w:ascii="Calibri" w:hAnsi="Calibri" w:cs="Calibri"/>
        </w:rPr>
      </w:pPr>
      <w:r>
        <w:rPr>
          <w:rFonts w:ascii="Calibri" w:hAnsi="Calibri" w:cs="Calibri"/>
        </w:rPr>
        <w:t>Credit card operator/ Bank/ Payment processor</w:t>
      </w:r>
    </w:p>
    <w:p w14:paraId="7648B4CE" w14:textId="77777777" w:rsidR="00517494" w:rsidRPr="00517494" w:rsidRDefault="00517494" w:rsidP="00517494">
      <w:pPr>
        <w:rPr>
          <w:rFonts w:ascii="Calibri" w:hAnsi="Calibri" w:cs="Calibri"/>
        </w:rPr>
      </w:pPr>
    </w:p>
    <w:p w14:paraId="2C02DD7D" w14:textId="14153D00" w:rsidR="00517494" w:rsidRDefault="00517494" w:rsidP="00517494">
      <w:pPr>
        <w:rPr>
          <w:rFonts w:ascii="Calibri" w:hAnsi="Calibri" w:cs="Calibri"/>
        </w:rPr>
      </w:pPr>
      <w:r>
        <w:rPr>
          <w:rFonts w:ascii="Calibri" w:hAnsi="Calibri" w:cs="Calibri"/>
        </w:rPr>
        <w:t>Such a system must ensure certain security properties, and at the same time it faces well-known threat classes.</w:t>
      </w:r>
    </w:p>
    <w:p w14:paraId="4310F464" w14:textId="77777777" w:rsidR="00517494" w:rsidRDefault="00517494" w:rsidP="00517494">
      <w:pPr>
        <w:rPr>
          <w:rFonts w:ascii="Calibri" w:hAnsi="Calibri" w:cs="Calibri"/>
        </w:rPr>
      </w:pPr>
      <w:r>
        <w:rPr>
          <w:rFonts w:ascii="Calibri" w:hAnsi="Calibri" w:cs="Calibri"/>
        </w:rPr>
        <w:t>The security properties talked about are:</w:t>
      </w:r>
    </w:p>
    <w:p w14:paraId="60D9A48A" w14:textId="2A0D9718" w:rsidR="00517494" w:rsidRDefault="00517494" w:rsidP="00517494">
      <w:pPr>
        <w:pStyle w:val="ListParagraph"/>
        <w:numPr>
          <w:ilvl w:val="0"/>
          <w:numId w:val="3"/>
        </w:numPr>
        <w:rPr>
          <w:rFonts w:ascii="Calibri" w:hAnsi="Calibri" w:cs="Calibri"/>
        </w:rPr>
      </w:pPr>
      <w:r w:rsidRPr="00517494">
        <w:rPr>
          <w:rFonts w:ascii="Calibri" w:hAnsi="Calibri" w:cs="Calibri"/>
        </w:rPr>
        <w:t>Confientiality</w:t>
      </w:r>
      <w:r>
        <w:rPr>
          <w:rFonts w:ascii="Calibri" w:hAnsi="Calibri" w:cs="Calibri"/>
        </w:rPr>
        <w:t xml:space="preserve"> - C</w:t>
      </w:r>
      <w:r w:rsidRPr="00517494">
        <w:rPr>
          <w:rFonts w:ascii="Calibri" w:hAnsi="Calibri" w:cs="Calibri"/>
        </w:rPr>
        <w:t>ould be credit card numbers, CVV codes, authentication tokens and transaction details must be disclosed to unauthorized entities. Also communications must be encrypted.</w:t>
      </w:r>
    </w:p>
    <w:p w14:paraId="5B3C09B9" w14:textId="2990499B" w:rsidR="00517494" w:rsidRDefault="00517494" w:rsidP="00517494">
      <w:pPr>
        <w:pStyle w:val="ListParagraph"/>
        <w:numPr>
          <w:ilvl w:val="0"/>
          <w:numId w:val="3"/>
        </w:numPr>
        <w:rPr>
          <w:rFonts w:ascii="Calibri" w:hAnsi="Calibri" w:cs="Calibri"/>
        </w:rPr>
      </w:pPr>
      <w:r w:rsidRPr="00517494">
        <w:rPr>
          <w:rFonts w:ascii="Calibri" w:hAnsi="Calibri" w:cs="Calibri"/>
        </w:rPr>
        <w:t xml:space="preserve">Integrity </w:t>
      </w:r>
      <w:r>
        <w:rPr>
          <w:rFonts w:ascii="Calibri" w:hAnsi="Calibri" w:cs="Calibri"/>
        </w:rPr>
        <w:t>–</w:t>
      </w:r>
      <w:r w:rsidRPr="00517494">
        <w:rPr>
          <w:rFonts w:ascii="Calibri" w:hAnsi="Calibri" w:cs="Calibri"/>
        </w:rPr>
        <w:t xml:space="preserve"> </w:t>
      </w:r>
      <w:r>
        <w:rPr>
          <w:rFonts w:ascii="Calibri" w:hAnsi="Calibri" w:cs="Calibri"/>
        </w:rPr>
        <w:t>Transaction details (amount, identity) must not be altered in transit. Also digital signatures, MACs or authenticated encryption are needed.</w:t>
      </w:r>
    </w:p>
    <w:p w14:paraId="4201099D" w14:textId="45AE6CA8" w:rsidR="00517494" w:rsidRDefault="00517494" w:rsidP="00517494">
      <w:pPr>
        <w:pStyle w:val="ListParagraph"/>
        <w:numPr>
          <w:ilvl w:val="0"/>
          <w:numId w:val="3"/>
        </w:numPr>
        <w:rPr>
          <w:rFonts w:ascii="Calibri" w:hAnsi="Calibri" w:cs="Calibri"/>
        </w:rPr>
      </w:pPr>
      <w:r w:rsidRPr="00517494">
        <w:rPr>
          <w:rFonts w:ascii="Calibri" w:hAnsi="Calibri" w:cs="Calibri"/>
        </w:rPr>
        <w:t>Authentication</w:t>
      </w:r>
      <w:r>
        <w:rPr>
          <w:rFonts w:ascii="Calibri" w:hAnsi="Calibri" w:cs="Calibri"/>
        </w:rPr>
        <w:t xml:space="preserve"> – The client must prove they are the legitimate cardholder, the seller also needs to prove that they are legitimate merchant. The operator must prove they are the real payment processor.</w:t>
      </w:r>
    </w:p>
    <w:p w14:paraId="2F49FDBA" w14:textId="1ABD8625" w:rsidR="00517494" w:rsidRDefault="00517494" w:rsidP="00517494">
      <w:pPr>
        <w:pStyle w:val="ListParagraph"/>
        <w:numPr>
          <w:ilvl w:val="0"/>
          <w:numId w:val="3"/>
        </w:numPr>
        <w:rPr>
          <w:rFonts w:ascii="Calibri" w:hAnsi="Calibri" w:cs="Calibri"/>
        </w:rPr>
      </w:pPr>
      <w:r>
        <w:rPr>
          <w:rFonts w:ascii="Calibri" w:hAnsi="Calibri" w:cs="Calibri"/>
        </w:rPr>
        <w:t>A</w:t>
      </w:r>
      <w:r w:rsidRPr="00517494">
        <w:rPr>
          <w:rFonts w:ascii="Calibri" w:hAnsi="Calibri" w:cs="Calibri"/>
        </w:rPr>
        <w:t>uthorization</w:t>
      </w:r>
      <w:r>
        <w:rPr>
          <w:rFonts w:ascii="Calibri" w:hAnsi="Calibri" w:cs="Calibri"/>
        </w:rPr>
        <w:t xml:space="preserve"> – Only transactions explicitly approved by the client should be processed and merchants should only be allowed to debit agreed amounts.</w:t>
      </w:r>
    </w:p>
    <w:p w14:paraId="05D5A872" w14:textId="7155EAED" w:rsidR="00517494" w:rsidRDefault="00517494" w:rsidP="00517494">
      <w:pPr>
        <w:pStyle w:val="ListParagraph"/>
        <w:numPr>
          <w:ilvl w:val="0"/>
          <w:numId w:val="3"/>
        </w:numPr>
        <w:rPr>
          <w:rFonts w:ascii="Calibri" w:hAnsi="Calibri" w:cs="Calibri"/>
        </w:rPr>
      </w:pPr>
      <w:r w:rsidRPr="00517494">
        <w:rPr>
          <w:rFonts w:ascii="Calibri" w:hAnsi="Calibri" w:cs="Calibri"/>
        </w:rPr>
        <w:t xml:space="preserve">Non-repudiation </w:t>
      </w:r>
      <w:r w:rsidR="00DF112B">
        <w:rPr>
          <w:rFonts w:ascii="Calibri" w:hAnsi="Calibri" w:cs="Calibri"/>
        </w:rPr>
        <w:t>–</w:t>
      </w:r>
      <w:r>
        <w:rPr>
          <w:rFonts w:ascii="Calibri" w:hAnsi="Calibri" w:cs="Calibri"/>
        </w:rPr>
        <w:t xml:space="preserve"> </w:t>
      </w:r>
      <w:r w:rsidR="00DF112B">
        <w:rPr>
          <w:rFonts w:ascii="Calibri" w:hAnsi="Calibri" w:cs="Calibri"/>
        </w:rPr>
        <w:t>The client cannot deny having authorized a transactions, and the merchant cannot deny having received the payment. This can be achieved through digital receipts, logs and signatures.</w:t>
      </w:r>
    </w:p>
    <w:p w14:paraId="62E00A26" w14:textId="4C353BC4" w:rsidR="00DF112B" w:rsidRDefault="00517494" w:rsidP="00DF112B">
      <w:pPr>
        <w:pStyle w:val="ListParagraph"/>
        <w:numPr>
          <w:ilvl w:val="0"/>
          <w:numId w:val="3"/>
        </w:numPr>
        <w:rPr>
          <w:rFonts w:ascii="Calibri" w:hAnsi="Calibri" w:cs="Calibri"/>
        </w:rPr>
      </w:pPr>
      <w:r w:rsidRPr="00517494">
        <w:rPr>
          <w:rFonts w:ascii="Calibri" w:hAnsi="Calibri" w:cs="Calibri"/>
        </w:rPr>
        <w:t>Availability</w:t>
      </w:r>
      <w:r w:rsidR="00DF112B">
        <w:rPr>
          <w:rFonts w:ascii="Calibri" w:hAnsi="Calibri" w:cs="Calibri"/>
        </w:rPr>
        <w:t xml:space="preserve"> – Every action should be traceable.</w:t>
      </w:r>
    </w:p>
    <w:p w14:paraId="736E84A5" w14:textId="77777777" w:rsidR="00DF112B" w:rsidRDefault="00DF112B" w:rsidP="00DF112B">
      <w:pPr>
        <w:rPr>
          <w:rFonts w:ascii="Calibri" w:hAnsi="Calibri" w:cs="Calibri"/>
        </w:rPr>
      </w:pPr>
    </w:p>
    <w:p w14:paraId="4609F9B5" w14:textId="6D85844E" w:rsidR="00DF112B" w:rsidRDefault="00DF112B" w:rsidP="00DF112B">
      <w:pPr>
        <w:rPr>
          <w:rFonts w:ascii="Calibri" w:hAnsi="Calibri" w:cs="Calibri"/>
        </w:rPr>
      </w:pPr>
      <w:r>
        <w:rPr>
          <w:rFonts w:ascii="Calibri" w:hAnsi="Calibri" w:cs="Calibri"/>
        </w:rPr>
        <w:t>As sai</w:t>
      </w:r>
      <w:r w:rsidR="00736038">
        <w:rPr>
          <w:rFonts w:ascii="Calibri" w:hAnsi="Calibri" w:cs="Calibri"/>
        </w:rPr>
        <w:t>d</w:t>
      </w:r>
      <w:r>
        <w:rPr>
          <w:rFonts w:ascii="Calibri" w:hAnsi="Calibri" w:cs="Calibri"/>
        </w:rPr>
        <w:t xml:space="preserve"> the system also has threats shuch as:</w:t>
      </w:r>
    </w:p>
    <w:p w14:paraId="3E4F956C" w14:textId="10D12553" w:rsidR="00DF112B" w:rsidRDefault="00DF112B" w:rsidP="00DF112B">
      <w:pPr>
        <w:pStyle w:val="ListParagraph"/>
        <w:numPr>
          <w:ilvl w:val="0"/>
          <w:numId w:val="6"/>
        </w:numPr>
        <w:rPr>
          <w:rFonts w:ascii="Calibri" w:hAnsi="Calibri" w:cs="Calibri"/>
        </w:rPr>
      </w:pPr>
      <w:r>
        <w:rPr>
          <w:rFonts w:ascii="Calibri" w:hAnsi="Calibri" w:cs="Calibri"/>
        </w:rPr>
        <w:t>Eavesdropping/ Interception – Attackers sniff traffic to steal card data (This can be achieved with an attack known by man-in-the-midle and packet sniffing).</w:t>
      </w:r>
    </w:p>
    <w:p w14:paraId="65BAB943" w14:textId="5B1030F2" w:rsidR="00DF112B" w:rsidRDefault="00DF112B" w:rsidP="00DF112B">
      <w:pPr>
        <w:pStyle w:val="ListParagraph"/>
        <w:numPr>
          <w:ilvl w:val="0"/>
          <w:numId w:val="6"/>
        </w:numPr>
        <w:rPr>
          <w:rFonts w:ascii="Calibri" w:hAnsi="Calibri" w:cs="Calibri"/>
        </w:rPr>
      </w:pPr>
      <w:r>
        <w:rPr>
          <w:rFonts w:ascii="Calibri" w:hAnsi="Calibri" w:cs="Calibri"/>
        </w:rPr>
        <w:t>Data Modification/ Tampering – Changing transactions details during transmissions.</w:t>
      </w:r>
    </w:p>
    <w:p w14:paraId="0D8B47B7" w14:textId="7CB0F5D4" w:rsidR="00DF112B" w:rsidRDefault="00DF112B" w:rsidP="00DF112B">
      <w:pPr>
        <w:pStyle w:val="ListParagraph"/>
        <w:numPr>
          <w:ilvl w:val="0"/>
          <w:numId w:val="6"/>
        </w:numPr>
        <w:rPr>
          <w:rFonts w:ascii="Calibri" w:hAnsi="Calibri" w:cs="Calibri"/>
        </w:rPr>
      </w:pPr>
      <w:r>
        <w:rPr>
          <w:rFonts w:ascii="Calibri" w:hAnsi="Calibri" w:cs="Calibri"/>
        </w:rPr>
        <w:t>Spoofing/ Impersonating – Fake merchang websited collecting card details (Phishing), also attackers could be impersonating the bank or clients.</w:t>
      </w:r>
    </w:p>
    <w:p w14:paraId="74EF94F4" w14:textId="2978A5A2" w:rsidR="00DF112B" w:rsidRDefault="00DF112B" w:rsidP="00DF112B">
      <w:pPr>
        <w:pStyle w:val="ListParagraph"/>
        <w:numPr>
          <w:ilvl w:val="0"/>
          <w:numId w:val="6"/>
        </w:numPr>
        <w:rPr>
          <w:rFonts w:ascii="Calibri" w:hAnsi="Calibri" w:cs="Calibri"/>
        </w:rPr>
      </w:pPr>
      <w:r>
        <w:rPr>
          <w:rFonts w:ascii="Calibri" w:hAnsi="Calibri" w:cs="Calibri"/>
        </w:rPr>
        <w:t>Replay Attacks – Reusing valid transaction messages to trick the system into duplicating charges.</w:t>
      </w:r>
    </w:p>
    <w:p w14:paraId="359B543C" w14:textId="7B4BCE3B" w:rsidR="00DF112B" w:rsidRDefault="00DF112B" w:rsidP="00DF112B">
      <w:pPr>
        <w:pStyle w:val="ListParagraph"/>
        <w:numPr>
          <w:ilvl w:val="0"/>
          <w:numId w:val="6"/>
        </w:numPr>
        <w:rPr>
          <w:rFonts w:ascii="Calibri" w:hAnsi="Calibri" w:cs="Calibri"/>
        </w:rPr>
      </w:pPr>
      <w:r>
        <w:rPr>
          <w:rFonts w:ascii="Calibri" w:hAnsi="Calibri" w:cs="Calibri"/>
        </w:rPr>
        <w:t xml:space="preserve">Malware/Skimming – On the client side, keyloggers or trojans stealing information like credentials. On the merchant side, compromised POS (Point of sale) or web servers </w:t>
      </w:r>
    </w:p>
    <w:p w14:paraId="2645E739" w14:textId="175A1A7E" w:rsidR="00DF112B" w:rsidRDefault="00DF112B" w:rsidP="00DF112B">
      <w:pPr>
        <w:pStyle w:val="ListParagraph"/>
        <w:numPr>
          <w:ilvl w:val="0"/>
          <w:numId w:val="6"/>
        </w:numPr>
        <w:rPr>
          <w:rFonts w:ascii="Calibri" w:hAnsi="Calibri" w:cs="Calibri"/>
        </w:rPr>
      </w:pPr>
      <w:r>
        <w:rPr>
          <w:rFonts w:ascii="Calibri" w:hAnsi="Calibri" w:cs="Calibri"/>
        </w:rPr>
        <w:t>Denial of Service (DoS/DDoS) – Overloading the payment gateway or merchant site to prevent legitimate transactions.</w:t>
      </w:r>
    </w:p>
    <w:p w14:paraId="6921D6F3" w14:textId="0760DCCE" w:rsidR="00DF112B" w:rsidRDefault="00DF112B" w:rsidP="00DF112B">
      <w:pPr>
        <w:pStyle w:val="ListParagraph"/>
        <w:numPr>
          <w:ilvl w:val="0"/>
          <w:numId w:val="6"/>
        </w:numPr>
        <w:rPr>
          <w:rFonts w:ascii="Calibri" w:hAnsi="Calibri" w:cs="Calibri"/>
        </w:rPr>
      </w:pPr>
      <w:r>
        <w:rPr>
          <w:rFonts w:ascii="Calibri" w:hAnsi="Calibri" w:cs="Calibri"/>
        </w:rPr>
        <w:t>Fraudulent Transactions – Using stolen credit card data to authorize purchases.</w:t>
      </w:r>
    </w:p>
    <w:p w14:paraId="1306549E" w14:textId="38573F1A" w:rsidR="00536493" w:rsidRDefault="00DF112B" w:rsidP="00536493">
      <w:pPr>
        <w:pStyle w:val="ListParagraph"/>
        <w:numPr>
          <w:ilvl w:val="0"/>
          <w:numId w:val="6"/>
        </w:numPr>
        <w:rPr>
          <w:rFonts w:ascii="Calibri" w:hAnsi="Calibri" w:cs="Calibri"/>
        </w:rPr>
      </w:pPr>
      <w:r>
        <w:rPr>
          <w:rFonts w:ascii="Calibri" w:hAnsi="Calibri" w:cs="Calibri"/>
        </w:rPr>
        <w:lastRenderedPageBreak/>
        <w:t>Insider Threats – Malicious employees at merchants or operators misusing access to sen</w:t>
      </w:r>
      <w:r w:rsidR="00536493">
        <w:rPr>
          <w:rFonts w:ascii="Calibri" w:hAnsi="Calibri" w:cs="Calibri"/>
        </w:rPr>
        <w:t>sitive data.</w:t>
      </w:r>
    </w:p>
    <w:p w14:paraId="13066225" w14:textId="77777777" w:rsidR="00536493" w:rsidRDefault="00536493" w:rsidP="00536493">
      <w:pPr>
        <w:rPr>
          <w:rFonts w:ascii="Calibri" w:hAnsi="Calibri" w:cs="Calibri"/>
        </w:rPr>
      </w:pPr>
    </w:p>
    <w:p w14:paraId="1539D001" w14:textId="77777777" w:rsidR="00536493" w:rsidRDefault="00536493" w:rsidP="00536493">
      <w:pPr>
        <w:rPr>
          <w:rFonts w:ascii="Calibri" w:hAnsi="Calibri" w:cs="Calibri"/>
        </w:rPr>
      </w:pPr>
    </w:p>
    <w:p w14:paraId="099E222E" w14:textId="77777777" w:rsidR="000E1EEB" w:rsidRDefault="000E1EEB" w:rsidP="00536493">
      <w:pPr>
        <w:rPr>
          <w:rFonts w:ascii="Calibri" w:hAnsi="Calibri" w:cs="Calibri"/>
        </w:rPr>
      </w:pPr>
    </w:p>
    <w:p w14:paraId="02476129" w14:textId="77777777" w:rsidR="000E1EEB" w:rsidRDefault="000E1EEB" w:rsidP="00536493">
      <w:pPr>
        <w:rPr>
          <w:rFonts w:ascii="Calibri" w:hAnsi="Calibri" w:cs="Calibri"/>
        </w:rPr>
      </w:pPr>
    </w:p>
    <w:p w14:paraId="1697E71D" w14:textId="77777777" w:rsidR="000E1EEB" w:rsidRDefault="000E1EEB" w:rsidP="00536493">
      <w:pPr>
        <w:rPr>
          <w:rFonts w:ascii="Calibri" w:hAnsi="Calibri" w:cs="Calibri"/>
        </w:rPr>
      </w:pPr>
    </w:p>
    <w:p w14:paraId="367C0544" w14:textId="77777777" w:rsidR="000E1EEB" w:rsidRDefault="000E1EEB" w:rsidP="00536493">
      <w:pPr>
        <w:rPr>
          <w:rFonts w:ascii="Calibri" w:hAnsi="Calibri" w:cs="Calibri"/>
        </w:rPr>
      </w:pPr>
    </w:p>
    <w:p w14:paraId="4DD3A67B" w14:textId="63C7880D" w:rsidR="00536493" w:rsidRDefault="00536493" w:rsidP="00536493">
      <w:pPr>
        <w:rPr>
          <w:rFonts w:ascii="Calibri" w:hAnsi="Calibri" w:cs="Calibri"/>
          <w:b/>
          <w:bCs/>
          <w:sz w:val="28"/>
          <w:szCs w:val="28"/>
        </w:rPr>
      </w:pPr>
      <w:r>
        <w:rPr>
          <w:rFonts w:ascii="Calibri" w:hAnsi="Calibri" w:cs="Calibri"/>
          <w:b/>
          <w:bCs/>
          <w:sz w:val="28"/>
          <w:szCs w:val="28"/>
        </w:rPr>
        <w:t>Question 3</w:t>
      </w:r>
    </w:p>
    <w:p w14:paraId="0F19F2F5" w14:textId="77777777" w:rsidR="000E1EEB" w:rsidRPr="000E1EEB" w:rsidRDefault="000E1EEB" w:rsidP="000E1EEB">
      <w:pPr>
        <w:rPr>
          <w:rFonts w:ascii="Calibri" w:hAnsi="Calibri" w:cs="Calibri"/>
        </w:rPr>
      </w:pPr>
    </w:p>
    <w:p w14:paraId="59C55998" w14:textId="0ADD7826" w:rsidR="00782928" w:rsidRPr="000E1EEB" w:rsidRDefault="000E1EEB" w:rsidP="000E1EEB">
      <w:pPr>
        <w:rPr>
          <w:rFonts w:ascii="Calibri" w:hAnsi="Calibri" w:cs="Calibri"/>
        </w:rPr>
      </w:pPr>
      <w:r w:rsidRPr="000E1EEB">
        <w:rPr>
          <w:rFonts w:ascii="Calibri" w:hAnsi="Calibri" w:cs="Calibri"/>
        </w:rPr>
        <w:t>Hard-coded Cryptographic Keys (CWE-321)</w:t>
      </w:r>
    </w:p>
    <w:p w14:paraId="65EE40CA" w14:textId="1B5A0394" w:rsidR="000E1EEB" w:rsidRDefault="000E1EEB" w:rsidP="000E1EEB">
      <w:pPr>
        <w:rPr>
          <w:rFonts w:ascii="Calibri" w:hAnsi="Calibri" w:cs="Calibri"/>
        </w:rPr>
      </w:pPr>
      <w:r w:rsidRPr="000E1EEB">
        <w:rPr>
          <w:rFonts w:ascii="Calibri" w:hAnsi="Calibri" w:cs="Calibri"/>
        </w:rPr>
        <w:t>Two of the listed CVEs</w:t>
      </w:r>
      <w:r>
        <w:rPr>
          <w:rFonts w:ascii="Calibri" w:hAnsi="Calibri" w:cs="Calibri"/>
        </w:rPr>
        <w:t xml:space="preserve"> (</w:t>
      </w:r>
      <w:r w:rsidRPr="000E1EEB">
        <w:rPr>
          <w:rFonts w:ascii="Calibri" w:hAnsi="Calibri" w:cs="Calibri"/>
        </w:rPr>
        <w:t>CVE-2025-30406</w:t>
      </w:r>
      <w:r>
        <w:rPr>
          <w:rFonts w:ascii="Calibri" w:hAnsi="Calibri" w:cs="Calibri"/>
        </w:rPr>
        <w:t xml:space="preserve"> &amp; </w:t>
      </w:r>
      <w:r w:rsidRPr="000E1EEB">
        <w:rPr>
          <w:rFonts w:ascii="Calibri" w:hAnsi="Calibri" w:cs="Calibri"/>
        </w:rPr>
        <w:t>CVE-2025-52374</w:t>
      </w:r>
      <w:r>
        <w:rPr>
          <w:rFonts w:ascii="Calibri" w:hAnsi="Calibri" w:cs="Calibri"/>
        </w:rPr>
        <w:t>)</w:t>
      </w:r>
      <w:r w:rsidRPr="000E1EEB">
        <w:rPr>
          <w:rFonts w:ascii="Calibri" w:hAnsi="Calibri" w:cs="Calibri"/>
        </w:rPr>
        <w:t xml:space="preserve"> fall under this category. This vulnerability arises primarily from weak key management practices, where developers embed cryptographic keys directly into source code or binaries. Once these keys are extracted by an attacker, the entire security model collapses, since the attacker can decrypt sensitive data, forge messages, or impersonate legitimate parties.</w:t>
      </w:r>
    </w:p>
    <w:p w14:paraId="445D0995" w14:textId="22EB18F8" w:rsidR="00782928" w:rsidRPr="000E1EEB" w:rsidRDefault="00782928" w:rsidP="000E1EEB">
      <w:pPr>
        <w:rPr>
          <w:rFonts w:ascii="Calibri" w:hAnsi="Calibri" w:cs="Calibri"/>
        </w:rPr>
      </w:pPr>
      <w:r w:rsidRPr="00782928">
        <w:rPr>
          <w:rFonts w:ascii="Calibri" w:hAnsi="Calibri" w:cs="Calibri"/>
          <w:u w:val="single"/>
        </w:rPr>
        <w:t xml:space="preserve">Security properties impacted: </w:t>
      </w:r>
      <w:r w:rsidRPr="00782928">
        <w:rPr>
          <w:rFonts w:ascii="Calibri" w:hAnsi="Calibri" w:cs="Calibri"/>
        </w:rPr>
        <w:t>Confidentiality, Integrity, Authentication.</w:t>
      </w:r>
    </w:p>
    <w:p w14:paraId="00387076" w14:textId="77777777" w:rsidR="000E1EEB" w:rsidRPr="000E1EEB" w:rsidRDefault="000E1EEB" w:rsidP="000E1EEB">
      <w:pPr>
        <w:rPr>
          <w:rFonts w:ascii="Calibri" w:hAnsi="Calibri" w:cs="Calibri"/>
        </w:rPr>
      </w:pPr>
    </w:p>
    <w:p w14:paraId="103F01A3" w14:textId="77777777" w:rsidR="000E1EEB" w:rsidRPr="000E1EEB" w:rsidRDefault="000E1EEB" w:rsidP="000E1EEB">
      <w:pPr>
        <w:rPr>
          <w:rFonts w:ascii="Calibri" w:hAnsi="Calibri" w:cs="Calibri"/>
        </w:rPr>
      </w:pPr>
      <w:r w:rsidRPr="000E1EEB">
        <w:rPr>
          <w:rFonts w:ascii="Calibri" w:hAnsi="Calibri" w:cs="Calibri"/>
        </w:rPr>
        <w:t>Improper Validation of Cryptographic Checks (CWE-354)</w:t>
      </w:r>
    </w:p>
    <w:p w14:paraId="6C442C6D" w14:textId="075D66ED" w:rsidR="00782928" w:rsidRDefault="000E1EEB" w:rsidP="000E1EEB">
      <w:pPr>
        <w:rPr>
          <w:rFonts w:ascii="Calibri" w:hAnsi="Calibri" w:cs="Calibri"/>
        </w:rPr>
      </w:pPr>
      <w:r w:rsidRPr="000E1EEB">
        <w:rPr>
          <w:rFonts w:ascii="Calibri" w:hAnsi="Calibri" w:cs="Calibri"/>
        </w:rPr>
        <w:t>Another CVE</w:t>
      </w:r>
      <w:r>
        <w:rPr>
          <w:rFonts w:ascii="Calibri" w:hAnsi="Calibri" w:cs="Calibri"/>
        </w:rPr>
        <w:t xml:space="preserve"> (</w:t>
      </w:r>
      <w:r w:rsidRPr="000E1EEB">
        <w:rPr>
          <w:rFonts w:ascii="Calibri" w:hAnsi="Calibri" w:cs="Calibri"/>
        </w:rPr>
        <w:t>CVE-2025-54887</w:t>
      </w:r>
      <w:r>
        <w:rPr>
          <w:rFonts w:ascii="Calibri" w:hAnsi="Calibri" w:cs="Calibri"/>
        </w:rPr>
        <w:t>)</w:t>
      </w:r>
      <w:r w:rsidRPr="000E1EEB">
        <w:rPr>
          <w:rFonts w:ascii="Calibri" w:hAnsi="Calibri" w:cs="Calibri"/>
        </w:rPr>
        <w:t xml:space="preserve"> relates to the incorrect validation of message authentication codes (MACs), digital signatures, or hash values. When these integrity checks are not properly enforced, attackers can modify or inject malicious data without being detected. This directly undermines integrity and can facilitate the introduction of harmful payloads into the system</w:t>
      </w:r>
      <w:r w:rsidR="00782928">
        <w:rPr>
          <w:rFonts w:ascii="Calibri" w:hAnsi="Calibri" w:cs="Calibri"/>
        </w:rPr>
        <w:t>.</w:t>
      </w:r>
    </w:p>
    <w:p w14:paraId="31E1576A" w14:textId="77777777" w:rsidR="00782928" w:rsidRDefault="00782928" w:rsidP="000E1EEB">
      <w:pPr>
        <w:rPr>
          <w:rFonts w:ascii="Calibri" w:hAnsi="Calibri" w:cs="Calibri"/>
        </w:rPr>
      </w:pPr>
      <w:r w:rsidRPr="00782928">
        <w:rPr>
          <w:rFonts w:ascii="Calibri" w:hAnsi="Calibri" w:cs="Calibri"/>
          <w:u w:val="single"/>
        </w:rPr>
        <w:t>Security properties impacted:</w:t>
      </w:r>
      <w:r w:rsidRPr="00782928">
        <w:rPr>
          <w:rFonts w:ascii="Calibri" w:hAnsi="Calibri" w:cs="Calibri"/>
        </w:rPr>
        <w:t xml:space="preserve"> Integrity (core), and potentially Authentication.</w:t>
      </w:r>
    </w:p>
    <w:p w14:paraId="4EF2A952" w14:textId="53C46EF4" w:rsidR="000E1EEB" w:rsidRPr="000E1EEB" w:rsidRDefault="000E1EEB" w:rsidP="000E1EEB">
      <w:pPr>
        <w:rPr>
          <w:rFonts w:ascii="Calibri" w:hAnsi="Calibri" w:cs="Calibri"/>
        </w:rPr>
      </w:pPr>
      <w:r w:rsidRPr="000E1EEB">
        <w:rPr>
          <w:rFonts w:ascii="Calibri" w:hAnsi="Calibri" w:cs="Calibri"/>
        </w:rPr>
        <w:t>Improper Certificate/Identity Validation (CWE-297)</w:t>
      </w:r>
    </w:p>
    <w:p w14:paraId="3C0BAB00" w14:textId="2E88461C" w:rsidR="000E1EEB" w:rsidRDefault="000E1EEB" w:rsidP="000E1EEB">
      <w:pPr>
        <w:rPr>
          <w:rFonts w:ascii="Calibri" w:hAnsi="Calibri" w:cs="Calibri"/>
        </w:rPr>
      </w:pPr>
      <w:r w:rsidRPr="000E1EEB">
        <w:rPr>
          <w:rFonts w:ascii="Calibri" w:hAnsi="Calibri" w:cs="Calibri"/>
        </w:rPr>
        <w:t>The final CVE</w:t>
      </w:r>
      <w:r>
        <w:rPr>
          <w:rFonts w:ascii="Calibri" w:hAnsi="Calibri" w:cs="Calibri"/>
        </w:rPr>
        <w:t xml:space="preserve"> (</w:t>
      </w:r>
      <w:r w:rsidRPr="000E1EEB">
        <w:rPr>
          <w:rFonts w:ascii="Calibri" w:hAnsi="Calibri" w:cs="Calibri"/>
        </w:rPr>
        <w:t>CVE-2025-3501</w:t>
      </w:r>
      <w:r>
        <w:rPr>
          <w:rFonts w:ascii="Calibri" w:hAnsi="Calibri" w:cs="Calibri"/>
        </w:rPr>
        <w:t>)</w:t>
      </w:r>
      <w:r w:rsidRPr="000E1EEB">
        <w:rPr>
          <w:rFonts w:ascii="Calibri" w:hAnsi="Calibri" w:cs="Calibri"/>
        </w:rPr>
        <w:t xml:space="preserve"> involves systems that accept invalid or mismatched TLS/SSL certificates. This flaw enables man-in-the-middle (MITM) attacks, where an attacker intercepts and manipulates communication between client and server. The impact is severe, as it compromises both confidentiality (data interception) and authentication (false server identity).</w:t>
      </w:r>
    </w:p>
    <w:p w14:paraId="401E8B54" w14:textId="7DDDB9A5" w:rsidR="00782928" w:rsidRDefault="00782928" w:rsidP="000E1EEB">
      <w:pPr>
        <w:rPr>
          <w:rFonts w:ascii="Calibri" w:hAnsi="Calibri" w:cs="Calibri"/>
        </w:rPr>
      </w:pPr>
      <w:r w:rsidRPr="00782928">
        <w:rPr>
          <w:rFonts w:ascii="Calibri" w:hAnsi="Calibri" w:cs="Calibri"/>
          <w:u w:val="single"/>
        </w:rPr>
        <w:t>Security properties impacted:</w:t>
      </w:r>
      <w:r w:rsidRPr="00782928">
        <w:rPr>
          <w:rFonts w:ascii="Calibri" w:hAnsi="Calibri" w:cs="Calibri"/>
        </w:rPr>
        <w:t xml:space="preserve"> Confidentiality, Authentication, Integrity.</w:t>
      </w:r>
    </w:p>
    <w:p w14:paraId="27632EDB" w14:textId="3E27D85E" w:rsidR="00782928" w:rsidRDefault="00782928" w:rsidP="000E1EEB">
      <w:pPr>
        <w:rPr>
          <w:rFonts w:ascii="Calibri" w:hAnsi="Calibri" w:cs="Calibri"/>
        </w:rPr>
      </w:pPr>
    </w:p>
    <w:p w14:paraId="50BDC308" w14:textId="2C91A253" w:rsidR="00782928" w:rsidRPr="00536493" w:rsidRDefault="00782928" w:rsidP="000E1EEB">
      <w:pPr>
        <w:rPr>
          <w:rFonts w:ascii="Calibri" w:hAnsi="Calibri" w:cs="Calibri"/>
        </w:rPr>
      </w:pPr>
      <w:r>
        <w:rPr>
          <w:rFonts w:ascii="Calibri" w:hAnsi="Calibri" w:cs="Calibri"/>
        </w:rPr>
        <w:t>The vulnerabilities arise not from flaws in cryptographic algorithms themselves, but from implementation and operational mistakes: hard-coded keys, missing validation, and improper certificate handling. These errors weaken core security properties and show that secure cryptography requires both strong algorithms and correct system integration.</w:t>
      </w:r>
    </w:p>
    <w:sectPr w:rsidR="00782928" w:rsidRPr="00536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397"/>
    <w:multiLevelType w:val="hybridMultilevel"/>
    <w:tmpl w:val="39725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C54D20"/>
    <w:multiLevelType w:val="hybridMultilevel"/>
    <w:tmpl w:val="0E3C9578"/>
    <w:lvl w:ilvl="0" w:tplc="BA48E66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207889"/>
    <w:multiLevelType w:val="hybridMultilevel"/>
    <w:tmpl w:val="C4489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925857"/>
    <w:multiLevelType w:val="hybridMultilevel"/>
    <w:tmpl w:val="24486408"/>
    <w:lvl w:ilvl="0" w:tplc="07161D02">
      <w:start w:val="19"/>
      <w:numFmt w:val="bullet"/>
      <w:lvlText w:val="-"/>
      <w:lvlJc w:val="left"/>
      <w:pPr>
        <w:ind w:left="1140" w:hanging="360"/>
      </w:pPr>
      <w:rPr>
        <w:rFonts w:ascii="Calibri" w:eastAsia="Times New Roman" w:hAnsi="Calibri" w:cs="Calibri"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4" w15:restartNumberingAfterBreak="0">
    <w:nsid w:val="4CD00A83"/>
    <w:multiLevelType w:val="hybridMultilevel"/>
    <w:tmpl w:val="E09C7394"/>
    <w:lvl w:ilvl="0" w:tplc="BA48E66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D81706"/>
    <w:multiLevelType w:val="multilevel"/>
    <w:tmpl w:val="E190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56863">
    <w:abstractNumId w:val="1"/>
  </w:num>
  <w:num w:numId="2" w16cid:durableId="1239366601">
    <w:abstractNumId w:val="4"/>
  </w:num>
  <w:num w:numId="3" w16cid:durableId="1613173977">
    <w:abstractNumId w:val="0"/>
  </w:num>
  <w:num w:numId="4" w16cid:durableId="801926605">
    <w:abstractNumId w:val="5"/>
  </w:num>
  <w:num w:numId="5" w16cid:durableId="143358507">
    <w:abstractNumId w:val="3"/>
  </w:num>
  <w:num w:numId="6" w16cid:durableId="742677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61"/>
    <w:rsid w:val="00087D61"/>
    <w:rsid w:val="000E1EEB"/>
    <w:rsid w:val="000F0A5D"/>
    <w:rsid w:val="002150A5"/>
    <w:rsid w:val="00226EF5"/>
    <w:rsid w:val="002D7207"/>
    <w:rsid w:val="004053E9"/>
    <w:rsid w:val="00452008"/>
    <w:rsid w:val="00517494"/>
    <w:rsid w:val="00536493"/>
    <w:rsid w:val="005E5DCF"/>
    <w:rsid w:val="0063687C"/>
    <w:rsid w:val="0069477C"/>
    <w:rsid w:val="00736038"/>
    <w:rsid w:val="00782928"/>
    <w:rsid w:val="007B4620"/>
    <w:rsid w:val="00807C6B"/>
    <w:rsid w:val="00947171"/>
    <w:rsid w:val="009954C1"/>
    <w:rsid w:val="009C6FC7"/>
    <w:rsid w:val="009E0DAA"/>
    <w:rsid w:val="00AE35C2"/>
    <w:rsid w:val="00C310F7"/>
    <w:rsid w:val="00DA6DA6"/>
    <w:rsid w:val="00DF112B"/>
    <w:rsid w:val="00E60681"/>
    <w:rsid w:val="00E76C0B"/>
    <w:rsid w:val="00E97A55"/>
    <w:rsid w:val="00FB195A"/>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3B4C00D7"/>
  <w15:chartTrackingRefBased/>
  <w15:docId w15:val="{839FDB24-7A8F-F34E-8A08-EC6C3053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493"/>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87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D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D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D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D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D61"/>
    <w:rPr>
      <w:rFonts w:eastAsiaTheme="majorEastAsia" w:cstheme="majorBidi"/>
      <w:color w:val="272727" w:themeColor="text1" w:themeTint="D8"/>
    </w:rPr>
  </w:style>
  <w:style w:type="paragraph" w:styleId="Title">
    <w:name w:val="Title"/>
    <w:basedOn w:val="Normal"/>
    <w:next w:val="Normal"/>
    <w:link w:val="TitleChar"/>
    <w:uiPriority w:val="10"/>
    <w:qFormat/>
    <w:rsid w:val="00087D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D61"/>
    <w:pPr>
      <w:spacing w:before="160"/>
      <w:jc w:val="center"/>
    </w:pPr>
    <w:rPr>
      <w:i/>
      <w:iCs/>
      <w:color w:val="404040" w:themeColor="text1" w:themeTint="BF"/>
    </w:rPr>
  </w:style>
  <w:style w:type="character" w:customStyle="1" w:styleId="QuoteChar">
    <w:name w:val="Quote Char"/>
    <w:basedOn w:val="DefaultParagraphFont"/>
    <w:link w:val="Quote"/>
    <w:uiPriority w:val="29"/>
    <w:rsid w:val="00087D61"/>
    <w:rPr>
      <w:i/>
      <w:iCs/>
      <w:color w:val="404040" w:themeColor="text1" w:themeTint="BF"/>
    </w:rPr>
  </w:style>
  <w:style w:type="paragraph" w:styleId="ListParagraph">
    <w:name w:val="List Paragraph"/>
    <w:basedOn w:val="Normal"/>
    <w:uiPriority w:val="34"/>
    <w:qFormat/>
    <w:rsid w:val="00087D61"/>
    <w:pPr>
      <w:ind w:left="720"/>
      <w:contextualSpacing/>
    </w:pPr>
  </w:style>
  <w:style w:type="character" w:styleId="IntenseEmphasis">
    <w:name w:val="Intense Emphasis"/>
    <w:basedOn w:val="DefaultParagraphFont"/>
    <w:uiPriority w:val="21"/>
    <w:qFormat/>
    <w:rsid w:val="00087D61"/>
    <w:rPr>
      <w:i/>
      <w:iCs/>
      <w:color w:val="0F4761" w:themeColor="accent1" w:themeShade="BF"/>
    </w:rPr>
  </w:style>
  <w:style w:type="paragraph" w:styleId="IntenseQuote">
    <w:name w:val="Intense Quote"/>
    <w:basedOn w:val="Normal"/>
    <w:next w:val="Normal"/>
    <w:link w:val="IntenseQuoteChar"/>
    <w:uiPriority w:val="30"/>
    <w:qFormat/>
    <w:rsid w:val="00087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D61"/>
    <w:rPr>
      <w:i/>
      <w:iCs/>
      <w:color w:val="0F4761" w:themeColor="accent1" w:themeShade="BF"/>
    </w:rPr>
  </w:style>
  <w:style w:type="character" w:styleId="IntenseReference">
    <w:name w:val="Intense Reference"/>
    <w:basedOn w:val="DefaultParagraphFont"/>
    <w:uiPriority w:val="32"/>
    <w:qFormat/>
    <w:rsid w:val="00087D61"/>
    <w:rPr>
      <w:b/>
      <w:bCs/>
      <w:smallCaps/>
      <w:color w:val="0F4761" w:themeColor="accent1" w:themeShade="BF"/>
      <w:spacing w:val="5"/>
    </w:rPr>
  </w:style>
  <w:style w:type="character" w:styleId="Hyperlink">
    <w:name w:val="Hyperlink"/>
    <w:basedOn w:val="DefaultParagraphFont"/>
    <w:uiPriority w:val="99"/>
    <w:semiHidden/>
    <w:unhideWhenUsed/>
    <w:rsid w:val="00E60681"/>
    <w:rPr>
      <w:color w:val="0000FF"/>
      <w:u w:val="single"/>
    </w:rPr>
  </w:style>
  <w:style w:type="character" w:customStyle="1" w:styleId="has-text-weight-bold">
    <w:name w:val="has-text-weight-bold"/>
    <w:basedOn w:val="DefaultParagraphFont"/>
    <w:rsid w:val="00E60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André Ferreira Malainho</dc:creator>
  <cp:keywords/>
  <dc:description/>
  <cp:lastModifiedBy>Pedro André Ferreira Malainho</cp:lastModifiedBy>
  <cp:revision>5</cp:revision>
  <cp:lastPrinted>2025-09-28T21:10:00Z</cp:lastPrinted>
  <dcterms:created xsi:type="dcterms:W3CDTF">2025-09-28T21:10:00Z</dcterms:created>
  <dcterms:modified xsi:type="dcterms:W3CDTF">2025-09-30T13:04:00Z</dcterms:modified>
</cp:coreProperties>
</file>