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118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  <w:bookmarkEnd w:id="0"/>
    </w:p>
    <w:tbl>
      <w:tblPr>
        <w:tblOverlap w:val="never"/>
        <w:jc w:val="center"/>
        <w:tblLayout w:type="fixed"/>
      </w:tblPr>
      <w:tblGrid>
        <w:gridCol w:w="2566"/>
        <w:gridCol w:w="7114"/>
      </w:tblGrid>
      <w:tr>
        <w:trPr>
          <w:trHeight w:val="35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matemática e a vida</w:t>
            </w:r>
          </w:p>
        </w:tc>
      </w:tr>
      <w:tr>
        <w:trPr>
          <w:trHeight w:val="466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(EF06MA01SE) Compreender a historicidade e a escrita dos números, observando a necessidade de sua existência, a exemplo dos números romanos, dando ênfase no letramento matemático, através das transformações no decorrer do tempo e sua aplicabilidade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(EF06MA02) Reconhecer o sistema de numeração decimal como o que prevaleceu no mundo ocidental e destacar semelhanças e diferenças com outros sistemas, de modo a sistematizar suas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(base, valor posicionai e função do zero), utilizando, inclusive, a composição e decomposição de números naturais e números racionais em sua representação decimal.(EF06MA03)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</w:t>
            </w:r>
          </w:p>
        </w:tc>
      </w:tr>
      <w:tr>
        <w:trPr>
          <w:trHeight w:val="79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folha sobre o conteúdo abordado com ampla discursão do tema em sala</w:t>
            </w:r>
          </w:p>
        </w:tc>
      </w:tr>
      <w:tr>
        <w:trPr>
          <w:trHeight w:val="81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texto, gráficos e problemas; atividades sobre o conteúdo abordado</w:t>
            </w:r>
          </w:p>
        </w:tc>
      </w:tr>
      <w:tr>
        <w:trPr>
          <w:trHeight w:val="51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</w:t>
            </w:r>
          </w:p>
        </w:tc>
      </w:tr>
      <w:tr>
        <w:trPr>
          <w:trHeight w:val="528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69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Sistema de numeração decimal: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leitura, escrita e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comparação de números naturais.</w:t>
            </w:r>
          </w:p>
        </w:tc>
      </w:tr>
    </w:tbl>
    <w:p>
      <w:pPr>
        <w:widowControl w:val="0"/>
        <w:spacing w:after="161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  <w:bookmarkEnd w:id="1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  <w:bookmarkEnd w:id="2"/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  <w:bookmarkEnd w:id="3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18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  <w:bookmarkEnd w:id="4"/>
    </w:p>
    <w:tbl>
      <w:tblPr>
        <w:tblOverlap w:val="never"/>
        <w:jc w:val="center"/>
        <w:tblLayout w:type="fixed"/>
      </w:tblPr>
      <w:tblGrid>
        <w:gridCol w:w="2592"/>
        <w:gridCol w:w="7200"/>
      </w:tblGrid>
      <w:tr>
        <w:trPr>
          <w:trHeight w:val="36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Revisando as operações matemáticas</w:t>
            </w:r>
          </w:p>
        </w:tc>
      </w:tr>
      <w:tr>
        <w:trPr>
          <w:trHeight w:val="469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(EF06MA01SE) Compreender a historicidade e a escrita dos números, observando a necessidade de sua existência, a exemplo dos números romanos, dando ênfase no letramento matemático, através das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transformações no decorrer do tempo e sua aplicabilidade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(EF06MA02) Reconhecer o sistema de numeração decimal como o que prevaleceu no mundo ocidental e destacar semelhanças e diferenças com outros sistemas, de modo a sistematizar suas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(base, valor posicionai e função do zero), utilizando, inclusive, a composição e decomposição de números naturais e números racionais em sua representação decimal.(EF06MA03) Resolver e elaborar problemas que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envolvam cálculos (mentais ou escritos, exatos ou aproximados) com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</w:t>
            </w:r>
          </w:p>
        </w:tc>
      </w:tr>
      <w:tr>
        <w:trPr>
          <w:trHeight w:val="83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folha sobre o conteúdo abordado com ampla discursão do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tema em sala</w:t>
            </w:r>
          </w:p>
        </w:tc>
      </w:tr>
      <w:tr>
        <w:trPr>
          <w:trHeight w:val="80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texto, gráficos e problemas; atividades sobre o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conteúdo abordado</w:t>
            </w:r>
          </w:p>
        </w:tc>
      </w:tr>
      <w:tr>
        <w:trPr>
          <w:trHeight w:val="53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69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Sistema de numeração decimal: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leitura, escrita e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comparação de números naturais.</w:t>
            </w:r>
          </w:p>
        </w:tc>
      </w:tr>
    </w:tbl>
    <w:p>
      <w:pPr>
        <w:widowControl w:val="0"/>
        <w:spacing w:after="163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  <w:bookmarkEnd w:id="5"/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  <w:bookmarkEnd w:id="6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  <w:bookmarkEnd w:id="7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20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  <w:bookmarkEnd w:id="8"/>
    </w:p>
    <w:tbl>
      <w:tblPr>
        <w:tblOverlap w:val="never"/>
        <w:jc w:val="center"/>
        <w:tblLayout w:type="fixed"/>
      </w:tblPr>
      <w:tblGrid>
        <w:gridCol w:w="2566"/>
        <w:gridCol w:w="7129"/>
      </w:tblGrid>
      <w:tr>
        <w:trPr>
          <w:trHeight w:val="35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Revisando as operações matemáticas, problemas.</w:t>
            </w:r>
          </w:p>
        </w:tc>
      </w:tr>
      <w:tr>
        <w:trPr>
          <w:trHeight w:val="4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(EF06MA01SE) Compreender a historicidade e a escrita dos números, observando a necessidade de sua existência, a exemplo dos números romanos, dando ênfase no letramento matemático, através das transformações no decorrer do tempo e sua aplicabilidade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(EF06MA02) Reconhecer o sistema de numeração decimal como o que prevaleceu no mundo ocidental e destacar semelhanças e diferenças com outros sistemas, de modo a sistematizar suas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(base, valor posicionai e função do zero), utilizando, inclusive, a composição e decomposição de números naturais e números racionais em sua representação decimal.(EF06MA03)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</w:t>
            </w:r>
          </w:p>
        </w:tc>
      </w:tr>
      <w:tr>
        <w:trPr>
          <w:trHeight w:val="84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folha sobre o conteúdo abordado com ampla discursão do tema em sala</w:t>
            </w:r>
          </w:p>
        </w:tc>
      </w:tr>
      <w:tr>
        <w:trPr>
          <w:trHeight w:val="7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texto, gráficos e problemas; atividades sobre o conteúdo abordado</w:t>
            </w:r>
          </w:p>
        </w:tc>
      </w:tr>
      <w:tr>
        <w:trPr>
          <w:trHeight w:val="52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68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Sistema de numeração decimal: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leitura, escrita e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comparação de números naturais.</w:t>
            </w:r>
          </w:p>
        </w:tc>
      </w:tr>
    </w:tbl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1256" w:left="914" w:right="761" w:bottom="2835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544830</wp:posOffset>
              </wp:positionH>
              <wp:positionV relativeFrom="page">
                <wp:posOffset>9919335</wp:posOffset>
              </wp:positionV>
              <wp:extent cx="6038850" cy="48006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850" cy="4800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2.899999999999999pt;margin-top:781.04999999999995pt;width:475.5pt;height:37.799999999999997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197485</wp:posOffset>
              </wp:positionV>
              <wp:extent cx="1548130" cy="21717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48130" cy="2171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6.75pt;margin-top:15.550000000000001pt;width:121.90000000000001pt;height:17.1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Other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65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Other|1"/>
    <w:basedOn w:val="Normal"/>
    <w:link w:val="CharStyle10"/>
    <w:pPr>
      <w:widowControl w:val="0"/>
      <w:shd w:val="clear" w:color="auto" w:fill="FFFFFF"/>
      <w:spacing w:line="324" w:lineRule="auto"/>
      <w:ind w:left="34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